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3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355"/>
      </w:tblGrid>
      <w:tr w:rsidR="007D073B" w14:paraId="2326021F" w14:textId="77777777" w:rsidTr="00E710B4">
        <w:tc>
          <w:tcPr>
            <w:tcW w:w="10355" w:type="dxa"/>
            <w:hideMark/>
          </w:tcPr>
          <w:p w14:paraId="66F36992" w14:textId="77777777" w:rsidR="007D073B" w:rsidRDefault="007D073B" w:rsidP="00E710B4">
            <w:pPr>
              <w:tabs>
                <w:tab w:val="left" w:pos="317"/>
              </w:tabs>
              <w:ind w:left="709"/>
              <w:jc w:val="center"/>
              <w:rPr>
                <w:rFonts w:eastAsia="Times New Roman"/>
                <w:sz w:val="24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D6A3A0D" wp14:editId="2F41D0B4">
                  <wp:extent cx="779145" cy="798195"/>
                  <wp:effectExtent l="0" t="0" r="190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8" r="14203"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73B" w14:paraId="345CBBCE" w14:textId="77777777" w:rsidTr="00E710B4">
        <w:tc>
          <w:tcPr>
            <w:tcW w:w="10355" w:type="dxa"/>
          </w:tcPr>
          <w:p w14:paraId="042C3150" w14:textId="77777777" w:rsidR="007D073B" w:rsidRDefault="007D073B" w:rsidP="00E710B4">
            <w:pPr>
              <w:ind w:left="709" w:hanging="1144"/>
              <w:jc w:val="center"/>
              <w:rPr>
                <w:rFonts w:eastAsia="Times New Roman"/>
                <w:b/>
                <w:bCs/>
                <w:caps/>
                <w:sz w:val="28"/>
                <w:szCs w:val="28"/>
                <w:lang w:bidi="ar-SA"/>
              </w:rPr>
            </w:pPr>
          </w:p>
          <w:p w14:paraId="2E6C7992" w14:textId="77777777" w:rsidR="007D073B" w:rsidRDefault="007D073B" w:rsidP="00E710B4">
            <w:pPr>
              <w:ind w:left="709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sz w:val="28"/>
                <w:szCs w:val="28"/>
                <w:lang w:bidi="ar-SA"/>
              </w:rPr>
              <w:t>АДМИНИСТРАЦИЯ КУРСКОЙ ОБЛАСТИ</w:t>
            </w:r>
          </w:p>
          <w:p w14:paraId="12808FA9" w14:textId="77777777" w:rsidR="007D073B" w:rsidRDefault="007D073B" w:rsidP="00E710B4">
            <w:pPr>
              <w:ind w:left="709" w:hanging="1144"/>
              <w:jc w:val="center"/>
              <w:rPr>
                <w:rFonts w:eastAsia="Times New Roman"/>
                <w:b/>
                <w:bCs/>
                <w:caps/>
                <w:sz w:val="28"/>
                <w:szCs w:val="28"/>
                <w:lang w:bidi="ar-SA"/>
              </w:rPr>
            </w:pPr>
          </w:p>
          <w:p w14:paraId="69141405" w14:textId="77777777" w:rsidR="007D073B" w:rsidRDefault="007D073B" w:rsidP="00E710B4">
            <w:pPr>
              <w:ind w:left="709"/>
              <w:jc w:val="center"/>
              <w:rPr>
                <w:rFonts w:eastAsia="Times New Roman"/>
                <w:b/>
                <w:bCs/>
                <w:caps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aps/>
                <w:sz w:val="28"/>
                <w:szCs w:val="28"/>
                <w:lang w:bidi="ar-SA"/>
              </w:rPr>
              <w:t>Комитет по охране объектов культурного наследия</w:t>
            </w:r>
            <w:r>
              <w:rPr>
                <w:rFonts w:eastAsia="Times New Roman"/>
                <w:b/>
                <w:bCs/>
                <w:caps/>
                <w:sz w:val="28"/>
                <w:szCs w:val="28"/>
                <w:lang w:bidi="ar-SA"/>
              </w:rPr>
              <w:br/>
              <w:t>Курской области</w:t>
            </w:r>
          </w:p>
          <w:p w14:paraId="4250E48D" w14:textId="77777777" w:rsidR="007D073B" w:rsidRDefault="007D073B" w:rsidP="00E710B4">
            <w:pPr>
              <w:ind w:left="709" w:hanging="1144"/>
              <w:jc w:val="center"/>
              <w:rPr>
                <w:rFonts w:eastAsia="Times New Roman"/>
                <w:sz w:val="24"/>
                <w:lang w:bidi="ar-SA"/>
              </w:rPr>
            </w:pPr>
          </w:p>
        </w:tc>
      </w:tr>
    </w:tbl>
    <w:p w14:paraId="649DABB8" w14:textId="77777777" w:rsidR="007D073B" w:rsidRDefault="007D073B" w:rsidP="007D073B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40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</w:rPr>
        <w:t>П Р И К А З</w:t>
      </w:r>
    </w:p>
    <w:p w14:paraId="0FD1A28A" w14:textId="77777777" w:rsidR="007D073B" w:rsidRDefault="007D073B" w:rsidP="007D073B">
      <w:pPr>
        <w:jc w:val="center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от _______________                                                                             № ____</w:t>
      </w:r>
    </w:p>
    <w:p w14:paraId="785542CC" w14:textId="77777777" w:rsidR="007D073B" w:rsidRDefault="007D073B" w:rsidP="007D073B">
      <w:pPr>
        <w:spacing w:after="1" w:line="220" w:lineRule="atLeast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г. Курск</w:t>
      </w:r>
    </w:p>
    <w:p w14:paraId="79F094ED" w14:textId="77777777" w:rsidR="007D073B" w:rsidRDefault="007D073B" w:rsidP="007D073B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E3C04" w14:textId="655D9CF6" w:rsidR="007D073B" w:rsidRPr="008E3E80" w:rsidRDefault="007D073B" w:rsidP="007D07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E8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комитета по охране объектов культурного наследия Курской области по предоставлению государственной услуги </w:t>
      </w:r>
      <w:r w:rsidR="005064C3">
        <w:rPr>
          <w:rFonts w:ascii="Times New Roman" w:hAnsi="Times New Roman" w:cs="Times New Roman"/>
          <w:sz w:val="28"/>
          <w:szCs w:val="28"/>
        </w:rPr>
        <w:t>«</w:t>
      </w:r>
      <w:r w:rsidRPr="008E3E80">
        <w:rPr>
          <w:rFonts w:ascii="Times New Roman" w:hAnsi="Times New Roman" w:cs="Times New Roman"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наследия, включенных в единый 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наследия»</w:t>
      </w:r>
    </w:p>
    <w:p w14:paraId="74A118ED" w14:textId="77777777" w:rsidR="007D073B" w:rsidRDefault="007D073B" w:rsidP="007D07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463422" w14:textId="77777777" w:rsidR="007D073B" w:rsidRPr="00B015F0" w:rsidRDefault="007D073B" w:rsidP="007D073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732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4AD5E5" w14:textId="38CBD4DA" w:rsidR="007D073B" w:rsidRPr="005064C3" w:rsidRDefault="007D073B" w:rsidP="007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C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064C3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5064C3">
        <w:rPr>
          <w:rFonts w:ascii="Times New Roman" w:hAnsi="Times New Roman" w:cs="Times New Roman"/>
          <w:sz w:val="28"/>
          <w:szCs w:val="28"/>
        </w:rPr>
        <w:t xml:space="preserve"> от 25 июня 2002 года № 73-ФЗ </w:t>
      </w:r>
      <w:r w:rsidR="00AE2201" w:rsidRPr="005064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64C3">
        <w:rPr>
          <w:rFonts w:ascii="Times New Roman" w:hAnsi="Times New Roman" w:cs="Times New Roman"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bookmarkStart w:id="0" w:name="_Hlk68622519"/>
      <w:r w:rsidRPr="005064C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5064C3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5064C3">
        <w:rPr>
          <w:rFonts w:ascii="Times New Roman" w:hAnsi="Times New Roman" w:cs="Times New Roman"/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bookmarkEnd w:id="0"/>
      <w:r w:rsidRPr="005064C3">
        <w:rPr>
          <w:rFonts w:ascii="Times New Roman" w:hAnsi="Times New Roman" w:cs="Times New Roman"/>
          <w:sz w:val="28"/>
          <w:szCs w:val="28"/>
        </w:rPr>
        <w:t xml:space="preserve">, Федеральным законом от 27 июля 2010 года № 210-ФЗ «Об организации предоставления государственных и муниципальных услуг», </w:t>
      </w:r>
      <w:hyperlink r:id="rId8" w:history="1">
        <w:r w:rsidRPr="005064C3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5064C3">
        <w:rPr>
          <w:rFonts w:ascii="Times New Roman" w:hAnsi="Times New Roman" w:cs="Times New Roman"/>
          <w:sz w:val="28"/>
          <w:szCs w:val="28"/>
        </w:rPr>
        <w:t xml:space="preserve"> Курской области от 29 декабря 2005 г. № 120-ЗКО «Об объектах культурного наследия Курской области», </w:t>
      </w:r>
      <w:hyperlink r:id="rId9" w:history="1">
        <w:r w:rsidRPr="005064C3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5064C3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15.09.2020 № 274-пг «Об утверждении Положения о Комитете по охране объектов культурного наследия Курской области», </w:t>
      </w:r>
      <w:hyperlink r:id="rId10" w:history="1">
        <w:r w:rsidRPr="005064C3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5064C3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ПРИКАЗЫВАЮ:</w:t>
      </w:r>
    </w:p>
    <w:p w14:paraId="2CFC67FE" w14:textId="0943DB15" w:rsidR="007D073B" w:rsidRDefault="007D073B" w:rsidP="007D073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C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bookmarkStart w:id="1" w:name="_Hlk57109751"/>
      <w:r w:rsidR="00AE2201" w:rsidRPr="005064C3">
        <w:rPr>
          <w:rFonts w:ascii="Times New Roman" w:hAnsi="Times New Roman" w:cs="Times New Roman"/>
          <w:sz w:val="28"/>
          <w:szCs w:val="28"/>
        </w:rPr>
        <w:t>А</w:t>
      </w:r>
      <w:r w:rsidRPr="005064C3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r:id="rId11" w:anchor="P37" w:history="1">
        <w:r w:rsidRPr="005064C3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регламент</w:t>
        </w:r>
      </w:hyperlink>
      <w:r w:rsidRPr="005064C3">
        <w:rPr>
          <w:rFonts w:ascii="Times New Roman" w:hAnsi="Times New Roman" w:cs="Times New Roman"/>
          <w:sz w:val="28"/>
          <w:szCs w:val="28"/>
        </w:rPr>
        <w:t xml:space="preserve"> комитета по охране объектов культурного наследия Курской области по предоставлению государственной услуги «Согласование проектной документации на проведение работ по сохранению объектов культурного наследия, </w:t>
      </w:r>
      <w:r w:rsidR="00AE2201" w:rsidRPr="005064C3">
        <w:rPr>
          <w:rFonts w:ascii="Times New Roman" w:hAnsi="Times New Roman" w:cs="Times New Roman"/>
          <w:sz w:val="28"/>
          <w:szCs w:val="28"/>
        </w:rPr>
        <w:t>включенных в единый 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</w:t>
      </w:r>
      <w:r w:rsidR="00AE2201" w:rsidRPr="005064C3">
        <w:rPr>
          <w:rFonts w:ascii="Times New Roman" w:hAnsi="Times New Roman" w:cs="Times New Roman"/>
          <w:sz w:val="28"/>
          <w:szCs w:val="28"/>
        </w:rPr>
        <w:t xml:space="preserve"> </w:t>
      </w:r>
      <w:r w:rsidRPr="005064C3">
        <w:rPr>
          <w:rFonts w:ascii="Times New Roman" w:hAnsi="Times New Roman" w:cs="Times New Roman"/>
          <w:sz w:val="28"/>
          <w:szCs w:val="28"/>
        </w:rPr>
        <w:t>выявленных объектов культурного наследия Курской области».</w:t>
      </w:r>
    </w:p>
    <w:p w14:paraId="0B3879CB" w14:textId="77777777" w:rsidR="0080623D" w:rsidRPr="005064C3" w:rsidRDefault="0080623D" w:rsidP="008062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6A2E3EC8" w14:textId="77777777" w:rsidR="007D073B" w:rsidRPr="005064C3" w:rsidRDefault="007D073B" w:rsidP="007D073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C3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приказа оставляю за собой.</w:t>
      </w:r>
    </w:p>
    <w:p w14:paraId="0B2B71C0" w14:textId="77777777" w:rsidR="007D073B" w:rsidRPr="005064C3" w:rsidRDefault="007D073B" w:rsidP="007D073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C3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bookmarkEnd w:id="1"/>
    <w:p w14:paraId="1CB7863A" w14:textId="77777777" w:rsidR="007D073B" w:rsidRPr="005064C3" w:rsidRDefault="007D073B" w:rsidP="007D0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2C46E" w14:textId="77777777" w:rsidR="00AE2201" w:rsidRPr="005064C3" w:rsidRDefault="00AE2201" w:rsidP="007D0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9B2C6" w14:textId="77777777" w:rsidR="00AE2201" w:rsidRDefault="00AE2201" w:rsidP="007D07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A530BE" w14:textId="7F5C3D66" w:rsidR="007D073B" w:rsidRPr="005064C3" w:rsidRDefault="007D073B" w:rsidP="007D0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4C3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             И.А. </w:t>
      </w:r>
      <w:proofErr w:type="spellStart"/>
      <w:r w:rsidRPr="005064C3">
        <w:rPr>
          <w:rFonts w:ascii="Times New Roman" w:hAnsi="Times New Roman" w:cs="Times New Roman"/>
          <w:sz w:val="28"/>
          <w:szCs w:val="28"/>
        </w:rPr>
        <w:t>Мусьял</w:t>
      </w:r>
      <w:proofErr w:type="spellEnd"/>
    </w:p>
    <w:p w14:paraId="274BC26A" w14:textId="77777777" w:rsidR="007D073B" w:rsidRPr="00B015F0" w:rsidRDefault="007D073B" w:rsidP="007D073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bidi="ru-RU"/>
        </w:rPr>
      </w:pPr>
    </w:p>
    <w:p w14:paraId="206E2ABC" w14:textId="77777777" w:rsidR="007D073B" w:rsidRPr="001619C0" w:rsidRDefault="007D073B" w:rsidP="007D073B">
      <w:pPr>
        <w:rPr>
          <w:rFonts w:ascii="Times New Roman" w:hAnsi="Times New Roman" w:cs="Times New Roman"/>
          <w:sz w:val="28"/>
          <w:szCs w:val="28"/>
        </w:rPr>
      </w:pPr>
    </w:p>
    <w:p w14:paraId="725CE99B" w14:textId="77777777" w:rsidR="00790F79" w:rsidRDefault="00790F79"/>
    <w:sectPr w:rsidR="00790F79" w:rsidSect="002A286B">
      <w:headerReference w:type="default" r:id="rId12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336446"/>
      <w:docPartObj>
        <w:docPartGallery w:val="Page Numbers (Top of Page)"/>
        <w:docPartUnique/>
      </w:docPartObj>
    </w:sdtPr>
    <w:sdtEndPr/>
    <w:sdtContent>
      <w:p w14:paraId="0AF043EA" w14:textId="77777777" w:rsidR="00F04D9A" w:rsidRDefault="008062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E6A162A" w14:textId="77777777" w:rsidR="00F04D9A" w:rsidRDefault="008062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236B75"/>
    <w:multiLevelType w:val="singleLevel"/>
    <w:tmpl w:val="99236B7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79"/>
    <w:rsid w:val="002A286B"/>
    <w:rsid w:val="005064C3"/>
    <w:rsid w:val="00790F79"/>
    <w:rsid w:val="007D073B"/>
    <w:rsid w:val="0080623D"/>
    <w:rsid w:val="00A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7B6B"/>
  <w15:chartTrackingRefBased/>
  <w15:docId w15:val="{B12298DA-248C-44F0-A163-74F945A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0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73B"/>
  </w:style>
  <w:style w:type="table" w:styleId="a5">
    <w:name w:val="Table Grid"/>
    <w:uiPriority w:val="39"/>
    <w:qFormat/>
    <w:rsid w:val="007D07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D0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6BE6E8A9AE4880F85B8AC984FEC61149A8FFE3482B9C731595C14E0C801C2C1F99A729EBF36DA9FBC0B8F8F0B6D785ABC971050A51187E80E7E5A3a3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6BE6E8A9AE4880F85B94C492929C1D4DA6A6EF442C91204BCA9A135B89167B4AD6A667AEFE72A8FAD8BAFBF9AEa2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6BE6E8A9AE4880F85B94C492929C1D4DA6A0EC422991204BCA9A135B89167B58D6FE69A9F967FDAA82EDF6FAE298C0FFDA720516A5a0I" TargetMode="External"/><Relationship Id="rId11" Type="http://schemas.openxmlformats.org/officeDocument/2006/relationships/hyperlink" Target="file:///\\Admin\nasledie\&#1050;&#1086;&#1085;&#1086;&#1088;&#1077;&#1074;&#1072;\&#1040;&#1076;&#1084;%20&#1056;&#1045;&#1043;&#1051;&#1040;&#1052;\&#1040;&#1056;%20&#1076;&#1083;&#1103;%20&#1088;&#1072;&#1079;&#1084;&#1077;&#1097;&#1077;&#1085;&#1080;&#1103;\&#1040;&#1056;%20&#1074;&#1099;&#1076;&#1072;&#1095;&#1072;%20&#1079;&#1072;&#1076;&#1072;&#1085;%20&#1080;%20&#1088;&#1072;&#1079;&#1088;&#1077;&#1096;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F6BE6E8A9AE4880F85B8AC984FEC61149A8FFE3482B93741295C14E0C801C2C1F99A73BEBAB61A8FBD8B9FAE5E086C3AFa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6BE6E8A9AE4880F85B8AC984FEC61149A8FFE3472A9B761695C14E0C801C2C1F99A729EBF36DA9FBC6BFFAF0B6D785ABC971050A51187E80E7E5A3a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2021-09-28T12:05:00Z</dcterms:created>
  <dcterms:modified xsi:type="dcterms:W3CDTF">2021-09-28T12:14:00Z</dcterms:modified>
</cp:coreProperties>
</file>