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CF100A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.12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.2021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CF100A">
        <w:rPr>
          <w:rFonts w:ascii="Times New Roman" w:hAnsi="Times New Roman"/>
          <w:color w:val="000000"/>
          <w:sz w:val="28"/>
          <w:szCs w:val="28"/>
          <w:lang w:eastAsia="ru-RU"/>
        </w:rPr>
        <w:t>1533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па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Формирование </w:t>
      </w:r>
      <w:proofErr w:type="gramStart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современной</w:t>
      </w:r>
      <w:proofErr w:type="gramEnd"/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комитет жилищно-коммунального хозяйства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зованиями мероприятий по цифровизации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Pr="00BB17FE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программа реализуется в один этап: 2018 - 202</w:t>
            </w:r>
            <w:r w:rsidR="00CA5821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F100A" w:rsidRPr="001112C2" w:rsidTr="00C36407">
        <w:trPr>
          <w:trHeight w:val="1580"/>
        </w:trPr>
        <w:tc>
          <w:tcPr>
            <w:tcW w:w="3222" w:type="dxa"/>
          </w:tcPr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Объемы бюджетных а</w:t>
            </w: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</w:t>
            </w: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сигнований 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государственной 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-  общий объем бюджетных ассигнований 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областного бюджета, </w:t>
            </w:r>
            <w:proofErr w:type="gramStart"/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безвозмездных</w:t>
            </w:r>
            <w:proofErr w:type="gramEnd"/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поступлений из федерального бюджета 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составляет 2606202,688 тыс. рублей, в том 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числе</w:t>
            </w:r>
            <w:proofErr w:type="gramEnd"/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: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2018 год – 251157,897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2019 год – 505789,490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2020 год – 552599,521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2021 год – 619245,428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2022 год – 321375,349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2023 год – 320835,003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2024 год – 35200,000 тыс. рублей,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из них: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бюджетных ассигнований областного бю</w:t>
            </w: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</w:t>
            </w: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жета составляет 307447,388 тыс. рублей, в том числе: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2018 год – 32663,397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2019 год – 33875,790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2020 год – 81381,321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2021 год – 73692,428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2022 год – 25352,349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2023 год – 25282,103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2024 год – 35200,000 тыс. рублей,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объем безвозмездных поступлений </w:t>
            </w:r>
            <w:proofErr w:type="gramStart"/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из</w:t>
            </w:r>
            <w:proofErr w:type="gramEnd"/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федерального бюджета составляет 2298755,300 тыс. рублей, в том числе: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2018 год – 218494,500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2019 год – 471913,700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2020 год – 471218,200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2021 год – 545553,000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2022 год – 296023,000 тыс. рублей;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2023 год – 295552,900 тыс. рублей;</w:t>
            </w:r>
          </w:p>
          <w:p w:rsid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100A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2024 год – 0,000 тыс. рублей</w:t>
            </w:r>
          </w:p>
          <w:p w:rsidR="00CF100A" w:rsidRPr="00CF100A" w:rsidRDefault="00CF100A" w:rsidP="00CF1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образованиями мероприятий по цифровизации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6F05FF" w:rsidRPr="006F05FF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имена 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2321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6F05FF" w:rsidRPr="006F05FF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110 воинских захоронений;</w:t>
            </w:r>
          </w:p>
          <w:p w:rsidR="00CA55C2" w:rsidRPr="00BB17FE" w:rsidRDefault="006F05FF" w:rsidP="006F05FF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26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</w:t>
            </w:r>
            <w:r w:rsidR="006E20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Pr="001112C2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lastRenderedPageBreak/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>жета в общей сумме 258,2 млн</w:t>
      </w:r>
      <w:proofErr w:type="gramStart"/>
      <w:r w:rsidRPr="001112C2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112C2">
        <w:rPr>
          <w:color w:val="000000"/>
          <w:sz w:val="28"/>
          <w:szCs w:val="28"/>
          <w:shd w:val="clear" w:color="auto" w:fill="FFFFFF"/>
        </w:rPr>
        <w:t>уб.,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млн.руб., на  </w:t>
      </w:r>
      <w:r w:rsidRPr="001112C2">
        <w:rPr>
          <w:sz w:val="28"/>
          <w:szCs w:val="28"/>
        </w:rPr>
        <w:t xml:space="preserve">обустройство парков в малых городах – 4,6 млн.руб.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010942" w:rsidRPr="001112C2">
        <w:rPr>
          <w:rFonts w:cs="Times New Roman"/>
          <w:sz w:val="28"/>
          <w:szCs w:val="28"/>
        </w:rPr>
        <w:t>4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D17384" w:rsidRPr="001112C2">
        <w:rPr>
          <w:rFonts w:cs="Times New Roman"/>
          <w:sz w:val="28"/>
          <w:szCs w:val="28"/>
        </w:rPr>
        <w:t>4</w:t>
      </w:r>
      <w:r w:rsidRPr="001112C2">
        <w:rPr>
          <w:rFonts w:cs="Times New Roman"/>
          <w:sz w:val="28"/>
          <w:szCs w:val="28"/>
        </w:rPr>
        <w:t xml:space="preserve"> годов</w:t>
      </w:r>
      <w:r w:rsidR="00805376" w:rsidRPr="001112C2">
        <w:rPr>
          <w:rFonts w:cs="Times New Roman"/>
          <w:sz w:val="28"/>
          <w:szCs w:val="28"/>
        </w:rPr>
        <w:t xml:space="preserve">, </w:t>
      </w:r>
      <w:r w:rsidR="00A326C8" w:rsidRPr="001112C2">
        <w:rPr>
          <w:rFonts w:cs="Times New Roman"/>
          <w:sz w:val="28"/>
          <w:szCs w:val="28"/>
        </w:rPr>
        <w:t>утверждаю</w:t>
      </w:r>
      <w:r w:rsidRPr="001112C2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Контроль за</w:t>
      </w:r>
      <w:proofErr w:type="gramEnd"/>
      <w:r w:rsidRPr="001112C2">
        <w:rPr>
          <w:rFonts w:cs="Times New Roman"/>
          <w:sz w:val="28"/>
          <w:szCs w:val="28"/>
        </w:rPr>
        <w:t xml:space="preserve">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lastRenderedPageBreak/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1112C2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lastRenderedPageBreak/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образованиями мероприятий по цифровизации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2321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110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26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6E20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E205E" w:rsidRPr="001112C2" w:rsidRDefault="006E205E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среды, %.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 xml:space="preserve">, на </w:t>
      </w:r>
      <w:r w:rsidRPr="0044046C">
        <w:rPr>
          <w:rFonts w:ascii="Times New Roman" w:hAnsi="Times New Roman"/>
          <w:sz w:val="28"/>
          <w:szCs w:val="28"/>
        </w:rPr>
        <w:lastRenderedPageBreak/>
        <w:t>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>тий по цифровизации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 xml:space="preserve">) программами формирования </w:t>
      </w:r>
      <w:proofErr w:type="gramStart"/>
      <w:r w:rsidRPr="00EB69FE">
        <w:rPr>
          <w:rFonts w:ascii="Times New Roman" w:hAnsi="Times New Roman"/>
          <w:sz w:val="28"/>
          <w:szCs w:val="28"/>
        </w:rPr>
        <w:t>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t>менной</w:t>
      </w:r>
      <w:proofErr w:type="gramEnd"/>
      <w:r w:rsidRPr="00EB69FE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количество благоустроенных дворовых территорий, включенных в государственные (муниципальные) программы формирования современ-ной городской среды, накопительным итогом начиная с 2019 года (</w:t>
      </w:r>
      <w:proofErr w:type="gramStart"/>
      <w:r w:rsidRPr="00EB69FE">
        <w:rPr>
          <w:rFonts w:ascii="Times New Roman" w:hAnsi="Times New Roman"/>
          <w:sz w:val="28"/>
          <w:szCs w:val="28"/>
        </w:rPr>
        <w:t>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EB69FE">
        <w:rPr>
          <w:rFonts w:ascii="Times New Roman" w:hAnsi="Times New Roman"/>
          <w:sz w:val="28"/>
          <w:szCs w:val="28"/>
        </w:rPr>
        <w:t>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D47AD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47AD3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1112C2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D17384"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1112C2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1112C2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>ятий по цифровизации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>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7E71F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7E71F3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75489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54895" w:rsidRPr="001112C2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17) 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05450" w:rsidRPr="001112C2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ab/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ями мероприятий по цифровизации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ными образованиями мероприятий по цифровизации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ваниях мероприятий, указанных в приказе Минстроя России от 24 апреля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 года № 235/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>
        <w:rPr>
          <w:rFonts w:ascii="Times New Roman" w:hAnsi="Times New Roman"/>
          <w:sz w:val="28"/>
          <w:szCs w:val="28"/>
        </w:rPr>
        <w:t>современ</w:t>
      </w:r>
      <w:r w:rsidRPr="00054878">
        <w:rPr>
          <w:rFonts w:ascii="Times New Roman" w:hAnsi="Times New Roman"/>
          <w:sz w:val="28"/>
          <w:szCs w:val="28"/>
        </w:rPr>
        <w:t>ной</w:t>
      </w:r>
      <w:proofErr w:type="gramEnd"/>
      <w:r w:rsidRPr="00054878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054878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4320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 w:rsidRPr="00831108">
              <w:rPr>
                <w:rFonts w:ascii="Times New Roman" w:hAnsi="Times New Roman"/>
                <w:sz w:val="28"/>
                <w:szCs w:val="28"/>
              </w:rPr>
              <w:t>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831108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lastRenderedPageBreak/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lastRenderedPageBreak/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чень, утвержденный приложением     № 6 к настоящей государственной программе), разработанных АНО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</w:t>
            </w:r>
            <w:r w:rsidRPr="004A2F57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1112C2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сийское происхождение, в том числе </w:t>
            </w:r>
            <w:r w:rsidRPr="001E52E7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ачество городской среды, %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динамику качества городской среды во времени за отчётный год по отношению к 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974990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«М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етодикой </w:t>
            </w:r>
            <w:r>
              <w:rPr>
                <w:rFonts w:ascii="Times New Roman" w:hAnsi="Times New Roman"/>
                <w:sz w:val="28"/>
                <w:szCs w:val="28"/>
              </w:rPr>
              <w:t>расчета показателя «Качество городской ср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</w:t>
            </w:r>
            <w:r w:rsidRPr="00583A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 04 2021 г. № 542 по сл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дующей формуле:</w:t>
            </w:r>
          </w:p>
          <w:p w:rsidR="00754895" w:rsidRDefault="00754895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среды по Курской области за отчетный год по отношению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 году, в процентах (окру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Pr="0023562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23562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индекс качества городской среды по Курской области за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235627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562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индекс качества горо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ской среды по Курской области за 2019 год, в баллах (округляе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974990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Pr="00772190" w:rsidRDefault="00754895" w:rsidP="00754895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color w:val="2D2D2D"/>
          <w:spacing w:val="2"/>
          <w:sz w:val="28"/>
          <w:lang w:eastAsia="ru-RU"/>
        </w:rPr>
      </w:pP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Государственная программа включает мероприятия, реализация к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о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торых в комплексе призвана обеспечить достижение цел</w:t>
      </w:r>
      <w:r w:rsidR="00986E57">
        <w:rPr>
          <w:rFonts w:ascii="Times New Roman" w:hAnsi="Times New Roman"/>
          <w:color w:val="2D2D2D"/>
          <w:spacing w:val="2"/>
          <w:sz w:val="28"/>
          <w:lang w:eastAsia="ru-RU"/>
        </w:rPr>
        <w:t>и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 и задач гос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у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дарственной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1112C2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1112C2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</w:t>
      </w:r>
      <w:r w:rsidR="00B86816" w:rsidRPr="001112C2">
        <w:rPr>
          <w:rFonts w:ascii="Times New Roman" w:hAnsi="Times New Roman"/>
          <w:sz w:val="28"/>
          <w:szCs w:val="28"/>
        </w:rPr>
        <w:lastRenderedPageBreak/>
        <w:t>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1112C2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1112C2">
        <w:rPr>
          <w:rFonts w:ascii="Times New Roman" w:hAnsi="Times New Roman"/>
          <w:sz w:val="28"/>
          <w:szCs w:val="28"/>
        </w:rPr>
        <w:t xml:space="preserve">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>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Последствия не реализации указанной ведомственной целевой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указанного мероприятия является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мероприятия – 2020-2024 годы, срок око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чания реализации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215DD6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не-завершенного строительства) и земельных участков, находящихся в со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индивидуальных предпр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нимателей, которые подлежат благоустройству не позднее последнего г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да реализации федерального проекта за счет средств указанных лиц в с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приведены в адресном перечне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приложению № 6 к государственной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грамме. Указанный адресный перечень подлежит актуализации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  <w:proofErr w:type="gramEnd"/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lastRenderedPageBreak/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I</w:t>
      </w:r>
      <w:r w:rsidR="00251D03" w:rsidRPr="001112C2">
        <w:rPr>
          <w:rFonts w:ascii="Times New Roman" w:hAnsi="Times New Roman"/>
          <w:b/>
          <w:sz w:val="28"/>
        </w:rPr>
        <w:t>Х</w:t>
      </w:r>
      <w:r w:rsidRPr="001112C2">
        <w:rPr>
          <w:rFonts w:ascii="Times New Roman" w:hAnsi="Times New Roman"/>
          <w:b/>
          <w:sz w:val="28"/>
        </w:rPr>
        <w:t xml:space="preserve">. Обоснование объема финансовых ресурсов, необходимых </w:t>
      </w:r>
      <w:proofErr w:type="gramStart"/>
      <w:r w:rsidRPr="001112C2">
        <w:rPr>
          <w:rFonts w:ascii="Times New Roman" w:hAnsi="Times New Roman"/>
          <w:b/>
          <w:sz w:val="28"/>
        </w:rPr>
        <w:t>для</w:t>
      </w:r>
      <w:proofErr w:type="gramEnd"/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 xml:space="preserve"> реализации государственной программы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7939A1" w:rsidRPr="00EE354B" w:rsidRDefault="007939A1" w:rsidP="007939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Общий объем финансирования государственной программы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2018 - 2024 годах составляет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2916413,81287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7939A1" w:rsidRPr="00EE354B" w:rsidRDefault="007939A1" w:rsidP="007939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7939A1" w:rsidRPr="00EE354B" w:rsidRDefault="007939A1" w:rsidP="007939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19 год – 626608,086 тыс. рублей;</w:t>
      </w:r>
    </w:p>
    <w:p w:rsidR="007939A1" w:rsidRPr="00EE354B" w:rsidRDefault="007939A1" w:rsidP="007939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2020 год – 604032,092 тыс.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рублей;</w:t>
      </w:r>
    </w:p>
    <w:p w:rsidR="003A67E7" w:rsidRPr="00EE354B" w:rsidRDefault="007939A1" w:rsidP="007939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21 год – 674531,08787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год – 348814,679 тыс. рублей;</w:t>
      </w:r>
    </w:p>
    <w:p w:rsidR="00532314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 год – 348263,303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35200,000 тыс. рублей,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F43C76" w:rsidRPr="00EE354B" w:rsidRDefault="00F43C76" w:rsidP="00F43C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федерального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 – </w:t>
      </w:r>
      <w:r w:rsidRPr="006A1052">
        <w:rPr>
          <w:rFonts w:ascii="Times New Roman" w:hAnsi="Times New Roman"/>
          <w:spacing w:val="2"/>
          <w:sz w:val="28"/>
          <w:szCs w:val="28"/>
          <w:lang w:eastAsia="ru-RU"/>
        </w:rPr>
        <w:t>2298755,300 тыс. рублей,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числе:</w:t>
      </w:r>
    </w:p>
    <w:p w:rsidR="00F43C76" w:rsidRPr="00EE354B" w:rsidRDefault="00F43C76" w:rsidP="00F43C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6A1052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218494,500 тыс. рублей;</w:t>
      </w:r>
    </w:p>
    <w:p w:rsidR="00F43C76" w:rsidRPr="00EE354B" w:rsidRDefault="00F43C76" w:rsidP="00F43C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2019 год </w:t>
      </w:r>
      <w:r w:rsidRPr="006A1052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471913,700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с. рублей;</w:t>
      </w:r>
    </w:p>
    <w:p w:rsidR="00F43C76" w:rsidRPr="00EE354B" w:rsidRDefault="00F43C76" w:rsidP="00F43C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020 год </w:t>
      </w:r>
      <w:r w:rsidRPr="006A1052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471218,200 тыс. рублей;</w:t>
      </w:r>
    </w:p>
    <w:p w:rsidR="00532314" w:rsidRPr="00EE354B" w:rsidRDefault="00F43C76" w:rsidP="00F43C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545553,000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год – 296023,000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23 год – 295552,900 тыс. рублей;</w:t>
      </w:r>
    </w:p>
    <w:p w:rsidR="00532314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0,000 тыс. рублей,</w:t>
      </w:r>
    </w:p>
    <w:p w:rsidR="00673CD3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 – </w:t>
      </w:r>
      <w:r w:rsidRPr="006A1052">
        <w:rPr>
          <w:rFonts w:ascii="Times New Roman" w:hAnsi="Times New Roman"/>
          <w:spacing w:val="2"/>
          <w:sz w:val="28"/>
          <w:szCs w:val="28"/>
          <w:lang w:eastAsia="ru-RU"/>
        </w:rPr>
        <w:t>307447,388 тыс. рублей,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числе:</w:t>
      </w:r>
    </w:p>
    <w:p w:rsidR="00673CD3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32663,397 тыс. рублей;</w:t>
      </w:r>
    </w:p>
    <w:p w:rsidR="00673CD3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2019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33875,790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с. рублей;</w:t>
      </w:r>
    </w:p>
    <w:p w:rsidR="00673CD3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020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81381,321 тыс. рублей;</w:t>
      </w:r>
    </w:p>
    <w:p w:rsidR="003A67E7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73692,428 тыс. рублей;</w:t>
      </w:r>
    </w:p>
    <w:p w:rsidR="003A67E7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2022 год – 25352,349 тыс. рублей;</w:t>
      </w:r>
    </w:p>
    <w:p w:rsidR="00532314" w:rsidRPr="00EE354B" w:rsidRDefault="003A67E7" w:rsidP="003A6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2023 год – 25282,103 тыс. рублей;</w:t>
      </w:r>
    </w:p>
    <w:p w:rsidR="005E79F9" w:rsidRPr="00EE354B" w:rsidRDefault="00532314" w:rsidP="00532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2024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35200,000 тыс. рублей</w:t>
      </w:r>
      <w:r w:rsidR="005E79F9" w:rsidRPr="00EE354B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73CD3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местных бюджетов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255211,12487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673CD3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673CD3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019 год – 65818,596 тыс. рублей;</w:t>
      </w:r>
    </w:p>
    <w:p w:rsidR="00673CD3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020 год – 51432,571 тыс. рублей;</w:t>
      </w:r>
    </w:p>
    <w:p w:rsidR="005E79F9" w:rsidRPr="00EE354B" w:rsidRDefault="00673CD3" w:rsidP="00673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021 год – 55285,65987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022 год – 27439,330 тыс. рублей;</w:t>
      </w:r>
    </w:p>
    <w:p w:rsidR="005E79F9" w:rsidRPr="00EE354B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023 год – 27428,300 тыс. рублей;</w:t>
      </w:r>
    </w:p>
    <w:p w:rsidR="00AB6280" w:rsidRDefault="005E79F9" w:rsidP="005E79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2024 год – 0,000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70A6B" w:rsidRPr="00870A6B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870A6B" w:rsidRPr="001112C2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B11D9C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 из областного бюджета </w:t>
      </w:r>
      <w:r w:rsidR="00251D03"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бюджетам муниципальных образований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софинансирование расходных обязательств муниципальных образований на выполнение мероприятий по благоустройству 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 w:rsidR="005D1B2C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="005D1B2C" w:rsidRPr="00D76A7F">
        <w:rPr>
          <w:rFonts w:ascii="Times New Roman" w:hAnsi="Times New Roman"/>
          <w:sz w:val="28"/>
          <w:szCs w:val="28"/>
        </w:rPr>
        <w:t>увековечени</w:t>
      </w:r>
      <w:r w:rsidR="005D1B2C">
        <w:rPr>
          <w:rFonts w:ascii="Times New Roman" w:hAnsi="Times New Roman"/>
          <w:sz w:val="28"/>
          <w:szCs w:val="28"/>
        </w:rPr>
        <w:t>ю</w:t>
      </w:r>
      <w:r w:rsidR="005D1B2C"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 w:rsidR="005D1B2C">
        <w:rPr>
          <w:rFonts w:ascii="Times New Roman" w:hAnsi="Times New Roman"/>
          <w:sz w:val="28"/>
          <w:szCs w:val="28"/>
        </w:rPr>
        <w:t>.</w:t>
      </w:r>
      <w:proofErr w:type="gramEnd"/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левых показателей (индикаторов) госуда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B958B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представлен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 государственной программе.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реализации государственной программы за счет бюджет</w:t>
      </w:r>
      <w:r w:rsidR="00E4546E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и достижения 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1112C2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= Мв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иным мероприятиям результаты реализации могут оцениваться как наступление или ненаступление контрольного события (событий) 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= Зф / Зп,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Зф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СРм / ССуз,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 = ЗПф / ЗПп,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ЗПф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ЗПп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СДпз больше 1, значение СДпз принимается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Администрации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232E3C">
        <w:rPr>
          <w:rFonts w:ascii="Times New Roman" w:hAnsi="Times New Roman"/>
          <w:color w:val="2D2D2D"/>
          <w:spacing w:val="2"/>
          <w:sz w:val="28"/>
          <w:szCs w:val="28"/>
        </w:rPr>
        <w:t>30.12</w:t>
      </w:r>
      <w:r w:rsidR="00E92FE4">
        <w:rPr>
          <w:rFonts w:ascii="Times New Roman" w:hAnsi="Times New Roman"/>
          <w:color w:val="2D2D2D"/>
          <w:spacing w:val="2"/>
          <w:sz w:val="28"/>
          <w:szCs w:val="28"/>
        </w:rPr>
        <w:t>.2021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232E3C">
        <w:rPr>
          <w:rFonts w:ascii="Times New Roman" w:hAnsi="Times New Roman"/>
          <w:color w:val="2D2D2D"/>
          <w:spacing w:val="2"/>
          <w:sz w:val="28"/>
          <w:szCs w:val="28"/>
        </w:rPr>
        <w:t>1533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-па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Default="000E6BD9" w:rsidP="000E6B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468"/>
        </w:trPr>
        <w:tc>
          <w:tcPr>
            <w:tcW w:w="567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A075FA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A075FA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4536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2" w:type="dxa"/>
            <w:vMerge w:val="restart"/>
          </w:tcPr>
          <w:p w:rsidR="000E6BD9" w:rsidRPr="00A075FA" w:rsidRDefault="000E6BD9" w:rsidP="00600E40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>Ед. и</w:t>
            </w:r>
            <w:r w:rsidRPr="00A075FA">
              <w:rPr>
                <w:rFonts w:ascii="Times New Roman" w:hAnsi="Times New Roman"/>
                <w:color w:val="2D2D2D"/>
              </w:rPr>
              <w:t>з</w:t>
            </w:r>
            <w:r w:rsidRPr="00A075FA">
              <w:rPr>
                <w:rFonts w:ascii="Times New Roman" w:hAnsi="Times New Roman"/>
                <w:color w:val="2D2D2D"/>
              </w:rPr>
              <w:t>м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р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ния</w:t>
            </w:r>
          </w:p>
        </w:tc>
        <w:tc>
          <w:tcPr>
            <w:tcW w:w="10065" w:type="dxa"/>
            <w:gridSpan w:val="7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0E6BD9" w:rsidRPr="00A075FA" w:rsidTr="00600E40">
        <w:trPr>
          <w:trHeight w:val="680"/>
        </w:trPr>
        <w:tc>
          <w:tcPr>
            <w:tcW w:w="567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4536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2" w:type="dxa"/>
            <w:vMerge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417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560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418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2024 г.</w:t>
            </w:r>
          </w:p>
        </w:tc>
      </w:tr>
    </w:tbl>
    <w:p w:rsidR="000E6BD9" w:rsidRPr="00292477" w:rsidRDefault="000E6BD9" w:rsidP="000E6BD9">
      <w:pPr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5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215"/>
          <w:tblHeader/>
        </w:trPr>
        <w:tc>
          <w:tcPr>
            <w:tcW w:w="534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2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417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0E6BD9" w:rsidRPr="00A075FA" w:rsidRDefault="000E6BD9" w:rsidP="00600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E6BD9" w:rsidRPr="00A075FA" w:rsidTr="00600E40">
        <w:tc>
          <w:tcPr>
            <w:tcW w:w="15837" w:type="dxa"/>
            <w:gridSpan w:val="10"/>
          </w:tcPr>
          <w:p w:rsidR="000E6BD9" w:rsidRPr="003A24BA" w:rsidRDefault="000E6BD9" w:rsidP="00600E40">
            <w:pPr>
              <w:jc w:val="center"/>
              <w:rPr>
                <w:rFonts w:ascii="Times New Roman" w:hAnsi="Times New Roman"/>
                <w:color w:val="222222"/>
              </w:rPr>
            </w:pPr>
            <w:r w:rsidRPr="008A4FAB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8A4FAB">
              <w:rPr>
                <w:rFonts w:ascii="Times New Roman" w:hAnsi="Times New Roman"/>
              </w:rPr>
              <w:t>современной</w:t>
            </w:r>
            <w:proofErr w:type="gramEnd"/>
            <w:r w:rsidRPr="008A4FAB"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мероприятий по бл</w:t>
            </w:r>
            <w:r w:rsidRPr="00AF24ED">
              <w:rPr>
                <w:rFonts w:ascii="Times New Roman" w:hAnsi="Times New Roman"/>
                <w:color w:val="2D2D2D"/>
              </w:rPr>
              <w:t>а</w:t>
            </w:r>
            <w:r w:rsidRPr="00AF24ED">
              <w:rPr>
                <w:rFonts w:ascii="Times New Roman" w:hAnsi="Times New Roman"/>
                <w:color w:val="2D2D2D"/>
              </w:rPr>
              <w:t>гоустройству общественных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3A24BA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560" w:type="dxa"/>
          </w:tcPr>
          <w:p w:rsidR="00532314" w:rsidRPr="003A24BA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560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418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</w:t>
            </w:r>
            <w:r w:rsidRPr="0089483C"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560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418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вающих в муниципальных образованиях  Курской области, на территории которых реализуются проекты по созданию комфортной городской ср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lastRenderedPageBreak/>
              <w:t>ды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lastRenderedPageBreak/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5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муниципальными образ</w:t>
            </w:r>
            <w:r w:rsidRPr="0001628D">
              <w:rPr>
                <w:rFonts w:ascii="Times New Roman" w:hAnsi="Times New Roman"/>
                <w:color w:val="2D2D2D"/>
              </w:rPr>
              <w:t>о</w:t>
            </w:r>
            <w:r w:rsidRPr="0001628D">
              <w:rPr>
                <w:rFonts w:ascii="Times New Roman" w:hAnsi="Times New Roman"/>
                <w:color w:val="2D2D2D"/>
              </w:rPr>
              <w:t>ваниями мероприятий по цифровизации горо</w:t>
            </w:r>
            <w:r w:rsidRPr="0001628D">
              <w:rPr>
                <w:rFonts w:ascii="Times New Roman" w:hAnsi="Times New Roman"/>
                <w:color w:val="2D2D2D"/>
              </w:rPr>
              <w:t>д</w:t>
            </w:r>
            <w:r w:rsidRPr="0001628D">
              <w:rPr>
                <w:rFonts w:ascii="Times New Roman" w:hAnsi="Times New Roman"/>
                <w:color w:val="2D2D2D"/>
              </w:rPr>
              <w:t>ского хозяйства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благоустройству, предусмотренные государственными (муниц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 xml:space="preserve">пальными) программами формирования </w:t>
            </w:r>
            <w:proofErr w:type="gramStart"/>
            <w:r w:rsidRPr="00AF24ED">
              <w:rPr>
                <w:rFonts w:ascii="Times New Roman" w:hAnsi="Times New Roman"/>
                <w:color w:val="2D2D2D"/>
              </w:rPr>
              <w:t>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AF24ED">
              <w:rPr>
                <w:rFonts w:ascii="Times New Roman" w:hAnsi="Times New Roman"/>
                <w:color w:val="2D2D2D"/>
              </w:rPr>
              <w:t xml:space="preserve"> городской среды (количество обустрое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общественных пространств)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560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proofErr w:type="gramStart"/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благоустроенных двор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вых территорий, включенных в государственные (муниципальные)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накопительным ит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proofErr w:type="gramEnd"/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756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</w:t>
            </w:r>
            <w:r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>го конкурса лучших проектов создания комфор</w:t>
            </w:r>
            <w:r>
              <w:rPr>
                <w:rFonts w:ascii="Times New Roman" w:hAnsi="Times New Roman"/>
                <w:color w:val="2D2D2D"/>
              </w:rPr>
              <w:t>т</w:t>
            </w:r>
            <w:r>
              <w:rPr>
                <w:rFonts w:ascii="Times New Roman" w:hAnsi="Times New Roman"/>
                <w:color w:val="2D2D2D"/>
              </w:rPr>
              <w:t>ной городской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(воинских званий, фамилий и инициалов) погибших при защите Отечества на мемориальные сооружения 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rPr>
          <w:trHeight w:val="663"/>
        </w:trPr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восстановительных р</w:t>
            </w:r>
            <w:r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 xml:space="preserve">бот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rPr>
          <w:trHeight w:val="471"/>
        </w:trPr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 xml:space="preserve">Количество установленных мемориальных знаков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043CEF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043CEF">
              <w:rPr>
                <w:rFonts w:ascii="Times New Roman" w:hAnsi="Times New Roman"/>
                <w:color w:val="2D2D2D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нального проекта «Формирование комфортной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тенций развития городской среды Курской обл</w:t>
            </w:r>
            <w:r w:rsidRPr="00043CEF">
              <w:rPr>
                <w:rFonts w:ascii="Times New Roman" w:hAnsi="Times New Roman"/>
                <w:color w:val="2D2D2D"/>
              </w:rPr>
              <w:t>а</w:t>
            </w:r>
            <w:r w:rsidRPr="00043CEF">
              <w:rPr>
                <w:rFonts w:ascii="Times New Roman" w:hAnsi="Times New Roman"/>
                <w:color w:val="2D2D2D"/>
              </w:rPr>
              <w:t>сти» методических рекомендаций (регламентов) в области архитектурно-художественных, объемно-</w:t>
            </w:r>
            <w:r w:rsidRPr="00043CEF">
              <w:rPr>
                <w:rFonts w:ascii="Times New Roman" w:hAnsi="Times New Roman"/>
                <w:color w:val="2D2D2D"/>
              </w:rPr>
              <w:lastRenderedPageBreak/>
              <w:t>пространственных и градостроительных решений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14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происхождение, в том числе оборуд</w:t>
            </w:r>
            <w:r w:rsidRPr="00606CA5">
              <w:rPr>
                <w:rFonts w:ascii="Times New Roman" w:hAnsi="Times New Roman"/>
                <w:color w:val="2D2D2D"/>
              </w:rPr>
              <w:t>о</w:t>
            </w:r>
            <w:r w:rsidRPr="00606CA5">
              <w:rPr>
                <w:rFonts w:ascii="Times New Roman" w:hAnsi="Times New Roman"/>
                <w:color w:val="2D2D2D"/>
              </w:rPr>
              <w:t>вания, закупаемого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закупленного в ра</w:t>
            </w:r>
            <w:r w:rsidRPr="00606CA5">
              <w:rPr>
                <w:rFonts w:ascii="Times New Roman" w:hAnsi="Times New Roman"/>
                <w:color w:val="2D2D2D"/>
              </w:rPr>
              <w:t>м</w:t>
            </w:r>
            <w:r w:rsidRPr="00606CA5">
              <w:rPr>
                <w:rFonts w:ascii="Times New Roman" w:hAnsi="Times New Roman"/>
                <w:color w:val="2D2D2D"/>
              </w:rPr>
              <w:t>ках реализации мероприятий государственных (муниципальных)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1004A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04A4" w:rsidRPr="0032082D" w:rsidRDefault="001004A4" w:rsidP="00232E3C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23,0</w:t>
            </w:r>
          </w:p>
        </w:tc>
      </w:tr>
      <w:tr w:rsidR="001004A4" w:rsidRPr="00A075FA" w:rsidTr="00600E40">
        <w:trPr>
          <w:trHeight w:val="1787"/>
        </w:trPr>
        <w:tc>
          <w:tcPr>
            <w:tcW w:w="158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4A4" w:rsidRPr="00191A1C" w:rsidRDefault="001004A4" w:rsidP="00600E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3057BC" w:rsidRDefault="003057BC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E92FE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10.08.2021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E92FE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826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84AD0" w:rsidRPr="001112C2" w:rsidRDefault="00DE472B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BD9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среды в Курской области</w:t>
      </w:r>
      <w:r w:rsidR="00FF1BD9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3132"/>
        <w:gridCol w:w="1850"/>
        <w:gridCol w:w="1545"/>
        <w:gridCol w:w="1134"/>
        <w:gridCol w:w="2694"/>
        <w:gridCol w:w="1588"/>
        <w:gridCol w:w="2813"/>
      </w:tblGrid>
      <w:tr w:rsidR="009747DA" w:rsidRPr="001112C2" w:rsidTr="00A26718">
        <w:tc>
          <w:tcPr>
            <w:tcW w:w="479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2" w:type="dxa"/>
            <w:vMerge w:val="restart"/>
            <w:vAlign w:val="center"/>
          </w:tcPr>
          <w:p w:rsidR="009747DA" w:rsidRPr="001112C2" w:rsidRDefault="0067098E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у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дарственной программы</w:t>
            </w:r>
          </w:p>
        </w:tc>
        <w:tc>
          <w:tcPr>
            <w:tcW w:w="1850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9" w:type="dxa"/>
            <w:gridSpan w:val="2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88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813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(подпрограммы)</w:t>
            </w:r>
          </w:p>
        </w:tc>
      </w:tr>
      <w:tr w:rsidR="009747DA" w:rsidRPr="001112C2" w:rsidTr="00A26718">
        <w:tc>
          <w:tcPr>
            <w:tcW w:w="479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начала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1134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3116"/>
        <w:gridCol w:w="1842"/>
        <w:gridCol w:w="1558"/>
        <w:gridCol w:w="1134"/>
        <w:gridCol w:w="2694"/>
        <w:gridCol w:w="1559"/>
        <w:gridCol w:w="2840"/>
      </w:tblGrid>
      <w:tr w:rsidR="00D20B2D" w:rsidRPr="00A26718" w:rsidTr="00A26718">
        <w:trPr>
          <w:tblHeader/>
        </w:trPr>
        <w:tc>
          <w:tcPr>
            <w:tcW w:w="49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0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221D9B" w:rsidRPr="00A26718" w:rsidTr="00A26718">
        <w:trPr>
          <w:trHeight w:val="202"/>
        </w:trPr>
        <w:tc>
          <w:tcPr>
            <w:tcW w:w="15235" w:type="dxa"/>
            <w:gridSpan w:val="8"/>
          </w:tcPr>
          <w:p w:rsidR="00221D9B" w:rsidRPr="00A26718" w:rsidRDefault="00E4546E" w:rsidP="006B1789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3057BC" w:rsidRPr="00A26718" w:rsidTr="00A26718">
        <w:trPr>
          <w:trHeight w:val="2098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 «Пр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ведение организационно-разъяснительной работы с орган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ми местного самоуправления по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терр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торий»</w:t>
            </w:r>
          </w:p>
        </w:tc>
        <w:tc>
          <w:tcPr>
            <w:tcW w:w="1842" w:type="dxa"/>
            <w:vMerge w:val="restart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нами местного самоуправления муниципальных </w:t>
            </w:r>
            <w:r w:rsidRPr="00A26718">
              <w:rPr>
                <w:rFonts w:ascii="Times New Roman" w:hAnsi="Times New Roman" w:cs="Times New Roman"/>
              </w:rPr>
              <w:lastRenderedPageBreak/>
              <w:t>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840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rPr>
          <w:trHeight w:val="3150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057BC" w:rsidRPr="00A26718" w:rsidRDefault="003057BC" w:rsidP="006B178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 «Ос</w:t>
            </w:r>
            <w:r w:rsidRPr="00A26718">
              <w:rPr>
                <w:rFonts w:ascii="Times New Roman" w:hAnsi="Times New Roman" w:cs="Times New Roman"/>
              </w:rPr>
              <w:t>у</w:t>
            </w:r>
            <w:r w:rsidRPr="00A26718">
              <w:rPr>
                <w:rFonts w:ascii="Times New Roman" w:hAnsi="Times New Roman" w:cs="Times New Roman"/>
              </w:rPr>
              <w:t>ществление мониторинга прин</w:t>
            </w:r>
            <w:r w:rsidRPr="00A26718">
              <w:rPr>
                <w:rFonts w:ascii="Times New Roman" w:hAnsi="Times New Roman" w:cs="Times New Roman"/>
              </w:rPr>
              <w:t>я</w:t>
            </w:r>
            <w:r w:rsidRPr="00A26718">
              <w:rPr>
                <w:rFonts w:ascii="Times New Roman" w:hAnsi="Times New Roman" w:cs="Times New Roman"/>
              </w:rPr>
              <w:t>тия органами местного сам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управления поселений, в состав которых входят населенные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ты с численностью населения свыше 1000 человек, нормативных правовых актов, направленных на формирование комфортной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 «Мон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торинг проведения инвентариз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ции территорий населенных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нию)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яния сектора </w:t>
            </w:r>
            <w:r w:rsidRPr="00A26718">
              <w:rPr>
                <w:rFonts w:ascii="Times New Roman" w:hAnsi="Times New Roman" w:cs="Times New Roman"/>
              </w:rPr>
              <w:lastRenderedPageBreak/>
              <w:t>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 «И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формационное обеспечение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дан, организаций»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 «Отбор реализованных проектов на ко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курс лучших практик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 и направление их в Минстрой России»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приятия обеспечит достижение показателя 4 государственной программы 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 «По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 xml:space="preserve">держка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лях Всероссийского конкурса лучших проектов создания </w:t>
            </w:r>
            <w:r w:rsidRPr="00A26718">
              <w:rPr>
                <w:rFonts w:ascii="Times New Roman" w:hAnsi="Times New Roman" w:cs="Times New Roman"/>
              </w:rPr>
              <w:lastRenderedPageBreak/>
              <w:t>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 «С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действие обустройству мест ма</w:t>
            </w:r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сового отдыха (городских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ков)»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показателя: количество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устроенных мест массового отдыха населения (скверы, парки, набережные и т.д.).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программа 08 «Увековечение памяти поги</w:t>
            </w:r>
            <w:r w:rsidRPr="00AB29C9">
              <w:rPr>
                <w:rFonts w:ascii="Times New Roman" w:hAnsi="Times New Roman" w:cs="Times New Roman"/>
              </w:rPr>
              <w:t>б</w:t>
            </w:r>
            <w:r w:rsidRPr="00AB29C9">
              <w:rPr>
                <w:rFonts w:ascii="Times New Roman" w:hAnsi="Times New Roman" w:cs="Times New Roman"/>
              </w:rPr>
              <w:t>ших на территории Курской обл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сти при защите Отечества на 2019-2024 годы»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</w:rPr>
              <w:t>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3C1671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840" w:type="dxa"/>
          </w:tcPr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</w:t>
            </w:r>
            <w:r w:rsidRPr="003B38C1">
              <w:rPr>
                <w:rFonts w:ascii="Times New Roman" w:hAnsi="Times New Roman" w:cs="Times New Roman"/>
              </w:rPr>
              <w:t>е</w:t>
            </w:r>
            <w:r w:rsidRPr="003B38C1">
              <w:rPr>
                <w:rFonts w:ascii="Times New Roman" w:hAnsi="Times New Roman" w:cs="Times New Roman"/>
              </w:rPr>
              <w:t>ства на мемори</w:t>
            </w:r>
            <w:r>
              <w:rPr>
                <w:rFonts w:ascii="Times New Roman" w:hAnsi="Times New Roman" w:cs="Times New Roman"/>
              </w:rPr>
              <w:t>аль</w:t>
            </w:r>
            <w:r w:rsidRPr="003B38C1">
              <w:rPr>
                <w:rFonts w:ascii="Times New Roman" w:hAnsi="Times New Roman" w:cs="Times New Roman"/>
              </w:rPr>
              <w:t>ные соор</w:t>
            </w:r>
            <w:r w:rsidRPr="003B38C1">
              <w:rPr>
                <w:rFonts w:ascii="Times New Roman" w:hAnsi="Times New Roman" w:cs="Times New Roman"/>
              </w:rPr>
              <w:t>у</w:t>
            </w:r>
            <w:r w:rsidRPr="003B38C1">
              <w:rPr>
                <w:rFonts w:ascii="Times New Roman" w:hAnsi="Times New Roman" w:cs="Times New Roman"/>
              </w:rPr>
              <w:t>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становительных ра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установленных мемориальных знаков»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 «С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действие муниципальным образ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ваниям в формировании комфор</w:t>
            </w:r>
            <w:r w:rsidRPr="00AB29C9">
              <w:rPr>
                <w:rFonts w:ascii="Times New Roman" w:hAnsi="Times New Roman" w:cs="Times New Roman"/>
              </w:rPr>
              <w:t>т</w:t>
            </w:r>
            <w:r w:rsidRPr="00AB29C9">
              <w:rPr>
                <w:rFonts w:ascii="Times New Roman" w:hAnsi="Times New Roman" w:cs="Times New Roman"/>
              </w:rPr>
              <w:t>ной городской 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lastRenderedPageBreak/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lastRenderedPageBreak/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3057BC" w:rsidRPr="00A26718" w:rsidRDefault="006E566D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E566D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приятия обеспечит достижение показателей, касающихся: ре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лизации проектов победителей Всероссийского конкурса лу</w:t>
            </w:r>
            <w:r w:rsidRPr="006E566D">
              <w:rPr>
                <w:rFonts w:ascii="Times New Roman" w:hAnsi="Times New Roman" w:cs="Times New Roman"/>
              </w:rPr>
              <w:t>ч</w:t>
            </w:r>
            <w:r w:rsidRPr="006E566D">
              <w:rPr>
                <w:rFonts w:ascii="Times New Roman" w:hAnsi="Times New Roman" w:cs="Times New Roman"/>
              </w:rPr>
              <w:t>ших проектов создания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 xml:space="preserve">фортной городской среды в </w:t>
            </w:r>
            <w:r w:rsidRPr="006E566D">
              <w:rPr>
                <w:rFonts w:ascii="Times New Roman" w:hAnsi="Times New Roman" w:cs="Times New Roman"/>
              </w:rPr>
              <w:lastRenderedPageBreak/>
              <w:t>малых городах и исторических поселениях, не менее ед., нарастающим итогом; увел</w:t>
            </w:r>
            <w:r w:rsidRPr="006E566D">
              <w:rPr>
                <w:rFonts w:ascii="Times New Roman" w:hAnsi="Times New Roman" w:cs="Times New Roman"/>
              </w:rPr>
              <w:t>и</w:t>
            </w:r>
            <w:r w:rsidRPr="006E566D">
              <w:rPr>
                <w:rFonts w:ascii="Times New Roman" w:hAnsi="Times New Roman" w:cs="Times New Roman"/>
              </w:rPr>
              <w:t>чение количества дизайн-проектов общественных и (или) дворовых территорий, разработанных АНО «Центр компетенций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области» в рамках реализации регионал</w:t>
            </w:r>
            <w:r w:rsidRPr="006E566D">
              <w:rPr>
                <w:rFonts w:ascii="Times New Roman" w:hAnsi="Times New Roman" w:cs="Times New Roman"/>
              </w:rPr>
              <w:t>ь</w:t>
            </w:r>
            <w:r w:rsidRPr="006E566D">
              <w:rPr>
                <w:rFonts w:ascii="Times New Roman" w:hAnsi="Times New Roman" w:cs="Times New Roman"/>
              </w:rPr>
              <w:t>ного проекта «Формирование комфортной городской среды»;</w:t>
            </w:r>
            <w:proofErr w:type="gramEnd"/>
            <w:r w:rsidRPr="006E566D">
              <w:rPr>
                <w:rFonts w:ascii="Times New Roman" w:hAnsi="Times New Roman" w:cs="Times New Roman"/>
              </w:rPr>
              <w:t xml:space="preserve"> увеличение количества разр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ботанных АНО «Центр комп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тенций развития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гламентов) в области архите</w:t>
            </w:r>
            <w:r w:rsidRPr="006E566D">
              <w:rPr>
                <w:rFonts w:ascii="Times New Roman" w:hAnsi="Times New Roman" w:cs="Times New Roman"/>
              </w:rPr>
              <w:t>к</w:t>
            </w:r>
            <w:r w:rsidRPr="006E566D">
              <w:rPr>
                <w:rFonts w:ascii="Times New Roman" w:hAnsi="Times New Roman" w:cs="Times New Roman"/>
              </w:rPr>
              <w:t>турно-художественных, об</w:t>
            </w:r>
            <w:r w:rsidRPr="006E566D">
              <w:rPr>
                <w:rFonts w:ascii="Times New Roman" w:hAnsi="Times New Roman" w:cs="Times New Roman"/>
              </w:rPr>
              <w:t>ъ</w:t>
            </w:r>
            <w:r w:rsidRPr="006E566D">
              <w:rPr>
                <w:rFonts w:ascii="Times New Roman" w:hAnsi="Times New Roman" w:cs="Times New Roman"/>
              </w:rPr>
              <w:t>емно-пространственных и гр</w:t>
            </w:r>
            <w:r w:rsidRPr="006E566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достроительных решений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рование комфортной городской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</w:tbl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A26718" w:rsidRDefault="00A2671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</w:tblGrid>
      <w:tr w:rsidR="00ED69BA" w:rsidRPr="001112C2" w:rsidTr="00406A3B">
        <w:trPr>
          <w:gridAfter w:val="1"/>
          <w:wAfter w:w="348" w:type="dxa"/>
        </w:trPr>
        <w:tc>
          <w:tcPr>
            <w:tcW w:w="4659" w:type="dxa"/>
          </w:tcPr>
          <w:p w:rsidR="00ED69BA" w:rsidRPr="001112C2" w:rsidRDefault="00ED69BA" w:rsidP="00406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D69BA" w:rsidRPr="001112C2" w:rsidRDefault="00ED69BA" w:rsidP="0040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ED69BA" w:rsidRPr="001112C2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ED69BA" w:rsidRPr="001112C2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ED69BA" w:rsidRPr="001112C2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D69BA" w:rsidRPr="001112C2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406A3B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406A3B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406A3B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30.12.2021 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1533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ED69BA" w:rsidRPr="001112C2" w:rsidRDefault="00ED69BA" w:rsidP="00406A3B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1112C2" w:rsidTr="00406A3B">
        <w:trPr>
          <w:trHeight w:val="1735"/>
        </w:trPr>
        <w:tc>
          <w:tcPr>
            <w:tcW w:w="14567" w:type="dxa"/>
            <w:gridSpan w:val="4"/>
          </w:tcPr>
          <w:p w:rsidR="00ED69BA" w:rsidRPr="001112C2" w:rsidRDefault="00ED69BA" w:rsidP="00406A3B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ED69BA" w:rsidRDefault="00ED69BA" w:rsidP="00406A3B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</w:t>
            </w:r>
          </w:p>
          <w:p w:rsidR="00ED69BA" w:rsidRDefault="00ED69BA" w:rsidP="00406A3B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государственных внебюджетных фондов, местных бюджетов и внебюджетных источников на реализацию</w:t>
            </w:r>
          </w:p>
          <w:p w:rsidR="00ED69BA" w:rsidRPr="001112C2" w:rsidRDefault="00ED69BA" w:rsidP="00406A3B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целей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ED69BA" w:rsidRDefault="00ED69BA" w:rsidP="00406A3B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«Формирование </w:t>
            </w:r>
            <w:proofErr w:type="gramStart"/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современной</w:t>
            </w:r>
            <w:proofErr w:type="gramEnd"/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среды в Курской области»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(тыс. рублей)</w:t>
            </w:r>
          </w:p>
          <w:p w:rsidR="00ED69BA" w:rsidRDefault="00ED69BA" w:rsidP="00406A3B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69BA" w:rsidRDefault="00ED69BA" w:rsidP="00406A3B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69BA" w:rsidRPr="001112C2" w:rsidRDefault="00ED69BA" w:rsidP="00406A3B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ED69BA" w:rsidRPr="00C00B58" w:rsidTr="00406A3B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</w:t>
            </w: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ной программы, подпр</w:t>
            </w: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ED69BA" w:rsidRPr="00C00B58" w:rsidTr="00406A3B">
        <w:trPr>
          <w:trHeight w:val="49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9BA" w:rsidRPr="00C00B58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ED69BA" w:rsidRPr="00C00B58" w:rsidTr="00406A3B">
        <w:trPr>
          <w:trHeight w:val="20"/>
        </w:trPr>
        <w:tc>
          <w:tcPr>
            <w:tcW w:w="15559" w:type="dxa"/>
          </w:tcPr>
          <w:p w:rsidR="00ED69BA" w:rsidRPr="00C00B58" w:rsidRDefault="00ED69BA" w:rsidP="0040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547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ED69BA" w:rsidRPr="0091424A" w:rsidTr="00406A3B">
        <w:trPr>
          <w:trHeight w:val="17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proofErr w:type="gramStart"/>
            <w:r w:rsidRPr="0091424A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Государ</w:t>
            </w:r>
            <w:r w:rsidRPr="0038329C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-</w:t>
            </w:r>
            <w:r w:rsidRPr="0091424A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ственная</w:t>
            </w:r>
            <w:proofErr w:type="gramEnd"/>
            <w:r w:rsidRPr="0091424A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программа</w:t>
            </w:r>
            <w:r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</w:t>
            </w:r>
          </w:p>
          <w:p w:rsidR="00ED69BA" w:rsidRPr="0091424A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674531,08787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348814,679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348263,303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73692,428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25352,349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25282,103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55285,65987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27439,330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27428,300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44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4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о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е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ленные пункты с численн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о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стью населения свыше 1000 человек, нормативных прав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о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1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Информационное обеспеч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е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0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1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Отбор реализованных прое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к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тов на конкурс лучших пра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к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тик по благоустройству</w:t>
            </w:r>
          </w:p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государственные внебюджетные </w:t>
            </w: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14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ED69BA" w:rsidRPr="0091424A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17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о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7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21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1424A">
              <w:rPr>
                <w:rFonts w:ascii="Times New Roman" w:hAnsi="Times New Roman"/>
                <w:sz w:val="16"/>
                <w:szCs w:val="16"/>
              </w:rPr>
              <w:t>Ведомствен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gramEnd"/>
            <w:r w:rsidRPr="0091424A">
              <w:rPr>
                <w:rFonts w:ascii="Times New Roman" w:hAnsi="Times New Roman"/>
                <w:sz w:val="16"/>
                <w:szCs w:val="16"/>
              </w:rPr>
              <w:t xml:space="preserve"> целевая </w:t>
            </w:r>
            <w:r w:rsidRPr="0091424A">
              <w:rPr>
                <w:rFonts w:ascii="Times New Roman" w:hAnsi="Times New Roman"/>
                <w:sz w:val="16"/>
                <w:szCs w:val="16"/>
              </w:rPr>
              <w:lastRenderedPageBreak/>
              <w:t>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lastRenderedPageBreak/>
              <w:t>«Увековечение памяти п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о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гибших на территории Ку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р</w:t>
            </w:r>
            <w:r w:rsidRPr="0091424A">
              <w:rPr>
                <w:rFonts w:ascii="Times New Roman" w:hAnsi="Times New Roman"/>
                <w:sz w:val="16"/>
                <w:szCs w:val="16"/>
              </w:rPr>
              <w:lastRenderedPageBreak/>
              <w:t>ской области при защите Отечества на 2019-2024 г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о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6035,791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5484,415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768,957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698,711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120,734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109,704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2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7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Основное мероприятие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а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1424A">
              <w:rPr>
                <w:rFonts w:ascii="Times New Roman" w:hAnsi="Times New Roman"/>
                <w:sz w:val="16"/>
                <w:szCs w:val="16"/>
              </w:rPr>
              <w:t>Региональ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91424A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gramEnd"/>
            <w:r w:rsidRPr="0091424A">
              <w:rPr>
                <w:rFonts w:ascii="Times New Roman" w:hAnsi="Times New Roman"/>
                <w:sz w:val="16"/>
                <w:szCs w:val="16"/>
              </w:rPr>
              <w:t xml:space="preserve"> проект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639296,60887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9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44118,815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91424A" w:rsidTr="00406A3B">
        <w:trPr>
          <w:trHeight w:val="53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55155,89387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69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91424A" w:rsidTr="00406A3B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ED69BA" w:rsidRPr="0091424A" w:rsidRDefault="00ED69BA" w:rsidP="00406A3B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9BA" w:rsidRPr="0091424A" w:rsidRDefault="00ED69BA" w:rsidP="00406A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D69BA" w:rsidRPr="001112C2" w:rsidTr="00406A3B">
        <w:tc>
          <w:tcPr>
            <w:tcW w:w="4707" w:type="dxa"/>
          </w:tcPr>
          <w:p w:rsidR="00ED69BA" w:rsidRPr="001112C2" w:rsidRDefault="00ED69BA" w:rsidP="0040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D69BA" w:rsidRPr="001112C2" w:rsidRDefault="00ED69BA" w:rsidP="0040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D69BA" w:rsidRPr="001112C2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ED69BA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ED69BA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D69BA" w:rsidRPr="001112C2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406A3B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406A3B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406A3B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40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30.12.2022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1533-па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ED69BA" w:rsidRPr="001112C2" w:rsidRDefault="00ED69BA" w:rsidP="00406A3B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ED69BA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1112C2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ED69BA" w:rsidRPr="00342D5D" w:rsidTr="00406A3B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исполнитель, соисполнители, участники (ГРБС)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Объемы бюджетных ассигнований (тыс. руб.), годы</w:t>
            </w:r>
          </w:p>
        </w:tc>
      </w:tr>
      <w:tr w:rsidR="00ED69BA" w:rsidRPr="00342D5D" w:rsidTr="00406A3B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ГП (гос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ная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пГП (по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грамма гос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ной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мы)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СЭП (стру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ту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ный эл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мент пр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граммы)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</w:tr>
    </w:tbl>
    <w:p w:rsidR="00ED69BA" w:rsidRPr="00342D5D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ED69BA" w:rsidRPr="00342D5D" w:rsidTr="00406A3B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ED69BA" w:rsidRPr="00342D5D" w:rsidTr="00406A3B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Государ</w:t>
            </w:r>
            <w:r w:rsidRPr="0038329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прог</w:t>
            </w:r>
            <w:r w:rsidRPr="0038329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современной городской среды в Курской обл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342D5D" w:rsidTr="00406A3B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342D5D" w:rsidTr="00406A3B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3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ED69BA" w:rsidRPr="003E45B5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Ответственный исполнитель государственной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программы - к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807</w:t>
            </w:r>
          </w:p>
        </w:tc>
        <w:tc>
          <w:tcPr>
            <w:tcW w:w="709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342D5D" w:rsidTr="00406A3B">
        <w:trPr>
          <w:trHeight w:val="2031"/>
        </w:trPr>
        <w:tc>
          <w:tcPr>
            <w:tcW w:w="850" w:type="dxa"/>
            <w:shd w:val="clear" w:color="auto" w:fill="auto"/>
          </w:tcPr>
          <w:p w:rsidR="00ED69BA" w:rsidRPr="00342D5D" w:rsidRDefault="00ED69BA" w:rsidP="00406A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42D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gramEnd"/>
            <w:r w:rsidRPr="00342D5D">
              <w:rPr>
                <w:rFonts w:ascii="Times New Roman" w:hAnsi="Times New Roman" w:cs="Times New Roman"/>
                <w:sz w:val="16"/>
                <w:szCs w:val="16"/>
              </w:rPr>
              <w:t xml:space="preserve"> меро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42D5D">
              <w:rPr>
                <w:rFonts w:ascii="Times New Roman" w:hAnsi="Times New Roman" w:cs="Times New Roman"/>
                <w:sz w:val="16"/>
                <w:szCs w:val="16"/>
              </w:rPr>
              <w:t>приятие 01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организационно-разъяснительной работы с орган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ми местного самоуправления по вопросам благоустройства территорий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30"/>
        </w:trPr>
        <w:tc>
          <w:tcPr>
            <w:tcW w:w="850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Основ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ное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02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мониторинга принятия орг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нами местного самоуправления поселений, в состав которых входят населе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30"/>
        </w:trPr>
        <w:tc>
          <w:tcPr>
            <w:tcW w:w="850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03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проведения и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вентаризации территорий населенных пунктов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30"/>
        </w:trPr>
        <w:tc>
          <w:tcPr>
            <w:tcW w:w="850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меро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04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Информацио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ное обеспечение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граждан, орган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lastRenderedPageBreak/>
              <w:t>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30"/>
        </w:trPr>
        <w:tc>
          <w:tcPr>
            <w:tcW w:w="850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Осно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05</w:t>
            </w:r>
          </w:p>
        </w:tc>
        <w:tc>
          <w:tcPr>
            <w:tcW w:w="1417" w:type="dxa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Отбор реализ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ванных проектов на конкурс лу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ч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ших практик по благоустройству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Поддержка м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ниципальных программ фо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мирования </w:t>
            </w: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временной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об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стройству мест массового отд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ы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lastRenderedPageBreak/>
              <w:t>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Ведом</w:t>
            </w:r>
            <w:r w:rsidRPr="0038329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ственная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целевая прог</w:t>
            </w:r>
            <w:r w:rsidRPr="0038329C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рамма 08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«Увековечение памяти поги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б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ших на террит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о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рии Курской области при защите Отеч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е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ства на 2019-2024 годы»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вное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приятие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м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у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ниципальным образованиям в формировании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щ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42D5D">
              <w:rPr>
                <w:rFonts w:ascii="Times New Roman" w:hAnsi="Times New Roman"/>
                <w:sz w:val="16"/>
                <w:szCs w:val="16"/>
              </w:rPr>
              <w:t>Регио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нальный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27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0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F2</w:t>
            </w:r>
          </w:p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D69BA" w:rsidRPr="00342D5D" w:rsidTr="00406A3B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Ответственный исполнитель мероприятия - комитет жили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щ</w:t>
            </w:r>
            <w:r w:rsidRPr="00342D5D">
              <w:rPr>
                <w:rFonts w:ascii="Times New Roman" w:hAnsi="Times New Roman"/>
                <w:sz w:val="16"/>
                <w:szCs w:val="16"/>
              </w:rPr>
              <w:t>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69BA" w:rsidRPr="00342D5D" w:rsidRDefault="00ED69BA" w:rsidP="00406A3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</w:tbl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AC2143" w:rsidRPr="001112C2" w:rsidRDefault="00AC2143" w:rsidP="006B1789">
      <w:pPr>
        <w:rPr>
          <w:rFonts w:ascii="Times New Roman" w:hAnsi="Times New Roman"/>
          <w:sz w:val="24"/>
          <w:szCs w:val="24"/>
          <w:lang w:eastAsia="ru-RU"/>
        </w:rPr>
        <w:sectPr w:rsidR="00AC2143" w:rsidRPr="001112C2" w:rsidSect="00C9205D">
          <w:pgSz w:w="16838" w:h="11906" w:orient="landscape"/>
          <w:pgMar w:top="709" w:right="567" w:bottom="1134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85"/>
      </w:tblGrid>
      <w:tr w:rsidR="00DE472B" w:rsidRPr="001112C2" w:rsidTr="00087371">
        <w:tc>
          <w:tcPr>
            <w:tcW w:w="4785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786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DD0513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09.12</w:t>
            </w:r>
            <w:r w:rsidR="003A67E7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.2021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DD0513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1313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«Форм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соо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ветственно – государственная программа, субсидии).</w:t>
      </w:r>
      <w:proofErr w:type="gramEnd"/>
    </w:p>
    <w:p w:rsidR="00F34064" w:rsidRPr="001112C2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 предоставляются комитетом жилищно-коммунального хозяйства и ТЭК Курской области (далее – главный распорядитель средств областного бюджета) в целях 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 реализации муниципальных программ, направленных на реал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зацию мероприятий по благоустройству общественных территорий, дв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мероприятий по цифровизации городского хозяйства, предусмотренных методическими рекомендациями по цифровизации 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родского хозяйства, утверждаемых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лищно-коммунального хозяйства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глашение, графики перечисления субсидии, отчеты) утверждаются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lastRenderedPageBreak/>
        <w:t>Соглашение о предоставлении субсидии из областного бюджета бюджету муниципального образования, указанное в пункте 3 настоящих Правил, заключается в государственной интегрированной информацио</w:t>
      </w:r>
      <w:r w:rsidRPr="000221B6">
        <w:rPr>
          <w:rFonts w:ascii="Times New Roman" w:hAnsi="Times New Roman"/>
          <w:sz w:val="28"/>
          <w:szCs w:val="28"/>
        </w:rPr>
        <w:t>н</w:t>
      </w:r>
      <w:r w:rsidRPr="000221B6">
        <w:rPr>
          <w:rFonts w:ascii="Times New Roman" w:hAnsi="Times New Roman"/>
          <w:sz w:val="28"/>
          <w:szCs w:val="28"/>
        </w:rPr>
        <w:t>ной системе упра</w:t>
      </w:r>
      <w:r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</w:t>
      </w:r>
      <w:r w:rsidRPr="000221B6">
        <w:rPr>
          <w:rFonts w:ascii="Times New Roman" w:hAnsi="Times New Roman"/>
          <w:sz w:val="28"/>
          <w:szCs w:val="28"/>
        </w:rPr>
        <w:t>д</w:t>
      </w:r>
      <w:r w:rsidRPr="000221B6"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соответствовать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</w:t>
      </w:r>
      <w:r w:rsidRPr="00E977A3">
        <w:rPr>
          <w:rFonts w:ascii="Times New Roman" w:hAnsi="Times New Roman"/>
          <w:sz w:val="28"/>
          <w:szCs w:val="28"/>
        </w:rPr>
        <w:t>о</w:t>
      </w:r>
      <w:r w:rsidRPr="00E977A3">
        <w:rPr>
          <w:rFonts w:ascii="Times New Roman" w:hAnsi="Times New Roman"/>
          <w:sz w:val="28"/>
          <w:szCs w:val="28"/>
        </w:rPr>
        <w:t xml:space="preserve">декса Российской Федерации, и </w:t>
      </w:r>
      <w:proofErr w:type="gramStart"/>
      <w:r w:rsidRPr="00E977A3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E977A3">
        <w:rPr>
          <w:rFonts w:ascii="Times New Roman" w:hAnsi="Times New Roman"/>
          <w:sz w:val="28"/>
          <w:szCs w:val="28"/>
        </w:rPr>
        <w:t xml:space="preserve"> в том числе условия, пред</w:t>
      </w:r>
      <w:r w:rsidRPr="00E977A3">
        <w:rPr>
          <w:rFonts w:ascii="Times New Roman" w:hAnsi="Times New Roman"/>
          <w:sz w:val="28"/>
          <w:szCs w:val="28"/>
        </w:rPr>
        <w:t>у</w:t>
      </w:r>
      <w:r w:rsidRPr="00E977A3">
        <w:rPr>
          <w:rFonts w:ascii="Times New Roman" w:hAnsi="Times New Roman"/>
          <w:sz w:val="28"/>
          <w:szCs w:val="28"/>
        </w:rPr>
        <w:t xml:space="preserve">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пунктом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пункта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</w:t>
      </w:r>
      <w:r w:rsidRPr="000221B6">
        <w:rPr>
          <w:rFonts w:ascii="Times New Roman" w:hAnsi="Times New Roman"/>
          <w:sz w:val="28"/>
          <w:szCs w:val="28"/>
        </w:rPr>
        <w:t>о</w:t>
      </w:r>
      <w:r w:rsidRPr="000221B6">
        <w:rPr>
          <w:rFonts w:ascii="Times New Roman" w:hAnsi="Times New Roman"/>
          <w:sz w:val="28"/>
          <w:szCs w:val="28"/>
        </w:rPr>
        <w:t>ставления и распределения субсидий из федерального бюджета бюджетам субъектов Российской Федерации, утвержденных Постановлением Прав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>ства Российской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обр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на финансирование расходного обязательства муниципального образования, софинансируемого за счет субсидии, утверждается решен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нормативными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образов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бюдже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исполнение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ных обязательств муниципального образования, в целях софина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сирования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необходимом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предоставлению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тельств, в целях софинансирования которых предоставляется субс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рамках реализации региональных проектов, обязательным является заключение соглашения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разования Курской области регионального проекта, а также достижение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о реализации на территории муниципального обр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зования Курской области  регионального проекта утверждаются президи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мом Совета по стратегическому развитию и проектам (программам).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8. Муниципальные образования, бюджетам которых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ются субсидии,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комплек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ные проекты благоустройства общественных территорий, предусматр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вающие использование различных элементов благоустройства, а также функциональное разнообразие объекта благоустройства в целях обесп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чения привлекательности территории для разных групп населения, сфо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мированные в соответствии с методическими рекомендациями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стерства строительства и жилищно-коммунального хозяйства Российской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Федер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ции в обязательном порядке муниципальных образований - администр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, монопрофильных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зований, исторических поселений федерального значения, муниципальных образований - финалистов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здания комфортной городской среды является реализация проекта мун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ципального образования - финалиста Всероссийского конкурса лучших проектов создания комфортной городской среды в году, следующем за г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дом, в котором муниципальное образование было признано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21272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8</w:t>
      </w:r>
      <w:r w:rsidRPr="00E644B8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главным распорядителем бюджетных сре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9. Муниципальным образованиям, не отвечающим условиям и 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териям, указанным в пунктах 7 и 8 настоящих Правил, а также подавшим бюджетные заявки неустановленной формы или с нарушением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10. Для предоставления субсидий на софинансирование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указанных в пункте 2 настоящих Правил, муниципальное образов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  <w:proofErr w:type="gramEnd"/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органа муниципального образования о размере средств местного бюджета, предусмотренных на финансирование мероприятий, указанных в пункте 2 настоящих Правил, или выписку из сводной бюджетной росписи бюджета муниципального образования, предусматривающей выделение бюдже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субсидий, указанным в пункте 8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ходное обязательство муниципального образования, в целях софинанс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gramStart"/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УРБО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i-го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i-го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ачиная с 1 января </w:t>
      </w:r>
      <w:r w:rsidR="004366E6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ода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бъем субсидий, предоставляемых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там муниципальных образований на мероприятия по благоустройству территорий муниципальных образований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(Смо</w:t>
      </w:r>
      <w:proofErr w:type="gramStart"/>
      <w:r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определяется по форм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i-го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софинансирования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i-го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бюджетам муниципальных образований, утвержденным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области.</w:t>
      </w:r>
    </w:p>
    <w:p w:rsidR="008D22DF" w:rsidRPr="00302D2C" w:rsidRDefault="008D22D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разований размер субсидии в очередном финансовом году не может пр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вышать размер средств на исполнение в очередном финансовом году ра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>ходного обязательства муниципального образования, в целях софинанс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рования которого предоставляется субсидия, с учетом предельного уровня софинансирования расходного обязательства муниципального образования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>За счет средств, полученных муниципальным образованием Ку</w:t>
      </w:r>
      <w:r w:rsidR="00D00F09" w:rsidRPr="001112C2">
        <w:rPr>
          <w:rFonts w:ascii="Times New Roman" w:hAnsi="Times New Roman"/>
          <w:sz w:val="28"/>
          <w:szCs w:val="28"/>
        </w:rPr>
        <w:t>р</w:t>
      </w:r>
      <w:r w:rsidR="00D00F09" w:rsidRPr="001112C2">
        <w:rPr>
          <w:rFonts w:ascii="Times New Roman" w:hAnsi="Times New Roman"/>
          <w:sz w:val="28"/>
          <w:szCs w:val="28"/>
        </w:rPr>
        <w:t>ской области в год реализации мероприятий по благоустройству дворовых территорий в качестве субсидии из областного бюджета, выполняются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борд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ров, устройство и (или) ремонт территории перед подъездом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lastRenderedPageBreak/>
        <w:t xml:space="preserve">тирного дома, ремонт и (или) устройство (асфальтирование) тротуара,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автомобил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ных парковок, контейнерных площадок, озеленение территорий, иные в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ды работ (далее - дополнительный перечень работ по благоустройству). Дополнительный перечень работ по благоустройству реализуется только при условии реализации работ, предусмотренных минимальным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чии решения собственников помещений в многоквартирном доме, двор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вая территория которого благоустраивается, о принятии созданного в 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зультате благоустройства имущества в состав общего имущества мног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принимают участие в реализации мероприятий по благоустройству дворовых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организуемая для выполнения минимального перечня работ по благоустройству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заинтересованными лицами в соответствии с решением общего собрания собственников пом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щений в многоквартирном доме, дворовая территория которого подлежит благоустройству, оформленным соответствующим протоколом общего с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мероприятий по благоустройству дворовых территорий должно подтверждаться док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зачис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lastRenderedPageBreak/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тирным домом, о проведении мероприятия с трудовым участием граждан.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</w:t>
      </w:r>
      <w:r w:rsidRPr="001112C2">
        <w:rPr>
          <w:rFonts w:ascii="Times New Roman" w:hAnsi="Times New Roman"/>
          <w:sz w:val="28"/>
          <w:szCs w:val="28"/>
        </w:rPr>
        <w:t>в</w:t>
      </w:r>
      <w:r w:rsidRPr="001112C2">
        <w:rPr>
          <w:rFonts w:ascii="Times New Roman" w:hAnsi="Times New Roman"/>
          <w:sz w:val="28"/>
          <w:szCs w:val="28"/>
        </w:rPr>
        <w:t>лять фото-, видеоматериалы, подтверждающие проведение мероприятия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софинансировании собственниками помещений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распр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страняется на дворовые территории, включенные в соответствующую программу после вступления в силу постановления Правительства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 внесении изменений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Феде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коммунальными усл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Доля софинансирования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подлежащей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территории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тверждается</w:t>
      </w:r>
      <w:proofErr w:type="gram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могут быть представлены копии платежных поручений о перечислении средств или внесении средств на счет, открытый в порядке, установленном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ципальным образованием, копия ведомости сбора сре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</w:t>
      </w:r>
      <w:r w:rsidR="00C25F43" w:rsidRPr="00C25F43">
        <w:rPr>
          <w:rFonts w:ascii="Times New Roman" w:hAnsi="Times New Roman"/>
          <w:sz w:val="28"/>
          <w:szCs w:val="28"/>
        </w:rPr>
        <w:t>р</w:t>
      </w:r>
      <w:r w:rsidR="00C25F43" w:rsidRPr="00C25F43">
        <w:rPr>
          <w:rFonts w:ascii="Times New Roman" w:hAnsi="Times New Roman"/>
          <w:sz w:val="28"/>
          <w:szCs w:val="28"/>
        </w:rPr>
        <w:t>риторий за счет средств субсидии из областного бюджета, муниципальн</w:t>
      </w:r>
      <w:r w:rsidR="00C25F43" w:rsidRPr="00C25F43">
        <w:rPr>
          <w:rFonts w:ascii="Times New Roman" w:hAnsi="Times New Roman"/>
          <w:sz w:val="28"/>
          <w:szCs w:val="28"/>
        </w:rPr>
        <w:t>ы</w:t>
      </w:r>
      <w:r w:rsidR="00C25F43" w:rsidRPr="00C25F43">
        <w:rPr>
          <w:rFonts w:ascii="Times New Roman" w:hAnsi="Times New Roman"/>
          <w:sz w:val="28"/>
          <w:szCs w:val="28"/>
        </w:rPr>
        <w:t xml:space="preserve">ми образованиями с численностью населения свыше 20 тыс. человек должна проводиться ежегодно по итогам отбора (с учетом возможности проведения в электронной форме в информационно-телекоммуникационной сети «Интернет») общественных территорий,  подлежащих благоустройству в рамках реализации муниципальных про-грамм (далее – голосование по отбору общественных территорий), в год, </w:t>
      </w:r>
      <w:r w:rsidR="00C25F43" w:rsidRPr="00C25F43">
        <w:rPr>
          <w:rFonts w:ascii="Times New Roman" w:hAnsi="Times New Roman"/>
          <w:sz w:val="28"/>
          <w:szCs w:val="28"/>
        </w:rPr>
        <w:lastRenderedPageBreak/>
        <w:t>следующий за годом проведения</w:t>
      </w:r>
      <w:proofErr w:type="gramEnd"/>
      <w:r w:rsidR="00C25F43" w:rsidRPr="00C25F43">
        <w:rPr>
          <w:rFonts w:ascii="Times New Roman" w:hAnsi="Times New Roman"/>
          <w:sz w:val="28"/>
          <w:szCs w:val="28"/>
        </w:rPr>
        <w:t xml:space="preserve"> такого голосования, в порядке, устано</w:t>
      </w:r>
      <w:r w:rsidR="00C25F43" w:rsidRPr="00C25F43">
        <w:rPr>
          <w:rFonts w:ascii="Times New Roman" w:hAnsi="Times New Roman"/>
          <w:sz w:val="28"/>
          <w:szCs w:val="28"/>
        </w:rPr>
        <w:t>в</w:t>
      </w:r>
      <w:r w:rsidR="00C25F43" w:rsidRPr="00C25F43">
        <w:rPr>
          <w:rFonts w:ascii="Times New Roman" w:hAnsi="Times New Roman"/>
          <w:sz w:val="28"/>
          <w:szCs w:val="28"/>
        </w:rPr>
        <w:t>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с 26 апреля по 30 мая 2021 год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2022 году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голосования граждан по выбору общественных территорий, в том числе с учетом во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можности интеграции существующих региональных и муниципальных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</w:t>
      </w:r>
      <w:proofErr w:type="gramEnd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объекта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вводу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 объектов капитального строительства муниципальной собственности, софинансирование строительства которых осуществляе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строительства и жилищно-коммунального хозяйства Российской Федерации (далее - 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согл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ниципального образования, заключенного между главным распорядит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лем средств областного бюджета и администрацией муниципального 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1112C2">
        <w:rPr>
          <w:rFonts w:ascii="Times New Roman" w:hAnsi="Times New Roman"/>
          <w:sz w:val="28"/>
          <w:szCs w:val="28"/>
        </w:rPr>
        <w:t>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1112C2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22DF">
        <w:rPr>
          <w:rFonts w:ascii="Times New Roman" w:hAnsi="Times New Roman"/>
          <w:sz w:val="28"/>
          <w:szCs w:val="28"/>
        </w:rPr>
        <w:t xml:space="preserve">г) условие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</w:t>
      </w:r>
      <w:r w:rsidRPr="008D22DF">
        <w:rPr>
          <w:rFonts w:ascii="Times New Roman" w:hAnsi="Times New Roman"/>
          <w:sz w:val="28"/>
          <w:szCs w:val="28"/>
        </w:rPr>
        <w:lastRenderedPageBreak/>
        <w:t xml:space="preserve">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предоставления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зак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 xml:space="preserve">нодательством Российской Федерации, при которых срок заключения </w:t>
      </w:r>
      <w:proofErr w:type="gramStart"/>
      <w:r w:rsidRPr="008D22DF">
        <w:rPr>
          <w:rFonts w:ascii="Times New Roman" w:hAnsi="Times New Roman"/>
          <w:sz w:val="28"/>
          <w:szCs w:val="28"/>
        </w:rPr>
        <w:t>та-ких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процедур;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8D22DF">
        <w:rPr>
          <w:rFonts w:ascii="Times New Roman" w:hAnsi="Times New Roman"/>
          <w:sz w:val="28"/>
          <w:szCs w:val="28"/>
        </w:rPr>
        <w:t>дств пр</w:t>
      </w:r>
      <w:proofErr w:type="gramEnd"/>
      <w:r w:rsidRPr="008D22DF">
        <w:rPr>
          <w:rFonts w:ascii="Times New Roman" w:hAnsi="Times New Roman"/>
          <w:sz w:val="28"/>
          <w:szCs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</w:t>
      </w:r>
      <w:r w:rsidRPr="008D22DF">
        <w:rPr>
          <w:rFonts w:ascii="Times New Roman" w:hAnsi="Times New Roman"/>
          <w:sz w:val="28"/>
          <w:szCs w:val="28"/>
        </w:rPr>
        <w:t>ю</w:t>
      </w:r>
      <w:r w:rsidRPr="008D22DF">
        <w:rPr>
          <w:rFonts w:ascii="Times New Roman" w:hAnsi="Times New Roman"/>
          <w:sz w:val="28"/>
          <w:szCs w:val="28"/>
        </w:rPr>
        <w:t>ченных в муниципальную программу, при которых срок заключения таких соглашений продлевается на срок до 15 декабря года предоставления су</w:t>
      </w:r>
      <w:r w:rsidRPr="008D22DF">
        <w:rPr>
          <w:rFonts w:ascii="Times New Roman" w:hAnsi="Times New Roman"/>
          <w:sz w:val="28"/>
          <w:szCs w:val="28"/>
        </w:rPr>
        <w:t>б</w:t>
      </w:r>
      <w:r w:rsidRPr="008D22DF">
        <w:rPr>
          <w:rFonts w:ascii="Times New Roman" w:hAnsi="Times New Roman"/>
          <w:sz w:val="28"/>
          <w:szCs w:val="28"/>
        </w:rPr>
        <w:t>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муниципальной программы с реализуемыми в муниципальных образованиях мероприяти</w:t>
      </w:r>
      <w:r w:rsidR="00DC5FC5" w:rsidRPr="001112C2">
        <w:rPr>
          <w:rFonts w:ascii="Times New Roman" w:hAnsi="Times New Roman"/>
          <w:sz w:val="28"/>
          <w:szCs w:val="28"/>
        </w:rPr>
        <w:t>я</w:t>
      </w:r>
      <w:r w:rsidR="00DC5FC5" w:rsidRPr="001112C2">
        <w:rPr>
          <w:rFonts w:ascii="Times New Roman" w:hAnsi="Times New Roman"/>
          <w:sz w:val="28"/>
          <w:szCs w:val="28"/>
        </w:rPr>
        <w:t xml:space="preserve">ми в сфере обеспечения доступности городской среды для маломобильных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национальных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Безопасные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среднее предпринимател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ство и поддержка индивидуальной предпринимательской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циями по синхронизации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мероприятий в рамках государственных и мун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 xml:space="preserve">ципальных программ, </w:t>
      </w:r>
      <w:proofErr w:type="gramStart"/>
      <w:r w:rsidR="00DC5FC5" w:rsidRPr="001112C2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Министерством строительства и жилищно-коммунального хозяйства Российской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синхрон</w:t>
      </w:r>
      <w:r w:rsidR="00F27794" w:rsidRPr="001112C2">
        <w:rPr>
          <w:rFonts w:ascii="Times New Roman" w:hAnsi="Times New Roman"/>
          <w:sz w:val="28"/>
          <w:szCs w:val="28"/>
        </w:rPr>
        <w:t>и</w:t>
      </w:r>
      <w:r w:rsidR="00F27794" w:rsidRPr="001112C2">
        <w:rPr>
          <w:rFonts w:ascii="Times New Roman" w:hAnsi="Times New Roman"/>
          <w:sz w:val="28"/>
          <w:szCs w:val="28"/>
        </w:rPr>
        <w:t>зацию выполнения работ в рамках муниципальной программы с реализу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</w:t>
      </w:r>
      <w:r w:rsidR="0059119D">
        <w:rPr>
          <w:rFonts w:ascii="Times New Roman" w:hAnsi="Times New Roman"/>
          <w:sz w:val="28"/>
          <w:szCs w:val="28"/>
        </w:rPr>
        <w:t>ами</w:t>
      </w:r>
      <w:r w:rsidR="00F27794" w:rsidRPr="001112C2">
        <w:rPr>
          <w:rFonts w:ascii="Times New Roman" w:hAnsi="Times New Roman"/>
          <w:sz w:val="28"/>
          <w:szCs w:val="28"/>
        </w:rPr>
        <w:t xml:space="preserve"> по ремонту и модернизации инженерных сетей и иных объектов, расположенных на с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ответствующей территории;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 xml:space="preserve">ние мероприятий по благоустройству дворовых территорий, общественных </w:t>
      </w:r>
      <w:r w:rsidR="00F27794" w:rsidRPr="001112C2">
        <w:rPr>
          <w:rFonts w:ascii="Times New Roman" w:hAnsi="Times New Roman"/>
          <w:sz w:val="28"/>
          <w:szCs w:val="28"/>
        </w:rPr>
        <w:lastRenderedPageBreak/>
        <w:t>территорий с учетом необходимости обеспечения физической, простра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ственной и информационной  доступности зданий, сооружений, дворовых и общественных территорий для инвалидов и других маломобильных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провед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грамму, софинансируемую за счет средств областного бюджета, и внес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в нее изменений, которые влекут изменения объемов финансирования и (или) показателей муниципальной программы и (или) изменение сост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 мероприятий программы, в рамках которой предоставляются субс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дии;</w:t>
      </w:r>
    </w:p>
    <w:p w:rsidR="00F3406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навливающего расходное обязательство муниципального образования, в целях софинансирования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сроки и порядок предоставления отчетности об осуществлении расходов бюджета муниципального образования, источником финансов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обеспечения которых является субсидия, а также о достижении знач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результатов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) условие о перечислении субсидии - в отношении субсидий, предоставляемых в целях софинансирования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при наличии заключенного в системе «Электронный бюджет» 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предоста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 местным бюджетам в пределах суммы, необходимой для оплаты 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де-нежных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в местный бюджет в доле, соответствующей уровню софинансирования расходного обязател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бюджета,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ние расходного обязательства муниципального образования, 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 (финансовое обеспечение) которого осуществляется из областн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го бюджета, в объеме, необходимом для его исполнения, включая размер планируемой к предоставлению субсидии из областного бюджета;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щих подпункту «м» настоящего пункта, а также обязательство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от ответственности по основанию, предусмотрен-ному абзацем первым пункта 31 настоящих Правил, а также по основ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нию, аналогичному основанию, предусмотренному абзацем четвертым пункта 31 настоящих Правил, в порядке, установленном нормативными правовыми актами Администрации Курской области;</w:t>
      </w:r>
      <w:proofErr w:type="gramEnd"/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иные условия по решению главного распорядителя средств 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регулирующие 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орядок предоставления субсидий.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ниципальных образований, осуществляется только на цели, предусмотре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ществление бюджетных инвестиций в объекты муниципальной собстве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сидий государственным (муниципальным) учреждениям), индивидуал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ным предпринимателям, физическим лицам на возмещение затрат по в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полнению работ по благоустройству дворовых территорий (в случае если дворовая территория образована земельными участками, находящимися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митов, в случаях, предусмотренных нормативными правовыми актами Администрации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региональных проектов и (или) конечных результатов реализации региональных прое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порядке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ступления предложений заинтересованных лиц об их участии в выполн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указанных работ). Физическое состояние дворовой территории и необходимость ее благоустройства определяются по результатам инвент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ризации дворовой территории, проведенной в порядке, установленном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нуждающихся в благоустройстве (с учетом их физического состояния общественной те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ритории)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индивидуальных предпринимателей, которые подлежат благоустройству не позднее после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индив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мероприятия по цифровизации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предусмо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ренные методическими рекомендациями по цифровизации городского х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зяйства, утверждаемыми Министерством строительства и жилищно-коммунального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нении минимального перечня работ по благоустройству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расп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ложенные вблизи многоквартирных домов, физический износ основных 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конструктивных элементов (крыша, стены, фундамент) которых превыш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пальных или государственных нужд в соответствии с генеральным планом соответствующего поселения при условии одобрения решения об искл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чении</w:t>
      </w:r>
      <w:proofErr w:type="gram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дворовых территорий и общественных территорий межведомственной комиссией в порядке, уст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вой территории в сроки, установленные соответствующей программой. </w:t>
      </w: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 этом исключение дворовой территории из перечня дворовых террит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  <w:proofErr w:type="gramEnd"/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гоустройству дворовых территорий которых софинансируются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облас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1 апреля года предоста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в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ления субсидии,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зак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нодательством Российской Федерации, при которых срок заключения 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ких соглашений продлевается на срок проведения конкурсных процедур;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закл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чения таких соглашений продлевается на срок до 15 декабря года пред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5F5DFF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тронной форме;</w:t>
      </w:r>
    </w:p>
    <w:p w:rsidR="005F5DFF" w:rsidRDefault="005F5DFF" w:rsidP="005F5DFF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сети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созданной в соответствии с постановлением Правительства Российской Федерации от 10 февраля 2017 г. № 169, протоколов и графиков заседаний указанной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образованиями на текущий год утверждается правовым актом Администрации Курской области или законом об областном бюджете на соответствующий фина</w:t>
      </w:r>
      <w:r w:rsidR="00D71BDD">
        <w:rPr>
          <w:rFonts w:ascii="Times New Roman" w:hAnsi="Times New Roman"/>
          <w:sz w:val="28"/>
          <w:szCs w:val="28"/>
          <w:lang w:eastAsia="ru-RU"/>
        </w:rPr>
        <w:t>н</w:t>
      </w:r>
      <w:r w:rsidR="00D71BDD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24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Расходование муниципальными образованиями предоставле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субсидий на цели, не связанные с выполнением мероприятий, ук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занных в пункте 2 настоящих Правил, запрещается.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субсидий, предоставленных муниципальным 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порядке в бюджеты муниципальных образований по заявке муниц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 перечислении субсидии, предоставляемой гла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бюджета.</w:t>
      </w:r>
      <w:proofErr w:type="gramEnd"/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Перечисление средств субсидии в бюджет муниципального 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реализацию мероприятий, указанных в пункте 2 настоящих Правил, осуществляется по заявке муниципального образования. Сроки и порядок подачи заявок на перечисление субсидии устанавливаются гла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07F5D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 предоставляют главному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отчет о расходах бюджета муниц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пального образования, источником финансового обеспечения которых является субсидия, а также отчет о достижении значений </w:t>
      </w:r>
      <w:r w:rsidR="00D71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результатов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C84D4C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ежеквартально</w:t>
      </w:r>
      <w:r w:rsidR="00A5588C"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 5-го числа месяца, следующе</w:t>
      </w:r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за отчетным кварталом.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отчетности о достижении значений результатов использ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вания субсидии в соответствии с соглашением в году, следующем за г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дом предоставления субсидии, указанные нарушения не устранены, об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ем средств</w:t>
      </w:r>
      <w:proofErr w:type="gramEnd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Курской области в областной бюджет в срок до 1 июня года, след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ющего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формуле:</w:t>
      </w:r>
      <w:proofErr w:type="gramEnd"/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 = (Vсубсидии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 - индекс, отражающий уровень недостижения i-го результата 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(Vсубсидии),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t>ным администратором доходов областного бюджета, осуществляющим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возврата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с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lastRenderedPageBreak/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4A1EA4">
        <w:rPr>
          <w:rFonts w:ascii="Times New Roman" w:hAnsi="Times New Roman"/>
          <w:sz w:val="28"/>
          <w:szCs w:val="28"/>
          <w:lang w:eastAsia="ru-RU"/>
        </w:rPr>
        <w:t>в</w:t>
      </w:r>
      <w:r w:rsidRPr="004A1EA4">
        <w:rPr>
          <w:rFonts w:ascii="Times New Roman" w:hAnsi="Times New Roman"/>
          <w:sz w:val="28"/>
          <w:szCs w:val="28"/>
          <w:lang w:eastAsia="ru-RU"/>
        </w:rPr>
        <w:t>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Ti / Si,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Ti - фактически достигнутое значение i-го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Di = 1 - Si / Ti.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местн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уровня реагирования на чрезвычайную ситуацию, подтвержденное правовым актом органа государственной власти и (или) органа местного самоуправления;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дарственной власти;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том) организации, деятельность которой оказывала влияние на исполн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обязательств, предусмотренных соглашением в соответствии с 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 xml:space="preserve">В случае нецелевого использования субсидии муниципальным образованием Курской области к нему применяются бюджетные меры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lastRenderedPageBreak/>
        <w:t>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дитель средств областного бюджета на основании письменного обращ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муниципального образования вправе перераспределить неиспольз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ванный объем субсидии между муниципальными образованиями Курской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сидии, предусмотренный муниципальному образованию, допустившему нарушение, между муниципальными образованиями, которые имеют пр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Изменения, связанные с перераспределением (сокращением, увеличением) субсидий, подлежат внесению в правовой акт Администр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ции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субс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дий, полученный в результате экономии сре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мер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приятий, указанных в пункте 2 настоящих Правил, подлежит возврату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Оценка эффективности использования субсидий осуществляется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 из федерального бюджета и значений таких пок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зателей, фактически достигнутых по итогам планового года, по следу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щим показателям результативности (результатов) использования субс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средой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граждан, принявших участие в решении вопросов развития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го-родской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среды, от общего количества граждан в возрасте от 14 лет, про-живающих в муниципальных образованиях Курской области, на террит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риях которых реализуются проекты по созданию комфортной городской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показатель реализации муниципальными образованиями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мероприя-тий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цифровизации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gramStart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современ-ной</w:t>
      </w:r>
      <w:proofErr w:type="gram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, %;</w:t>
      </w:r>
      <w:proofErr w:type="gramEnd"/>
    </w:p>
    <w:p w:rsidR="0038591E" w:rsidRPr="00CA5821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  <w:bookmarkStart w:id="2" w:name="_GoBack"/>
      <w:bookmarkEnd w:id="2"/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09.12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.2021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1313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-па)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C07B8B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1A12F3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1A12F3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Дружининская, д. 33А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Косиново,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18/30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1-я Ламоновская,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3-я Песковская, д. 27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 67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К. Маркса,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Непиющего,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Шатохина,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Куйбышева,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40 лет Победы, д. 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Большесолдатское, ул. Олимпийская,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Любимовка, 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М.Горького,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Ударная, д. 43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Студенок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Студенок, ул. Советская, д. 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Студенок, ул. Советская,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вка, д. 89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43В, 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43Г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Мантурово,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74в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74б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Полевая,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 117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Новая, д. 60А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25/1А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Курской области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новского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6075E1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Озеро Ермошкино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14, в районе детского сада № 15 и домов №, и 9/2, 7/2, 3/4, 3/2 по ул. Гагарина и дома № 41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Белица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 25А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 им. Филимонова в сл. Белая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Гирьи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Гирьи, Сквер по ул. Полевая, д. 7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Любимовка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Попово-Лежачи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Комсомольская от ул. Ленина до ул. Красная и от ул. Володарского до ул. В.Терещенко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Певрвоавгустовка по ул. Кирова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Студенок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Будановка по ул. Гвардейская и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Кореневск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 Зона отдыха в д. Ворошнево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погибшим в годы Великой Отечественной во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д. 1-я Моква,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д. 1-е Цветово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Рышково по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за зданием Дичнянской СОШ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Дичня, квартал 3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Дичня, квартал 1, 2, 3, 4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6075E1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Мантурово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Маслова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Анахина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Черницыно,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Геологическая,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Либкнехта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Люксембург,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Куйбышева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 д. Волжанец по ул. Центральная д. 20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Парка в п. Замостье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лощадь возле ДК в п. Заолешенка по ул. Новоселовка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Церковская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Артема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Фате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Черемис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Щи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351AEB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Косухина,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юзная, д. 63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Песковская, д. 1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 Курская, д. 24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 Ку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кая, д. 26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172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образование «Поселок Медвенка»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106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118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ьская, д. 120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Пе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Червоных Казаков,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16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Кшенская,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Волжанец, ул. Школьная,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B31CE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73D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Блинова</w:t>
            </w:r>
          </w:p>
        </w:tc>
      </w:tr>
      <w:tr w:rsidR="00DD0513" w:rsidRPr="00B973D1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отдыха «Озеро Еромошкино» (2 этап) по ул. 1-я Ламоновская</w:t>
            </w:r>
          </w:p>
        </w:tc>
      </w:tr>
      <w:tr w:rsidR="00DD0513" w:rsidRPr="00B973D1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илармонии по ул. Перекальского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973D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Интернациалистов</w:t>
            </w:r>
          </w:p>
        </w:tc>
      </w:tr>
      <w:tr w:rsidR="00DD0513" w:rsidRPr="00B973D1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3 в районе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14, в районе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20 по ул. Ленина 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56/2 по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73D1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Интернациональная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Полевая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Большое Солдатское по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Любимовка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Попово-Лежачи по пер.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Будановка по 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 по ул. Сосновая, д. 1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73D1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Моква по ул. Баклашовка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1-е Цветово по ул. Новая и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Либкнехта» Курч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Дичня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Дичня, квартал 4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Коммунистическая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Вискова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Крупская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с. Черницыно на пересечении ул. Буровая и ул. Геологическая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Анахина по ул. Присеймская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ул.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Люксембург)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Волжанец по ул. Центральная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Поповка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«Гончаровский сельсовет» Суджанск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Заолешенка по ул. Новоселовка, д. 6а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Пригородняя по ул. Гайдара и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ва, д. 51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Kлыкова, д. 64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лыкoва, д. 66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Клыковa, д. 90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лыкова, д. 92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1-ая Фатежская, д. 73/1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Косухина, д. 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а, д. 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ркса, д. 61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57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юзная, д. 71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юзнaя,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спубликанская,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«Е»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еспубликанская,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50 «В»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Респ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бликанская,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умская, д. 37/4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мская, д. 37/6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кая, д. 11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я, д. 11 «В»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ерёгина, д. 47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Серёгина, д. 47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нинa д. 86/3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вая,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тpoительная,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д. Ворошнево, ул. Газопроводская,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д. Ворошнево, ул. Сосновая,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Мантурово, ул. Маяковского,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Мантурово, ул. Маяковского,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с. Зорино, ул. Октябрьская, д. 119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«Махновский сельсовет» Суджанского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DD0513" w:rsidRPr="00B70D4C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DD0513" w:rsidRPr="009838D3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E116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Железнодорожников (2-я очередь), пр-д Театральный</w:t>
            </w:r>
          </w:p>
        </w:tc>
      </w:tr>
      <w:tr w:rsidR="00DD0513" w:rsidRPr="00BE1161" w:rsidTr="00232E3C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Зона отдыха «Озеро Ермошкино» (3 этап), ул.1-я Ламоновская</w:t>
            </w:r>
          </w:p>
        </w:tc>
      </w:tr>
      <w:tr w:rsidR="00DD0513" w:rsidRPr="00BE1161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Территория мкр. №10, за ТЦ «Дружба»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Шерекинский, д. 17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Брежинский колодец, ул. Гайдара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«Званновский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возле дома Культуры,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образование «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Ленина до ул. Володарского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Великой Отечественной войны (3 этап) в д. Студенок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по ул. Кирова,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Коренево» Кореневского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д. Халино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 д. 1-я Моква по ул. Центральная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и детская площадка в д. 1-е Цветово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</w:t>
            </w:r>
          </w:p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Пристанционная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, д. 492а (1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Дичня, 5 квартал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Медвенка» Медвенского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с. Черницыно по ул. Листьянка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по ул. Гора Льговская (1-й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Новоселовка,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до проезжей ч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8027C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50656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Pr="00854887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0513" w:rsidRPr="00854887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854887" w:rsidTr="00232E3C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29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Союзная, д. 51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65 б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36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40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Агрегатная, д. 45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Агрегатная, д. 49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Республиканская,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Республиканская, д. 22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Ухтомского, д. 1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2-я Рабочая, д. 10а/3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Рабочая, д. 10а/4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2-я Рабочая, д. 11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2-й Весенний проезд, д. 24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пр-т В. Клыкова, д. 35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56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60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76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Майский бульвар, д. 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Коммунистическая, д. 3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Семеновская, д. 21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К. Зеленко, д. 7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15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ина, д. 20 - ул. Золотая, д. 2 а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Цюрупы, д. 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Дружбы, д. 1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Белинского, д. 1, д. 1 а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13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Дейнеки, д. 34 а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 б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3-й Моковский пер., д. 29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Магистральный проезд, д. 16 ж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Кулакова, д. 7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Кулакова, д. 43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10/1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12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Мира, д. 18/3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«Беличанский сельсовет» Беловского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«Первоавгустовский сельсовет» Дми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Эл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ктрическая, д. 1а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Солнечный, ул. Новая, д. 2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Солнечный, ул. Новая, д. 2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Советская,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Советская, д. 14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Сосновая, д.4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д. Халино, ул. Ачкасова, д. 274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д. Халино, ул. Ачкасова, д. 352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д. Халино, ул. Ачкасова, д. 6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д. Халино, ул. Ачкасова, д. 8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д. Халино, ул. Ачкасова, д. 11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Иванино» Курчатовского 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Октябрьская, д. 3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54887" w:rsidRDefault="00DD0513" w:rsidP="00232E3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54887" w:rsidRDefault="00DD0513" w:rsidP="00232E3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Кшенский» Советского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«Махновский сельсовет» Суджанского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Черемисиново» Черемис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66145D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66145D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ту В. Клыкова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арк на пересечении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Куйбышева 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отдыха 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2-я Новоселовка (Стрелецкое озеро)</w:t>
            </w:r>
          </w:p>
        </w:tc>
      </w:tr>
      <w:tr w:rsidR="00DD0513" w:rsidRPr="0066145D" w:rsidTr="00232E3C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улице Дейнеки, д. 25-29 (за кинотеатром «Ассоль»)</w:t>
            </w:r>
          </w:p>
        </w:tc>
      </w:tr>
      <w:tr w:rsidR="00DD0513" w:rsidRPr="0066145D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«Спортивный»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66145D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в районе сквера 10-го микрорайона </w:t>
            </w:r>
          </w:p>
        </w:tc>
      </w:tr>
      <w:tr w:rsidR="00DD0513" w:rsidRPr="0066145D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28 по ул. Гагарина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«Атомград» (Территория между автостанцией и ул. Ефима Славского)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«Брежинский колодец» 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Гирьи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очередь)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по ул. Первомайская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очередь)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«Званновский сельсовет» Глушковск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этап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в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1943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г.» по 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Чернышевского до ул. Гоголя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и игровая зона по ул. Николаевская, д. 2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Гремячка, д. 36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могил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Железнодорожная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 Садовая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по ул. Копылова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обустройством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детской пл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о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Коренево» Кореневского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ул. 70 лет Октября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Снаготской шлях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искусственного водоема - устройство воркаут-площадки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66145D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д. 1-я Моква по ул. Центральная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воркаут-зоной и детской площадкой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д. 1-е Цветово (3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 Либкнехта» Курч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Якуба Колоса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10 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66145D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этап)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между многоквартирными домами и МКОУ «Ржавская СОШ»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Центральный парк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Гора Льговская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Волжанец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Центральная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воркаута между ул. Заводская и ул. Привокзальная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66145D">
              <w:rPr>
                <w:rFonts w:cs="Calibri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(3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DB00DE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501718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 по ул. Гагарина</w:t>
            </w:r>
            <w:r w:rsidRPr="00501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23 - 2024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DD0513" w:rsidRPr="00BE116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1F58CD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821373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Семеновская, д. 98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101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ивизии, д. 187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Орловская, д. 24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Димитрова, д. 99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63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Пионеров, д. 16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пр-т Дружбы, д. 26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50 лет Октября, д. 153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 Учрежденческий, д. 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Чумаковская, д. 33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Радищева, д. 28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Ахтырская, 4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Дзержинского, д. 82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Аэродромная, д. 16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25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30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27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27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Блинова, д. 29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Рябиновая, д. 8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Пучковка, д. 106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Бочарова,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Ватутина, д. 14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Володарского, д. 40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В. Казацкий  пер., д. 9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Гайдара, д. 13/4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10 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13 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4 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д.8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4 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8 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16 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20 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22 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7 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13 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15 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23 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27 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29 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31 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9 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16 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17 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21 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36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шесолдатского 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«Первоавгустовский сельсовет»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Дми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50 лет Октября,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50 лет Октября,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Чайковского,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26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30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ской сельсовет» Курского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Первомайская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11,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Медвенка»  Медвенского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Обоянского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Прямицыно» Октябрьского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2FBF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Ворошилова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72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Кшенский» Советского ра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Черемисиново» Черемис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9D03B6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03B6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23 - 2024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DD0513" w:rsidRPr="002F6BAF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66680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C6663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Челюскинцев и ул. Блинова (сквер у памятника Е. Носову)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ул. Перекальского и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Ямская</w:t>
            </w:r>
            <w:proofErr w:type="gramEnd"/>
          </w:p>
        </w:tc>
      </w:tr>
      <w:tr w:rsidR="00DD0513" w:rsidRPr="00C66631" w:rsidTr="00232E3C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втовокзала (сквер)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Хуторск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(зона отдыха у реки Тускарь)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Кавказская и ул.1-я Бугорская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отдыха, ул. Менделеева, ПЛК, 2-й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Промышленный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ипподрома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(пляж) 1-я Гуторовская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Станционная</w:t>
            </w:r>
            <w:proofErr w:type="gramEnd"/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Футбольное поле в районе дома по ул. Герцена,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C6663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DD0513" w:rsidRPr="00C66631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DD0513" w:rsidRPr="00C6663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Территория микрорайона  2 в районе МОУ «СОШ № 4», детского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7 и дома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28/3 по ул. Ленина, между кафе «Крона» и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мами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5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1/3 по ул. Курская  </w:t>
            </w:r>
          </w:p>
        </w:tc>
      </w:tr>
      <w:tr w:rsidR="00DD0513" w:rsidRPr="00C6663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Территория в районе МОУ «СОШ № 7», домов № 58/3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60/3 по ул. Ленина  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от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11 до кафе «Молодежное»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Доска Почета и прилегающая территория у здания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Коммунистический, д.7 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Автогородок Территория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>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1,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Молодежная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Каштановая аллея Территория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 до 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тория между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37 и 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 до ул. Энергетиков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на пересечении 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Красная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и ул. Октябрьская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2-я Пятилетка 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Глушково» Глушковского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 зона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Пролетарская от ул. Вол</w:t>
            </w:r>
            <w:r>
              <w:rPr>
                <w:rFonts w:ascii="Times New Roman" w:hAnsi="Times New Roman"/>
                <w:sz w:val="28"/>
                <w:szCs w:val="28"/>
              </w:rPr>
              <w:t>одарского до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езда по ул. Ленина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в районе ж/д вокзала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К</w:t>
            </w:r>
            <w:r>
              <w:rPr>
                <w:rFonts w:ascii="Times New Roman" w:hAnsi="Times New Roman"/>
                <w:sz w:val="28"/>
                <w:szCs w:val="28"/>
              </w:rPr>
              <w:t>омсомольская, ул. Революционная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рк им. 40 лет Октября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пр. Советски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Космонавтов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Свобода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Советская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Солнечный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ул. Мира 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Касторное» Касторенского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Калинина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Чапаева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Строителей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Пляж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Мира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 у ЦРБ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20 лет Победы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20 лет Победы,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етского сада ул. 20 лет Победы,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Коренево» Кореневского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Сосновая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д. Полевая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Школьная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ое образование «Поселок имени К. 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ибкнехта»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Уличное освещение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Чкалова до Физкультурно-оздоровительного комплекса 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Обоянь»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/>
                <w:sz w:val="28"/>
                <w:szCs w:val="28"/>
              </w:rPr>
              <w:t>е кладбище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1 Мая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лощад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перед </w:t>
            </w:r>
            <w:r>
              <w:rPr>
                <w:rFonts w:ascii="Times New Roman" w:hAnsi="Times New Roman"/>
                <w:sz w:val="28"/>
                <w:szCs w:val="28"/>
              </w:rPr>
              <w:t>районным Домом к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ультуры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Луначарского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ий сельсовет» Обоянского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емориальн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«Сквер героев»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Червонных казаков,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Парк им. М. Горького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Свердлова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Советск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до ул. Ленина)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ул. Урицкого  до ул. Володарского)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Маркса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ул. 25-го Октября лет  до ул. Свердлова)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Рыльского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Советского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ивная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Центральная,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ладбищ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сл. Гончаровка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ул. Память Ильича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Черемисиново» Черемис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21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ственности (пользовании юридических лиц и индивидуальных предприн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мателей, которые подлежат благоустройству не позднее последнего года реализации федерального проекта за счет средств указанных лиц в соо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ветствии с требованиями утвержденных в муниципальном образовании правил благоустройства территорий</w:t>
      </w:r>
      <w:proofErr w:type="gramEnd"/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2019 - 2024 годах</w:t>
      </w:r>
    </w:p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6021"/>
      </w:tblGrid>
      <w:tr w:rsidR="00DD0513" w:rsidRPr="004255EA" w:rsidTr="00232E3C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2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DD0513" w:rsidRPr="004255EA" w:rsidTr="00232E3C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02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2FE4">
        <w:rPr>
          <w:rFonts w:ascii="Times New Roman" w:hAnsi="Times New Roman"/>
          <w:sz w:val="28"/>
          <w:szCs w:val="28"/>
        </w:rPr>
        <w:t>10.08.2021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E92FE4">
        <w:rPr>
          <w:rFonts w:ascii="Times New Roman" w:hAnsi="Times New Roman"/>
          <w:sz w:val="28"/>
          <w:szCs w:val="28"/>
        </w:rPr>
        <w:t>826</w:t>
      </w:r>
      <w:r w:rsidR="00190E29" w:rsidRPr="00190E29">
        <w:rPr>
          <w:rFonts w:ascii="Times New Roman" w:hAnsi="Times New Roman"/>
          <w:sz w:val="28"/>
          <w:szCs w:val="28"/>
        </w:rPr>
        <w:t>-па)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1F6D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6D7F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предоста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ления и распределения субсидий из областного бюджета бюджетам мун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ципальных образований Курской области (далее - муниципальные образ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вания) на софинансирование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зацией мероприятий федеральной целевой программы «Увековечение п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памяти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гибших на территории Курской области при защите Отечества на 2019</w:t>
      </w:r>
      <w:proofErr w:type="gram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- комитетом жилищно-коммунального хозяйства и ТЭК Курской области (далее - Комитет) в целях оказания финансовой 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держки при исполнении расходных обязательств, возникающих при 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полнении органами местного самоуправления полномочий по вопросам местного значения по реализации муниципальных программ, включа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щих мероприятия с учетом необходимости достижения целевых показат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лей в рамках заключенного с главным распорядителем средств соглаш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 предоставлении субсидий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вающих перечень мероприятий, в целях софинансирования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нение расходных обязательств муниципального образования, в целях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 которых предоставляется субсидия,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их исполнения, включая размер планируемой к предоставлению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определения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 или полностью осуществляется за счет предоставляемых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предоставляю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ся субсидии на софинансирование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приор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тет отдается муниципальным образованиям Курской области, на террит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риях которых шли боевые действия в период Великой Отечественной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основе Комитетом в соответствии с критериями и условиями,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действ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«Увековеч</w:t>
      </w:r>
      <w:r w:rsidRPr="001F6D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погибших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sz w:val="28"/>
          <w:szCs w:val="28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232E3C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  <w:lang w:val="en-US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232E3C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232E3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232E3C">
        <w:rPr>
          <w:rFonts w:ascii="Times New Roman" w:hAnsi="Times New Roman"/>
          <w:sz w:val="28"/>
          <w:szCs w:val="28"/>
          <w:lang w:val="en-US"/>
        </w:rPr>
        <w:t>)</w:t>
      </w:r>
      <w:proofErr w:type="gramEnd"/>
      <w:r w:rsidRPr="00232E3C">
        <w:rPr>
          <w:rFonts w:ascii="Times New Roman" w:hAnsi="Times New Roman"/>
          <w:sz w:val="28"/>
          <w:szCs w:val="28"/>
          <w:lang w:val="en-US"/>
        </w:rPr>
        <w:t xml:space="preserve">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232E3C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232E3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232E3C">
        <w:rPr>
          <w:rFonts w:ascii="Times New Roman" w:hAnsi="Times New Roman"/>
          <w:sz w:val="28"/>
          <w:szCs w:val="28"/>
          <w:lang w:val="en-US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232E3C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232E3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232E3C">
        <w:rPr>
          <w:rFonts w:ascii="Times New Roman" w:hAnsi="Times New Roman"/>
          <w:sz w:val="28"/>
          <w:szCs w:val="28"/>
          <w:lang w:val="en-US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232E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i-го муниципальн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Pi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  <w:proofErr w:type="gramEnd"/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Ui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размер субсидии в очередном финансовом году не может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вышать размер средств на исполнение в очередном финансовом году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ходного обязательства муниципального образования, в целях 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рования которого предоставляется субсидия, с учетом предельного уровня софинансирования расходного обязательства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софинансирования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образований,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ставляются муниципальными образованиями по форме и в ср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ки, установленные Комитетом.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номоченным работником Комитета, принявшим документы, по мере их поступления в журнале регистрации заявок, который должен быть прон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мерован,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Распределение субсидии по бюджетам муниципальных образований утверждается нормативным правовым актом Администрации Курской 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ченного между муниципальным образованием и Комитетом соглашения о предоставлении субсидий из областного бюджета бюджету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размер предоставляемой субсидии, порядок, условия и сроки ее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речисления в бюджет муниципального образования, а также объем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жетных ассигнований местных бюджетов на реализацию соответствующих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которых частично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дий, в соответствии со статьей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зак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нодательством Курской области о централизованных закупках;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ответствовать значениям целевых показателей и индикаторов ведомстве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целевой программы «Увековечение памяти погибших на территории Курской области при защите Отечества на 2019 - 2024 годы», а также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дельным значениям целевых показателей и индикаторов государственной программы Курской области «Формирование современной городской ср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ды в Курской области», и обязательства муниципальных образований по их достижению;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обязательства муниципального образования по согласованию с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митетом муниципальных программ (подпрограмм), софинансируемых за счет средств областного бюджета, и внесение в них изменений, которые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указанных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сроки и порядок представления отчетности об осуществлении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ходов бюджета муниципального образования Курской области,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субсидия, а также о 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стижении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порядок осуществления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последствия недостижения муниципальным образованием устано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ставляемых в целях софинансирования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жетам в целях оказания финансовой поддержки выполнения органами местного самоуправления полномочий по вопросам местного значения,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соглашения о предоставлении субсидии, имеющей целевое назначение,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в случае ее предоставления на условиях софинансирования из областного бюджета в местный бюджет в доле, соответствующей уровню софинансирования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ходного обязательства муниципального образования, установленному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обязател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получателя средств местного бюджета, соответствующего целям предоставления субсидии;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исполнение расходного обязательства муниципального образования, софинансиров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 которого осуществляется из областного бюджета,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его исполнения, включая размер планируемой к предоставлению субсидии, имеющей целевое назначение, из областного бюджета;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соответствующих  подпункту «г» настоящего пункта, а также обязательство муниципального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мер ответственности к муниципальным образованиям за недостижение результатов использования субсидии, имеющей целевое назначение, в порядке, аналогичном порядку, предусмотренному пунктами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образования от ответственности по основанию, аналогичному основанию, предусмотре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правовыми актами Администрации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 о вступлении в силу соглашения.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ухудш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значений результатов использования субсидии, а также увеличение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</w:t>
      </w:r>
      <w:r w:rsidRPr="00032A7B">
        <w:rPr>
          <w:rFonts w:ascii="Times New Roman" w:hAnsi="Times New Roman"/>
          <w:sz w:val="28"/>
          <w:szCs w:val="28"/>
          <w:lang w:eastAsia="ru-RU"/>
        </w:rPr>
        <w:t>с</w:t>
      </w:r>
      <w:r w:rsidRPr="00032A7B">
        <w:rPr>
          <w:rFonts w:ascii="Times New Roman" w:hAnsi="Times New Roman"/>
          <w:sz w:val="28"/>
          <w:szCs w:val="28"/>
          <w:lang w:eastAsia="ru-RU"/>
        </w:rPr>
        <w:t>кается, за исключением случаев изменения значений показателей (индик</w:t>
      </w:r>
      <w:r w:rsidRPr="00032A7B">
        <w:rPr>
          <w:rFonts w:ascii="Times New Roman" w:hAnsi="Times New Roman"/>
          <w:sz w:val="28"/>
          <w:szCs w:val="28"/>
          <w:lang w:eastAsia="ru-RU"/>
        </w:rPr>
        <w:t>а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ния значений целевых показателей и индикаторов ведомственной целевой программы «Увековечение памяти погибших на территории Курской обл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ния размера</w:t>
      </w:r>
      <w:proofErr w:type="gramEnd"/>
      <w:r w:rsidRPr="00032A7B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</w:t>
      </w:r>
      <w:r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исполнения об</w:t>
      </w:r>
      <w:r w:rsidRPr="00B0455A">
        <w:rPr>
          <w:rFonts w:ascii="Times New Roman" w:hAnsi="Times New Roman"/>
          <w:sz w:val="28"/>
          <w:szCs w:val="28"/>
          <w:lang w:eastAsia="ru-RU"/>
        </w:rPr>
        <w:t>я</w:t>
      </w:r>
      <w:r w:rsidRPr="00B0455A">
        <w:rPr>
          <w:rFonts w:ascii="Times New Roman" w:hAnsi="Times New Roman"/>
          <w:sz w:val="28"/>
          <w:szCs w:val="28"/>
          <w:lang w:eastAsia="ru-RU"/>
        </w:rPr>
        <w:t>зательства, превышающий срок действия доведенных ему лимитов, в сл</w:t>
      </w:r>
      <w:r w:rsidRPr="00B0455A">
        <w:rPr>
          <w:rFonts w:ascii="Times New Roman" w:hAnsi="Times New Roman"/>
          <w:sz w:val="28"/>
          <w:szCs w:val="28"/>
          <w:lang w:eastAsia="ru-RU"/>
        </w:rPr>
        <w:t>у</w:t>
      </w:r>
      <w:r w:rsidRPr="00B0455A">
        <w:rPr>
          <w:rFonts w:ascii="Times New Roman" w:hAnsi="Times New Roman"/>
          <w:sz w:val="28"/>
          <w:szCs w:val="28"/>
          <w:lang w:eastAsia="ru-RU"/>
        </w:rPr>
        <w:t>чаях, предусмотренных нормативными правовыми актами Администрации Курской области, принятыми в соответствии с бюджетным законодател</w:t>
      </w:r>
      <w:r w:rsidRPr="00B0455A">
        <w:rPr>
          <w:rFonts w:ascii="Times New Roman" w:hAnsi="Times New Roman"/>
          <w:sz w:val="28"/>
          <w:szCs w:val="28"/>
          <w:lang w:eastAsia="ru-RU"/>
        </w:rPr>
        <w:t>ь</w:t>
      </w:r>
      <w:r w:rsidRPr="00B0455A">
        <w:rPr>
          <w:rFonts w:ascii="Times New Roman" w:hAnsi="Times New Roman"/>
          <w:sz w:val="28"/>
          <w:szCs w:val="28"/>
          <w:lang w:eastAsia="ru-RU"/>
        </w:rPr>
        <w:t>ством Российской Федерации, в пределах средств и на сроки, которые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Форма соглашения, указанного в пункте 9 настоящих Правил, утверждается Комитетом в соответствии с типовой формой соглашения,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предоставлении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федерального бюджета, соглашение о предоставлении которой содержит условие о 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ключении соглашений о предоставлении субсидий из областного бюджета местным бюджетам в государственной интегрированной информационной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ствии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распредел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ществляется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перечисления в бюджеты муниципальных образований.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отчетности о достижении значений результатов использ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вания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(Vвозврата), рассчитывается по форм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у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ле:</w:t>
      </w:r>
      <w:proofErr w:type="gramEnd"/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возврата = (Vсубсидии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Di - индекс, отражающий уровень недостижения i-го результата и</w:t>
      </w:r>
      <w:r w:rsidRPr="00B513E5">
        <w:rPr>
          <w:rFonts w:ascii="Times New Roman" w:hAnsi="Times New Roman"/>
          <w:sz w:val="28"/>
          <w:szCs w:val="28"/>
          <w:lang w:eastAsia="ru-RU"/>
        </w:rPr>
        <w:t>с</w:t>
      </w:r>
      <w:r w:rsidRPr="00B513E5">
        <w:rPr>
          <w:rFonts w:ascii="Times New Roman" w:hAnsi="Times New Roman"/>
          <w:sz w:val="28"/>
          <w:szCs w:val="28"/>
          <w:lang w:eastAsia="ru-RU"/>
        </w:rPr>
        <w:t>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(Vсубсидии),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lastRenderedPageBreak/>
        <w:t>ным администратором доходов областного бюджета, осуществляющим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возврата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 - индекс, отражающий уровень недостижения i-го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дии, по которым индекс, отражающий уровень недостижения i-го показ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Ti / Si,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Ti - фактически достигнутое значение i-го результата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эффек-тивность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 = 1 - Si / Ti.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испо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оснований для освобождения муниципальных образований Курской области от применения мер ответственности,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смотренных пунктом 13 настоящих Правил, Комитет не позднее 20 апреля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года, следующего за годом предоставления субсидии, представляет в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митет финансов Курской области предложения о перераспределении средств, подлежащих возврату в доход областного бюджета в соответствии с пунктом 13 настоящих Правил, на иные цели.</w:t>
      </w:r>
      <w:proofErr w:type="gramEnd"/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Эффективность использования субсидии оценивается ежегодно Комитетом по результатам достижения следующих целевых индикаторов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В случае отсутствия потребности в субсидиях Комитет на осн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вании письменного обращения муниципального образования вправе пер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распределить неиспользованный объем субсидий между муниципальными образованиями, которые имеют право на предоставление субсидий.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сидий, вытекающие из пункта 19 настоящих Правил, подлежат внесению в правовой акт Администрации Курской области об утверждении распред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субсидий между бюджетами муниципальных образований на тек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щий финансовый год.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 осуществляет </w:t>
      </w:r>
      <w:proofErr w:type="gramStart"/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образованиями условий, целей и порядка, установленных при их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из областного бюджета. Органы государственного финансового контроля осуществляют контроль в соответствии с их полномочиями, установленными Бюджетным кодексом Российской Федерации и иными нормативными правовыми актами Российской Федерации и Курской обл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использования субсидий производится п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Pr="00CA5821" w:rsidRDefault="00C34582" w:rsidP="006B17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ность представляемых ими в Комитет документов и информации в соо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законодательством Российской Федерации.</w:t>
      </w:r>
    </w:p>
    <w:sectPr w:rsidR="00192B8A" w:rsidRPr="00CA5821" w:rsidSect="00752A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3C" w:rsidRDefault="00232E3C" w:rsidP="00185C29">
      <w:pPr>
        <w:spacing w:after="0" w:line="240" w:lineRule="auto"/>
      </w:pPr>
      <w:r>
        <w:separator/>
      </w:r>
    </w:p>
  </w:endnote>
  <w:endnote w:type="continuationSeparator" w:id="0">
    <w:p w:rsidR="00232E3C" w:rsidRDefault="00232E3C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3C" w:rsidRDefault="00232E3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3C" w:rsidRDefault="00232E3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3C" w:rsidRDefault="00232E3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3C" w:rsidRDefault="00232E3C" w:rsidP="00185C29">
      <w:pPr>
        <w:spacing w:after="0" w:line="240" w:lineRule="auto"/>
      </w:pPr>
      <w:r>
        <w:separator/>
      </w:r>
    </w:p>
  </w:footnote>
  <w:footnote w:type="continuationSeparator" w:id="0">
    <w:p w:rsidR="00232E3C" w:rsidRDefault="00232E3C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232E3C" w:rsidRDefault="00232E3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91E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232E3C" w:rsidRDefault="00232E3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3C" w:rsidRDefault="00232E3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232E3C" w:rsidRDefault="00232E3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91E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232E3C" w:rsidRDefault="00232E3C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3C" w:rsidRDefault="00232E3C">
    <w:pPr>
      <w:pStyle w:val="ab"/>
      <w:jc w:val="center"/>
    </w:pPr>
  </w:p>
  <w:p w:rsidR="00232E3C" w:rsidRDefault="00232E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7371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6A4A"/>
    <w:rsid w:val="001112C2"/>
    <w:rsid w:val="0011540F"/>
    <w:rsid w:val="00115888"/>
    <w:rsid w:val="0012138B"/>
    <w:rsid w:val="001242B9"/>
    <w:rsid w:val="00131CF0"/>
    <w:rsid w:val="00132B86"/>
    <w:rsid w:val="00136D1F"/>
    <w:rsid w:val="00137435"/>
    <w:rsid w:val="00137D29"/>
    <w:rsid w:val="00140EE3"/>
    <w:rsid w:val="00142E00"/>
    <w:rsid w:val="00143492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2E3C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F46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2142A"/>
    <w:rsid w:val="00322392"/>
    <w:rsid w:val="00325E0F"/>
    <w:rsid w:val="003265F6"/>
    <w:rsid w:val="00327D5D"/>
    <w:rsid w:val="00330843"/>
    <w:rsid w:val="003328A1"/>
    <w:rsid w:val="00334CD7"/>
    <w:rsid w:val="00341536"/>
    <w:rsid w:val="00347842"/>
    <w:rsid w:val="00350B81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3585"/>
    <w:rsid w:val="00385270"/>
    <w:rsid w:val="0038591E"/>
    <w:rsid w:val="003860B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57E7"/>
    <w:rsid w:val="00405912"/>
    <w:rsid w:val="00407A33"/>
    <w:rsid w:val="00410F99"/>
    <w:rsid w:val="00413EF9"/>
    <w:rsid w:val="00416D1A"/>
    <w:rsid w:val="00432C14"/>
    <w:rsid w:val="00433221"/>
    <w:rsid w:val="004366E6"/>
    <w:rsid w:val="00436DCF"/>
    <w:rsid w:val="0044046C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520C"/>
    <w:rsid w:val="00476A05"/>
    <w:rsid w:val="00477279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5C09"/>
    <w:rsid w:val="00513A29"/>
    <w:rsid w:val="00521054"/>
    <w:rsid w:val="00523E63"/>
    <w:rsid w:val="0052489D"/>
    <w:rsid w:val="00524989"/>
    <w:rsid w:val="00524C13"/>
    <w:rsid w:val="00526A06"/>
    <w:rsid w:val="00527298"/>
    <w:rsid w:val="00527F67"/>
    <w:rsid w:val="00532314"/>
    <w:rsid w:val="00533CB1"/>
    <w:rsid w:val="00535592"/>
    <w:rsid w:val="00536DEE"/>
    <w:rsid w:val="00537389"/>
    <w:rsid w:val="00540D55"/>
    <w:rsid w:val="005441BB"/>
    <w:rsid w:val="0055230E"/>
    <w:rsid w:val="00556E16"/>
    <w:rsid w:val="0055753E"/>
    <w:rsid w:val="00557855"/>
    <w:rsid w:val="00560BF6"/>
    <w:rsid w:val="00562D8A"/>
    <w:rsid w:val="00563A8C"/>
    <w:rsid w:val="00565E32"/>
    <w:rsid w:val="00566F23"/>
    <w:rsid w:val="00571995"/>
    <w:rsid w:val="0057466C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D1A1E"/>
    <w:rsid w:val="005D1B2C"/>
    <w:rsid w:val="005D736D"/>
    <w:rsid w:val="005E656D"/>
    <w:rsid w:val="005E79F9"/>
    <w:rsid w:val="005F0685"/>
    <w:rsid w:val="005F5DFF"/>
    <w:rsid w:val="00600560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05E"/>
    <w:rsid w:val="006E28A2"/>
    <w:rsid w:val="006E566D"/>
    <w:rsid w:val="006E5F01"/>
    <w:rsid w:val="006F05FF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369D"/>
    <w:rsid w:val="007860E2"/>
    <w:rsid w:val="0078723D"/>
    <w:rsid w:val="007939A1"/>
    <w:rsid w:val="00794DDD"/>
    <w:rsid w:val="00796280"/>
    <w:rsid w:val="007A02FB"/>
    <w:rsid w:val="007A1FCF"/>
    <w:rsid w:val="007A22C6"/>
    <w:rsid w:val="007A3C0A"/>
    <w:rsid w:val="007A435D"/>
    <w:rsid w:val="007B050B"/>
    <w:rsid w:val="007B4DDA"/>
    <w:rsid w:val="007C3C7E"/>
    <w:rsid w:val="007C6129"/>
    <w:rsid w:val="007C7421"/>
    <w:rsid w:val="007D044E"/>
    <w:rsid w:val="007D1CB2"/>
    <w:rsid w:val="007D6C37"/>
    <w:rsid w:val="007D6E31"/>
    <w:rsid w:val="007D6FD8"/>
    <w:rsid w:val="007E2D15"/>
    <w:rsid w:val="007E71F3"/>
    <w:rsid w:val="007E73E8"/>
    <w:rsid w:val="007F0872"/>
    <w:rsid w:val="007F3EB8"/>
    <w:rsid w:val="007F77F9"/>
    <w:rsid w:val="00802325"/>
    <w:rsid w:val="00805376"/>
    <w:rsid w:val="00810773"/>
    <w:rsid w:val="008127F1"/>
    <w:rsid w:val="0081430B"/>
    <w:rsid w:val="00815DD9"/>
    <w:rsid w:val="0082683D"/>
    <w:rsid w:val="0083080C"/>
    <w:rsid w:val="00830BDC"/>
    <w:rsid w:val="00831300"/>
    <w:rsid w:val="0083218F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64B1"/>
    <w:rsid w:val="009E2696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245D"/>
    <w:rsid w:val="00A940A2"/>
    <w:rsid w:val="00A97501"/>
    <w:rsid w:val="00AA19B4"/>
    <w:rsid w:val="00AA32EC"/>
    <w:rsid w:val="00AA4FF4"/>
    <w:rsid w:val="00AA5809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B03615"/>
    <w:rsid w:val="00B11D9C"/>
    <w:rsid w:val="00B12307"/>
    <w:rsid w:val="00B14143"/>
    <w:rsid w:val="00B155A9"/>
    <w:rsid w:val="00B16FF4"/>
    <w:rsid w:val="00B2216A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47E3"/>
    <w:rsid w:val="00C651C8"/>
    <w:rsid w:val="00C708FE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62CE"/>
    <w:rsid w:val="00CD5817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0D54"/>
    <w:rsid w:val="00DA2F4F"/>
    <w:rsid w:val="00DA45CC"/>
    <w:rsid w:val="00DA5B00"/>
    <w:rsid w:val="00DB5651"/>
    <w:rsid w:val="00DB5817"/>
    <w:rsid w:val="00DC2193"/>
    <w:rsid w:val="00DC333A"/>
    <w:rsid w:val="00DC580B"/>
    <w:rsid w:val="00DC5FC5"/>
    <w:rsid w:val="00DD0513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2FE4"/>
    <w:rsid w:val="00E93CD6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69BA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D9C"/>
    <w:rsid w:val="00F27794"/>
    <w:rsid w:val="00F31902"/>
    <w:rsid w:val="00F34064"/>
    <w:rsid w:val="00F3491C"/>
    <w:rsid w:val="00F42B00"/>
    <w:rsid w:val="00F43C76"/>
    <w:rsid w:val="00F4413B"/>
    <w:rsid w:val="00F47550"/>
    <w:rsid w:val="00F52ED4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6AD76-5347-4E31-93BF-802DC3CC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12399</TotalTime>
  <Pages>163</Pages>
  <Words>38262</Words>
  <Characters>218097</Characters>
  <Application>Microsoft Office Word</Application>
  <DocSecurity>0</DocSecurity>
  <Lines>1817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255848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511</cp:revision>
  <cp:lastPrinted>2021-08-24T12:27:00Z</cp:lastPrinted>
  <dcterms:created xsi:type="dcterms:W3CDTF">2018-09-28T12:07:00Z</dcterms:created>
  <dcterms:modified xsi:type="dcterms:W3CDTF">2022-01-13T13:41:00Z</dcterms:modified>
</cp:coreProperties>
</file>