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A5" w:rsidRDefault="001521A5" w:rsidP="001521A5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</w:p>
    <w:p w:rsidR="001521A5" w:rsidRDefault="001521A5" w:rsidP="001521A5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521A5" w:rsidRPr="008E6528" w:rsidRDefault="001521A5" w:rsidP="001521A5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E6528">
        <w:rPr>
          <w:rFonts w:eastAsia="Calibri"/>
          <w:b/>
          <w:bCs/>
          <w:sz w:val="28"/>
          <w:szCs w:val="28"/>
          <w:lang w:eastAsia="en-US"/>
        </w:rPr>
        <w:t>Ф</w:t>
      </w:r>
      <w:r>
        <w:rPr>
          <w:rFonts w:eastAsia="Calibri"/>
          <w:b/>
          <w:bCs/>
          <w:sz w:val="28"/>
          <w:szCs w:val="28"/>
          <w:lang w:eastAsia="en-US"/>
        </w:rPr>
        <w:t xml:space="preserve">ИНАНСОВОЕ ОБОСНОВАНИЕ </w:t>
      </w:r>
    </w:p>
    <w:p w:rsidR="001521A5" w:rsidRDefault="001521A5" w:rsidP="001521A5">
      <w:pPr>
        <w:tabs>
          <w:tab w:val="left" w:pos="709"/>
          <w:tab w:val="left" w:pos="993"/>
        </w:tabs>
        <w:ind w:left="990"/>
        <w:contextualSpacing/>
        <w:jc w:val="center"/>
        <w:rPr>
          <w:b/>
          <w:sz w:val="28"/>
          <w:szCs w:val="28"/>
        </w:rPr>
      </w:pPr>
      <w:r w:rsidRPr="00317468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 xml:space="preserve">постановления Администрации Курской области </w:t>
      </w:r>
    </w:p>
    <w:p w:rsidR="001521A5" w:rsidRDefault="001521A5" w:rsidP="001521A5">
      <w:pPr>
        <w:tabs>
          <w:tab w:val="left" w:pos="709"/>
          <w:tab w:val="left" w:pos="993"/>
        </w:tabs>
        <w:ind w:left="990"/>
        <w:contextualSpacing/>
        <w:jc w:val="center"/>
        <w:rPr>
          <w:b/>
          <w:sz w:val="28"/>
          <w:szCs w:val="28"/>
        </w:rPr>
      </w:pPr>
      <w:r w:rsidRPr="000F4851">
        <w:rPr>
          <w:b/>
          <w:sz w:val="28"/>
          <w:szCs w:val="28"/>
        </w:rPr>
        <w:t>«</w:t>
      </w:r>
      <w:r w:rsidRPr="00EE1E9F">
        <w:rPr>
          <w:b/>
          <w:sz w:val="28"/>
          <w:szCs w:val="28"/>
        </w:rPr>
        <w:t xml:space="preserve">Об изменении </w:t>
      </w:r>
      <w:r>
        <w:rPr>
          <w:b/>
          <w:sz w:val="28"/>
          <w:szCs w:val="28"/>
        </w:rPr>
        <w:t>существенных условий государственных контрактов, предметом которых являются ремонт и (или) содержание автомобильных дорог общего пользования регионального и межмуниципального значения»</w:t>
      </w:r>
    </w:p>
    <w:p w:rsidR="001521A5" w:rsidRDefault="001521A5" w:rsidP="001521A5">
      <w:pPr>
        <w:ind w:firstLine="709"/>
        <w:jc w:val="center"/>
        <w:rPr>
          <w:sz w:val="28"/>
          <w:szCs w:val="28"/>
        </w:rPr>
      </w:pPr>
    </w:p>
    <w:p w:rsidR="001521A5" w:rsidRDefault="001521A5" w:rsidP="001521A5">
      <w:pPr>
        <w:ind w:firstLine="709"/>
        <w:jc w:val="both"/>
        <w:rPr>
          <w:sz w:val="28"/>
          <w:szCs w:val="28"/>
        </w:rPr>
      </w:pPr>
      <w:r w:rsidRPr="00EF5731">
        <w:rPr>
          <w:color w:val="000000"/>
          <w:spacing w:val="1"/>
          <w:sz w:val="28"/>
          <w:szCs w:val="28"/>
        </w:rPr>
        <w:t xml:space="preserve">Принятие </w:t>
      </w:r>
      <w:r>
        <w:rPr>
          <w:color w:val="000000"/>
          <w:spacing w:val="1"/>
          <w:sz w:val="28"/>
          <w:szCs w:val="28"/>
        </w:rPr>
        <w:t>по</w:t>
      </w:r>
      <w:r>
        <w:rPr>
          <w:sz w:val="28"/>
          <w:szCs w:val="28"/>
        </w:rPr>
        <w:t>становления Администрации Курской области</w:t>
      </w:r>
      <w:r>
        <w:rPr>
          <w:sz w:val="28"/>
          <w:szCs w:val="28"/>
        </w:rPr>
        <w:t xml:space="preserve"> </w:t>
      </w:r>
      <w:r w:rsidRPr="00F90C49">
        <w:rPr>
          <w:sz w:val="28"/>
          <w:szCs w:val="28"/>
        </w:rPr>
        <w:t>«О</w:t>
      </w:r>
      <w:r>
        <w:rPr>
          <w:sz w:val="28"/>
          <w:szCs w:val="28"/>
        </w:rPr>
        <w:t>б изменении существенных условий государственных контрактов, предметом которых являются ремонт и (</w:t>
      </w:r>
      <w:bookmarkStart w:id="0" w:name="_GoBack"/>
      <w:bookmarkEnd w:id="0"/>
      <w:r>
        <w:rPr>
          <w:sz w:val="28"/>
          <w:szCs w:val="28"/>
        </w:rPr>
        <w:t xml:space="preserve">или) содержание автомобильных дорог общего пользования регионального и межмуниципального значения» повлечет за собой расходование средств дорожного фонда Курской области. </w:t>
      </w:r>
    </w:p>
    <w:p w:rsidR="001521A5" w:rsidRDefault="001521A5" w:rsidP="001521A5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521A5" w:rsidRDefault="001521A5" w:rsidP="001521A5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521A5" w:rsidRPr="008E6528" w:rsidRDefault="001521A5" w:rsidP="001521A5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521A5" w:rsidRDefault="001521A5" w:rsidP="001521A5">
      <w:pPr>
        <w:rPr>
          <w:sz w:val="28"/>
          <w:szCs w:val="28"/>
        </w:rPr>
      </w:pPr>
      <w:r w:rsidRPr="008E6528">
        <w:rPr>
          <w:sz w:val="28"/>
          <w:szCs w:val="28"/>
        </w:rPr>
        <w:t xml:space="preserve">Председатель комитета                                                          </w:t>
      </w:r>
      <w:r>
        <w:rPr>
          <w:sz w:val="28"/>
          <w:szCs w:val="28"/>
        </w:rPr>
        <w:t xml:space="preserve">     </w:t>
      </w:r>
      <w:r w:rsidRPr="008E6528">
        <w:rPr>
          <w:sz w:val="28"/>
          <w:szCs w:val="28"/>
        </w:rPr>
        <w:t xml:space="preserve">С.В. Солдатенков </w:t>
      </w:r>
    </w:p>
    <w:p w:rsidR="001521A5" w:rsidRDefault="001521A5" w:rsidP="001521A5">
      <w:pPr>
        <w:rPr>
          <w:sz w:val="28"/>
          <w:szCs w:val="28"/>
        </w:rPr>
      </w:pPr>
    </w:p>
    <w:p w:rsidR="0047736D" w:rsidRDefault="0047736D"/>
    <w:sectPr w:rsidR="0047736D" w:rsidSect="001521A5"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87"/>
    <w:rsid w:val="001521A5"/>
    <w:rsid w:val="0047736D"/>
    <w:rsid w:val="005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3FB3"/>
  <w15:chartTrackingRefBased/>
  <w15:docId w15:val="{52D4DEA8-0C77-4CEF-8599-F95030CE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Татаренков Евгений Николаевич</dc:creator>
  <cp:keywords/>
  <dc:description/>
  <cp:lastModifiedBy>Татаренков Евгений Николаевич</cp:lastModifiedBy>
  <cp:revision>2</cp:revision>
  <dcterms:created xsi:type="dcterms:W3CDTF">2022-08-02T09:16:00Z</dcterms:created>
  <dcterms:modified xsi:type="dcterms:W3CDTF">2022-08-02T09:17:00Z</dcterms:modified>
</cp:coreProperties>
</file>