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472"/>
        <w:gridCol w:w="7315"/>
      </w:tblGrid>
      <w:tr w:rsidR="00CD385E" w:rsidRPr="005C46D0" w:rsidTr="00781A84">
        <w:trPr>
          <w:trHeight w:hRule="exact" w:val="57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52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ArialNarrow"/>
                <w:rFonts w:ascii="Times New Roman" w:hAnsi="Times New Roman" w:cs="Times New Roman"/>
              </w:rPr>
              <w:t>1</w:t>
            </w:r>
            <w:r w:rsidRPr="005C46D0">
              <w:rPr>
                <w:rStyle w:val="2Corbel9pt"/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Вид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 xml:space="preserve">Приказ комитета </w:t>
            </w:r>
            <w:r>
              <w:rPr>
                <w:rStyle w:val="20"/>
                <w:rFonts w:eastAsia="Courier New"/>
              </w:rPr>
              <w:t>транспорта и автомобильных дорог Курской области</w:t>
            </w:r>
          </w:p>
        </w:tc>
      </w:tr>
      <w:tr w:rsidR="00CD385E" w:rsidRPr="005C46D0" w:rsidTr="005C46D0">
        <w:trPr>
          <w:trHeight w:hRule="exact" w:val="183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2.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Наименование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85E" w:rsidRPr="005C46D0" w:rsidRDefault="00CD385E" w:rsidP="00CD385E">
            <w:pPr>
              <w:framePr w:wrap="auto" w:vAnchor="text" w:hAnchor="text" w:y="1957"/>
              <w:rPr>
                <w:rFonts w:ascii="Times New Roman" w:hAnsi="Times New Roman" w:cs="Times New Roman"/>
                <w:sz w:val="22"/>
              </w:rPr>
            </w:pPr>
            <w:r w:rsidRPr="005C46D0">
              <w:rPr>
                <w:rFonts w:ascii="Times New Roman" w:hAnsi="Times New Roman" w:cs="Times New Roman"/>
                <w:sz w:val="22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Pr="00781A84">
              <w:rPr>
                <w:rFonts w:ascii="Times New Roman" w:hAnsi="Times New Roman" w:cs="Times New Roman"/>
                <w:bCs/>
                <w:kern w:val="28"/>
              </w:rPr>
              <w:t xml:space="preserve">при осуществлении регионального государственного контроля (надзора) </w:t>
            </w:r>
            <w:r w:rsidRPr="00781A84">
              <w:rPr>
                <w:rFonts w:ascii="Times New Roman" w:hAnsi="Times New Roman" w:cs="Times New Roman"/>
                <w:bCs/>
                <w:kern w:val="28"/>
              </w:rPr>
              <w:br/>
              <w:t>в сфере перевозок пассажиров и багажа легковым такси на территории Курской</w:t>
            </w:r>
            <w:r w:rsidRPr="000D2F4D">
              <w:rPr>
                <w:bCs/>
                <w:kern w:val="28"/>
                <w:sz w:val="28"/>
                <w:szCs w:val="28"/>
              </w:rPr>
              <w:t xml:space="preserve"> </w:t>
            </w:r>
            <w:r w:rsidRPr="00781A84">
              <w:rPr>
                <w:rFonts w:ascii="Times New Roman" w:hAnsi="Times New Roman" w:cs="Times New Roman"/>
                <w:bCs/>
                <w:kern w:val="28"/>
              </w:rPr>
              <w:t>области</w:t>
            </w:r>
            <w:r w:rsidRPr="000D2F4D">
              <w:rPr>
                <w:bCs/>
                <w:kern w:val="28"/>
                <w:sz w:val="28"/>
                <w:szCs w:val="28"/>
              </w:rPr>
              <w:t xml:space="preserve"> </w:t>
            </w:r>
            <w:r w:rsidRPr="005C46D0">
              <w:rPr>
                <w:rFonts w:ascii="Times New Roman" w:hAnsi="Times New Roman" w:cs="Times New Roman"/>
                <w:sz w:val="22"/>
              </w:rPr>
              <w:t>на 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5C46D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  <w:p w:rsidR="00CD385E" w:rsidRPr="005C46D0" w:rsidRDefault="00CD385E" w:rsidP="00CD385E">
            <w:pPr>
              <w:framePr w:w="10157" w:wrap="notBeside" w:vAnchor="text" w:hAnchor="text" w:xAlign="center" w:y="1957"/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85E" w:rsidRPr="005C46D0" w:rsidTr="00781A84">
        <w:trPr>
          <w:trHeight w:hRule="exact" w:val="63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3.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78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Планируемый срок вступления в силу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20 декабря 202</w:t>
            </w:r>
            <w:r>
              <w:rPr>
                <w:rStyle w:val="20"/>
                <w:rFonts w:eastAsia="Courier New"/>
              </w:rPr>
              <w:t>2</w:t>
            </w:r>
            <w:r w:rsidRPr="005C46D0">
              <w:rPr>
                <w:rStyle w:val="20"/>
                <w:rFonts w:eastAsia="Courier New"/>
              </w:rPr>
              <w:t xml:space="preserve"> года</w:t>
            </w:r>
          </w:p>
        </w:tc>
      </w:tr>
      <w:tr w:rsidR="00CD385E" w:rsidRPr="005C46D0" w:rsidTr="00781A84">
        <w:trPr>
          <w:trHeight w:hRule="exact" w:val="122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4.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Круг лиц, на которых будет</w:t>
            </w:r>
          </w:p>
          <w:p w:rsidR="00CD385E" w:rsidRPr="005C46D0" w:rsidRDefault="00CD385E" w:rsidP="00CD385E">
            <w:pPr>
              <w:framePr w:w="10157" w:wrap="notBeside" w:vAnchor="text" w:hAnchor="text" w:xAlign="center" w:y="1957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распространяться действие акта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Юридические лица</w:t>
            </w:r>
            <w:r>
              <w:rPr>
                <w:rStyle w:val="20"/>
                <w:rFonts w:eastAsia="Courier New"/>
              </w:rPr>
              <w:t>, индивидуальные предприниматели</w:t>
            </w:r>
          </w:p>
        </w:tc>
      </w:tr>
      <w:tr w:rsidR="00CD385E" w:rsidRPr="005C46D0" w:rsidTr="00781A84">
        <w:trPr>
          <w:trHeight w:hRule="exact" w:val="90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5.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83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Необходимость установления переходного периода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нет</w:t>
            </w:r>
          </w:p>
        </w:tc>
      </w:tr>
      <w:tr w:rsidR="00CD385E" w:rsidRPr="005C46D0" w:rsidTr="00781A84">
        <w:trPr>
          <w:trHeight w:hRule="exact" w:val="121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6.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Цель регулирования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781A84" w:rsidRDefault="00CD385E" w:rsidP="00CD385E">
            <w:pPr>
              <w:framePr w:w="10157" w:wrap="notBeside" w:vAnchor="text" w:hAnchor="text" w:xAlign="center" w:y="1957"/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28"/>
              </w:rPr>
              <w:t>О</w:t>
            </w:r>
            <w:r w:rsidRPr="00781A84">
              <w:rPr>
                <w:rFonts w:ascii="Times New Roman" w:hAnsi="Times New Roman" w:cs="Times New Roman"/>
                <w:bCs/>
                <w:kern w:val="28"/>
              </w:rPr>
              <w:t>существлени</w:t>
            </w:r>
            <w:r>
              <w:rPr>
                <w:rFonts w:ascii="Times New Roman" w:hAnsi="Times New Roman" w:cs="Times New Roman"/>
                <w:bCs/>
                <w:kern w:val="28"/>
              </w:rPr>
              <w:t>е</w:t>
            </w:r>
            <w:r w:rsidRPr="00781A84">
              <w:rPr>
                <w:rFonts w:ascii="Times New Roman" w:hAnsi="Times New Roman" w:cs="Times New Roman"/>
                <w:bCs/>
                <w:kern w:val="28"/>
              </w:rPr>
              <w:t xml:space="preserve"> регионального государственного контроля (надзора) </w:t>
            </w:r>
            <w:r w:rsidRPr="00781A84">
              <w:rPr>
                <w:rFonts w:ascii="Times New Roman" w:hAnsi="Times New Roman" w:cs="Times New Roman"/>
                <w:bCs/>
                <w:kern w:val="28"/>
              </w:rPr>
              <w:br/>
              <w:t>в сфере перевозок пассажиров и багажа легковым такси на территории Курской области</w:t>
            </w:r>
          </w:p>
        </w:tc>
      </w:tr>
      <w:tr w:rsidR="00CD385E" w:rsidRPr="005C46D0" w:rsidTr="00781A84">
        <w:trPr>
          <w:trHeight w:hRule="exact" w:val="343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7.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Общая характеристика</w:t>
            </w:r>
          </w:p>
          <w:p w:rsidR="00CD385E" w:rsidRPr="005C46D0" w:rsidRDefault="00CD385E" w:rsidP="00CD385E">
            <w:pPr>
              <w:framePr w:w="10157" w:wrap="notBeside" w:vAnchor="text" w:hAnchor="text" w:xAlign="center" w:y="1957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общественных</w:t>
            </w:r>
          </w:p>
          <w:p w:rsidR="00CD385E" w:rsidRPr="005C46D0" w:rsidRDefault="00CD385E" w:rsidP="00CD385E">
            <w:pPr>
              <w:framePr w:w="10157" w:wrap="notBeside" w:vAnchor="text" w:hAnchor="text" w:xAlign="center" w:y="1957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отношений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1E58CF" w:rsidRDefault="00CD385E" w:rsidP="00CD385E">
            <w:pPr>
              <w:framePr w:w="10157" w:wrap="notBeside" w:vAnchor="text" w:hAnchor="text" w:xAlign="center" w:y="19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5E">
              <w:rPr>
                <w:rStyle w:val="20"/>
                <w:rFonts w:eastAsia="Courier New"/>
                <w:color w:val="000000" w:themeColor="text1"/>
              </w:rPr>
              <w:t xml:space="preserve">Проект приказа комитета транспорта и автомобильных дорог Курской области разработан в соответствии с Федеральным законом от 31.07.2020 </w:t>
            </w:r>
            <w:r w:rsidRPr="00CD385E">
              <w:rPr>
                <w:rStyle w:val="20"/>
                <w:rFonts w:eastAsia="Courier New"/>
                <w:color w:val="000000" w:themeColor="text1"/>
              </w:rPr>
              <w:br/>
      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утверждений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 Курской от </w:t>
            </w:r>
            <w:r w:rsidRPr="00CD385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28.12.2021 </w:t>
            </w:r>
            <w:r w:rsidRPr="00CD385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  <w:t>№ 1497-па</w:t>
            </w:r>
            <w:r w:rsidRPr="00CD385E">
              <w:rPr>
                <w:rStyle w:val="20"/>
                <w:rFonts w:eastAsia="Courier New"/>
                <w:color w:val="000000" w:themeColor="text1"/>
              </w:rPr>
              <w:t xml:space="preserve"> «Об утверждении Положения о региональном</w:t>
            </w:r>
            <w:r w:rsidR="001E58CF">
              <w:rPr>
                <w:rStyle w:val="20"/>
                <w:rFonts w:eastAsia="Courier New"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CD385E">
              <w:rPr>
                <w:rStyle w:val="20"/>
                <w:rFonts w:eastAsia="Courier New"/>
                <w:color w:val="000000" w:themeColor="text1"/>
              </w:rPr>
              <w:t>государственном контроле (надзоре)</w:t>
            </w:r>
            <w:r w:rsidRPr="005C46D0">
              <w:rPr>
                <w:rStyle w:val="20"/>
                <w:rFonts w:eastAsia="Courier New"/>
              </w:rPr>
              <w:t xml:space="preserve"> </w:t>
            </w:r>
            <w:r w:rsidRPr="00781A84">
              <w:rPr>
                <w:rFonts w:ascii="Times New Roman" w:hAnsi="Times New Roman" w:cs="Times New Roman"/>
                <w:bCs/>
                <w:kern w:val="28"/>
              </w:rPr>
              <w:t xml:space="preserve"> в сфере перевозок пассажиров и багажа легковым такси на территории Курской области</w:t>
            </w:r>
          </w:p>
        </w:tc>
      </w:tr>
      <w:tr w:rsidR="00CD385E" w:rsidRPr="005C46D0" w:rsidTr="00781A84">
        <w:trPr>
          <w:trHeight w:hRule="exact" w:val="35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8.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Разработчик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Courier New"/>
              </w:rPr>
              <w:t>Комитет транспорта и автомобильных дорог Курской области</w:t>
            </w:r>
          </w:p>
        </w:tc>
      </w:tr>
      <w:tr w:rsidR="00CD385E" w:rsidRPr="005C46D0" w:rsidTr="00781A84">
        <w:trPr>
          <w:trHeight w:hRule="exact" w:val="60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9.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Срок</w:t>
            </w:r>
          </w:p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приема предложений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30 календарных дней</w:t>
            </w:r>
          </w:p>
        </w:tc>
      </w:tr>
      <w:tr w:rsidR="00CD385E" w:rsidRPr="005C46D0" w:rsidTr="00781A84">
        <w:trPr>
          <w:trHeight w:hRule="exact" w:val="67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Способ</w:t>
            </w:r>
          </w:p>
          <w:p w:rsidR="00CD385E" w:rsidRPr="005C46D0" w:rsidRDefault="00CD385E" w:rsidP="00CD385E">
            <w:pPr>
              <w:framePr w:w="10157" w:wrap="notBeside" w:vAnchor="text" w:hAnchor="text" w:xAlign="center" w:y="1957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приема предложений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85E" w:rsidRPr="005C46D0" w:rsidRDefault="00CD385E" w:rsidP="00CD385E">
            <w:pPr>
              <w:framePr w:w="10157" w:wrap="notBeside" w:vAnchor="text" w:hAnchor="text" w:xAlign="center" w:y="1957"/>
              <w:spacing w:line="278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В письменной форме по адресу: г. Курск ул.</w:t>
            </w:r>
            <w:r>
              <w:rPr>
                <w:rStyle w:val="20"/>
                <w:rFonts w:eastAsia="Courier New"/>
              </w:rPr>
              <w:t xml:space="preserve"> Радищева, 62</w:t>
            </w:r>
            <w:r w:rsidRPr="005C46D0">
              <w:rPr>
                <w:rStyle w:val="20"/>
                <w:rFonts w:eastAsia="Courier New"/>
              </w:rPr>
              <w:t xml:space="preserve">; адрес электронной почты: </w:t>
            </w:r>
            <w:hyperlink r:id="rId4" w:history="1"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dorupr</w:t>
              </w:r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 w:bidi="en-US"/>
                </w:rPr>
                <w:t>@</w:t>
              </w:r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rkursk</w:t>
              </w:r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 w:bidi="en-US"/>
                </w:rPr>
                <w:t>.</w:t>
              </w:r>
              <w:proofErr w:type="spellStart"/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</w:tbl>
    <w:p w:rsidR="00CD385E" w:rsidRPr="005C46D0" w:rsidRDefault="00CD385E" w:rsidP="00CD385E">
      <w:pPr>
        <w:framePr w:w="10157" w:wrap="notBeside" w:vAnchor="text" w:hAnchor="text" w:xAlign="center" w:y="1957"/>
        <w:rPr>
          <w:rFonts w:ascii="Times New Roman" w:hAnsi="Times New Roman" w:cs="Times New Roman"/>
          <w:sz w:val="2"/>
          <w:szCs w:val="2"/>
        </w:rPr>
      </w:pPr>
    </w:p>
    <w:p w:rsidR="005C46D0" w:rsidRPr="005C46D0" w:rsidRDefault="005C46D0" w:rsidP="005C46D0">
      <w:pPr>
        <w:ind w:right="80"/>
        <w:jc w:val="center"/>
        <w:rPr>
          <w:rFonts w:ascii="Times New Roman" w:hAnsi="Times New Roman" w:cs="Times New Roman"/>
        </w:rPr>
      </w:pPr>
      <w:r w:rsidRPr="005C46D0">
        <w:rPr>
          <w:rStyle w:val="20"/>
          <w:rFonts w:eastAsia="Courier New"/>
          <w:b/>
        </w:rPr>
        <w:t xml:space="preserve">Уведомление </w:t>
      </w:r>
      <w:r w:rsidRPr="005C46D0">
        <w:rPr>
          <w:rStyle w:val="20"/>
          <w:rFonts w:eastAsia="Arial Narrow"/>
          <w:b/>
        </w:rPr>
        <w:t>о разработке проекта приказа комитета транспорта и автомобильных дорог Курской области</w:t>
      </w:r>
      <w:r w:rsidRPr="005C46D0">
        <w:rPr>
          <w:rStyle w:val="20"/>
          <w:rFonts w:eastAsia="Courier New"/>
          <w:b/>
        </w:rPr>
        <w:br/>
      </w:r>
      <w:r w:rsidRPr="005C46D0">
        <w:rPr>
          <w:rFonts w:ascii="Times New Roman" w:hAnsi="Times New Roman" w:cs="Times New Roman"/>
          <w:b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781A84" w:rsidRPr="00781A84">
        <w:rPr>
          <w:rFonts w:ascii="Times New Roman" w:hAnsi="Times New Roman" w:cs="Times New Roman"/>
          <w:b/>
          <w:bCs/>
          <w:kern w:val="28"/>
        </w:rPr>
        <w:t xml:space="preserve">при осуществлении регионального государственного контроля (надзора) </w:t>
      </w:r>
      <w:r w:rsidR="00781A84" w:rsidRPr="00781A84">
        <w:rPr>
          <w:rFonts w:ascii="Times New Roman" w:hAnsi="Times New Roman" w:cs="Times New Roman"/>
          <w:b/>
          <w:bCs/>
          <w:kern w:val="28"/>
        </w:rPr>
        <w:br/>
        <w:t>в сфере перевозок пассажиров и багажа легковым такси на территории Курской области</w:t>
      </w:r>
      <w:r w:rsidRPr="005C46D0">
        <w:rPr>
          <w:rFonts w:ascii="Times New Roman" w:hAnsi="Times New Roman" w:cs="Times New Roman"/>
          <w:b/>
        </w:rPr>
        <w:t xml:space="preserve"> на 202</w:t>
      </w:r>
      <w:r w:rsidR="00B265DB">
        <w:rPr>
          <w:rFonts w:ascii="Times New Roman" w:hAnsi="Times New Roman" w:cs="Times New Roman"/>
          <w:b/>
        </w:rPr>
        <w:t>3</w:t>
      </w:r>
      <w:r w:rsidRPr="005C46D0">
        <w:rPr>
          <w:rFonts w:ascii="Times New Roman" w:hAnsi="Times New Roman" w:cs="Times New Roman"/>
          <w:b/>
        </w:rPr>
        <w:t xml:space="preserve"> год»</w:t>
      </w:r>
    </w:p>
    <w:p w:rsidR="006B3A50" w:rsidRPr="005C46D0" w:rsidRDefault="006B3A50">
      <w:pPr>
        <w:rPr>
          <w:rFonts w:ascii="Times New Roman" w:hAnsi="Times New Roman" w:cs="Times New Roman"/>
        </w:rPr>
      </w:pPr>
    </w:p>
    <w:sectPr w:rsidR="006B3A50" w:rsidRPr="005C46D0" w:rsidSect="002B53C1">
      <w:pgSz w:w="11906" w:h="16838"/>
      <w:pgMar w:top="1134" w:right="851" w:bottom="1134" w:left="1134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23"/>
    <w:rsid w:val="001D29FC"/>
    <w:rsid w:val="001E58CF"/>
    <w:rsid w:val="002B53C1"/>
    <w:rsid w:val="005C46D0"/>
    <w:rsid w:val="006B3A50"/>
    <w:rsid w:val="00781A84"/>
    <w:rsid w:val="008A7D4E"/>
    <w:rsid w:val="00997381"/>
    <w:rsid w:val="009D00E8"/>
    <w:rsid w:val="00B265DB"/>
    <w:rsid w:val="00C404CD"/>
    <w:rsid w:val="00CA3323"/>
    <w:rsid w:val="00CD385E"/>
    <w:rsid w:val="00D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E0DD"/>
  <w15:chartTrackingRefBased/>
  <w15:docId w15:val="{7007CB6C-E5DC-4316-9331-E8BB2CBD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46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C4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5C4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26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">
    <w:name w:val="Основной текст (2) + Arial Narrow"/>
    <w:basedOn w:val="2"/>
    <w:rsid w:val="005C46D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584D5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"/>
    <w:rsid w:val="005C46D0"/>
    <w:rPr>
      <w:rFonts w:ascii="Corbel" w:eastAsia="Corbel" w:hAnsi="Corbel" w:cs="Corbel"/>
      <w:b/>
      <w:bCs/>
      <w:i w:val="0"/>
      <w:iCs w:val="0"/>
      <w:smallCaps w:val="0"/>
      <w:strike w:val="0"/>
      <w:color w:val="584D51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5C46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1A84"/>
    <w:pPr>
      <w:suppressAutoHyphens/>
    </w:pPr>
    <w:rPr>
      <w:rFonts w:ascii="Tahoma" w:eastAsia="Andale Sans UI" w:hAnsi="Tahoma" w:cs="Tahoma"/>
      <w:color w:val="auto"/>
      <w:kern w:val="1"/>
      <w:sz w:val="16"/>
      <w:szCs w:val="16"/>
      <w:lang w:eastAsia="ar-SA" w:bidi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781A84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C0B1C42A</Template>
  <TotalTime>19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Витальевич</dc:creator>
  <cp:keywords/>
  <dc:description/>
  <cp:lastModifiedBy>Савилов Руслан Андреевич</cp:lastModifiedBy>
  <cp:revision>5</cp:revision>
  <dcterms:created xsi:type="dcterms:W3CDTF">2021-11-11T07:35:00Z</dcterms:created>
  <dcterms:modified xsi:type="dcterms:W3CDTF">2022-09-30T11:47:00Z</dcterms:modified>
</cp:coreProperties>
</file>