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50" w:rsidRPr="0089266A" w:rsidRDefault="00062150" w:rsidP="00F45B08">
      <w:pPr>
        <w:pStyle w:val="ConsPlusTitle"/>
        <w:ind w:firstLine="709"/>
        <w:jc w:val="center"/>
        <w:outlineLvl w:val="0"/>
        <w:rPr>
          <w:rFonts w:ascii="Times New Roman" w:hAnsi="Times New Roman" w:cs="Times New Roman"/>
          <w:sz w:val="28"/>
          <w:szCs w:val="28"/>
        </w:rPr>
      </w:pPr>
      <w:bookmarkStart w:id="0" w:name="_GoBack"/>
      <w:r w:rsidRPr="0089266A">
        <w:rPr>
          <w:rFonts w:ascii="Times New Roman" w:hAnsi="Times New Roman" w:cs="Times New Roman"/>
          <w:sz w:val="28"/>
          <w:szCs w:val="28"/>
        </w:rPr>
        <w:t>АДМИНИСТРАЦИЯ КУРСКОЙ ОБЛАСТИ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ПОСТАНОВЛЕНИЕ</w:t>
      </w:r>
    </w:p>
    <w:p w:rsidR="00062150" w:rsidRPr="0089266A" w:rsidRDefault="008E032D"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от 2 декабря 2016 г. №</w:t>
      </w:r>
      <w:r w:rsidR="00062150" w:rsidRPr="0089266A">
        <w:rPr>
          <w:rFonts w:ascii="Times New Roman" w:hAnsi="Times New Roman" w:cs="Times New Roman"/>
          <w:sz w:val="28"/>
          <w:szCs w:val="28"/>
        </w:rPr>
        <w:t xml:space="preserve"> 915-па</w:t>
      </w:r>
    </w:p>
    <w:p w:rsidR="00062150" w:rsidRPr="0089266A" w:rsidRDefault="00062150" w:rsidP="00F45B08">
      <w:pPr>
        <w:pStyle w:val="ConsPlusTitle"/>
        <w:ind w:firstLine="709"/>
        <w:jc w:val="center"/>
        <w:rPr>
          <w:rFonts w:ascii="Times New Roman" w:hAnsi="Times New Roman" w:cs="Times New Roman"/>
          <w:sz w:val="28"/>
          <w:szCs w:val="28"/>
        </w:rPr>
      </w:pPr>
    </w:p>
    <w:p w:rsidR="00642EE5"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ОБ УТВЕРЖДЕНИИ ГОСУДАРСТВЕННОЙ ПРОГРАММЫ КУРСКОЙ ОБЛАСТИ</w:t>
      </w:r>
      <w:r w:rsidR="00642EE5" w:rsidRPr="0089266A">
        <w:rPr>
          <w:rFonts w:ascii="Times New Roman" w:hAnsi="Times New Roman" w:cs="Times New Roman"/>
          <w:sz w:val="28"/>
          <w:szCs w:val="28"/>
        </w:rPr>
        <w:t xml:space="preserve"> </w:t>
      </w:r>
      <w:r w:rsidR="008E032D" w:rsidRPr="0089266A">
        <w:rPr>
          <w:rFonts w:ascii="Times New Roman" w:hAnsi="Times New Roman" w:cs="Times New Roman"/>
          <w:sz w:val="28"/>
          <w:szCs w:val="28"/>
        </w:rPr>
        <w:t>«</w:t>
      </w:r>
      <w:r w:rsidRPr="0089266A">
        <w:rPr>
          <w:rFonts w:ascii="Times New Roman" w:hAnsi="Times New Roman" w:cs="Times New Roman"/>
          <w:sz w:val="28"/>
          <w:szCs w:val="28"/>
        </w:rPr>
        <w:t xml:space="preserve">ПРОФИЛАКТИКА ПРАВОНАРУШЕНИЙ </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В КУРСКОЙ </w:t>
      </w:r>
      <w:r w:rsidR="008E032D" w:rsidRPr="0089266A">
        <w:rPr>
          <w:rFonts w:ascii="Times New Roman" w:hAnsi="Times New Roman" w:cs="Times New Roman"/>
          <w:sz w:val="28"/>
          <w:szCs w:val="28"/>
        </w:rPr>
        <w:t>ОБЛАСТИ»</w:t>
      </w: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89266A" w:rsidRPr="0089266A" w:rsidTr="00642EE5">
        <w:trPr>
          <w:jc w:val="center"/>
        </w:trPr>
        <w:tc>
          <w:tcPr>
            <w:tcW w:w="9921" w:type="dxa"/>
            <w:tcBorders>
              <w:top w:val="nil"/>
              <w:left w:val="single" w:sz="24" w:space="0" w:color="CED3F1"/>
              <w:bottom w:val="nil"/>
              <w:right w:val="single" w:sz="24" w:space="0" w:color="F4F3F8"/>
            </w:tcBorders>
            <w:shd w:val="clear" w:color="auto" w:fill="F4F3F8"/>
          </w:tcPr>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Список изменяющих документов</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(в ред. постановлений Администрации Курской области</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08.02.2017 </w:t>
            </w:r>
            <w:hyperlink r:id="rId9" w:history="1">
              <w:r w:rsidRPr="0089266A">
                <w:rPr>
                  <w:rFonts w:ascii="Times New Roman" w:hAnsi="Times New Roman" w:cs="Times New Roman"/>
                  <w:sz w:val="24"/>
                  <w:szCs w:val="24"/>
                </w:rPr>
                <w:t>N 86-па</w:t>
              </w:r>
            </w:hyperlink>
            <w:r w:rsidRPr="0089266A">
              <w:rPr>
                <w:rFonts w:ascii="Times New Roman" w:hAnsi="Times New Roman" w:cs="Times New Roman"/>
                <w:sz w:val="24"/>
                <w:szCs w:val="24"/>
              </w:rPr>
              <w:t xml:space="preserve">, от 30.06.2017 </w:t>
            </w:r>
            <w:hyperlink r:id="rId10" w:history="1">
              <w:r w:rsidRPr="0089266A">
                <w:rPr>
                  <w:rFonts w:ascii="Times New Roman" w:hAnsi="Times New Roman" w:cs="Times New Roman"/>
                  <w:sz w:val="24"/>
                  <w:szCs w:val="24"/>
                </w:rPr>
                <w:t>N 528-па</w:t>
              </w:r>
            </w:hyperlink>
            <w:r w:rsidRPr="0089266A">
              <w:rPr>
                <w:rFonts w:ascii="Times New Roman" w:hAnsi="Times New Roman" w:cs="Times New Roman"/>
                <w:sz w:val="24"/>
                <w:szCs w:val="24"/>
              </w:rPr>
              <w:t xml:space="preserve">, от 29.09.2017 </w:t>
            </w:r>
            <w:hyperlink r:id="rId11" w:history="1">
              <w:r w:rsidRPr="0089266A">
                <w:rPr>
                  <w:rFonts w:ascii="Times New Roman" w:hAnsi="Times New Roman" w:cs="Times New Roman"/>
                  <w:sz w:val="24"/>
                  <w:szCs w:val="24"/>
                </w:rPr>
                <w:t>N 754-па</w:t>
              </w:r>
            </w:hyperlink>
            <w:r w:rsidRPr="0089266A">
              <w:rPr>
                <w:rFonts w:ascii="Times New Roman" w:hAnsi="Times New Roman" w:cs="Times New Roman"/>
                <w:sz w:val="24"/>
                <w:szCs w:val="24"/>
              </w:rPr>
              <w:t>,</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30.10.2017 </w:t>
            </w:r>
            <w:hyperlink r:id="rId12" w:history="1">
              <w:r w:rsidRPr="0089266A">
                <w:rPr>
                  <w:rFonts w:ascii="Times New Roman" w:hAnsi="Times New Roman" w:cs="Times New Roman"/>
                  <w:sz w:val="24"/>
                  <w:szCs w:val="24"/>
                </w:rPr>
                <w:t>N 836-па</w:t>
              </w:r>
            </w:hyperlink>
            <w:r w:rsidRPr="0089266A">
              <w:rPr>
                <w:rFonts w:ascii="Times New Roman" w:hAnsi="Times New Roman" w:cs="Times New Roman"/>
                <w:sz w:val="24"/>
                <w:szCs w:val="24"/>
              </w:rPr>
              <w:t xml:space="preserve">, от 13.12.2017 </w:t>
            </w:r>
            <w:hyperlink r:id="rId13" w:history="1">
              <w:r w:rsidRPr="0089266A">
                <w:rPr>
                  <w:rFonts w:ascii="Times New Roman" w:hAnsi="Times New Roman" w:cs="Times New Roman"/>
                  <w:sz w:val="24"/>
                  <w:szCs w:val="24"/>
                </w:rPr>
                <w:t>N 1025-па</w:t>
              </w:r>
            </w:hyperlink>
            <w:r w:rsidRPr="0089266A">
              <w:rPr>
                <w:rFonts w:ascii="Times New Roman" w:hAnsi="Times New Roman" w:cs="Times New Roman"/>
                <w:sz w:val="24"/>
                <w:szCs w:val="24"/>
              </w:rPr>
              <w:t xml:space="preserve">, от 06.02.2018 </w:t>
            </w:r>
            <w:hyperlink r:id="rId14" w:history="1">
              <w:r w:rsidRPr="0089266A">
                <w:rPr>
                  <w:rFonts w:ascii="Times New Roman" w:hAnsi="Times New Roman" w:cs="Times New Roman"/>
                  <w:sz w:val="24"/>
                  <w:szCs w:val="24"/>
                </w:rPr>
                <w:t>N 74-па</w:t>
              </w:r>
            </w:hyperlink>
            <w:r w:rsidRPr="0089266A">
              <w:rPr>
                <w:rFonts w:ascii="Times New Roman" w:hAnsi="Times New Roman" w:cs="Times New Roman"/>
                <w:sz w:val="24"/>
                <w:szCs w:val="24"/>
              </w:rPr>
              <w:t>,</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05.04.2018 </w:t>
            </w:r>
            <w:hyperlink r:id="rId15" w:history="1">
              <w:r w:rsidRPr="0089266A">
                <w:rPr>
                  <w:rFonts w:ascii="Times New Roman" w:hAnsi="Times New Roman" w:cs="Times New Roman"/>
                  <w:sz w:val="24"/>
                  <w:szCs w:val="24"/>
                </w:rPr>
                <w:t>N 288-па</w:t>
              </w:r>
            </w:hyperlink>
            <w:r w:rsidRPr="0089266A">
              <w:rPr>
                <w:rFonts w:ascii="Times New Roman" w:hAnsi="Times New Roman" w:cs="Times New Roman"/>
                <w:sz w:val="24"/>
                <w:szCs w:val="24"/>
              </w:rPr>
              <w:t xml:space="preserve">, от 06.07.2018 </w:t>
            </w:r>
            <w:hyperlink r:id="rId16" w:history="1">
              <w:r w:rsidRPr="0089266A">
                <w:rPr>
                  <w:rFonts w:ascii="Times New Roman" w:hAnsi="Times New Roman" w:cs="Times New Roman"/>
                  <w:sz w:val="24"/>
                  <w:szCs w:val="24"/>
                </w:rPr>
                <w:t>N 540-па</w:t>
              </w:r>
            </w:hyperlink>
            <w:r w:rsidRPr="0089266A">
              <w:rPr>
                <w:rFonts w:ascii="Times New Roman" w:hAnsi="Times New Roman" w:cs="Times New Roman"/>
                <w:sz w:val="24"/>
                <w:szCs w:val="24"/>
              </w:rPr>
              <w:t xml:space="preserve">, от 30.08.2018 </w:t>
            </w:r>
            <w:hyperlink r:id="rId17" w:history="1">
              <w:r w:rsidRPr="0089266A">
                <w:rPr>
                  <w:rFonts w:ascii="Times New Roman" w:hAnsi="Times New Roman" w:cs="Times New Roman"/>
                  <w:sz w:val="24"/>
                  <w:szCs w:val="24"/>
                </w:rPr>
                <w:t>N 699-па</w:t>
              </w:r>
            </w:hyperlink>
            <w:r w:rsidRPr="0089266A">
              <w:rPr>
                <w:rFonts w:ascii="Times New Roman" w:hAnsi="Times New Roman" w:cs="Times New Roman"/>
                <w:sz w:val="24"/>
                <w:szCs w:val="24"/>
              </w:rPr>
              <w:t>,</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29.11.2018 </w:t>
            </w:r>
            <w:hyperlink r:id="rId18" w:history="1">
              <w:r w:rsidRPr="0089266A">
                <w:rPr>
                  <w:rFonts w:ascii="Times New Roman" w:hAnsi="Times New Roman" w:cs="Times New Roman"/>
                  <w:sz w:val="24"/>
                  <w:szCs w:val="24"/>
                </w:rPr>
                <w:t>N 939-па</w:t>
              </w:r>
            </w:hyperlink>
            <w:r w:rsidRPr="0089266A">
              <w:rPr>
                <w:rFonts w:ascii="Times New Roman" w:hAnsi="Times New Roman" w:cs="Times New Roman"/>
                <w:sz w:val="24"/>
                <w:szCs w:val="24"/>
              </w:rPr>
              <w:t xml:space="preserve">, от 24.12.2018 </w:t>
            </w:r>
            <w:hyperlink r:id="rId19" w:history="1">
              <w:r w:rsidRPr="0089266A">
                <w:rPr>
                  <w:rFonts w:ascii="Times New Roman" w:hAnsi="Times New Roman" w:cs="Times New Roman"/>
                  <w:sz w:val="24"/>
                  <w:szCs w:val="24"/>
                </w:rPr>
                <w:t>N 1056-па</w:t>
              </w:r>
            </w:hyperlink>
            <w:r w:rsidRPr="0089266A">
              <w:rPr>
                <w:rFonts w:ascii="Times New Roman" w:hAnsi="Times New Roman" w:cs="Times New Roman"/>
                <w:sz w:val="24"/>
                <w:szCs w:val="24"/>
              </w:rPr>
              <w:t xml:space="preserve">, от 31.01.2019 </w:t>
            </w:r>
            <w:hyperlink r:id="rId20" w:history="1">
              <w:r w:rsidRPr="0089266A">
                <w:rPr>
                  <w:rFonts w:ascii="Times New Roman" w:hAnsi="Times New Roman" w:cs="Times New Roman"/>
                  <w:sz w:val="24"/>
                  <w:szCs w:val="24"/>
                </w:rPr>
                <w:t>N 50-па</w:t>
              </w:r>
            </w:hyperlink>
            <w:r w:rsidRPr="0089266A">
              <w:rPr>
                <w:rFonts w:ascii="Times New Roman" w:hAnsi="Times New Roman" w:cs="Times New Roman"/>
                <w:sz w:val="24"/>
                <w:szCs w:val="24"/>
              </w:rPr>
              <w:t>,</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12.08.2019 </w:t>
            </w:r>
            <w:hyperlink r:id="rId21" w:history="1">
              <w:r w:rsidRPr="0089266A">
                <w:rPr>
                  <w:rFonts w:ascii="Times New Roman" w:hAnsi="Times New Roman" w:cs="Times New Roman"/>
                  <w:sz w:val="24"/>
                  <w:szCs w:val="24"/>
                </w:rPr>
                <w:t>N 753-па</w:t>
              </w:r>
            </w:hyperlink>
            <w:r w:rsidRPr="0089266A">
              <w:rPr>
                <w:rFonts w:ascii="Times New Roman" w:hAnsi="Times New Roman" w:cs="Times New Roman"/>
                <w:sz w:val="24"/>
                <w:szCs w:val="24"/>
              </w:rPr>
              <w:t xml:space="preserve">, от 08.11.2019 </w:t>
            </w:r>
            <w:hyperlink r:id="rId22" w:history="1">
              <w:r w:rsidRPr="0089266A">
                <w:rPr>
                  <w:rFonts w:ascii="Times New Roman" w:hAnsi="Times New Roman" w:cs="Times New Roman"/>
                  <w:sz w:val="24"/>
                  <w:szCs w:val="24"/>
                </w:rPr>
                <w:t>N 1079-па</w:t>
              </w:r>
            </w:hyperlink>
            <w:r w:rsidRPr="0089266A">
              <w:rPr>
                <w:rFonts w:ascii="Times New Roman" w:hAnsi="Times New Roman" w:cs="Times New Roman"/>
                <w:sz w:val="24"/>
                <w:szCs w:val="24"/>
              </w:rPr>
              <w:t xml:space="preserve">, от 24.12.2019 </w:t>
            </w:r>
            <w:hyperlink r:id="rId23" w:history="1">
              <w:r w:rsidRPr="0089266A">
                <w:rPr>
                  <w:rFonts w:ascii="Times New Roman" w:hAnsi="Times New Roman" w:cs="Times New Roman"/>
                  <w:sz w:val="24"/>
                  <w:szCs w:val="24"/>
                </w:rPr>
                <w:t>N 1325-па</w:t>
              </w:r>
            </w:hyperlink>
            <w:r w:rsidRPr="0089266A">
              <w:rPr>
                <w:rFonts w:ascii="Times New Roman" w:hAnsi="Times New Roman" w:cs="Times New Roman"/>
                <w:sz w:val="24"/>
                <w:szCs w:val="24"/>
              </w:rPr>
              <w:t>,</w:t>
            </w:r>
          </w:p>
          <w:p w:rsidR="00AA2AFC" w:rsidRPr="0089266A" w:rsidRDefault="00062150" w:rsidP="00AA2AFC">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07.02.2020 </w:t>
            </w:r>
            <w:hyperlink r:id="rId24" w:history="1">
              <w:r w:rsidRPr="0089266A">
                <w:rPr>
                  <w:rFonts w:ascii="Times New Roman" w:hAnsi="Times New Roman" w:cs="Times New Roman"/>
                  <w:sz w:val="24"/>
                  <w:szCs w:val="24"/>
                </w:rPr>
                <w:t>N 107-па</w:t>
              </w:r>
            </w:hyperlink>
            <w:r w:rsidR="00231188" w:rsidRPr="0089266A">
              <w:rPr>
                <w:rFonts w:ascii="Times New Roman" w:hAnsi="Times New Roman" w:cs="Times New Roman"/>
                <w:sz w:val="24"/>
                <w:szCs w:val="24"/>
              </w:rPr>
              <w:t>, от 12.10.2020 №1025-па</w:t>
            </w:r>
            <w:r w:rsidR="00BA1F6B" w:rsidRPr="0089266A">
              <w:rPr>
                <w:rFonts w:ascii="Times New Roman" w:hAnsi="Times New Roman" w:cs="Times New Roman"/>
                <w:sz w:val="24"/>
                <w:szCs w:val="24"/>
              </w:rPr>
              <w:t xml:space="preserve">; от </w:t>
            </w:r>
            <w:r w:rsidR="00D82C00" w:rsidRPr="0089266A">
              <w:rPr>
                <w:rFonts w:ascii="Times New Roman" w:hAnsi="Times New Roman" w:cs="Times New Roman"/>
                <w:sz w:val="24"/>
                <w:szCs w:val="24"/>
              </w:rPr>
              <w:t>13</w:t>
            </w:r>
            <w:r w:rsidR="00BA1F6B" w:rsidRPr="0089266A">
              <w:rPr>
                <w:rFonts w:ascii="Times New Roman" w:hAnsi="Times New Roman" w:cs="Times New Roman"/>
                <w:sz w:val="24"/>
                <w:szCs w:val="24"/>
              </w:rPr>
              <w:t xml:space="preserve">.11.2020 № </w:t>
            </w:r>
            <w:r w:rsidR="00D82C00" w:rsidRPr="0089266A">
              <w:rPr>
                <w:rFonts w:ascii="Times New Roman" w:hAnsi="Times New Roman" w:cs="Times New Roman"/>
                <w:sz w:val="24"/>
                <w:szCs w:val="24"/>
              </w:rPr>
              <w:t>1125</w:t>
            </w:r>
            <w:r w:rsidR="00BA1F6B" w:rsidRPr="0089266A">
              <w:rPr>
                <w:rFonts w:ascii="Times New Roman" w:hAnsi="Times New Roman" w:cs="Times New Roman"/>
                <w:sz w:val="24"/>
                <w:szCs w:val="24"/>
              </w:rPr>
              <w:t>-па</w:t>
            </w:r>
            <w:r w:rsidR="00BE0EB3" w:rsidRPr="0089266A">
              <w:rPr>
                <w:rFonts w:ascii="Times New Roman" w:hAnsi="Times New Roman" w:cs="Times New Roman"/>
                <w:sz w:val="24"/>
                <w:szCs w:val="24"/>
              </w:rPr>
              <w:t xml:space="preserve">, от </w:t>
            </w:r>
            <w:r w:rsidR="00094D0B" w:rsidRPr="0089266A">
              <w:rPr>
                <w:rFonts w:ascii="Times New Roman" w:hAnsi="Times New Roman" w:cs="Times New Roman"/>
                <w:sz w:val="24"/>
                <w:szCs w:val="24"/>
              </w:rPr>
              <w:t>30.12.2020 №1442</w:t>
            </w:r>
            <w:r w:rsidR="00BE0EB3" w:rsidRPr="0089266A">
              <w:rPr>
                <w:rFonts w:ascii="Times New Roman" w:hAnsi="Times New Roman" w:cs="Times New Roman"/>
                <w:sz w:val="24"/>
                <w:szCs w:val="24"/>
              </w:rPr>
              <w:t>-па</w:t>
            </w:r>
            <w:r w:rsidR="002F1660" w:rsidRPr="0089266A">
              <w:rPr>
                <w:rFonts w:ascii="Times New Roman" w:hAnsi="Times New Roman" w:cs="Times New Roman"/>
                <w:sz w:val="24"/>
                <w:szCs w:val="24"/>
              </w:rPr>
              <w:t xml:space="preserve">, от </w:t>
            </w:r>
            <w:r w:rsidR="00AB7611" w:rsidRPr="0089266A">
              <w:rPr>
                <w:rFonts w:ascii="Times New Roman" w:hAnsi="Times New Roman" w:cs="Times New Roman"/>
                <w:sz w:val="24"/>
                <w:szCs w:val="24"/>
              </w:rPr>
              <w:t>02</w:t>
            </w:r>
            <w:r w:rsidR="002F1660" w:rsidRPr="0089266A">
              <w:rPr>
                <w:rFonts w:ascii="Times New Roman" w:hAnsi="Times New Roman" w:cs="Times New Roman"/>
                <w:sz w:val="24"/>
                <w:szCs w:val="24"/>
              </w:rPr>
              <w:t xml:space="preserve">.03.2021  </w:t>
            </w:r>
            <w:r w:rsidR="00AB7611" w:rsidRPr="0089266A">
              <w:rPr>
                <w:rFonts w:ascii="Times New Roman" w:hAnsi="Times New Roman" w:cs="Times New Roman"/>
                <w:sz w:val="24"/>
                <w:szCs w:val="24"/>
              </w:rPr>
              <w:t>№ 173-па</w:t>
            </w:r>
            <w:r w:rsidR="00F21735" w:rsidRPr="0089266A">
              <w:rPr>
                <w:rFonts w:ascii="Times New Roman" w:hAnsi="Times New Roman" w:cs="Times New Roman"/>
                <w:sz w:val="24"/>
                <w:szCs w:val="24"/>
              </w:rPr>
              <w:t xml:space="preserve">, от </w:t>
            </w:r>
            <w:r w:rsidR="00881BDB" w:rsidRPr="0089266A">
              <w:rPr>
                <w:rFonts w:ascii="Times New Roman" w:hAnsi="Times New Roman" w:cs="Times New Roman"/>
                <w:sz w:val="24"/>
                <w:szCs w:val="24"/>
              </w:rPr>
              <w:t>06</w:t>
            </w:r>
            <w:r w:rsidR="00F21735" w:rsidRPr="0089266A">
              <w:rPr>
                <w:rFonts w:ascii="Times New Roman" w:hAnsi="Times New Roman" w:cs="Times New Roman"/>
                <w:sz w:val="24"/>
                <w:szCs w:val="24"/>
              </w:rPr>
              <w:t xml:space="preserve">.04.2021  № </w:t>
            </w:r>
            <w:r w:rsidR="00881BDB" w:rsidRPr="0089266A">
              <w:rPr>
                <w:rFonts w:ascii="Times New Roman" w:hAnsi="Times New Roman" w:cs="Times New Roman"/>
                <w:sz w:val="24"/>
                <w:szCs w:val="24"/>
              </w:rPr>
              <w:t>344</w:t>
            </w:r>
            <w:r w:rsidR="00F21735" w:rsidRPr="0089266A">
              <w:rPr>
                <w:rFonts w:ascii="Times New Roman" w:hAnsi="Times New Roman" w:cs="Times New Roman"/>
                <w:sz w:val="24"/>
                <w:szCs w:val="24"/>
              </w:rPr>
              <w:t>-па</w:t>
            </w:r>
            <w:r w:rsidR="0066023F" w:rsidRPr="0089266A">
              <w:rPr>
                <w:rFonts w:ascii="Times New Roman" w:hAnsi="Times New Roman" w:cs="Times New Roman"/>
                <w:sz w:val="24"/>
                <w:szCs w:val="24"/>
              </w:rPr>
              <w:t xml:space="preserve">, </w:t>
            </w:r>
          </w:p>
          <w:p w:rsidR="00062150" w:rsidRPr="0089266A" w:rsidRDefault="0066023F" w:rsidP="00F71F1B">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4"/>
                <w:szCs w:val="24"/>
              </w:rPr>
              <w:t xml:space="preserve">от </w:t>
            </w:r>
            <w:r w:rsidR="00AA2AFC" w:rsidRPr="0089266A">
              <w:rPr>
                <w:rFonts w:ascii="Times New Roman" w:hAnsi="Times New Roman" w:cs="Times New Roman"/>
                <w:sz w:val="24"/>
                <w:szCs w:val="24"/>
              </w:rPr>
              <w:t>29.</w:t>
            </w:r>
            <w:r w:rsidRPr="0089266A">
              <w:rPr>
                <w:rFonts w:ascii="Times New Roman" w:hAnsi="Times New Roman" w:cs="Times New Roman"/>
                <w:sz w:val="24"/>
                <w:szCs w:val="24"/>
              </w:rPr>
              <w:t xml:space="preserve">06.2021 № </w:t>
            </w:r>
            <w:r w:rsidR="00AA2AFC" w:rsidRPr="0089266A">
              <w:rPr>
                <w:rFonts w:ascii="Times New Roman" w:hAnsi="Times New Roman" w:cs="Times New Roman"/>
                <w:sz w:val="24"/>
                <w:szCs w:val="24"/>
              </w:rPr>
              <w:t>671</w:t>
            </w:r>
            <w:r w:rsidRPr="0089266A">
              <w:rPr>
                <w:rFonts w:ascii="Times New Roman" w:hAnsi="Times New Roman" w:cs="Times New Roman"/>
                <w:sz w:val="24"/>
                <w:szCs w:val="24"/>
              </w:rPr>
              <w:t>-па</w:t>
            </w:r>
            <w:r w:rsidR="00B70EDF" w:rsidRPr="0089266A">
              <w:rPr>
                <w:rFonts w:ascii="Times New Roman" w:hAnsi="Times New Roman" w:cs="Times New Roman"/>
                <w:sz w:val="24"/>
                <w:szCs w:val="24"/>
              </w:rPr>
              <w:t xml:space="preserve">,  от </w:t>
            </w:r>
            <w:r w:rsidR="00F71F1B" w:rsidRPr="0089266A">
              <w:rPr>
                <w:rFonts w:ascii="Times New Roman" w:hAnsi="Times New Roman" w:cs="Times New Roman"/>
                <w:sz w:val="24"/>
                <w:szCs w:val="24"/>
              </w:rPr>
              <w:t>01</w:t>
            </w:r>
            <w:r w:rsidR="00B70EDF" w:rsidRPr="0089266A">
              <w:rPr>
                <w:rFonts w:ascii="Times New Roman" w:hAnsi="Times New Roman" w:cs="Times New Roman"/>
                <w:sz w:val="24"/>
                <w:szCs w:val="24"/>
              </w:rPr>
              <w:t>.0</w:t>
            </w:r>
            <w:r w:rsidR="00AC061E" w:rsidRPr="0089266A">
              <w:rPr>
                <w:rFonts w:ascii="Times New Roman" w:hAnsi="Times New Roman" w:cs="Times New Roman"/>
                <w:sz w:val="24"/>
                <w:szCs w:val="24"/>
              </w:rPr>
              <w:t>9</w:t>
            </w:r>
            <w:r w:rsidR="00B70EDF" w:rsidRPr="0089266A">
              <w:rPr>
                <w:rFonts w:ascii="Times New Roman" w:hAnsi="Times New Roman" w:cs="Times New Roman"/>
                <w:sz w:val="24"/>
                <w:szCs w:val="24"/>
              </w:rPr>
              <w:t>.2021 № </w:t>
            </w:r>
            <w:r w:rsidR="00F71F1B" w:rsidRPr="0089266A">
              <w:rPr>
                <w:rFonts w:ascii="Times New Roman" w:hAnsi="Times New Roman" w:cs="Times New Roman"/>
                <w:sz w:val="24"/>
                <w:szCs w:val="24"/>
              </w:rPr>
              <w:t>917-</w:t>
            </w:r>
            <w:r w:rsidR="00B70EDF" w:rsidRPr="0089266A">
              <w:rPr>
                <w:rFonts w:ascii="Times New Roman" w:hAnsi="Times New Roman" w:cs="Times New Roman"/>
                <w:sz w:val="24"/>
                <w:szCs w:val="24"/>
              </w:rPr>
              <w:t>па</w:t>
            </w:r>
            <w:r w:rsidR="00BA1F6B" w:rsidRPr="0089266A">
              <w:rPr>
                <w:rFonts w:ascii="Times New Roman" w:hAnsi="Times New Roman" w:cs="Times New Roman"/>
                <w:sz w:val="24"/>
                <w:szCs w:val="24"/>
              </w:rPr>
              <w:t>)</w:t>
            </w:r>
          </w:p>
        </w:tc>
      </w:tr>
    </w:tbl>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соответствии со </w:t>
      </w:r>
      <w:hyperlink r:id="rId25" w:history="1">
        <w:r w:rsidRPr="0089266A">
          <w:rPr>
            <w:rFonts w:ascii="Times New Roman" w:hAnsi="Times New Roman" w:cs="Times New Roman"/>
            <w:sz w:val="28"/>
            <w:szCs w:val="28"/>
          </w:rPr>
          <w:t>статьей 179</w:t>
        </w:r>
      </w:hyperlink>
      <w:r w:rsidRPr="0089266A">
        <w:rPr>
          <w:rFonts w:ascii="Times New Roman" w:hAnsi="Times New Roman" w:cs="Times New Roman"/>
          <w:sz w:val="28"/>
          <w:szCs w:val="28"/>
        </w:rPr>
        <w:t xml:space="preserve"> Бюджетного кодекса Российской Федерации Администрация Курской области постановляет:</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1. Утвердить прилагаемую государственную </w:t>
      </w:r>
      <w:hyperlink w:anchor="P40" w:history="1">
        <w:r w:rsidRPr="0089266A">
          <w:rPr>
            <w:rFonts w:ascii="Times New Roman" w:hAnsi="Times New Roman" w:cs="Times New Roman"/>
            <w:sz w:val="28"/>
            <w:szCs w:val="28"/>
          </w:rPr>
          <w:t>программу</w:t>
        </w:r>
      </w:hyperlink>
      <w:r w:rsidR="008E032D" w:rsidRPr="0089266A">
        <w:rPr>
          <w:rFonts w:ascii="Times New Roman" w:hAnsi="Times New Roman" w:cs="Times New Roman"/>
          <w:sz w:val="28"/>
          <w:szCs w:val="28"/>
        </w:rPr>
        <w:t xml:space="preserve"> Курской области «</w:t>
      </w:r>
      <w:r w:rsidRPr="0089266A">
        <w:rPr>
          <w:rFonts w:ascii="Times New Roman" w:hAnsi="Times New Roman" w:cs="Times New Roman"/>
          <w:sz w:val="28"/>
          <w:szCs w:val="28"/>
        </w:rPr>
        <w:t>Профилактика п</w:t>
      </w:r>
      <w:r w:rsidR="008E032D" w:rsidRPr="0089266A">
        <w:rPr>
          <w:rFonts w:ascii="Times New Roman" w:hAnsi="Times New Roman" w:cs="Times New Roman"/>
          <w:sz w:val="28"/>
          <w:szCs w:val="28"/>
        </w:rPr>
        <w:t>равонарушений в Курской области»</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 Комитету региональной безопасности Курской области (М.Н. Горбунов):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осуществлять полномочия ответственного исполнителя государственной </w:t>
      </w:r>
      <w:hyperlink w:anchor="P40" w:history="1">
        <w:r w:rsidRPr="0089266A">
          <w:rPr>
            <w:rFonts w:ascii="Times New Roman" w:hAnsi="Times New Roman" w:cs="Times New Roman"/>
            <w:sz w:val="28"/>
            <w:szCs w:val="28"/>
          </w:rPr>
          <w:t>программы</w:t>
        </w:r>
      </w:hyperlink>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разместить утвержденную государственную </w:t>
      </w:r>
      <w:hyperlink w:anchor="P40" w:history="1">
        <w:r w:rsidRPr="0089266A">
          <w:rPr>
            <w:rFonts w:ascii="Times New Roman" w:hAnsi="Times New Roman" w:cs="Times New Roman"/>
            <w:sz w:val="28"/>
            <w:szCs w:val="28"/>
          </w:rPr>
          <w:t>программу</w:t>
        </w:r>
      </w:hyperlink>
      <w:r w:rsidR="008E032D" w:rsidRPr="0089266A">
        <w:rPr>
          <w:rFonts w:ascii="Times New Roman" w:hAnsi="Times New Roman" w:cs="Times New Roman"/>
          <w:sz w:val="28"/>
          <w:szCs w:val="28"/>
        </w:rPr>
        <w:t xml:space="preserve"> Курской области «</w:t>
      </w:r>
      <w:r w:rsidRPr="0089266A">
        <w:rPr>
          <w:rFonts w:ascii="Times New Roman" w:hAnsi="Times New Roman" w:cs="Times New Roman"/>
          <w:sz w:val="28"/>
          <w:szCs w:val="28"/>
        </w:rPr>
        <w:t>Профилактика п</w:t>
      </w:r>
      <w:r w:rsidR="008E032D" w:rsidRPr="0089266A">
        <w:rPr>
          <w:rFonts w:ascii="Times New Roman" w:hAnsi="Times New Roman" w:cs="Times New Roman"/>
          <w:sz w:val="28"/>
          <w:szCs w:val="28"/>
        </w:rPr>
        <w:t>равонарушений в Курской области»</w:t>
      </w:r>
      <w:r w:rsidRPr="0089266A">
        <w:rPr>
          <w:rFonts w:ascii="Times New Roman" w:hAnsi="Times New Roman" w:cs="Times New Roman"/>
          <w:sz w:val="28"/>
          <w:szCs w:val="28"/>
        </w:rPr>
        <w:t xml:space="preserve"> на официальном сайте Администра</w:t>
      </w:r>
      <w:r w:rsidR="008E032D" w:rsidRPr="0089266A">
        <w:rPr>
          <w:rFonts w:ascii="Times New Roman" w:hAnsi="Times New Roman" w:cs="Times New Roman"/>
          <w:sz w:val="28"/>
          <w:szCs w:val="28"/>
        </w:rPr>
        <w:t>ции Курской области (подраздел «</w:t>
      </w:r>
      <w:r w:rsidRPr="0089266A">
        <w:rPr>
          <w:rFonts w:ascii="Times New Roman" w:hAnsi="Times New Roman" w:cs="Times New Roman"/>
          <w:sz w:val="28"/>
          <w:szCs w:val="28"/>
        </w:rPr>
        <w:t>Государстве</w:t>
      </w:r>
      <w:r w:rsidR="008E032D" w:rsidRPr="0089266A">
        <w:rPr>
          <w:rFonts w:ascii="Times New Roman" w:hAnsi="Times New Roman" w:cs="Times New Roman"/>
          <w:sz w:val="28"/>
          <w:szCs w:val="28"/>
        </w:rPr>
        <w:t>нные программы» раздела «Документы»</w:t>
      </w:r>
      <w:r w:rsidRPr="0089266A">
        <w:rPr>
          <w:rFonts w:ascii="Times New Roman" w:hAnsi="Times New Roman" w:cs="Times New Roman"/>
          <w:sz w:val="28"/>
          <w:szCs w:val="28"/>
        </w:rPr>
        <w:t>) в информаци</w:t>
      </w:r>
      <w:r w:rsidR="008E032D" w:rsidRPr="0089266A">
        <w:rPr>
          <w:rFonts w:ascii="Times New Roman" w:hAnsi="Times New Roman" w:cs="Times New Roman"/>
          <w:sz w:val="28"/>
          <w:szCs w:val="28"/>
        </w:rPr>
        <w:t>онно-телекоммуникационной сети «Интернет»</w:t>
      </w:r>
      <w:r w:rsidRPr="0089266A">
        <w:rPr>
          <w:rFonts w:ascii="Times New Roman" w:hAnsi="Times New Roman" w:cs="Times New Roman"/>
          <w:sz w:val="28"/>
          <w:szCs w:val="28"/>
        </w:rPr>
        <w:t xml:space="preserve"> в 2-недельный срок со дня официального опубликования настоящего постановления.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3. Комитету здравоохранения Курской области (О.В. Новикова), комитету социального обеспечения Курской области (С.В.</w:t>
      </w:r>
      <w:r w:rsidR="00B70EDF" w:rsidRPr="0089266A">
        <w:rPr>
          <w:rFonts w:ascii="Times New Roman" w:hAnsi="Times New Roman" w:cs="Times New Roman"/>
          <w:sz w:val="28"/>
          <w:szCs w:val="28"/>
        </w:rPr>
        <w:t> </w:t>
      </w:r>
      <w:r w:rsidRPr="0089266A">
        <w:rPr>
          <w:rFonts w:ascii="Times New Roman" w:hAnsi="Times New Roman" w:cs="Times New Roman"/>
          <w:sz w:val="28"/>
          <w:szCs w:val="28"/>
        </w:rPr>
        <w:t>Ковалева), комитету информации и печати Курской области (Н.В. Лымарь), комитету по труду и занятости населения Курской области (А.А. Куцевалов) в связи с принятием настоящего постановления внести соответствующие изменения в постановления Администрации Курской области об утверждении государственных программ, по которым указанные комитеты являются ответственными исполнителями, до 1 января 2017 года.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4. Признать утратившими силу постановления Администрации Курской области по </w:t>
      </w:r>
      <w:hyperlink w:anchor="P5299" w:history="1">
        <w:r w:rsidRPr="0089266A">
          <w:rPr>
            <w:rFonts w:ascii="Times New Roman" w:hAnsi="Times New Roman" w:cs="Times New Roman"/>
            <w:sz w:val="28"/>
            <w:szCs w:val="28"/>
          </w:rPr>
          <w:t>перечню</w:t>
        </w:r>
      </w:hyperlink>
      <w:r w:rsidRPr="0089266A">
        <w:rPr>
          <w:rFonts w:ascii="Times New Roman" w:hAnsi="Times New Roman" w:cs="Times New Roman"/>
          <w:sz w:val="28"/>
          <w:szCs w:val="28"/>
        </w:rPr>
        <w:t xml:space="preserve"> согласно приложению к настоящему постановлению.</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5. Настоящее постановление вступает в силу с 1 января 2017 года.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Губернатор</w:t>
      </w:r>
    </w:p>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Курской области</w:t>
      </w:r>
      <w:r w:rsidR="00485B65" w:rsidRPr="0089266A">
        <w:rPr>
          <w:rFonts w:ascii="Times New Roman" w:hAnsi="Times New Roman" w:cs="Times New Roman"/>
          <w:sz w:val="28"/>
          <w:szCs w:val="28"/>
        </w:rPr>
        <w:t xml:space="preserve">                                                                                 </w:t>
      </w:r>
      <w:r w:rsidRPr="0089266A">
        <w:rPr>
          <w:rFonts w:ascii="Times New Roman" w:hAnsi="Times New Roman" w:cs="Times New Roman"/>
          <w:sz w:val="28"/>
          <w:szCs w:val="28"/>
        </w:rPr>
        <w:t>А.Н.МИХАЙЛОВ</w:t>
      </w:r>
    </w:p>
    <w:p w:rsidR="004A4ECD" w:rsidRPr="0089266A" w:rsidRDefault="004A4ECD" w:rsidP="00F45B08">
      <w:pPr>
        <w:pStyle w:val="ConsPlusNormal"/>
        <w:ind w:firstLine="709"/>
        <w:jc w:val="right"/>
        <w:outlineLvl w:val="0"/>
        <w:rPr>
          <w:rFonts w:ascii="Times New Roman" w:hAnsi="Times New Roman" w:cs="Times New Roman"/>
          <w:sz w:val="24"/>
          <w:szCs w:val="24"/>
        </w:rPr>
      </w:pPr>
    </w:p>
    <w:p w:rsidR="00062150" w:rsidRPr="0089266A" w:rsidRDefault="00062150" w:rsidP="00F45B08">
      <w:pPr>
        <w:pStyle w:val="ConsPlusNormal"/>
        <w:ind w:firstLine="709"/>
        <w:jc w:val="right"/>
        <w:outlineLvl w:val="0"/>
        <w:rPr>
          <w:rFonts w:ascii="Times New Roman" w:hAnsi="Times New Roman" w:cs="Times New Roman"/>
          <w:sz w:val="24"/>
          <w:szCs w:val="24"/>
        </w:rPr>
      </w:pPr>
      <w:r w:rsidRPr="0089266A">
        <w:rPr>
          <w:rFonts w:ascii="Times New Roman" w:hAnsi="Times New Roman" w:cs="Times New Roman"/>
          <w:sz w:val="24"/>
          <w:szCs w:val="24"/>
        </w:rPr>
        <w:lastRenderedPageBreak/>
        <w:t>Утверждена</w:t>
      </w:r>
    </w:p>
    <w:p w:rsidR="00062150" w:rsidRPr="0089266A" w:rsidRDefault="00062150" w:rsidP="00F45B08">
      <w:pPr>
        <w:pStyle w:val="ConsPlusNormal"/>
        <w:ind w:firstLine="709"/>
        <w:jc w:val="right"/>
        <w:rPr>
          <w:rFonts w:ascii="Times New Roman" w:hAnsi="Times New Roman" w:cs="Times New Roman"/>
          <w:sz w:val="24"/>
          <w:szCs w:val="24"/>
        </w:rPr>
      </w:pPr>
      <w:r w:rsidRPr="0089266A">
        <w:rPr>
          <w:rFonts w:ascii="Times New Roman" w:hAnsi="Times New Roman" w:cs="Times New Roman"/>
          <w:sz w:val="24"/>
          <w:szCs w:val="24"/>
        </w:rPr>
        <w:t>постановлением</w:t>
      </w:r>
    </w:p>
    <w:p w:rsidR="00062150" w:rsidRPr="0089266A" w:rsidRDefault="00062150" w:rsidP="00F45B08">
      <w:pPr>
        <w:pStyle w:val="ConsPlusNormal"/>
        <w:ind w:firstLine="709"/>
        <w:jc w:val="right"/>
        <w:rPr>
          <w:rFonts w:ascii="Times New Roman" w:hAnsi="Times New Roman" w:cs="Times New Roman"/>
          <w:sz w:val="24"/>
          <w:szCs w:val="24"/>
        </w:rPr>
      </w:pPr>
      <w:r w:rsidRPr="0089266A">
        <w:rPr>
          <w:rFonts w:ascii="Times New Roman" w:hAnsi="Times New Roman" w:cs="Times New Roman"/>
          <w:sz w:val="24"/>
          <w:szCs w:val="24"/>
        </w:rPr>
        <w:t>Администрации Курской области</w:t>
      </w:r>
    </w:p>
    <w:p w:rsidR="00062150" w:rsidRPr="0089266A" w:rsidRDefault="00062150" w:rsidP="00F45B08">
      <w:pPr>
        <w:pStyle w:val="ConsPlusNormal"/>
        <w:ind w:firstLine="709"/>
        <w:jc w:val="right"/>
        <w:rPr>
          <w:rFonts w:ascii="Times New Roman" w:hAnsi="Times New Roman" w:cs="Times New Roman"/>
          <w:sz w:val="24"/>
          <w:szCs w:val="24"/>
        </w:rPr>
      </w:pPr>
      <w:r w:rsidRPr="0089266A">
        <w:rPr>
          <w:rFonts w:ascii="Times New Roman" w:hAnsi="Times New Roman" w:cs="Times New Roman"/>
          <w:sz w:val="24"/>
          <w:szCs w:val="24"/>
        </w:rPr>
        <w:t xml:space="preserve">от 2 декабря </w:t>
      </w:r>
      <w:r w:rsidR="008E032D" w:rsidRPr="0089266A">
        <w:rPr>
          <w:rFonts w:ascii="Times New Roman" w:hAnsi="Times New Roman" w:cs="Times New Roman"/>
          <w:sz w:val="24"/>
          <w:szCs w:val="24"/>
        </w:rPr>
        <w:t>2016 г. №</w:t>
      </w:r>
      <w:r w:rsidRPr="0089266A">
        <w:rPr>
          <w:rFonts w:ascii="Times New Roman" w:hAnsi="Times New Roman" w:cs="Times New Roman"/>
          <w:sz w:val="24"/>
          <w:szCs w:val="24"/>
        </w:rPr>
        <w:t xml:space="preserve"> 915-па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rPr>
          <w:rFonts w:ascii="Times New Roman" w:hAnsi="Times New Roman" w:cs="Times New Roman"/>
          <w:sz w:val="28"/>
          <w:szCs w:val="28"/>
        </w:rPr>
      </w:pPr>
      <w:bookmarkStart w:id="1" w:name="P40"/>
      <w:bookmarkEnd w:id="1"/>
      <w:r w:rsidRPr="0089266A">
        <w:rPr>
          <w:rFonts w:ascii="Times New Roman" w:hAnsi="Times New Roman" w:cs="Times New Roman"/>
          <w:sz w:val="28"/>
          <w:szCs w:val="28"/>
        </w:rPr>
        <w:t>ГОСУДАРСТВЕННАЯ ПРОГРАММА КУРСКОЙ ОБЛАСТИ</w:t>
      </w:r>
    </w:p>
    <w:p w:rsidR="00062150" w:rsidRPr="0089266A" w:rsidRDefault="008E032D"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ПРОФИЛАКТИКА П</w:t>
      </w:r>
      <w:r w:rsidRPr="0089266A">
        <w:rPr>
          <w:rFonts w:ascii="Times New Roman" w:hAnsi="Times New Roman" w:cs="Times New Roman"/>
          <w:sz w:val="28"/>
          <w:szCs w:val="28"/>
        </w:rPr>
        <w:t>РАВОНАРУШЕНИЙ В КУРСКОЙ ОБЛАСТИ»</w:t>
      </w:r>
    </w:p>
    <w:p w:rsidR="00062150" w:rsidRPr="0089266A" w:rsidRDefault="00062150" w:rsidP="00F45B08">
      <w:pPr>
        <w:spacing w:after="0"/>
        <w:ind w:firstLine="709"/>
        <w:rPr>
          <w:rFonts w:ascii="Times New Roman" w:hAnsi="Times New Roman" w:cs="Times New Roman"/>
          <w:sz w:val="28"/>
          <w:szCs w:val="28"/>
        </w:rPr>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89266A" w:rsidRPr="0089266A">
        <w:trPr>
          <w:jc w:val="center"/>
        </w:trPr>
        <w:tc>
          <w:tcPr>
            <w:tcW w:w="9861" w:type="dxa"/>
            <w:tcBorders>
              <w:top w:val="nil"/>
              <w:left w:val="single" w:sz="24" w:space="0" w:color="CED3F1"/>
              <w:bottom w:val="nil"/>
              <w:right w:val="single" w:sz="24" w:space="0" w:color="F4F3F8"/>
            </w:tcBorders>
            <w:shd w:val="clear" w:color="auto" w:fill="F4F3F8"/>
          </w:tcPr>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Список изменяющих документов</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(в ред. постановлений Администрации Курской области</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08.02.2017 </w:t>
            </w:r>
            <w:hyperlink r:id="rId26" w:history="1">
              <w:r w:rsidRPr="0089266A">
                <w:rPr>
                  <w:rFonts w:ascii="Times New Roman" w:hAnsi="Times New Roman" w:cs="Times New Roman"/>
                  <w:sz w:val="24"/>
                  <w:szCs w:val="24"/>
                </w:rPr>
                <w:t>N 86-па</w:t>
              </w:r>
            </w:hyperlink>
            <w:r w:rsidRPr="0089266A">
              <w:rPr>
                <w:rFonts w:ascii="Times New Roman" w:hAnsi="Times New Roman" w:cs="Times New Roman"/>
                <w:sz w:val="24"/>
                <w:szCs w:val="24"/>
              </w:rPr>
              <w:t xml:space="preserve">, от 30.06.2017 </w:t>
            </w:r>
            <w:hyperlink r:id="rId27" w:history="1">
              <w:r w:rsidRPr="0089266A">
                <w:rPr>
                  <w:rFonts w:ascii="Times New Roman" w:hAnsi="Times New Roman" w:cs="Times New Roman"/>
                  <w:sz w:val="24"/>
                  <w:szCs w:val="24"/>
                </w:rPr>
                <w:t>N 528-па</w:t>
              </w:r>
            </w:hyperlink>
            <w:r w:rsidRPr="0089266A">
              <w:rPr>
                <w:rFonts w:ascii="Times New Roman" w:hAnsi="Times New Roman" w:cs="Times New Roman"/>
                <w:sz w:val="24"/>
                <w:szCs w:val="24"/>
              </w:rPr>
              <w:t xml:space="preserve">, от 29.09.2017 </w:t>
            </w:r>
            <w:hyperlink r:id="rId28" w:history="1">
              <w:r w:rsidRPr="0089266A">
                <w:rPr>
                  <w:rFonts w:ascii="Times New Roman" w:hAnsi="Times New Roman" w:cs="Times New Roman"/>
                  <w:sz w:val="24"/>
                  <w:szCs w:val="24"/>
                </w:rPr>
                <w:t>N 754-па</w:t>
              </w:r>
            </w:hyperlink>
            <w:r w:rsidRPr="0089266A">
              <w:rPr>
                <w:rFonts w:ascii="Times New Roman" w:hAnsi="Times New Roman" w:cs="Times New Roman"/>
                <w:sz w:val="24"/>
                <w:szCs w:val="24"/>
              </w:rPr>
              <w:t>,</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30.10.2017 </w:t>
            </w:r>
            <w:hyperlink r:id="rId29" w:history="1">
              <w:r w:rsidRPr="0089266A">
                <w:rPr>
                  <w:rFonts w:ascii="Times New Roman" w:hAnsi="Times New Roman" w:cs="Times New Roman"/>
                  <w:sz w:val="24"/>
                  <w:szCs w:val="24"/>
                </w:rPr>
                <w:t>N 836-па</w:t>
              </w:r>
            </w:hyperlink>
            <w:r w:rsidRPr="0089266A">
              <w:rPr>
                <w:rFonts w:ascii="Times New Roman" w:hAnsi="Times New Roman" w:cs="Times New Roman"/>
                <w:sz w:val="24"/>
                <w:szCs w:val="24"/>
              </w:rPr>
              <w:t xml:space="preserve">, от 13.12.2017 </w:t>
            </w:r>
            <w:hyperlink r:id="rId30" w:history="1">
              <w:r w:rsidRPr="0089266A">
                <w:rPr>
                  <w:rFonts w:ascii="Times New Roman" w:hAnsi="Times New Roman" w:cs="Times New Roman"/>
                  <w:sz w:val="24"/>
                  <w:szCs w:val="24"/>
                </w:rPr>
                <w:t>N 1025-па</w:t>
              </w:r>
            </w:hyperlink>
            <w:r w:rsidRPr="0089266A">
              <w:rPr>
                <w:rFonts w:ascii="Times New Roman" w:hAnsi="Times New Roman" w:cs="Times New Roman"/>
                <w:sz w:val="24"/>
                <w:szCs w:val="24"/>
              </w:rPr>
              <w:t xml:space="preserve">, от 06.02.2018 </w:t>
            </w:r>
            <w:hyperlink r:id="rId31" w:history="1">
              <w:r w:rsidRPr="0089266A">
                <w:rPr>
                  <w:rFonts w:ascii="Times New Roman" w:hAnsi="Times New Roman" w:cs="Times New Roman"/>
                  <w:sz w:val="24"/>
                  <w:szCs w:val="24"/>
                </w:rPr>
                <w:t>N 74-па</w:t>
              </w:r>
            </w:hyperlink>
            <w:r w:rsidRPr="0089266A">
              <w:rPr>
                <w:rFonts w:ascii="Times New Roman" w:hAnsi="Times New Roman" w:cs="Times New Roman"/>
                <w:sz w:val="24"/>
                <w:szCs w:val="24"/>
              </w:rPr>
              <w:t>,</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05.04.2018 </w:t>
            </w:r>
            <w:hyperlink r:id="rId32" w:history="1">
              <w:r w:rsidRPr="0089266A">
                <w:rPr>
                  <w:rFonts w:ascii="Times New Roman" w:hAnsi="Times New Roman" w:cs="Times New Roman"/>
                  <w:sz w:val="24"/>
                  <w:szCs w:val="24"/>
                </w:rPr>
                <w:t>N 288-па</w:t>
              </w:r>
            </w:hyperlink>
            <w:r w:rsidRPr="0089266A">
              <w:rPr>
                <w:rFonts w:ascii="Times New Roman" w:hAnsi="Times New Roman" w:cs="Times New Roman"/>
                <w:sz w:val="24"/>
                <w:szCs w:val="24"/>
              </w:rPr>
              <w:t xml:space="preserve">, от 06.07.2018 </w:t>
            </w:r>
            <w:hyperlink r:id="rId33" w:history="1">
              <w:r w:rsidRPr="0089266A">
                <w:rPr>
                  <w:rFonts w:ascii="Times New Roman" w:hAnsi="Times New Roman" w:cs="Times New Roman"/>
                  <w:sz w:val="24"/>
                  <w:szCs w:val="24"/>
                </w:rPr>
                <w:t>N 540-па</w:t>
              </w:r>
            </w:hyperlink>
            <w:r w:rsidRPr="0089266A">
              <w:rPr>
                <w:rFonts w:ascii="Times New Roman" w:hAnsi="Times New Roman" w:cs="Times New Roman"/>
                <w:sz w:val="24"/>
                <w:szCs w:val="24"/>
              </w:rPr>
              <w:t xml:space="preserve">, от 30.08.2018 </w:t>
            </w:r>
            <w:hyperlink r:id="rId34" w:history="1">
              <w:r w:rsidRPr="0089266A">
                <w:rPr>
                  <w:rFonts w:ascii="Times New Roman" w:hAnsi="Times New Roman" w:cs="Times New Roman"/>
                  <w:sz w:val="24"/>
                  <w:szCs w:val="24"/>
                </w:rPr>
                <w:t>N 699-па</w:t>
              </w:r>
            </w:hyperlink>
            <w:r w:rsidRPr="0089266A">
              <w:rPr>
                <w:rFonts w:ascii="Times New Roman" w:hAnsi="Times New Roman" w:cs="Times New Roman"/>
                <w:sz w:val="24"/>
                <w:szCs w:val="24"/>
              </w:rPr>
              <w:t>,</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29.11.2018 </w:t>
            </w:r>
            <w:hyperlink r:id="rId35" w:history="1">
              <w:r w:rsidRPr="0089266A">
                <w:rPr>
                  <w:rFonts w:ascii="Times New Roman" w:hAnsi="Times New Roman" w:cs="Times New Roman"/>
                  <w:sz w:val="24"/>
                  <w:szCs w:val="24"/>
                </w:rPr>
                <w:t>N 939-па</w:t>
              </w:r>
            </w:hyperlink>
            <w:r w:rsidRPr="0089266A">
              <w:rPr>
                <w:rFonts w:ascii="Times New Roman" w:hAnsi="Times New Roman" w:cs="Times New Roman"/>
                <w:sz w:val="24"/>
                <w:szCs w:val="24"/>
              </w:rPr>
              <w:t xml:space="preserve">, от 24.12.2018 </w:t>
            </w:r>
            <w:hyperlink r:id="rId36" w:history="1">
              <w:r w:rsidRPr="0089266A">
                <w:rPr>
                  <w:rFonts w:ascii="Times New Roman" w:hAnsi="Times New Roman" w:cs="Times New Roman"/>
                  <w:sz w:val="24"/>
                  <w:szCs w:val="24"/>
                </w:rPr>
                <w:t>N 1056-па</w:t>
              </w:r>
            </w:hyperlink>
            <w:r w:rsidRPr="0089266A">
              <w:rPr>
                <w:rFonts w:ascii="Times New Roman" w:hAnsi="Times New Roman" w:cs="Times New Roman"/>
                <w:sz w:val="24"/>
                <w:szCs w:val="24"/>
              </w:rPr>
              <w:t xml:space="preserve">, от 31.01.2019 </w:t>
            </w:r>
            <w:hyperlink r:id="rId37" w:history="1">
              <w:r w:rsidRPr="0089266A">
                <w:rPr>
                  <w:rFonts w:ascii="Times New Roman" w:hAnsi="Times New Roman" w:cs="Times New Roman"/>
                  <w:sz w:val="24"/>
                  <w:szCs w:val="24"/>
                </w:rPr>
                <w:t>N 50-па</w:t>
              </w:r>
            </w:hyperlink>
            <w:r w:rsidRPr="0089266A">
              <w:rPr>
                <w:rFonts w:ascii="Times New Roman" w:hAnsi="Times New Roman" w:cs="Times New Roman"/>
                <w:sz w:val="24"/>
                <w:szCs w:val="24"/>
              </w:rPr>
              <w:t>,</w:t>
            </w:r>
          </w:p>
          <w:p w:rsidR="00062150" w:rsidRPr="0089266A" w:rsidRDefault="00062150" w:rsidP="00F45B08">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12.08.2019 </w:t>
            </w:r>
            <w:hyperlink r:id="rId38" w:history="1">
              <w:r w:rsidRPr="0089266A">
                <w:rPr>
                  <w:rFonts w:ascii="Times New Roman" w:hAnsi="Times New Roman" w:cs="Times New Roman"/>
                  <w:sz w:val="24"/>
                  <w:szCs w:val="24"/>
                </w:rPr>
                <w:t>N 753-па</w:t>
              </w:r>
            </w:hyperlink>
            <w:r w:rsidRPr="0089266A">
              <w:rPr>
                <w:rFonts w:ascii="Times New Roman" w:hAnsi="Times New Roman" w:cs="Times New Roman"/>
                <w:sz w:val="24"/>
                <w:szCs w:val="24"/>
              </w:rPr>
              <w:t xml:space="preserve">, от 08.11.2019 </w:t>
            </w:r>
            <w:hyperlink r:id="rId39" w:history="1">
              <w:r w:rsidRPr="0089266A">
                <w:rPr>
                  <w:rFonts w:ascii="Times New Roman" w:hAnsi="Times New Roman" w:cs="Times New Roman"/>
                  <w:sz w:val="24"/>
                  <w:szCs w:val="24"/>
                </w:rPr>
                <w:t>N 1079-па</w:t>
              </w:r>
            </w:hyperlink>
            <w:r w:rsidRPr="0089266A">
              <w:rPr>
                <w:rFonts w:ascii="Times New Roman" w:hAnsi="Times New Roman" w:cs="Times New Roman"/>
                <w:sz w:val="24"/>
                <w:szCs w:val="24"/>
              </w:rPr>
              <w:t xml:space="preserve">, от 24.12.2019 </w:t>
            </w:r>
            <w:hyperlink r:id="rId40" w:history="1">
              <w:r w:rsidRPr="0089266A">
                <w:rPr>
                  <w:rFonts w:ascii="Times New Roman" w:hAnsi="Times New Roman" w:cs="Times New Roman"/>
                  <w:sz w:val="24"/>
                  <w:szCs w:val="24"/>
                </w:rPr>
                <w:t>N 1325-па</w:t>
              </w:r>
            </w:hyperlink>
            <w:r w:rsidRPr="0089266A">
              <w:rPr>
                <w:rFonts w:ascii="Times New Roman" w:hAnsi="Times New Roman" w:cs="Times New Roman"/>
                <w:sz w:val="24"/>
                <w:szCs w:val="24"/>
              </w:rPr>
              <w:t>,</w:t>
            </w:r>
          </w:p>
          <w:p w:rsidR="005E1C7D" w:rsidRPr="0089266A" w:rsidRDefault="00062150" w:rsidP="005E1C7D">
            <w:pPr>
              <w:pStyle w:val="ConsPlusNormal"/>
              <w:ind w:firstLine="709"/>
              <w:jc w:val="center"/>
              <w:rPr>
                <w:rFonts w:ascii="Times New Roman" w:hAnsi="Times New Roman" w:cs="Times New Roman"/>
                <w:sz w:val="24"/>
                <w:szCs w:val="24"/>
              </w:rPr>
            </w:pPr>
            <w:r w:rsidRPr="0089266A">
              <w:rPr>
                <w:rFonts w:ascii="Times New Roman" w:hAnsi="Times New Roman" w:cs="Times New Roman"/>
                <w:sz w:val="24"/>
                <w:szCs w:val="24"/>
              </w:rPr>
              <w:t xml:space="preserve">от 07.02.2020 </w:t>
            </w:r>
            <w:hyperlink r:id="rId41" w:history="1">
              <w:r w:rsidRPr="0089266A">
                <w:rPr>
                  <w:rFonts w:ascii="Times New Roman" w:hAnsi="Times New Roman" w:cs="Times New Roman"/>
                  <w:sz w:val="24"/>
                  <w:szCs w:val="24"/>
                </w:rPr>
                <w:t>N 107-па</w:t>
              </w:r>
            </w:hyperlink>
            <w:r w:rsidR="00BA1F6B" w:rsidRPr="0089266A">
              <w:rPr>
                <w:rFonts w:ascii="Times New Roman" w:hAnsi="Times New Roman" w:cs="Times New Roman"/>
                <w:sz w:val="24"/>
                <w:szCs w:val="24"/>
              </w:rPr>
              <w:t xml:space="preserve">; от 12.10.2020 №1025-па; </w:t>
            </w:r>
            <w:r w:rsidR="00D82C00" w:rsidRPr="0089266A">
              <w:rPr>
                <w:rFonts w:ascii="Times New Roman" w:hAnsi="Times New Roman" w:cs="Times New Roman"/>
                <w:sz w:val="24"/>
                <w:szCs w:val="24"/>
              </w:rPr>
              <w:t>от 13.11.2020 № 1125-па</w:t>
            </w:r>
            <w:r w:rsidR="00BE0EB3" w:rsidRPr="0089266A">
              <w:rPr>
                <w:rFonts w:ascii="Times New Roman" w:hAnsi="Times New Roman" w:cs="Times New Roman"/>
                <w:sz w:val="24"/>
                <w:szCs w:val="24"/>
              </w:rPr>
              <w:t xml:space="preserve">, </w:t>
            </w:r>
          </w:p>
          <w:p w:rsidR="00062150" w:rsidRPr="0089266A" w:rsidRDefault="005E1C7D" w:rsidP="00F71F1B">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4"/>
                <w:szCs w:val="24"/>
              </w:rPr>
              <w:t>от 30.12.2020 №1442-па</w:t>
            </w:r>
            <w:r w:rsidR="002F1660" w:rsidRPr="0089266A">
              <w:rPr>
                <w:rFonts w:ascii="Times New Roman" w:hAnsi="Times New Roman" w:cs="Times New Roman"/>
                <w:sz w:val="24"/>
                <w:szCs w:val="24"/>
              </w:rPr>
              <w:t xml:space="preserve">, </w:t>
            </w:r>
            <w:r w:rsidR="00AB7611" w:rsidRPr="0089266A">
              <w:rPr>
                <w:rFonts w:ascii="Times New Roman" w:hAnsi="Times New Roman" w:cs="Times New Roman"/>
                <w:sz w:val="24"/>
                <w:szCs w:val="24"/>
              </w:rPr>
              <w:t>от 02.03.2021  № 173-па</w:t>
            </w:r>
            <w:r w:rsidR="00F21735" w:rsidRPr="0089266A">
              <w:rPr>
                <w:rFonts w:ascii="Times New Roman" w:hAnsi="Times New Roman" w:cs="Times New Roman"/>
                <w:sz w:val="24"/>
                <w:szCs w:val="24"/>
              </w:rPr>
              <w:t xml:space="preserve">, </w:t>
            </w:r>
            <w:r w:rsidR="00881BDB" w:rsidRPr="0089266A">
              <w:rPr>
                <w:rFonts w:ascii="Times New Roman" w:hAnsi="Times New Roman" w:cs="Times New Roman"/>
                <w:sz w:val="24"/>
                <w:szCs w:val="24"/>
              </w:rPr>
              <w:t>от 06.04.2021  № 344-па</w:t>
            </w:r>
            <w:r w:rsidR="0066023F" w:rsidRPr="0089266A">
              <w:rPr>
                <w:rFonts w:ascii="Times New Roman" w:hAnsi="Times New Roman" w:cs="Times New Roman"/>
                <w:sz w:val="24"/>
                <w:szCs w:val="24"/>
              </w:rPr>
              <w:t xml:space="preserve">, </w:t>
            </w:r>
            <w:r w:rsidR="00AA2AFC" w:rsidRPr="0089266A">
              <w:rPr>
                <w:rFonts w:ascii="Times New Roman" w:hAnsi="Times New Roman" w:cs="Times New Roman"/>
                <w:sz w:val="24"/>
                <w:szCs w:val="24"/>
              </w:rPr>
              <w:t>от 29.06.2021 № 671-па</w:t>
            </w:r>
            <w:r w:rsidR="00B70EDF" w:rsidRPr="0089266A">
              <w:rPr>
                <w:rFonts w:ascii="Times New Roman" w:hAnsi="Times New Roman" w:cs="Times New Roman"/>
                <w:sz w:val="24"/>
                <w:szCs w:val="24"/>
              </w:rPr>
              <w:t xml:space="preserve">, </w:t>
            </w:r>
            <w:r w:rsidR="00F71F1B" w:rsidRPr="0089266A">
              <w:rPr>
                <w:rFonts w:ascii="Times New Roman" w:hAnsi="Times New Roman" w:cs="Times New Roman"/>
                <w:sz w:val="24"/>
                <w:szCs w:val="24"/>
              </w:rPr>
              <w:t>от 01.09.2021 № 917-па)</w:t>
            </w:r>
          </w:p>
        </w:tc>
      </w:tr>
    </w:tbl>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ПАСПОРТ</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государственной программы Курской области</w:t>
      </w:r>
    </w:p>
    <w:p w:rsidR="00062150" w:rsidRPr="0089266A" w:rsidRDefault="008E032D"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Профилактика п</w:t>
      </w:r>
      <w:r w:rsidRPr="0089266A">
        <w:rPr>
          <w:rFonts w:ascii="Times New Roman" w:hAnsi="Times New Roman" w:cs="Times New Roman"/>
          <w:sz w:val="28"/>
          <w:szCs w:val="28"/>
        </w:rPr>
        <w:t>равонарушений в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89266A" w:rsidRPr="0089266A">
        <w:tc>
          <w:tcPr>
            <w:tcW w:w="3118" w:type="dxa"/>
            <w:tcBorders>
              <w:top w:val="nil"/>
              <w:left w:val="nil"/>
              <w:bottom w:val="nil"/>
              <w:right w:val="nil"/>
            </w:tcBorders>
          </w:tcPr>
          <w:p w:rsidR="00062150" w:rsidRPr="0089266A" w:rsidRDefault="00062150" w:rsidP="00BA1F6B">
            <w:pPr>
              <w:pStyle w:val="ConsPlusNormal"/>
              <w:rPr>
                <w:rFonts w:ascii="Times New Roman" w:hAnsi="Times New Roman" w:cs="Times New Roman"/>
                <w:sz w:val="28"/>
                <w:szCs w:val="28"/>
              </w:rPr>
            </w:pPr>
            <w:r w:rsidRPr="0089266A">
              <w:rPr>
                <w:rFonts w:ascii="Times New Roman" w:hAnsi="Times New Roman" w:cs="Times New Roman"/>
                <w:sz w:val="28"/>
                <w:szCs w:val="28"/>
              </w:rPr>
              <w:t>Ответственный исполнитель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региональной безопасности Курской области</w:t>
            </w:r>
          </w:p>
        </w:tc>
      </w:tr>
      <w:tr w:rsidR="0089266A" w:rsidRPr="0089266A">
        <w:tc>
          <w:tcPr>
            <w:tcW w:w="3118" w:type="dxa"/>
            <w:tcBorders>
              <w:top w:val="nil"/>
              <w:left w:val="nil"/>
              <w:bottom w:val="nil"/>
              <w:right w:val="nil"/>
            </w:tcBorders>
          </w:tcPr>
          <w:p w:rsidR="00062150" w:rsidRPr="0089266A" w:rsidRDefault="00062150" w:rsidP="00BA1F6B">
            <w:pPr>
              <w:pStyle w:val="ConsPlusNormal"/>
              <w:rPr>
                <w:rFonts w:ascii="Times New Roman" w:hAnsi="Times New Roman" w:cs="Times New Roman"/>
                <w:sz w:val="28"/>
                <w:szCs w:val="28"/>
              </w:rPr>
            </w:pPr>
            <w:r w:rsidRPr="0089266A">
              <w:rPr>
                <w:rFonts w:ascii="Times New Roman" w:hAnsi="Times New Roman" w:cs="Times New Roman"/>
                <w:sz w:val="28"/>
                <w:szCs w:val="28"/>
              </w:rPr>
              <w:t>Соисполнители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здравоохранения Курской области;</w:t>
            </w:r>
          </w:p>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социального обеспечения, материнства и детства Курской области</w:t>
            </w:r>
          </w:p>
        </w:tc>
      </w:tr>
      <w:tr w:rsidR="0089266A" w:rsidRPr="0089266A">
        <w:tc>
          <w:tcPr>
            <w:tcW w:w="3118" w:type="dxa"/>
            <w:tcBorders>
              <w:top w:val="nil"/>
              <w:left w:val="nil"/>
              <w:bottom w:val="nil"/>
              <w:right w:val="nil"/>
            </w:tcBorders>
          </w:tcPr>
          <w:p w:rsidR="00062150" w:rsidRPr="0089266A" w:rsidRDefault="00062150" w:rsidP="00BA1F6B">
            <w:pPr>
              <w:pStyle w:val="ConsPlusNormal"/>
              <w:rPr>
                <w:rFonts w:ascii="Times New Roman" w:hAnsi="Times New Roman" w:cs="Times New Roman"/>
                <w:sz w:val="28"/>
                <w:szCs w:val="28"/>
              </w:rPr>
            </w:pPr>
            <w:r w:rsidRPr="0089266A">
              <w:rPr>
                <w:rFonts w:ascii="Times New Roman" w:hAnsi="Times New Roman" w:cs="Times New Roman"/>
                <w:sz w:val="28"/>
                <w:szCs w:val="28"/>
              </w:rPr>
              <w:t>Участники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образования и науки Курской области,</w:t>
            </w:r>
          </w:p>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молодежной политики Курской области;</w:t>
            </w:r>
          </w:p>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по физической культуре и спорту Курской области;</w:t>
            </w:r>
          </w:p>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по культуре Курской области;</w:t>
            </w:r>
          </w:p>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информации и печати Курской области;</w:t>
            </w:r>
          </w:p>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по труду и занятости Курской области;</w:t>
            </w:r>
          </w:p>
          <w:p w:rsidR="00BE0EB3" w:rsidRPr="0089266A" w:rsidRDefault="00BE0EB3"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природных ресурсов Курской области;</w:t>
            </w:r>
          </w:p>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промышленности, торговли и предпринимательства Курской области;</w:t>
            </w:r>
          </w:p>
          <w:p w:rsidR="00062150" w:rsidRPr="0089266A" w:rsidRDefault="00062150" w:rsidP="00BA1F6B">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lastRenderedPageBreak/>
              <w:t>Администрация Курской области</w:t>
            </w:r>
          </w:p>
        </w:tc>
      </w:tr>
      <w:tr w:rsidR="0089266A" w:rsidRPr="0089266A">
        <w:tc>
          <w:tcPr>
            <w:tcW w:w="3118" w:type="dxa"/>
            <w:tcBorders>
              <w:top w:val="nil"/>
              <w:left w:val="nil"/>
              <w:bottom w:val="nil"/>
              <w:right w:val="nil"/>
            </w:tcBorders>
          </w:tcPr>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Подпрограммы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89266A" w:rsidP="00BA1F6B">
            <w:pPr>
              <w:pStyle w:val="ConsPlusNormal"/>
              <w:jc w:val="both"/>
              <w:rPr>
                <w:rFonts w:ascii="Times New Roman" w:hAnsi="Times New Roman" w:cs="Times New Roman"/>
                <w:sz w:val="28"/>
                <w:szCs w:val="28"/>
              </w:rPr>
            </w:pPr>
            <w:hyperlink w:anchor="P505" w:history="1">
              <w:r w:rsidR="00062150" w:rsidRPr="0089266A">
                <w:rPr>
                  <w:rFonts w:ascii="Times New Roman" w:hAnsi="Times New Roman" w:cs="Times New Roman"/>
                  <w:sz w:val="28"/>
                  <w:szCs w:val="28"/>
                </w:rPr>
                <w:t>подпрограмма 1</w:t>
              </w:r>
            </w:hyperlink>
            <w:r w:rsidR="008E032D" w:rsidRPr="0089266A">
              <w:rPr>
                <w:rFonts w:ascii="Times New Roman" w:hAnsi="Times New Roman" w:cs="Times New Roman"/>
                <w:sz w:val="28"/>
                <w:szCs w:val="28"/>
              </w:rPr>
              <w:t xml:space="preserve"> «</w:t>
            </w:r>
            <w:r w:rsidR="00062150" w:rsidRPr="0089266A">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w:t>
            </w:r>
            <w:r w:rsidR="008E032D" w:rsidRPr="0089266A">
              <w:rPr>
                <w:rFonts w:ascii="Times New Roman" w:hAnsi="Times New Roman" w:cs="Times New Roman"/>
                <w:sz w:val="28"/>
                <w:szCs w:val="28"/>
              </w:rPr>
              <w:t>»</w:t>
            </w:r>
            <w:r w:rsidR="00062150" w:rsidRPr="0089266A">
              <w:rPr>
                <w:rFonts w:ascii="Times New Roman" w:hAnsi="Times New Roman" w:cs="Times New Roman"/>
                <w:sz w:val="28"/>
                <w:szCs w:val="28"/>
              </w:rPr>
              <w:t>;</w:t>
            </w:r>
          </w:p>
          <w:p w:rsidR="00062150" w:rsidRPr="0089266A" w:rsidRDefault="0089266A" w:rsidP="00BA1F6B">
            <w:pPr>
              <w:pStyle w:val="ConsPlusNormal"/>
              <w:jc w:val="both"/>
              <w:rPr>
                <w:rFonts w:ascii="Times New Roman" w:hAnsi="Times New Roman" w:cs="Times New Roman"/>
                <w:sz w:val="28"/>
                <w:szCs w:val="28"/>
              </w:rPr>
            </w:pPr>
            <w:hyperlink w:anchor="P808" w:history="1">
              <w:r w:rsidR="00062150" w:rsidRPr="0089266A">
                <w:rPr>
                  <w:rFonts w:ascii="Times New Roman" w:hAnsi="Times New Roman" w:cs="Times New Roman"/>
                  <w:sz w:val="28"/>
                  <w:szCs w:val="28"/>
                </w:rPr>
                <w:t>подпрограмма 2</w:t>
              </w:r>
            </w:hyperlink>
            <w:r w:rsidR="00062150" w:rsidRPr="0089266A">
              <w:rPr>
                <w:rFonts w:ascii="Times New Roman" w:hAnsi="Times New Roman" w:cs="Times New Roman"/>
                <w:sz w:val="28"/>
                <w:szCs w:val="28"/>
              </w:rPr>
              <w:t xml:space="preserve"> </w:t>
            </w:r>
            <w:r w:rsidR="008E032D" w:rsidRPr="0089266A">
              <w:rPr>
                <w:rFonts w:ascii="Times New Roman" w:hAnsi="Times New Roman" w:cs="Times New Roman"/>
                <w:sz w:val="28"/>
                <w:szCs w:val="28"/>
              </w:rPr>
              <w:t>«</w:t>
            </w:r>
            <w:r w:rsidR="00062150" w:rsidRPr="0089266A">
              <w:rPr>
                <w:rFonts w:ascii="Times New Roman" w:hAnsi="Times New Roman" w:cs="Times New Roman"/>
                <w:sz w:val="28"/>
                <w:szCs w:val="28"/>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8E032D" w:rsidRPr="0089266A">
              <w:rPr>
                <w:rFonts w:ascii="Times New Roman" w:hAnsi="Times New Roman" w:cs="Times New Roman"/>
                <w:sz w:val="28"/>
                <w:szCs w:val="28"/>
              </w:rPr>
              <w:t>»</w:t>
            </w:r>
            <w:r w:rsidR="00062150" w:rsidRPr="0089266A">
              <w:rPr>
                <w:rFonts w:ascii="Times New Roman" w:hAnsi="Times New Roman" w:cs="Times New Roman"/>
                <w:sz w:val="28"/>
                <w:szCs w:val="28"/>
              </w:rPr>
              <w:t>;</w:t>
            </w:r>
          </w:p>
          <w:p w:rsidR="00062150" w:rsidRPr="0089266A" w:rsidRDefault="0089266A" w:rsidP="00BA1F6B">
            <w:pPr>
              <w:pStyle w:val="ConsPlusNormal"/>
              <w:jc w:val="both"/>
              <w:rPr>
                <w:rFonts w:ascii="Times New Roman" w:hAnsi="Times New Roman" w:cs="Times New Roman"/>
                <w:sz w:val="28"/>
                <w:szCs w:val="28"/>
              </w:rPr>
            </w:pPr>
            <w:hyperlink w:anchor="P1057" w:history="1">
              <w:r w:rsidR="00062150" w:rsidRPr="0089266A">
                <w:rPr>
                  <w:rFonts w:ascii="Times New Roman" w:hAnsi="Times New Roman" w:cs="Times New Roman"/>
                  <w:sz w:val="28"/>
                  <w:szCs w:val="28"/>
                </w:rPr>
                <w:t>подпрограмма 3</w:t>
              </w:r>
            </w:hyperlink>
            <w:r w:rsidR="008E032D" w:rsidRPr="0089266A">
              <w:rPr>
                <w:rFonts w:ascii="Times New Roman" w:hAnsi="Times New Roman" w:cs="Times New Roman"/>
                <w:sz w:val="28"/>
                <w:szCs w:val="28"/>
              </w:rPr>
              <w:t xml:space="preserve"> «</w:t>
            </w:r>
            <w:r w:rsidR="00062150" w:rsidRPr="0089266A">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w:t>
            </w:r>
            <w:r w:rsidR="008E032D" w:rsidRPr="0089266A">
              <w:rPr>
                <w:rFonts w:ascii="Times New Roman" w:hAnsi="Times New Roman" w:cs="Times New Roman"/>
                <w:sz w:val="28"/>
                <w:szCs w:val="28"/>
              </w:rPr>
              <w:t>»</w:t>
            </w:r>
            <w:r w:rsidR="00062150" w:rsidRPr="0089266A">
              <w:rPr>
                <w:rFonts w:ascii="Times New Roman" w:hAnsi="Times New Roman" w:cs="Times New Roman"/>
                <w:sz w:val="28"/>
                <w:szCs w:val="28"/>
              </w:rPr>
              <w:t>;</w:t>
            </w:r>
          </w:p>
          <w:p w:rsidR="00062150" w:rsidRPr="0089266A" w:rsidRDefault="0089266A" w:rsidP="00BA1F6B">
            <w:pPr>
              <w:pStyle w:val="ConsPlusNormal"/>
              <w:jc w:val="both"/>
              <w:rPr>
                <w:rFonts w:ascii="Times New Roman" w:hAnsi="Times New Roman" w:cs="Times New Roman"/>
                <w:sz w:val="28"/>
                <w:szCs w:val="28"/>
              </w:rPr>
            </w:pPr>
            <w:hyperlink w:anchor="P1354" w:history="1">
              <w:r w:rsidR="00062150" w:rsidRPr="0089266A">
                <w:rPr>
                  <w:rFonts w:ascii="Times New Roman" w:hAnsi="Times New Roman" w:cs="Times New Roman"/>
                  <w:sz w:val="28"/>
                  <w:szCs w:val="28"/>
                </w:rPr>
                <w:t>подпрограмма 4</w:t>
              </w:r>
            </w:hyperlink>
            <w:r w:rsidR="00062150" w:rsidRPr="0089266A">
              <w:rPr>
                <w:rFonts w:ascii="Times New Roman" w:hAnsi="Times New Roman" w:cs="Times New Roman"/>
                <w:sz w:val="28"/>
                <w:szCs w:val="28"/>
              </w:rPr>
              <w:t xml:space="preserve"> </w:t>
            </w:r>
            <w:r w:rsidR="008E032D" w:rsidRPr="0089266A">
              <w:rPr>
                <w:rFonts w:ascii="Times New Roman" w:hAnsi="Times New Roman" w:cs="Times New Roman"/>
                <w:sz w:val="28"/>
                <w:szCs w:val="28"/>
              </w:rPr>
              <w:t>«</w:t>
            </w:r>
            <w:r w:rsidR="00062150" w:rsidRPr="0089266A">
              <w:rPr>
                <w:rFonts w:ascii="Times New Roman" w:hAnsi="Times New Roman" w:cs="Times New Roman"/>
                <w:sz w:val="28"/>
                <w:szCs w:val="28"/>
              </w:rPr>
              <w:t>Противодействие терроризму и экстремизму</w:t>
            </w:r>
            <w:r w:rsidR="008E032D" w:rsidRPr="0089266A">
              <w:rPr>
                <w:rFonts w:ascii="Times New Roman" w:hAnsi="Times New Roman" w:cs="Times New Roman"/>
                <w:sz w:val="28"/>
                <w:szCs w:val="28"/>
              </w:rPr>
              <w:t>»</w:t>
            </w:r>
          </w:p>
        </w:tc>
      </w:tr>
      <w:tr w:rsidR="0089266A" w:rsidRPr="0089266A">
        <w:tc>
          <w:tcPr>
            <w:tcW w:w="3118" w:type="dxa"/>
            <w:tcBorders>
              <w:top w:val="nil"/>
              <w:left w:val="nil"/>
              <w:bottom w:val="nil"/>
              <w:right w:val="nil"/>
            </w:tcBorders>
          </w:tcPr>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Программно-целевые инструменты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18" w:type="dxa"/>
            <w:tcBorders>
              <w:top w:val="nil"/>
              <w:left w:val="nil"/>
              <w:bottom w:val="nil"/>
              <w:right w:val="nil"/>
            </w:tcBorders>
          </w:tcPr>
          <w:p w:rsidR="00BA1F6B" w:rsidRPr="0089266A" w:rsidRDefault="00BA1F6B"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Региональные проекты программы</w:t>
            </w:r>
          </w:p>
        </w:tc>
        <w:tc>
          <w:tcPr>
            <w:tcW w:w="360" w:type="dxa"/>
            <w:tcBorders>
              <w:top w:val="nil"/>
              <w:left w:val="nil"/>
              <w:bottom w:val="nil"/>
              <w:right w:val="nil"/>
            </w:tcBorders>
          </w:tcPr>
          <w:p w:rsidR="00BA1F6B" w:rsidRPr="0089266A" w:rsidRDefault="00BA1F6B" w:rsidP="00F45B08">
            <w:pPr>
              <w:pStyle w:val="ConsPlusNormal"/>
              <w:ind w:firstLine="709"/>
              <w:jc w:val="center"/>
              <w:rPr>
                <w:rFonts w:ascii="Times New Roman" w:hAnsi="Times New Roman" w:cs="Times New Roman"/>
                <w:sz w:val="28"/>
                <w:szCs w:val="28"/>
              </w:rPr>
            </w:pPr>
          </w:p>
        </w:tc>
        <w:tc>
          <w:tcPr>
            <w:tcW w:w="5613" w:type="dxa"/>
            <w:tcBorders>
              <w:top w:val="nil"/>
              <w:left w:val="nil"/>
              <w:bottom w:val="nil"/>
              <w:right w:val="nil"/>
            </w:tcBorders>
          </w:tcPr>
          <w:p w:rsidR="00BA1F6B" w:rsidRPr="0089266A" w:rsidRDefault="00BA1F6B"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18" w:type="dxa"/>
            <w:tcBorders>
              <w:top w:val="nil"/>
              <w:left w:val="nil"/>
              <w:bottom w:val="nil"/>
              <w:right w:val="nil"/>
            </w:tcBorders>
          </w:tcPr>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Цели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89266A" w:rsidRPr="0089266A">
        <w:tc>
          <w:tcPr>
            <w:tcW w:w="3118" w:type="dxa"/>
            <w:tcBorders>
              <w:top w:val="nil"/>
              <w:left w:val="nil"/>
              <w:bottom w:val="nil"/>
              <w:right w:val="nil"/>
            </w:tcBorders>
          </w:tcPr>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Задачи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 xml:space="preserve">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w:t>
            </w:r>
            <w:r w:rsidRPr="0089266A">
              <w:rPr>
                <w:rFonts w:ascii="Times New Roman" w:hAnsi="Times New Roman" w:cs="Times New Roman"/>
                <w:sz w:val="28"/>
                <w:szCs w:val="28"/>
              </w:rPr>
              <w:lastRenderedPageBreak/>
              <w:t>установок на ведение здорового образа жизни;</w:t>
            </w:r>
          </w:p>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tc>
      </w:tr>
      <w:tr w:rsidR="0089266A" w:rsidRPr="0089266A">
        <w:tc>
          <w:tcPr>
            <w:tcW w:w="3118" w:type="dxa"/>
            <w:tcBorders>
              <w:top w:val="nil"/>
              <w:left w:val="nil"/>
              <w:bottom w:val="nil"/>
              <w:right w:val="nil"/>
            </w:tcBorders>
          </w:tcPr>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Целевые индикаторы и показатели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количество совершенных преступлений на 100 тысяч населения Курской области;</w:t>
            </w:r>
          </w:p>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062150" w:rsidRPr="0089266A" w:rsidRDefault="00062150" w:rsidP="00BA1F6B">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 xml:space="preserve">количество проведенных </w:t>
            </w:r>
            <w:r w:rsidR="002F4B80" w:rsidRPr="0089266A">
              <w:rPr>
                <w:rFonts w:ascii="Times New Roman" w:hAnsi="Times New Roman" w:cs="Times New Roman"/>
                <w:sz w:val="28"/>
                <w:szCs w:val="28"/>
              </w:rPr>
              <w:t xml:space="preserve">заседаний Совета по межнациональным и межконфессиональным отношениям при Губернаторе Курской области, </w:t>
            </w:r>
            <w:r w:rsidR="008E032D" w:rsidRPr="0089266A">
              <w:rPr>
                <w:rFonts w:ascii="Times New Roman" w:hAnsi="Times New Roman" w:cs="Times New Roman"/>
                <w:sz w:val="28"/>
                <w:szCs w:val="28"/>
              </w:rPr>
              <w:t>«</w:t>
            </w:r>
            <w:r w:rsidRPr="0089266A">
              <w:rPr>
                <w:rFonts w:ascii="Times New Roman" w:hAnsi="Times New Roman" w:cs="Times New Roman"/>
                <w:sz w:val="28"/>
                <w:szCs w:val="28"/>
              </w:rPr>
              <w:t>круглых столов</w:t>
            </w:r>
            <w:r w:rsidR="008E032D"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2F4B80" w:rsidRPr="0089266A">
              <w:rPr>
                <w:rFonts w:ascii="Times New Roman" w:hAnsi="Times New Roman" w:cs="Times New Roman"/>
                <w:sz w:val="28"/>
                <w:szCs w:val="28"/>
              </w:rPr>
              <w:t>п</w:t>
            </w:r>
            <w:r w:rsidR="00601240" w:rsidRPr="0089266A">
              <w:rPr>
                <w:rFonts w:ascii="Times New Roman" w:hAnsi="Times New Roman" w:cs="Times New Roman"/>
                <w:sz w:val="28"/>
                <w:szCs w:val="28"/>
              </w:rPr>
              <w:t>о вопросам профилактики этноконф</w:t>
            </w:r>
            <w:r w:rsidR="002F4B80" w:rsidRPr="0089266A">
              <w:rPr>
                <w:rFonts w:ascii="Times New Roman" w:hAnsi="Times New Roman" w:cs="Times New Roman"/>
                <w:sz w:val="28"/>
                <w:szCs w:val="28"/>
              </w:rPr>
              <w:t xml:space="preserve">ессионального экстремизма, противодействия распространению идеологии терроризма </w:t>
            </w:r>
          </w:p>
        </w:tc>
      </w:tr>
      <w:tr w:rsidR="0089266A" w:rsidRPr="0089266A">
        <w:tc>
          <w:tcPr>
            <w:tcW w:w="3118" w:type="dxa"/>
            <w:tcBorders>
              <w:top w:val="nil"/>
              <w:left w:val="nil"/>
              <w:bottom w:val="nil"/>
              <w:right w:val="nil"/>
            </w:tcBorders>
          </w:tcPr>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Этапы и сроки реализации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222907">
            <w:pPr>
              <w:pStyle w:val="ConsPlusNormal"/>
              <w:ind w:hanging="76"/>
              <w:jc w:val="both"/>
              <w:rPr>
                <w:rFonts w:ascii="Times New Roman" w:hAnsi="Times New Roman" w:cs="Times New Roman"/>
                <w:sz w:val="28"/>
                <w:szCs w:val="28"/>
              </w:rPr>
            </w:pPr>
            <w:r w:rsidRPr="0089266A">
              <w:rPr>
                <w:rFonts w:ascii="Times New Roman" w:hAnsi="Times New Roman" w:cs="Times New Roman"/>
                <w:sz w:val="28"/>
                <w:szCs w:val="28"/>
              </w:rPr>
              <w:t>2017 - 2024 годы, в том числе:</w:t>
            </w:r>
          </w:p>
          <w:p w:rsidR="00062150" w:rsidRPr="0089266A" w:rsidRDefault="00062150" w:rsidP="00222907">
            <w:pPr>
              <w:pStyle w:val="ConsPlusNormal"/>
              <w:ind w:hanging="76"/>
              <w:jc w:val="both"/>
              <w:rPr>
                <w:rFonts w:ascii="Times New Roman" w:hAnsi="Times New Roman" w:cs="Times New Roman"/>
                <w:sz w:val="28"/>
                <w:szCs w:val="28"/>
              </w:rPr>
            </w:pPr>
            <w:r w:rsidRPr="0089266A">
              <w:rPr>
                <w:rFonts w:ascii="Times New Roman" w:hAnsi="Times New Roman" w:cs="Times New Roman"/>
                <w:sz w:val="28"/>
                <w:szCs w:val="28"/>
              </w:rPr>
              <w:t>I этап - 2017 - 2020 годы;</w:t>
            </w:r>
          </w:p>
          <w:p w:rsidR="00062150" w:rsidRPr="0089266A" w:rsidRDefault="00062150" w:rsidP="00222907">
            <w:pPr>
              <w:pStyle w:val="ConsPlusNormal"/>
              <w:ind w:hanging="76"/>
              <w:jc w:val="both"/>
              <w:rPr>
                <w:rFonts w:ascii="Times New Roman" w:hAnsi="Times New Roman" w:cs="Times New Roman"/>
                <w:sz w:val="28"/>
                <w:szCs w:val="28"/>
              </w:rPr>
            </w:pPr>
            <w:r w:rsidRPr="0089266A">
              <w:rPr>
                <w:rFonts w:ascii="Times New Roman" w:hAnsi="Times New Roman" w:cs="Times New Roman"/>
                <w:sz w:val="28"/>
                <w:szCs w:val="28"/>
              </w:rPr>
              <w:t>II этап - 2021 - 2024 годы</w:t>
            </w:r>
          </w:p>
        </w:tc>
      </w:tr>
      <w:tr w:rsidR="0089266A" w:rsidRPr="0089266A">
        <w:tc>
          <w:tcPr>
            <w:tcW w:w="3118" w:type="dxa"/>
            <w:tcBorders>
              <w:top w:val="nil"/>
              <w:left w:val="nil"/>
              <w:bottom w:val="nil"/>
              <w:right w:val="nil"/>
            </w:tcBorders>
          </w:tcPr>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Объемы бюджетных ассигнований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222907">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 xml:space="preserve">общий объем бюджетных ассигнований областного бюджета составляет </w:t>
            </w:r>
            <w:r w:rsidR="0066023F" w:rsidRPr="0089266A">
              <w:rPr>
                <w:rFonts w:ascii="Times New Roman" w:hAnsi="Times New Roman" w:cs="Times New Roman"/>
                <w:bCs/>
                <w:sz w:val="28"/>
                <w:szCs w:val="28"/>
              </w:rPr>
              <w:t xml:space="preserve">3331774,086 </w:t>
            </w:r>
            <w:r w:rsidRPr="0089266A">
              <w:rPr>
                <w:rFonts w:ascii="Times New Roman" w:hAnsi="Times New Roman" w:cs="Times New Roman"/>
                <w:sz w:val="28"/>
                <w:szCs w:val="28"/>
              </w:rPr>
              <w:t>тыс. рублей, в том числе: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2017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333243,211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2018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366245,705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2019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393660,788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2020 год </w:t>
            </w:r>
            <w:r w:rsidR="00BA1F6B"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34080D" w:rsidRPr="0089266A">
              <w:rPr>
                <w:rFonts w:ascii="Times New Roman" w:hAnsi="Times New Roman" w:cs="Times New Roman"/>
                <w:sz w:val="28"/>
                <w:szCs w:val="28"/>
              </w:rPr>
              <w:t>417002,009</w:t>
            </w:r>
            <w:r w:rsidRPr="0089266A">
              <w:rPr>
                <w:rFonts w:ascii="Times New Roman" w:hAnsi="Times New Roman" w:cs="Times New Roman"/>
                <w:sz w:val="28"/>
                <w:szCs w:val="28"/>
              </w:rPr>
              <w:t xml:space="preserve">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2021 год </w:t>
            </w:r>
            <w:r w:rsidR="00BA1F6B"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66023F" w:rsidRPr="0089266A">
              <w:rPr>
                <w:rFonts w:ascii="Times New Roman" w:hAnsi="Times New Roman" w:cs="Times New Roman"/>
                <w:sz w:val="28"/>
                <w:szCs w:val="28"/>
              </w:rPr>
              <w:t xml:space="preserve">488924,095 </w:t>
            </w:r>
            <w:r w:rsidRPr="0089266A">
              <w:rPr>
                <w:rFonts w:ascii="Times New Roman" w:hAnsi="Times New Roman" w:cs="Times New Roman"/>
                <w:sz w:val="28"/>
                <w:szCs w:val="28"/>
              </w:rPr>
              <w:t>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 xml:space="preserve">на 2022 год </w:t>
            </w:r>
            <w:r w:rsidR="00BA1F6B"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66023F" w:rsidRPr="0089266A">
              <w:rPr>
                <w:rFonts w:ascii="Times New Roman" w:hAnsi="Times New Roman" w:cs="Times New Roman"/>
                <w:sz w:val="28"/>
                <w:szCs w:val="28"/>
              </w:rPr>
              <w:t xml:space="preserve">462740,871 </w:t>
            </w:r>
            <w:r w:rsidRPr="0089266A">
              <w:rPr>
                <w:rFonts w:ascii="Times New Roman" w:hAnsi="Times New Roman" w:cs="Times New Roman"/>
                <w:sz w:val="28"/>
                <w:szCs w:val="28"/>
              </w:rPr>
              <w:t>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2023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66023F" w:rsidRPr="0089266A">
              <w:rPr>
                <w:rFonts w:ascii="Times New Roman" w:hAnsi="Times New Roman" w:cs="Times New Roman"/>
                <w:sz w:val="28"/>
                <w:szCs w:val="28"/>
              </w:rPr>
              <w:t xml:space="preserve">462757,407 </w:t>
            </w:r>
            <w:r w:rsidRPr="0089266A">
              <w:rPr>
                <w:rFonts w:ascii="Times New Roman" w:hAnsi="Times New Roman" w:cs="Times New Roman"/>
                <w:sz w:val="28"/>
                <w:szCs w:val="28"/>
              </w:rPr>
              <w:t>тыс. рублей;</w:t>
            </w:r>
          </w:p>
          <w:p w:rsidR="00062150" w:rsidRPr="0089266A" w:rsidRDefault="00062150" w:rsidP="002F1660">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2024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407200,000 тыс. рублей</w:t>
            </w:r>
          </w:p>
        </w:tc>
      </w:tr>
      <w:tr w:rsidR="0089266A" w:rsidRPr="0089266A">
        <w:tc>
          <w:tcPr>
            <w:tcW w:w="3118" w:type="dxa"/>
            <w:tcBorders>
              <w:top w:val="nil"/>
              <w:left w:val="nil"/>
              <w:bottom w:val="nil"/>
              <w:right w:val="nil"/>
            </w:tcBorders>
          </w:tcPr>
          <w:p w:rsidR="00BA1F6B" w:rsidRPr="0089266A" w:rsidRDefault="00BA1F6B" w:rsidP="00BA1F6B">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BA1F6B" w:rsidRPr="0089266A" w:rsidRDefault="00BA1F6B" w:rsidP="00F45B08">
            <w:pPr>
              <w:pStyle w:val="ConsPlusNormal"/>
              <w:ind w:firstLine="709"/>
              <w:jc w:val="center"/>
              <w:rPr>
                <w:rFonts w:ascii="Times New Roman" w:hAnsi="Times New Roman" w:cs="Times New Roman"/>
                <w:sz w:val="28"/>
                <w:szCs w:val="28"/>
              </w:rPr>
            </w:pPr>
          </w:p>
        </w:tc>
        <w:tc>
          <w:tcPr>
            <w:tcW w:w="5613" w:type="dxa"/>
            <w:tcBorders>
              <w:top w:val="nil"/>
              <w:left w:val="nil"/>
              <w:bottom w:val="nil"/>
              <w:right w:val="nil"/>
            </w:tcBorders>
          </w:tcPr>
          <w:p w:rsidR="00BA1F6B" w:rsidRPr="0089266A" w:rsidRDefault="00BA1F6B" w:rsidP="00222907">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отсутствует</w:t>
            </w:r>
          </w:p>
        </w:tc>
      </w:tr>
      <w:tr w:rsidR="00062150" w:rsidRPr="0089266A">
        <w:tc>
          <w:tcPr>
            <w:tcW w:w="3118" w:type="dxa"/>
            <w:tcBorders>
              <w:top w:val="nil"/>
              <w:left w:val="nil"/>
              <w:bottom w:val="nil"/>
              <w:right w:val="nil"/>
            </w:tcBorders>
          </w:tcPr>
          <w:p w:rsidR="00062150" w:rsidRPr="0089266A" w:rsidRDefault="00062150" w:rsidP="00F45B08">
            <w:pPr>
              <w:pStyle w:val="ConsPlusNormal"/>
              <w:rPr>
                <w:rFonts w:ascii="Times New Roman" w:hAnsi="Times New Roman" w:cs="Times New Roman"/>
                <w:sz w:val="28"/>
                <w:szCs w:val="28"/>
              </w:rPr>
            </w:pPr>
            <w:r w:rsidRPr="0089266A">
              <w:rPr>
                <w:rFonts w:ascii="Times New Roman" w:hAnsi="Times New Roman" w:cs="Times New Roman"/>
                <w:sz w:val="28"/>
                <w:szCs w:val="28"/>
              </w:rPr>
              <w:t>Ожидаемые результаты реализации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613" w:type="dxa"/>
            <w:tcBorders>
              <w:top w:val="nil"/>
              <w:left w:val="nil"/>
              <w:bottom w:val="nil"/>
              <w:right w:val="nil"/>
            </w:tcBorders>
          </w:tcPr>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уровня безопасности граждан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количества совершенных преступлений населением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уровня правосознания и правовой культуры среди населения;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права граждан на получение бесплатной юридической помощи;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заболеваемости синдромом зависимости от наркотиков;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количества правонарушений среди несовершеннолетних и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содействие занятости отдельных категорий молодежи, испытывающих трудности в поиске работы;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повышение эффективности работы по профилактике асоциальных проявлений </w:t>
            </w:r>
            <w:r w:rsidRPr="0089266A">
              <w:rPr>
                <w:rFonts w:ascii="Times New Roman" w:hAnsi="Times New Roman" w:cs="Times New Roman"/>
                <w:sz w:val="28"/>
                <w:szCs w:val="28"/>
              </w:rPr>
              <w:lastRenderedPageBreak/>
              <w:t>среди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062150" w:rsidRPr="0089266A" w:rsidRDefault="00062150" w:rsidP="00F45B08">
      <w:pPr>
        <w:pStyle w:val="ConsPlusNormal"/>
        <w:ind w:firstLine="709"/>
        <w:jc w:val="center"/>
        <w:rPr>
          <w:rFonts w:ascii="Times New Roman" w:hAnsi="Times New Roman" w:cs="Times New Roman"/>
          <w:sz w:val="28"/>
          <w:szCs w:val="28"/>
        </w:rPr>
      </w:pPr>
    </w:p>
    <w:p w:rsidR="00F45B08" w:rsidRPr="0089266A" w:rsidRDefault="00F45B08"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I. Общая характеристика сферы реализации государственной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программы, в том числе формулировки основных проблем</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в указанной сфере и прогноз ее развития</w:t>
      </w:r>
    </w:p>
    <w:p w:rsidR="00062150" w:rsidRPr="0089266A" w:rsidRDefault="00062150" w:rsidP="00F45B08">
      <w:pPr>
        <w:pStyle w:val="ConsPlusNormal"/>
        <w:ind w:firstLine="709"/>
        <w:jc w:val="both"/>
        <w:rPr>
          <w:rFonts w:ascii="Times New Roman" w:hAnsi="Times New Roman" w:cs="Times New Roman"/>
          <w:sz w:val="28"/>
          <w:szCs w:val="28"/>
        </w:rPr>
      </w:pP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Одной из мер по обеспечению общественного порядка и безопасности, принимаемой исполнительными органами государственной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достижения цели «Обеспечение реализации государственной политики в области обеспечения общественного порядка, противодействия преступности»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2015 году криминогенная обстановка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тяжких и особо тяжких - на 5,0% (с 2382 до 2500, в ЦФО - снижение на 1,4%, по России - на 2,5%). Доля тяжких и особо тяжких преступлений незначительно уменьшилась и составляет 17,6% от общего числа зарегистрированных преступлений.</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на 9,9%).</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 12,4% (со 177 до 155), автомобилей - на 34,4% (с 32 до 21).</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на 18,2%).</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42" w:history="1">
        <w:r w:rsidRPr="0089266A">
          <w:rPr>
            <w:rFonts w:ascii="Times New Roman" w:hAnsi="Times New Roman" w:cs="Times New Roman"/>
            <w:sz w:val="28"/>
            <w:szCs w:val="28"/>
          </w:rPr>
          <w:t>закона</w:t>
        </w:r>
      </w:hyperlink>
      <w:r w:rsidRPr="0089266A">
        <w:rPr>
          <w:rFonts w:ascii="Times New Roman" w:hAnsi="Times New Roman" w:cs="Times New Roman"/>
          <w:sz w:val="28"/>
          <w:szCs w:val="28"/>
        </w:rPr>
        <w:t xml:space="preserve"> от 2 апреля 2014 года № 44-ФЗ «Об участии граждан в охране общественного порядка».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Начиная с 2007 года в области отмечалось последовательное снижение </w:t>
      </w:r>
      <w:r w:rsidRPr="0089266A">
        <w:rPr>
          <w:rFonts w:ascii="Times New Roman" w:hAnsi="Times New Roman" w:cs="Times New Roman"/>
          <w:sz w:val="28"/>
          <w:szCs w:val="28"/>
        </w:rPr>
        <w:lastRenderedPageBreak/>
        <w:t>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Реализация мероприятий областной целевой </w:t>
      </w:r>
      <w:hyperlink r:id="rId43" w:history="1">
        <w:r w:rsidRPr="0089266A">
          <w:rPr>
            <w:rFonts w:ascii="Times New Roman" w:hAnsi="Times New Roman" w:cs="Times New Roman"/>
            <w:sz w:val="28"/>
            <w:szCs w:val="28"/>
          </w:rPr>
          <w:t>программы</w:t>
        </w:r>
      </w:hyperlink>
      <w:r w:rsidRPr="0089266A">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 383, а также государственной </w:t>
      </w:r>
      <w:hyperlink r:id="rId44" w:history="1">
        <w:r w:rsidRPr="0089266A">
          <w:rPr>
            <w:rFonts w:ascii="Times New Roman" w:hAnsi="Times New Roman" w:cs="Times New Roman"/>
            <w:sz w:val="28"/>
            <w:szCs w:val="28"/>
          </w:rPr>
          <w:t>программы</w:t>
        </w:r>
      </w:hyperlink>
      <w:r w:rsidRPr="0089266A">
        <w:rPr>
          <w:rFonts w:ascii="Times New Roman" w:hAnsi="Times New Roman" w:cs="Times New Roman"/>
          <w:sz w:val="28"/>
          <w:szCs w:val="28"/>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 772-па, в 2014 - 2016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2015 году общее число зарегистрированных лиц, допускающих немедицинское потребление психоактивных веществ (далее -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Курской области с 2004 года внедрена система раннего выявления потребителей ПАВ, которая активно развивается и совершенствуется.</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w:t>
      </w:r>
      <w:r w:rsidRPr="0089266A">
        <w:rPr>
          <w:rFonts w:ascii="Times New Roman" w:hAnsi="Times New Roman" w:cs="Times New Roman"/>
          <w:sz w:val="28"/>
          <w:szCs w:val="28"/>
        </w:rPr>
        <w:lastRenderedPageBreak/>
        <w:t>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наркопотребителей, лиц, потребляющих наркотические средства </w:t>
      </w:r>
      <w:r w:rsidRPr="0089266A">
        <w:rPr>
          <w:rFonts w:ascii="Times New Roman" w:hAnsi="Times New Roman" w:cs="Times New Roman"/>
          <w:sz w:val="28"/>
          <w:szCs w:val="28"/>
        </w:rPr>
        <w:lastRenderedPageBreak/>
        <w:t>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Остальные 15 районов на сегодняшний день не предусмотрели в антинаркотических программах финансирования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Однако, 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блогосферы сторонниками террористических и экстремистских организаций в распространении материалов радикальной направленности.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Это одна из безотлагательных мер по стабилизации ситуации с потреблением наркотиков как по стране в целом, так и в Курской области.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AC061E" w:rsidRPr="0089266A" w:rsidRDefault="00AC061E" w:rsidP="00AC061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целом развитие проблемной ситуации без использования программно-целевого метода будет характеризоваться регрессивными процессами.</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II. Приоритеты государственной политики в сфере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lastRenderedPageBreak/>
        <w:t>реализации государственной программы, цели, задачи 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показатели (индикаторы) достижения целей и решения задач,</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описание основных ожидаемых конечных результатов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государственной программы, сроков и этапов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реализации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Приоритетами государственной политики в сфере реализации государственной программы, определенными на основе </w:t>
      </w:r>
      <w:hyperlink r:id="rId45" w:history="1">
        <w:r w:rsidRPr="0089266A">
          <w:rPr>
            <w:rFonts w:ascii="Times New Roman" w:hAnsi="Times New Roman" w:cs="Times New Roman"/>
            <w:sz w:val="28"/>
            <w:szCs w:val="28"/>
          </w:rPr>
          <w:t>Стратегии</w:t>
        </w:r>
      </w:hyperlink>
      <w:r w:rsidRPr="0089266A">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w:t>
      </w:r>
      <w:r w:rsidR="008E032D" w:rsidRPr="0089266A">
        <w:rPr>
          <w:rFonts w:ascii="Times New Roman" w:hAnsi="Times New Roman" w:cs="Times New Roman"/>
          <w:sz w:val="28"/>
          <w:szCs w:val="28"/>
        </w:rPr>
        <w:t xml:space="preserve">ерации от </w:t>
      </w:r>
      <w:r w:rsidR="004A4ECD" w:rsidRPr="0089266A">
        <w:rPr>
          <w:rFonts w:ascii="Times New Roman" w:hAnsi="Times New Roman" w:cs="Times New Roman"/>
          <w:sz w:val="28"/>
          <w:szCs w:val="28"/>
        </w:rPr>
        <w:t xml:space="preserve"> 2 июля 2021 </w:t>
      </w:r>
      <w:r w:rsidR="008E032D" w:rsidRPr="0089266A">
        <w:rPr>
          <w:rFonts w:ascii="Times New Roman" w:hAnsi="Times New Roman" w:cs="Times New Roman"/>
          <w:sz w:val="28"/>
          <w:szCs w:val="28"/>
        </w:rPr>
        <w:t>года №</w:t>
      </w:r>
      <w:r w:rsidRPr="0089266A">
        <w:rPr>
          <w:rFonts w:ascii="Times New Roman" w:hAnsi="Times New Roman" w:cs="Times New Roman"/>
          <w:sz w:val="28"/>
          <w:szCs w:val="28"/>
        </w:rPr>
        <w:t xml:space="preserve"> </w:t>
      </w:r>
      <w:r w:rsidR="004A4ECD" w:rsidRPr="0089266A">
        <w:rPr>
          <w:rFonts w:ascii="Times New Roman" w:hAnsi="Times New Roman" w:cs="Times New Roman"/>
          <w:sz w:val="28"/>
          <w:szCs w:val="28"/>
        </w:rPr>
        <w:t>400</w:t>
      </w:r>
      <w:r w:rsidRPr="0089266A">
        <w:rPr>
          <w:rFonts w:ascii="Times New Roman" w:hAnsi="Times New Roman" w:cs="Times New Roman"/>
          <w:sz w:val="28"/>
          <w:szCs w:val="28"/>
        </w:rPr>
        <w:t xml:space="preserve">, </w:t>
      </w:r>
      <w:hyperlink r:id="rId46" w:history="1">
        <w:r w:rsidRPr="0089266A">
          <w:rPr>
            <w:rFonts w:ascii="Times New Roman" w:hAnsi="Times New Roman" w:cs="Times New Roman"/>
            <w:sz w:val="28"/>
            <w:szCs w:val="28"/>
          </w:rPr>
          <w:t>Концепции</w:t>
        </w:r>
      </w:hyperlink>
      <w:r w:rsidRPr="0089266A">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w:t>
      </w:r>
      <w:r w:rsidR="008E032D" w:rsidRPr="0089266A">
        <w:rPr>
          <w:rFonts w:ascii="Times New Roman" w:hAnsi="Times New Roman" w:cs="Times New Roman"/>
          <w:sz w:val="28"/>
          <w:szCs w:val="28"/>
        </w:rPr>
        <w:t>дерации от 17 ноября 2008 года №</w:t>
      </w:r>
      <w:r w:rsidRPr="0089266A">
        <w:rPr>
          <w:rFonts w:ascii="Times New Roman" w:hAnsi="Times New Roman" w:cs="Times New Roman"/>
          <w:sz w:val="28"/>
          <w:szCs w:val="28"/>
        </w:rPr>
        <w:t xml:space="preserve"> 1662-р, </w:t>
      </w:r>
      <w:hyperlink r:id="rId47" w:history="1">
        <w:r w:rsidRPr="0089266A">
          <w:rPr>
            <w:rFonts w:ascii="Times New Roman" w:hAnsi="Times New Roman" w:cs="Times New Roman"/>
            <w:sz w:val="28"/>
            <w:szCs w:val="28"/>
          </w:rPr>
          <w:t>Указа</w:t>
        </w:r>
      </w:hyperlink>
      <w:r w:rsidRPr="0089266A">
        <w:rPr>
          <w:rFonts w:ascii="Times New Roman" w:hAnsi="Times New Roman" w:cs="Times New Roman"/>
          <w:sz w:val="28"/>
          <w:szCs w:val="28"/>
        </w:rPr>
        <w:t xml:space="preserve"> Президента Российской Фед</w:t>
      </w:r>
      <w:r w:rsidR="008E032D" w:rsidRPr="0089266A">
        <w:rPr>
          <w:rFonts w:ascii="Times New Roman" w:hAnsi="Times New Roman" w:cs="Times New Roman"/>
          <w:sz w:val="28"/>
          <w:szCs w:val="28"/>
        </w:rPr>
        <w:t>ерации от 21 августа 2012 года №</w:t>
      </w:r>
      <w:r w:rsidRPr="0089266A">
        <w:rPr>
          <w:rFonts w:ascii="Times New Roman" w:hAnsi="Times New Roman" w:cs="Times New Roman"/>
          <w:sz w:val="28"/>
          <w:szCs w:val="28"/>
        </w:rPr>
        <w:t xml:space="preserve"> 1199 </w:t>
      </w:r>
      <w:r w:rsidR="008E032D" w:rsidRPr="0089266A">
        <w:rPr>
          <w:rFonts w:ascii="Times New Roman" w:hAnsi="Times New Roman" w:cs="Times New Roman"/>
          <w:sz w:val="28"/>
          <w:szCs w:val="28"/>
        </w:rPr>
        <w:t>«</w:t>
      </w:r>
      <w:r w:rsidRPr="0089266A">
        <w:rPr>
          <w:rFonts w:ascii="Times New Roman" w:hAnsi="Times New Roman" w:cs="Times New Roman"/>
          <w:sz w:val="28"/>
          <w:szCs w:val="28"/>
        </w:rPr>
        <w:t>Об оценке эффективности деятельности органов исполнительной власти субъектов Российской Федерации</w:t>
      </w:r>
      <w:r w:rsidR="008E032D"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hyperlink r:id="rId48" w:history="1">
        <w:r w:rsidRPr="0089266A">
          <w:rPr>
            <w:rFonts w:ascii="Times New Roman" w:hAnsi="Times New Roman" w:cs="Times New Roman"/>
            <w:sz w:val="28"/>
            <w:szCs w:val="28"/>
          </w:rPr>
          <w:t>Указа</w:t>
        </w:r>
      </w:hyperlink>
      <w:r w:rsidRPr="0089266A">
        <w:rPr>
          <w:rFonts w:ascii="Times New Roman" w:hAnsi="Times New Roman" w:cs="Times New Roman"/>
          <w:sz w:val="28"/>
          <w:szCs w:val="28"/>
        </w:rPr>
        <w:t xml:space="preserve"> Президента Российско</w:t>
      </w:r>
      <w:r w:rsidR="008E032D" w:rsidRPr="0089266A">
        <w:rPr>
          <w:rFonts w:ascii="Times New Roman" w:hAnsi="Times New Roman" w:cs="Times New Roman"/>
          <w:sz w:val="28"/>
          <w:szCs w:val="28"/>
        </w:rPr>
        <w:t>й Федерации от 7 мая 2012 года №</w:t>
      </w:r>
      <w:r w:rsidRPr="0089266A">
        <w:rPr>
          <w:rFonts w:ascii="Times New Roman" w:hAnsi="Times New Roman" w:cs="Times New Roman"/>
          <w:sz w:val="28"/>
          <w:szCs w:val="28"/>
        </w:rPr>
        <w:t xml:space="preserve"> 601 </w:t>
      </w:r>
      <w:r w:rsidR="008E032D" w:rsidRPr="0089266A">
        <w:rPr>
          <w:rFonts w:ascii="Times New Roman" w:hAnsi="Times New Roman" w:cs="Times New Roman"/>
          <w:sz w:val="28"/>
          <w:szCs w:val="28"/>
        </w:rPr>
        <w:t>«</w:t>
      </w:r>
      <w:r w:rsidRPr="0089266A">
        <w:rPr>
          <w:rFonts w:ascii="Times New Roman" w:hAnsi="Times New Roman" w:cs="Times New Roman"/>
          <w:sz w:val="28"/>
          <w:szCs w:val="28"/>
        </w:rPr>
        <w:t>Об основных направлениях совершенствования системы государственного управления</w:t>
      </w:r>
      <w:r w:rsidR="008E032D"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hyperlink r:id="rId49" w:history="1">
        <w:r w:rsidRPr="0089266A">
          <w:rPr>
            <w:rFonts w:ascii="Times New Roman" w:hAnsi="Times New Roman" w:cs="Times New Roman"/>
            <w:sz w:val="28"/>
            <w:szCs w:val="28"/>
          </w:rPr>
          <w:t>Стратегии</w:t>
        </w:r>
      </w:hyperlink>
      <w:r w:rsidRPr="0089266A">
        <w:rPr>
          <w:rFonts w:ascii="Times New Roman" w:hAnsi="Times New Roman" w:cs="Times New Roman"/>
          <w:sz w:val="28"/>
          <w:szCs w:val="28"/>
        </w:rPr>
        <w:t xml:space="preserve"> государственной антинаркотической политики Российской Федерации </w:t>
      </w:r>
      <w:r w:rsidR="00020527" w:rsidRPr="0089266A">
        <w:rPr>
          <w:rFonts w:ascii="Times New Roman" w:hAnsi="Times New Roman" w:cs="Times New Roman"/>
          <w:sz w:val="28"/>
          <w:szCs w:val="28"/>
        </w:rPr>
        <w:t xml:space="preserve">на период </w:t>
      </w:r>
      <w:r w:rsidRPr="0089266A">
        <w:rPr>
          <w:rFonts w:ascii="Times New Roman" w:hAnsi="Times New Roman" w:cs="Times New Roman"/>
          <w:sz w:val="28"/>
          <w:szCs w:val="28"/>
        </w:rPr>
        <w:t>до 20</w:t>
      </w:r>
      <w:r w:rsidR="004A4ECD" w:rsidRPr="0089266A">
        <w:rPr>
          <w:rFonts w:ascii="Times New Roman" w:hAnsi="Times New Roman" w:cs="Times New Roman"/>
          <w:sz w:val="28"/>
          <w:szCs w:val="28"/>
        </w:rPr>
        <w:t>3</w:t>
      </w:r>
      <w:r w:rsidRPr="0089266A">
        <w:rPr>
          <w:rFonts w:ascii="Times New Roman" w:hAnsi="Times New Roman" w:cs="Times New Roman"/>
          <w:sz w:val="28"/>
          <w:szCs w:val="28"/>
        </w:rPr>
        <w:t>0 года, утвержденной Указом Президента Российской</w:t>
      </w:r>
      <w:r w:rsidR="008E032D" w:rsidRPr="0089266A">
        <w:rPr>
          <w:rFonts w:ascii="Times New Roman" w:hAnsi="Times New Roman" w:cs="Times New Roman"/>
          <w:sz w:val="28"/>
          <w:szCs w:val="28"/>
        </w:rPr>
        <w:t xml:space="preserve"> Федерации от </w:t>
      </w:r>
      <w:r w:rsidR="004A4ECD" w:rsidRPr="0089266A">
        <w:rPr>
          <w:rFonts w:ascii="Times New Roman" w:hAnsi="Times New Roman" w:cs="Times New Roman"/>
          <w:sz w:val="28"/>
          <w:szCs w:val="28"/>
        </w:rPr>
        <w:t xml:space="preserve">23 ноября </w:t>
      </w:r>
      <w:r w:rsidR="008E032D" w:rsidRPr="0089266A">
        <w:rPr>
          <w:rFonts w:ascii="Times New Roman" w:hAnsi="Times New Roman" w:cs="Times New Roman"/>
          <w:sz w:val="28"/>
          <w:szCs w:val="28"/>
        </w:rPr>
        <w:t xml:space="preserve"> 20</w:t>
      </w:r>
      <w:r w:rsidR="004A4ECD" w:rsidRPr="0089266A">
        <w:rPr>
          <w:rFonts w:ascii="Times New Roman" w:hAnsi="Times New Roman" w:cs="Times New Roman"/>
          <w:sz w:val="28"/>
          <w:szCs w:val="28"/>
        </w:rPr>
        <w:t>2</w:t>
      </w:r>
      <w:r w:rsidR="008E032D" w:rsidRPr="0089266A">
        <w:rPr>
          <w:rFonts w:ascii="Times New Roman" w:hAnsi="Times New Roman" w:cs="Times New Roman"/>
          <w:sz w:val="28"/>
          <w:szCs w:val="28"/>
        </w:rPr>
        <w:t>0 года №</w:t>
      </w:r>
      <w:r w:rsidR="004A4ECD" w:rsidRPr="0089266A">
        <w:rPr>
          <w:rFonts w:ascii="Times New Roman" w:hAnsi="Times New Roman" w:cs="Times New Roman"/>
          <w:sz w:val="28"/>
          <w:szCs w:val="28"/>
        </w:rPr>
        <w:t> 733</w:t>
      </w:r>
      <w:r w:rsidRPr="0089266A">
        <w:rPr>
          <w:rFonts w:ascii="Times New Roman" w:hAnsi="Times New Roman" w:cs="Times New Roman"/>
          <w:sz w:val="28"/>
          <w:szCs w:val="28"/>
        </w:rPr>
        <w:t xml:space="preserve">, </w:t>
      </w:r>
      <w:hyperlink r:id="rId50" w:history="1">
        <w:r w:rsidRPr="0089266A">
          <w:rPr>
            <w:rFonts w:ascii="Times New Roman" w:hAnsi="Times New Roman" w:cs="Times New Roman"/>
            <w:sz w:val="28"/>
            <w:szCs w:val="28"/>
          </w:rPr>
          <w:t>Концепции</w:t>
        </w:r>
      </w:hyperlink>
      <w:r w:rsidRPr="0089266A">
        <w:rPr>
          <w:rFonts w:ascii="Times New Roman" w:hAnsi="Times New Roman" w:cs="Times New Roman"/>
          <w:sz w:val="28"/>
          <w:szCs w:val="28"/>
        </w:rPr>
        <w:t xml:space="preserve"> общественной безопасности в Российской Федерации, утвержденной Президентом Российской Фе</w:t>
      </w:r>
      <w:r w:rsidR="008E032D" w:rsidRPr="0089266A">
        <w:rPr>
          <w:rFonts w:ascii="Times New Roman" w:hAnsi="Times New Roman" w:cs="Times New Roman"/>
          <w:sz w:val="28"/>
          <w:szCs w:val="28"/>
        </w:rPr>
        <w:t>дерации от 14 ноября 2013 года №</w:t>
      </w:r>
      <w:r w:rsidRPr="0089266A">
        <w:rPr>
          <w:rFonts w:ascii="Times New Roman" w:hAnsi="Times New Roman" w:cs="Times New Roman"/>
          <w:sz w:val="28"/>
          <w:szCs w:val="28"/>
        </w:rPr>
        <w:t xml:space="preserve"> Пр-2685, </w:t>
      </w:r>
      <w:hyperlink r:id="rId51" w:history="1">
        <w:r w:rsidRPr="0089266A">
          <w:rPr>
            <w:rFonts w:ascii="Times New Roman" w:hAnsi="Times New Roman" w:cs="Times New Roman"/>
            <w:sz w:val="28"/>
            <w:szCs w:val="28"/>
          </w:rPr>
          <w:t>Концепции</w:t>
        </w:r>
      </w:hyperlink>
      <w:r w:rsidRPr="0089266A">
        <w:rPr>
          <w:rFonts w:ascii="Times New Roman" w:hAnsi="Times New Roman" w:cs="Times New Roman"/>
          <w:sz w:val="28"/>
          <w:szCs w:val="28"/>
        </w:rPr>
        <w:t xml:space="preserve"> демографической политики Российской Федерации на период до 2025 года, утвержденной Указом Президента Российской Фе</w:t>
      </w:r>
      <w:r w:rsidR="008E032D" w:rsidRPr="0089266A">
        <w:rPr>
          <w:rFonts w:ascii="Times New Roman" w:hAnsi="Times New Roman" w:cs="Times New Roman"/>
          <w:sz w:val="28"/>
          <w:szCs w:val="28"/>
        </w:rPr>
        <w:t>дерации от 9 октября 2007 года №</w:t>
      </w:r>
      <w:r w:rsidRPr="0089266A">
        <w:rPr>
          <w:rFonts w:ascii="Times New Roman" w:hAnsi="Times New Roman" w:cs="Times New Roman"/>
          <w:sz w:val="28"/>
          <w:szCs w:val="28"/>
        </w:rPr>
        <w:t xml:space="preserve"> 1351, </w:t>
      </w:r>
      <w:hyperlink r:id="rId52" w:history="1">
        <w:r w:rsidRPr="0089266A">
          <w:rPr>
            <w:rFonts w:ascii="Times New Roman" w:hAnsi="Times New Roman" w:cs="Times New Roman"/>
            <w:sz w:val="28"/>
            <w:szCs w:val="28"/>
          </w:rPr>
          <w:t>Концепцией</w:t>
        </w:r>
      </w:hyperlink>
      <w:r w:rsidRPr="0089266A">
        <w:rPr>
          <w:rFonts w:ascii="Times New Roman" w:hAnsi="Times New Roman" w:cs="Times New Roman"/>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53" w:history="1">
        <w:r w:rsidR="00601240" w:rsidRPr="0089266A">
          <w:rPr>
            <w:rFonts w:ascii="Times New Roman" w:hAnsi="Times New Roman" w:cs="Times New Roman"/>
            <w:sz w:val="28"/>
            <w:szCs w:val="28"/>
          </w:rPr>
          <w:t>Стратегии</w:t>
        </w:r>
      </w:hyperlink>
      <w:r w:rsidR="00601240" w:rsidRPr="0089266A">
        <w:rPr>
          <w:rFonts w:ascii="Times New Roman" w:hAnsi="Times New Roman" w:cs="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 29 мая 2020 года № 344</w:t>
      </w:r>
      <w:r w:rsidRPr="0089266A">
        <w:rPr>
          <w:rFonts w:ascii="Times New Roman" w:hAnsi="Times New Roman" w:cs="Times New Roman"/>
          <w:sz w:val="28"/>
          <w:szCs w:val="28"/>
        </w:rPr>
        <w:t xml:space="preserve">, </w:t>
      </w:r>
      <w:hyperlink r:id="rId54" w:history="1">
        <w:r w:rsidRPr="0089266A">
          <w:rPr>
            <w:rFonts w:ascii="Times New Roman" w:hAnsi="Times New Roman" w:cs="Times New Roman"/>
            <w:sz w:val="28"/>
            <w:szCs w:val="28"/>
          </w:rPr>
          <w:t>Стратегии</w:t>
        </w:r>
      </w:hyperlink>
      <w:r w:rsidRPr="0089266A">
        <w:rPr>
          <w:rFonts w:ascii="Times New Roman" w:hAnsi="Times New Roman" w:cs="Times New Roman"/>
          <w:sz w:val="28"/>
          <w:szCs w:val="28"/>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w:t>
      </w:r>
      <w:r w:rsidR="008B6202" w:rsidRPr="0089266A">
        <w:rPr>
          <w:rFonts w:ascii="Times New Roman" w:hAnsi="Times New Roman" w:cs="Times New Roman"/>
          <w:sz w:val="28"/>
          <w:szCs w:val="28"/>
        </w:rPr>
        <w:t>ерации от 6 сентября 2011 года №</w:t>
      </w:r>
      <w:r w:rsidRPr="0089266A">
        <w:rPr>
          <w:rFonts w:ascii="Times New Roman" w:hAnsi="Times New Roman" w:cs="Times New Roman"/>
          <w:sz w:val="28"/>
          <w:szCs w:val="28"/>
        </w:rPr>
        <w:t xml:space="preserve"> 1540-р, </w:t>
      </w:r>
      <w:hyperlink r:id="rId55" w:history="1">
        <w:r w:rsidRPr="0089266A">
          <w:rPr>
            <w:rFonts w:ascii="Times New Roman" w:hAnsi="Times New Roman" w:cs="Times New Roman"/>
            <w:sz w:val="28"/>
            <w:szCs w:val="28"/>
          </w:rPr>
          <w:t>Стратегии</w:t>
        </w:r>
      </w:hyperlink>
      <w:r w:rsidRPr="0089266A">
        <w:rPr>
          <w:rFonts w:ascii="Times New Roman" w:hAnsi="Times New Roman" w:cs="Times New Roman"/>
          <w:sz w:val="28"/>
          <w:szCs w:val="28"/>
        </w:rPr>
        <w:t xml:space="preserve"> социально-экономического развития Курской области на период до 2020 года, одобренной постановлением Курской обла</w:t>
      </w:r>
      <w:r w:rsidR="008B6202" w:rsidRPr="0089266A">
        <w:rPr>
          <w:rFonts w:ascii="Times New Roman" w:hAnsi="Times New Roman" w:cs="Times New Roman"/>
          <w:sz w:val="28"/>
          <w:szCs w:val="28"/>
        </w:rPr>
        <w:t>стной Думы от 24 мая 2007 года №</w:t>
      </w:r>
      <w:r w:rsidRPr="0089266A">
        <w:rPr>
          <w:rFonts w:ascii="Times New Roman" w:hAnsi="Times New Roman" w:cs="Times New Roman"/>
          <w:sz w:val="28"/>
          <w:szCs w:val="28"/>
        </w:rPr>
        <w:t xml:space="preserve"> 381-IV ОД, являются: соблюдение прав и основных свобод человека, повышение уровня защиты прав 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w:t>
      </w:r>
      <w:r w:rsidRPr="0089266A">
        <w:rPr>
          <w:rFonts w:ascii="Times New Roman" w:hAnsi="Times New Roman" w:cs="Times New Roman"/>
          <w:sz w:val="28"/>
          <w:szCs w:val="28"/>
        </w:rPr>
        <w:lastRenderedPageBreak/>
        <w:t>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Значение показателей (индикаторов) государственной программы в течение срока ее реализации представлены в </w:t>
      </w:r>
      <w:hyperlink w:anchor="P1562" w:history="1">
        <w:r w:rsidR="008B6202" w:rsidRPr="0089266A">
          <w:rPr>
            <w:rFonts w:ascii="Times New Roman" w:hAnsi="Times New Roman" w:cs="Times New Roman"/>
            <w:sz w:val="28"/>
            <w:szCs w:val="28"/>
          </w:rPr>
          <w:t>приложении №</w:t>
        </w:r>
        <w:r w:rsidRPr="0089266A">
          <w:rPr>
            <w:rFonts w:ascii="Times New Roman" w:hAnsi="Times New Roman" w:cs="Times New Roman"/>
            <w:sz w:val="28"/>
            <w:szCs w:val="28"/>
          </w:rPr>
          <w:t xml:space="preserve"> 1</w:t>
        </w:r>
      </w:hyperlink>
      <w:r w:rsidRPr="0089266A">
        <w:rPr>
          <w:rFonts w:ascii="Times New Roman" w:hAnsi="Times New Roman" w:cs="Times New Roman"/>
          <w:sz w:val="28"/>
          <w:szCs w:val="28"/>
        </w:rPr>
        <w:t xml:space="preserve">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Основными ожидаемыми конечными результатами государственной программы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уровня безопасности граждан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количества совершенных преступлений населением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уровня правосознания и правовой культуры среди населения;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права граждан на получение бесплатной юридической помощи;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формирование в обществе нетерпимого отношения к незаконному </w:t>
      </w:r>
      <w:r w:rsidRPr="0089266A">
        <w:rPr>
          <w:rFonts w:ascii="Times New Roman" w:hAnsi="Times New Roman" w:cs="Times New Roman"/>
          <w:sz w:val="28"/>
          <w:szCs w:val="28"/>
        </w:rPr>
        <w:lastRenderedPageBreak/>
        <w:t>потреблению наркотических средств и психотропных веществ, наркомании;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заболеваемости синдромом зависимости от наркотиков;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количества правонарушений среди несовершеннолетних и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содействие занятости отдельных категорий молодежи, испытывающих трудности в поиске работы;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Государственную программу предполагается реализовать в 2017 - 2024 годах в два этапа: I этап - 2017 - 2020 годы; II этап - 2021 - 2024 годы.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III. Сведения о показателях и индикаторах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Система показателей (индикаторов) сформирована с учетом обеспечения возможности проверки и подтверждения достижения целей и решения задач государственной программы и включает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Показателями (индикаторами) достижения целей и решения задач государственной программы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совершенных преступлений на 100 тысяч населения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доля подростков, проживающих на территории Курской области и </w:t>
      </w:r>
      <w:r w:rsidRPr="0089266A">
        <w:rPr>
          <w:rFonts w:ascii="Times New Roman" w:hAnsi="Times New Roman" w:cs="Times New Roman"/>
          <w:sz w:val="28"/>
          <w:szCs w:val="28"/>
        </w:rPr>
        <w:lastRenderedPageBreak/>
        <w:t>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062150" w:rsidRPr="0089266A" w:rsidRDefault="0060124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rsidR="00062150" w:rsidRPr="0089266A" w:rsidRDefault="0089266A" w:rsidP="00F45B08">
      <w:pPr>
        <w:pStyle w:val="ConsPlusNormal"/>
        <w:ind w:firstLine="709"/>
        <w:jc w:val="both"/>
        <w:rPr>
          <w:rFonts w:ascii="Times New Roman" w:hAnsi="Times New Roman" w:cs="Times New Roman"/>
          <w:sz w:val="28"/>
          <w:szCs w:val="28"/>
        </w:rPr>
      </w:pPr>
      <w:hyperlink w:anchor="P1562" w:history="1">
        <w:r w:rsidR="00062150" w:rsidRPr="0089266A">
          <w:rPr>
            <w:rFonts w:ascii="Times New Roman" w:hAnsi="Times New Roman" w:cs="Times New Roman"/>
            <w:sz w:val="28"/>
            <w:szCs w:val="28"/>
          </w:rPr>
          <w:t>Сведения</w:t>
        </w:r>
      </w:hyperlink>
      <w:r w:rsidR="00062150" w:rsidRPr="0089266A">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w:t>
      </w:r>
      <w:r w:rsidR="008B6202" w:rsidRPr="0089266A">
        <w:rPr>
          <w:rFonts w:ascii="Times New Roman" w:hAnsi="Times New Roman" w:cs="Times New Roman"/>
          <w:sz w:val="28"/>
          <w:szCs w:val="28"/>
        </w:rPr>
        <w:t>о годам приведены в приложении №</w:t>
      </w:r>
      <w:r w:rsidR="00062150" w:rsidRPr="0089266A">
        <w:rPr>
          <w:rFonts w:ascii="Times New Roman" w:hAnsi="Times New Roman" w:cs="Times New Roman"/>
          <w:sz w:val="28"/>
          <w:szCs w:val="28"/>
        </w:rPr>
        <w:t xml:space="preserve"> 1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Показатели государственной программы рассчитываются по следующей методике: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w:t>
      </w:r>
      <w:r w:rsidR="00694D27" w:rsidRPr="0089266A">
        <w:rPr>
          <w:rFonts w:ascii="Times New Roman" w:hAnsi="Times New Roman" w:cs="Times New Roman"/>
          <w:sz w:val="28"/>
          <w:szCs w:val="28"/>
        </w:rPr>
        <w:t>ой области, умноженного на 100%;</w:t>
      </w:r>
    </w:p>
    <w:p w:rsidR="00694D27" w:rsidRPr="0089266A" w:rsidRDefault="00694D27"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lastRenderedPageBreak/>
        <w:t xml:space="preserve">IV. Обобщенная характеристика </w:t>
      </w:r>
      <w:r w:rsidR="00BA1F6B" w:rsidRPr="0089266A">
        <w:rPr>
          <w:rFonts w:ascii="Times New Roman" w:hAnsi="Times New Roman" w:cs="Times New Roman"/>
          <w:sz w:val="28"/>
          <w:szCs w:val="28"/>
        </w:rPr>
        <w:t>структурных элементов</w:t>
      </w:r>
    </w:p>
    <w:p w:rsidR="00062150" w:rsidRPr="0089266A" w:rsidRDefault="00222907"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подпрограмм </w:t>
      </w:r>
      <w:r w:rsidR="00062150" w:rsidRPr="0089266A">
        <w:rPr>
          <w:rFonts w:ascii="Times New Roman" w:hAnsi="Times New Roman" w:cs="Times New Roman"/>
          <w:sz w:val="28"/>
          <w:szCs w:val="28"/>
        </w:rPr>
        <w:t>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рамках государственной программы предусмотрены реализация </w:t>
      </w:r>
      <w:hyperlink w:anchor="P505" w:history="1">
        <w:r w:rsidRPr="0089266A">
          <w:rPr>
            <w:rFonts w:ascii="Times New Roman" w:hAnsi="Times New Roman" w:cs="Times New Roman"/>
            <w:sz w:val="28"/>
            <w:szCs w:val="28"/>
          </w:rPr>
          <w:t>подпрограммы 1</w:t>
        </w:r>
      </w:hyperlink>
      <w:r w:rsidRPr="0089266A">
        <w:rPr>
          <w:rFonts w:ascii="Times New Roman" w:hAnsi="Times New Roman" w:cs="Times New Roman"/>
          <w:sz w:val="28"/>
          <w:szCs w:val="28"/>
        </w:rPr>
        <w:t xml:space="preserve"> </w:t>
      </w:r>
      <w:r w:rsidR="008B6202" w:rsidRPr="0089266A">
        <w:rPr>
          <w:rFonts w:ascii="Times New Roman" w:hAnsi="Times New Roman" w:cs="Times New Roman"/>
          <w:sz w:val="28"/>
          <w:szCs w:val="28"/>
        </w:rPr>
        <w:t>«</w:t>
      </w:r>
      <w:r w:rsidRPr="0089266A">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w:t>
      </w:r>
      <w:r w:rsidR="008B6202"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hyperlink w:anchor="P808" w:history="1">
        <w:r w:rsidRPr="0089266A">
          <w:rPr>
            <w:rFonts w:ascii="Times New Roman" w:hAnsi="Times New Roman" w:cs="Times New Roman"/>
            <w:sz w:val="28"/>
            <w:szCs w:val="28"/>
          </w:rPr>
          <w:t>подпрограммы 2</w:t>
        </w:r>
      </w:hyperlink>
      <w:r w:rsidR="008B6202" w:rsidRPr="0089266A">
        <w:rPr>
          <w:rFonts w:ascii="Times New Roman" w:hAnsi="Times New Roman" w:cs="Times New Roman"/>
          <w:sz w:val="28"/>
          <w:szCs w:val="28"/>
        </w:rPr>
        <w:t xml:space="preserve"> «</w:t>
      </w:r>
      <w:r w:rsidRPr="0089266A">
        <w:rPr>
          <w:rFonts w:ascii="Times New Roman" w:hAnsi="Times New Roman" w:cs="Times New Roman"/>
          <w:sz w:val="28"/>
          <w:szCs w:val="28"/>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8B6202"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hyperlink w:anchor="P1057" w:history="1">
        <w:r w:rsidRPr="0089266A">
          <w:rPr>
            <w:rFonts w:ascii="Times New Roman" w:hAnsi="Times New Roman" w:cs="Times New Roman"/>
            <w:sz w:val="28"/>
            <w:szCs w:val="28"/>
          </w:rPr>
          <w:t>подпрограммы 3</w:t>
        </w:r>
      </w:hyperlink>
      <w:r w:rsidRPr="0089266A">
        <w:rPr>
          <w:rFonts w:ascii="Times New Roman" w:hAnsi="Times New Roman" w:cs="Times New Roman"/>
          <w:sz w:val="28"/>
          <w:szCs w:val="28"/>
        </w:rPr>
        <w:t xml:space="preserve"> </w:t>
      </w:r>
      <w:r w:rsidR="008B6202" w:rsidRPr="0089266A">
        <w:rPr>
          <w:rFonts w:ascii="Times New Roman" w:hAnsi="Times New Roman" w:cs="Times New Roman"/>
          <w:sz w:val="28"/>
          <w:szCs w:val="28"/>
        </w:rPr>
        <w:t>«</w:t>
      </w:r>
      <w:r w:rsidRPr="0089266A">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w:t>
      </w:r>
      <w:r w:rsidR="008B6202"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hyperlink w:anchor="P1354" w:history="1">
        <w:r w:rsidRPr="0089266A">
          <w:rPr>
            <w:rFonts w:ascii="Times New Roman" w:hAnsi="Times New Roman" w:cs="Times New Roman"/>
            <w:sz w:val="28"/>
            <w:szCs w:val="28"/>
          </w:rPr>
          <w:t>подпрограммы 4</w:t>
        </w:r>
      </w:hyperlink>
      <w:r w:rsidRPr="0089266A">
        <w:rPr>
          <w:rFonts w:ascii="Times New Roman" w:hAnsi="Times New Roman" w:cs="Times New Roman"/>
          <w:sz w:val="28"/>
          <w:szCs w:val="28"/>
        </w:rPr>
        <w:t xml:space="preserve"> </w:t>
      </w:r>
      <w:r w:rsidR="008B6202" w:rsidRPr="0089266A">
        <w:rPr>
          <w:rFonts w:ascii="Times New Roman" w:hAnsi="Times New Roman" w:cs="Times New Roman"/>
          <w:sz w:val="28"/>
          <w:szCs w:val="28"/>
        </w:rPr>
        <w:t>«</w:t>
      </w:r>
      <w:r w:rsidRPr="0089266A">
        <w:rPr>
          <w:rFonts w:ascii="Times New Roman" w:hAnsi="Times New Roman" w:cs="Times New Roman"/>
          <w:sz w:val="28"/>
          <w:szCs w:val="28"/>
        </w:rPr>
        <w:t>Противодействие экстремизму и терроризму</w:t>
      </w:r>
      <w:r w:rsidR="008B6202"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Каждая из подпрограмм имеет систему целей и задач, достижение и решение которых будут обеспечиваться реализацией комплексов </w:t>
      </w:r>
      <w:r w:rsidR="00222907" w:rsidRPr="0089266A">
        <w:rPr>
          <w:rFonts w:ascii="Times New Roman" w:hAnsi="Times New Roman" w:cs="Times New Roman"/>
          <w:sz w:val="28"/>
          <w:szCs w:val="28"/>
        </w:rPr>
        <w:t>структурных элементов подпрограмм</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Для достижения целей и решения задач государственной программы предусмотрена реализация </w:t>
      </w:r>
      <w:r w:rsidR="00222907" w:rsidRPr="0089266A">
        <w:rPr>
          <w:rFonts w:ascii="Times New Roman" w:hAnsi="Times New Roman" w:cs="Times New Roman"/>
          <w:sz w:val="28"/>
          <w:szCs w:val="28"/>
        </w:rPr>
        <w:t>структурных элементов подпрограмм</w:t>
      </w:r>
      <w:r w:rsidRPr="0089266A">
        <w:rPr>
          <w:rFonts w:ascii="Times New Roman" w:hAnsi="Times New Roman" w:cs="Times New Roman"/>
          <w:sz w:val="28"/>
          <w:szCs w:val="28"/>
        </w:rPr>
        <w:t xml:space="preserve">, сведения о которых представлены в </w:t>
      </w:r>
      <w:hyperlink w:anchor="P1808" w:history="1">
        <w:r w:rsidR="008B6202" w:rsidRPr="0089266A">
          <w:rPr>
            <w:rFonts w:ascii="Times New Roman" w:hAnsi="Times New Roman" w:cs="Times New Roman"/>
            <w:sz w:val="28"/>
            <w:szCs w:val="28"/>
          </w:rPr>
          <w:t>приложении №</w:t>
        </w:r>
        <w:r w:rsidRPr="0089266A">
          <w:rPr>
            <w:rFonts w:ascii="Times New Roman" w:hAnsi="Times New Roman" w:cs="Times New Roman"/>
            <w:sz w:val="28"/>
            <w:szCs w:val="28"/>
          </w:rPr>
          <w:t xml:space="preserve"> 2</w:t>
        </w:r>
      </w:hyperlink>
      <w:r w:rsidRPr="0089266A">
        <w:rPr>
          <w:rFonts w:ascii="Times New Roman" w:hAnsi="Times New Roman" w:cs="Times New Roman"/>
          <w:sz w:val="28"/>
          <w:szCs w:val="28"/>
        </w:rPr>
        <w:t xml:space="preserve">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целях достижения целей и решения поставленных задач в рамках подпрограмм не предусмотрена реализация ведомственных программ.</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V. Обобщенная характеристика мер государственного</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регулирования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Налоговые, тарифные, кредитные меры государственного регулирования в рамках реализации государственной программы не предусмотрены.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041" w:history="1">
        <w:r w:rsidRPr="0089266A">
          <w:rPr>
            <w:rFonts w:ascii="Times New Roman" w:hAnsi="Times New Roman" w:cs="Times New Roman"/>
            <w:sz w:val="28"/>
            <w:szCs w:val="28"/>
          </w:rPr>
          <w:t>Сведения</w:t>
        </w:r>
      </w:hyperlink>
      <w:r w:rsidRPr="0089266A">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w:t>
      </w:r>
      <w:r w:rsidR="008B6202" w:rsidRPr="0089266A">
        <w:rPr>
          <w:rFonts w:ascii="Times New Roman" w:hAnsi="Times New Roman" w:cs="Times New Roman"/>
          <w:sz w:val="28"/>
          <w:szCs w:val="28"/>
        </w:rPr>
        <w:t xml:space="preserve"> представлены в приложении №</w:t>
      </w:r>
      <w:r w:rsidRPr="0089266A">
        <w:rPr>
          <w:rFonts w:ascii="Times New Roman" w:hAnsi="Times New Roman" w:cs="Times New Roman"/>
          <w:sz w:val="28"/>
          <w:szCs w:val="28"/>
        </w:rPr>
        <w:t xml:space="preserve"> 3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Перечень мер правового регулирования в сфере реализации государственной программы может обновляться и (или) дополняться в ходе реализации.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VI. Прогноз сводных показателей государственных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заданий по этапам реализации государственной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lastRenderedPageBreak/>
        <w:t>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государственной программы не планируется оказание государственных услуг (работ) областными государственными учреждениями.</w:t>
      </w:r>
    </w:p>
    <w:p w:rsidR="00062150" w:rsidRPr="0089266A" w:rsidRDefault="00062150" w:rsidP="00F45B08">
      <w:pPr>
        <w:pStyle w:val="ConsPlusNormal"/>
        <w:ind w:firstLine="709"/>
        <w:jc w:val="both"/>
        <w:rPr>
          <w:rFonts w:ascii="Times New Roman" w:hAnsi="Times New Roman" w:cs="Times New Roman"/>
          <w:sz w:val="28"/>
          <w:szCs w:val="28"/>
        </w:rPr>
      </w:pPr>
    </w:p>
    <w:p w:rsidR="00222907" w:rsidRPr="0089266A" w:rsidRDefault="00062150" w:rsidP="00222907">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 xml:space="preserve">VII. Обобщенная характеристика </w:t>
      </w:r>
      <w:r w:rsidR="00BA1F6B" w:rsidRPr="0089266A">
        <w:rPr>
          <w:rFonts w:ascii="Times New Roman" w:hAnsi="Times New Roman" w:cs="Times New Roman"/>
          <w:sz w:val="28"/>
          <w:szCs w:val="28"/>
        </w:rPr>
        <w:t>структурных элементов</w:t>
      </w:r>
      <w:r w:rsidR="00222907" w:rsidRPr="0089266A">
        <w:rPr>
          <w:rFonts w:ascii="Times New Roman" w:hAnsi="Times New Roman" w:cs="Times New Roman"/>
          <w:sz w:val="28"/>
          <w:szCs w:val="28"/>
        </w:rPr>
        <w:t xml:space="preserve"> подпрограмм, </w:t>
      </w:r>
      <w:r w:rsidRPr="0089266A">
        <w:rPr>
          <w:rFonts w:ascii="Times New Roman" w:hAnsi="Times New Roman" w:cs="Times New Roman"/>
          <w:sz w:val="28"/>
          <w:szCs w:val="28"/>
        </w:rPr>
        <w:t xml:space="preserve">реализуемых муниципальными образованиями </w:t>
      </w:r>
    </w:p>
    <w:p w:rsidR="00062150" w:rsidRPr="0089266A" w:rsidRDefault="00062150" w:rsidP="00222907">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Курской областив случае их участия в разработке и реализации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государственной программы</w:t>
      </w:r>
    </w:p>
    <w:p w:rsidR="00062150" w:rsidRPr="0089266A" w:rsidRDefault="00062150" w:rsidP="00F45B08">
      <w:pPr>
        <w:pStyle w:val="ConsPlusNormal"/>
        <w:ind w:firstLine="709"/>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муниципальных образований в разработке и реализации мероприятий государственной программы на первоначальном этапе не планируется и может быть предусмотрено по мере совершенствования механизмов ее реализации.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VIII. Информация об участии предприятий и организаций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независимо от их организационно-правовых форм и форм</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собственности, а также государственных внебюджетных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фондов в реализации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IX. Обоснование выделения подпрограмм</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Каждая из </w:t>
      </w:r>
      <w:r w:rsidR="00BA1F6B" w:rsidRPr="0089266A">
        <w:rPr>
          <w:rFonts w:ascii="Times New Roman" w:hAnsi="Times New Roman" w:cs="Times New Roman"/>
          <w:sz w:val="28"/>
          <w:szCs w:val="28"/>
        </w:rPr>
        <w:t>4</w:t>
      </w:r>
      <w:r w:rsidRPr="0089266A">
        <w:rPr>
          <w:rFonts w:ascii="Times New Roman" w:hAnsi="Times New Roman" w:cs="Times New Roman"/>
          <w:sz w:val="28"/>
          <w:szCs w:val="28"/>
        </w:rPr>
        <w:t xml:space="preserve">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 Предусмотренные в рамках каждой из подпрограмм </w:t>
      </w:r>
      <w:r w:rsidRPr="0089266A">
        <w:rPr>
          <w:rFonts w:ascii="Times New Roman" w:hAnsi="Times New Roman" w:cs="Times New Roman"/>
          <w:sz w:val="28"/>
          <w:szCs w:val="28"/>
        </w:rPr>
        <w:lastRenderedPageBreak/>
        <w:t>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X. Обоснование объема финансовых ресурсов, необходимых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для реализации государственной программы</w:t>
      </w:r>
    </w:p>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Общий объем бюджетных ассигнований областного бюджета на реализацию Государственной программы составляет </w:t>
      </w:r>
      <w:r w:rsidR="0066023F" w:rsidRPr="0089266A">
        <w:rPr>
          <w:rFonts w:ascii="Times New Roman" w:hAnsi="Times New Roman" w:cs="Times New Roman"/>
          <w:bCs/>
          <w:sz w:val="28"/>
          <w:szCs w:val="28"/>
        </w:rPr>
        <w:t xml:space="preserve">3331774,086 </w:t>
      </w:r>
      <w:r w:rsidRPr="0089266A">
        <w:rPr>
          <w:rFonts w:ascii="Times New Roman" w:hAnsi="Times New Roman" w:cs="Times New Roman"/>
          <w:sz w:val="28"/>
          <w:szCs w:val="28"/>
        </w:rPr>
        <w:t>тыс. рублей, в том числе: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2017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333243,211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2018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366245,705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2019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393660,788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2020 год </w:t>
      </w:r>
      <w:r w:rsidR="00BA1F6B"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34080D" w:rsidRPr="0089266A">
        <w:rPr>
          <w:rFonts w:ascii="Times New Roman" w:hAnsi="Times New Roman" w:cs="Times New Roman"/>
          <w:sz w:val="28"/>
          <w:szCs w:val="28"/>
        </w:rPr>
        <w:t>417002,009</w:t>
      </w:r>
      <w:r w:rsidRPr="0089266A">
        <w:rPr>
          <w:rFonts w:ascii="Times New Roman" w:hAnsi="Times New Roman" w:cs="Times New Roman"/>
          <w:sz w:val="28"/>
          <w:szCs w:val="28"/>
        </w:rPr>
        <w:t xml:space="preserve">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2021 год </w:t>
      </w:r>
      <w:r w:rsidR="00BA1F6B"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66023F" w:rsidRPr="0089266A">
        <w:rPr>
          <w:rFonts w:ascii="Times New Roman" w:hAnsi="Times New Roman" w:cs="Times New Roman"/>
          <w:sz w:val="28"/>
          <w:szCs w:val="28"/>
        </w:rPr>
        <w:t xml:space="preserve">488924,095 </w:t>
      </w:r>
      <w:r w:rsidRPr="0089266A">
        <w:rPr>
          <w:rFonts w:ascii="Times New Roman" w:hAnsi="Times New Roman" w:cs="Times New Roman"/>
          <w:sz w:val="28"/>
          <w:szCs w:val="28"/>
        </w:rPr>
        <w:t>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2022 год </w:t>
      </w:r>
      <w:r w:rsidR="00BA1F6B"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66023F" w:rsidRPr="0089266A">
        <w:rPr>
          <w:rFonts w:ascii="Times New Roman" w:hAnsi="Times New Roman" w:cs="Times New Roman"/>
          <w:sz w:val="28"/>
          <w:szCs w:val="28"/>
        </w:rPr>
        <w:t>462740,871</w:t>
      </w:r>
      <w:r w:rsidRPr="0089266A">
        <w:rPr>
          <w:rFonts w:ascii="Times New Roman" w:hAnsi="Times New Roman" w:cs="Times New Roman"/>
          <w:sz w:val="28"/>
          <w:szCs w:val="28"/>
        </w:rPr>
        <w:t xml:space="preserve">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2023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66023F" w:rsidRPr="0089266A">
        <w:rPr>
          <w:rFonts w:ascii="Times New Roman" w:hAnsi="Times New Roman" w:cs="Times New Roman"/>
          <w:sz w:val="28"/>
          <w:szCs w:val="28"/>
        </w:rPr>
        <w:t>462757,407</w:t>
      </w:r>
      <w:r w:rsidR="0066023F" w:rsidRPr="0089266A">
        <w:rPr>
          <w:rFonts w:ascii="Times New Roman" w:hAnsi="Times New Roman" w:cs="Times New Roman"/>
        </w:rPr>
        <w:t xml:space="preserve"> </w:t>
      </w:r>
      <w:r w:rsidRPr="0089266A">
        <w:rPr>
          <w:rFonts w:ascii="Times New Roman" w:hAnsi="Times New Roman" w:cs="Times New Roman"/>
          <w:sz w:val="28"/>
          <w:szCs w:val="28"/>
        </w:rPr>
        <w:t>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2024 год </w:t>
      </w:r>
      <w:r w:rsidR="002F1660" w:rsidRPr="0089266A">
        <w:rPr>
          <w:rFonts w:ascii="Times New Roman" w:hAnsi="Times New Roman" w:cs="Times New Roman"/>
          <w:sz w:val="28"/>
          <w:szCs w:val="28"/>
        </w:rPr>
        <w:t>–</w:t>
      </w:r>
      <w:r w:rsidRPr="0089266A">
        <w:rPr>
          <w:rFonts w:ascii="Times New Roman" w:hAnsi="Times New Roman" w:cs="Times New Roman"/>
          <w:sz w:val="28"/>
          <w:szCs w:val="28"/>
        </w:rPr>
        <w:t xml:space="preserve"> 407200,000 тыс. рублей.</w:t>
      </w:r>
    </w:p>
    <w:p w:rsidR="002F1660" w:rsidRPr="0089266A" w:rsidRDefault="0066023F" w:rsidP="002F1660">
      <w:pPr>
        <w:autoSpaceDE w:val="0"/>
        <w:autoSpaceDN w:val="0"/>
        <w:adjustRightInd w:val="0"/>
        <w:spacing w:after="0" w:line="240" w:lineRule="auto"/>
        <w:ind w:firstLine="709"/>
        <w:jc w:val="both"/>
        <w:rPr>
          <w:rFonts w:ascii="Times New Roman" w:hAnsi="Times New Roman" w:cs="Times New Roman"/>
          <w:sz w:val="28"/>
          <w:szCs w:val="28"/>
        </w:rPr>
      </w:pPr>
      <w:r w:rsidRPr="0089266A">
        <w:rPr>
          <w:rFonts w:ascii="Times New Roman" w:hAnsi="Times New Roman" w:cs="Times New Roman"/>
          <w:sz w:val="28"/>
          <w:szCs w:val="28"/>
        </w:rPr>
        <w:t>На реализацию подпрограммы 1 «Комплексные меры по профилактике правонарушений и обеспечению общественного порядка на территории Курской области» потребуется 111128,529 тыс. рублей, в том числе: на 2017 год – 10102,000 тыс. рублей; на 2018 год – 13213,020 тыс. рублей; на 2019 год – 14321,150 тыс. рублей; на 2020 год – 15341,680 тыс. рублей; на 2021 год – 15447,340 тыс. рублей</w:t>
      </w:r>
      <w:r w:rsidR="00373E5F" w:rsidRPr="0089266A">
        <w:rPr>
          <w:rFonts w:ascii="Times New Roman" w:hAnsi="Times New Roman" w:cs="Times New Roman"/>
          <w:sz w:val="28"/>
          <w:szCs w:val="28"/>
        </w:rPr>
        <w:t>;</w:t>
      </w:r>
      <w:r w:rsidRPr="0089266A">
        <w:rPr>
          <w:rFonts w:ascii="Times New Roman" w:hAnsi="Times New Roman" w:cs="Times New Roman"/>
          <w:sz w:val="28"/>
          <w:szCs w:val="28"/>
        </w:rPr>
        <w:t xml:space="preserve"> на 2022 год – 14402,280 тыс. рублей; на 2023 год – 14402,280 тыс. рублей; на 2024 год – 13898,779 тыс. рублей.</w:t>
      </w:r>
    </w:p>
    <w:p w:rsidR="002F1660" w:rsidRPr="0089266A" w:rsidRDefault="002F1660" w:rsidP="002F1660">
      <w:pPr>
        <w:autoSpaceDE w:val="0"/>
        <w:autoSpaceDN w:val="0"/>
        <w:adjustRightInd w:val="0"/>
        <w:spacing w:after="0" w:line="240" w:lineRule="auto"/>
        <w:ind w:firstLine="540"/>
        <w:jc w:val="both"/>
        <w:rPr>
          <w:rFonts w:ascii="Times New Roman" w:hAnsi="Times New Roman" w:cs="Times New Roman"/>
          <w:sz w:val="28"/>
          <w:szCs w:val="28"/>
        </w:rPr>
      </w:pPr>
      <w:r w:rsidRPr="0089266A">
        <w:rPr>
          <w:rFonts w:ascii="Times New Roman" w:hAnsi="Times New Roman" w:cs="Times New Roman"/>
          <w:sz w:val="28"/>
          <w:szCs w:val="28"/>
        </w:rPr>
        <w:t xml:space="preserve">На реализацию подпрограммы 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потребуется </w:t>
      </w:r>
      <w:r w:rsidR="0066023F" w:rsidRPr="0089266A">
        <w:rPr>
          <w:rFonts w:ascii="Times New Roman" w:hAnsi="Times New Roman" w:cs="Times New Roman"/>
          <w:sz w:val="28"/>
          <w:szCs w:val="28"/>
        </w:rPr>
        <w:t xml:space="preserve">2693,717 </w:t>
      </w:r>
      <w:r w:rsidRPr="0089266A">
        <w:rPr>
          <w:rFonts w:ascii="Times New Roman" w:hAnsi="Times New Roman" w:cs="Times New Roman"/>
          <w:sz w:val="28"/>
          <w:szCs w:val="28"/>
        </w:rPr>
        <w:t>тыс. рублей, в том числе: на 2017 год – 474,735 тыс. рублей; на 2018 год – 474,735 тыс. рублей; на 2019 год – 474,735 тыс. рублей; на 2020 год – 254,674 тыс. рублей</w:t>
      </w:r>
      <w:r w:rsidR="00373E5F" w:rsidRPr="0089266A">
        <w:rPr>
          <w:rFonts w:ascii="Times New Roman" w:hAnsi="Times New Roman" w:cs="Times New Roman"/>
          <w:sz w:val="28"/>
          <w:szCs w:val="28"/>
        </w:rPr>
        <w:t>;</w:t>
      </w:r>
      <w:r w:rsidRPr="0089266A">
        <w:rPr>
          <w:rFonts w:ascii="Times New Roman" w:hAnsi="Times New Roman" w:cs="Times New Roman"/>
          <w:sz w:val="28"/>
          <w:szCs w:val="28"/>
        </w:rPr>
        <w:t xml:space="preserve"> на 2021 год – </w:t>
      </w:r>
      <w:r w:rsidR="0066023F" w:rsidRPr="0089266A">
        <w:rPr>
          <w:rFonts w:ascii="Times New Roman" w:hAnsi="Times New Roman" w:cs="Times New Roman"/>
          <w:sz w:val="28"/>
          <w:szCs w:val="28"/>
        </w:rPr>
        <w:t xml:space="preserve">163,605 </w:t>
      </w:r>
      <w:r w:rsidRPr="0089266A">
        <w:rPr>
          <w:rFonts w:ascii="Times New Roman" w:hAnsi="Times New Roman" w:cs="Times New Roman"/>
          <w:sz w:val="28"/>
          <w:szCs w:val="28"/>
        </w:rPr>
        <w:t>тыс. рублей; на 2022 год – 163,605 тыс. рублей; на 2023 год – 163,605 тыс. рублей; на 2024 год – 524,023 тыс. рублей.</w:t>
      </w:r>
    </w:p>
    <w:p w:rsidR="0066023F" w:rsidRPr="0089266A" w:rsidRDefault="0066023F" w:rsidP="002F1660">
      <w:pPr>
        <w:autoSpaceDE w:val="0"/>
        <w:autoSpaceDN w:val="0"/>
        <w:adjustRightInd w:val="0"/>
        <w:spacing w:after="0" w:line="240" w:lineRule="auto"/>
        <w:ind w:firstLine="709"/>
        <w:jc w:val="both"/>
        <w:rPr>
          <w:rFonts w:ascii="Times New Roman" w:hAnsi="Times New Roman" w:cs="Times New Roman"/>
          <w:sz w:val="28"/>
          <w:szCs w:val="28"/>
        </w:rPr>
      </w:pPr>
      <w:r w:rsidRPr="0089266A">
        <w:rPr>
          <w:rFonts w:ascii="Times New Roman" w:hAnsi="Times New Roman" w:cs="Times New Roman"/>
          <w:sz w:val="28"/>
          <w:szCs w:val="28"/>
        </w:rPr>
        <w:t>На реализацию подпрограммы 3 «Предупреждение безнадзорности, беспризорности, правонарушений и антиобщественных действий несовершеннолетних» потребуется 3215763,159 тыс. рублей, в том числе: на 2017 год – 322666,476 тыс. рублей; на 2018 год – 352187,950 тыс. рублей; на 2019 год – 378354,903 тыс. рублей; на 2020 год – 400895,655  тыс. рублей</w:t>
      </w:r>
      <w:r w:rsidR="00373E5F" w:rsidRPr="0089266A">
        <w:rPr>
          <w:rFonts w:ascii="Times New Roman" w:hAnsi="Times New Roman" w:cs="Times New Roman"/>
          <w:sz w:val="28"/>
          <w:szCs w:val="28"/>
        </w:rPr>
        <w:t>;</w:t>
      </w:r>
      <w:r w:rsidRPr="0089266A">
        <w:rPr>
          <w:rFonts w:ascii="Times New Roman" w:hAnsi="Times New Roman" w:cs="Times New Roman"/>
          <w:sz w:val="28"/>
          <w:szCs w:val="28"/>
        </w:rPr>
        <w:t xml:space="preserve"> на 2021 год – 473238,150 тыс. рублей; на 2022 год – 448099,986 тыс. рублей; на 2023 год – 448116,522 тыс. рублей; на 2024 год – 392203,517 тыс. рублей.</w:t>
      </w:r>
    </w:p>
    <w:p w:rsidR="002F1660" w:rsidRPr="0089266A" w:rsidRDefault="002F1660" w:rsidP="002F1660">
      <w:pPr>
        <w:autoSpaceDE w:val="0"/>
        <w:autoSpaceDN w:val="0"/>
        <w:adjustRightInd w:val="0"/>
        <w:spacing w:after="0" w:line="240" w:lineRule="auto"/>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реализацию подпрограммы 4 «Противодействие терроризму и экстремизму» потребуется </w:t>
      </w:r>
      <w:r w:rsidR="0066023F" w:rsidRPr="0089266A">
        <w:rPr>
          <w:rFonts w:ascii="Times New Roman" w:hAnsi="Times New Roman" w:cs="Times New Roman"/>
          <w:sz w:val="28"/>
          <w:szCs w:val="28"/>
        </w:rPr>
        <w:t>2188,681</w:t>
      </w:r>
      <w:r w:rsidRPr="0089266A">
        <w:rPr>
          <w:rFonts w:ascii="Times New Roman" w:hAnsi="Times New Roman" w:cs="Times New Roman"/>
          <w:sz w:val="28"/>
          <w:szCs w:val="28"/>
        </w:rPr>
        <w:t xml:space="preserve"> тыс. рублей, в том числе: на 2018 год – 370,000 тыс. рублей; на 2019 год – 510,000 тыс. рублей; на 2020 год – 510,000 тыс. </w:t>
      </w:r>
      <w:r w:rsidRPr="0089266A">
        <w:rPr>
          <w:rFonts w:ascii="Times New Roman" w:hAnsi="Times New Roman" w:cs="Times New Roman"/>
          <w:sz w:val="28"/>
          <w:szCs w:val="28"/>
        </w:rPr>
        <w:lastRenderedPageBreak/>
        <w:t xml:space="preserve">рублей; на 2021 год – </w:t>
      </w:r>
      <w:r w:rsidR="0066023F" w:rsidRPr="0089266A">
        <w:rPr>
          <w:rFonts w:ascii="Times New Roman" w:hAnsi="Times New Roman" w:cs="Times New Roman"/>
          <w:sz w:val="28"/>
          <w:szCs w:val="28"/>
        </w:rPr>
        <w:t>75,000</w:t>
      </w:r>
      <w:r w:rsidRPr="0089266A">
        <w:rPr>
          <w:rFonts w:ascii="Times New Roman" w:hAnsi="Times New Roman" w:cs="Times New Roman"/>
          <w:sz w:val="28"/>
          <w:szCs w:val="28"/>
        </w:rPr>
        <w:t xml:space="preserve"> тыс. рублей; на 2022 год – 75,000 тыс. рублей; на 2023 год – 75,000 тыс. рублей; на 2024 год - 573,681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209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реализации Государственной программы за счет средств областного бюд</w:t>
      </w:r>
      <w:r w:rsidR="00D80885" w:rsidRPr="0089266A">
        <w:rPr>
          <w:rFonts w:ascii="Times New Roman" w:hAnsi="Times New Roman" w:cs="Times New Roman"/>
          <w:sz w:val="28"/>
          <w:szCs w:val="28"/>
        </w:rPr>
        <w:t>жета представлено в приложении №</w:t>
      </w:r>
      <w:r w:rsidRPr="0089266A">
        <w:rPr>
          <w:rFonts w:ascii="Times New Roman" w:hAnsi="Times New Roman" w:cs="Times New Roman"/>
          <w:sz w:val="28"/>
          <w:szCs w:val="28"/>
        </w:rPr>
        <w:t xml:space="preserve"> 4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388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w:t>
      </w:r>
      <w:r w:rsidR="00D80885" w:rsidRPr="0089266A">
        <w:rPr>
          <w:rFonts w:ascii="Times New Roman" w:hAnsi="Times New Roman" w:cs="Times New Roman"/>
          <w:sz w:val="28"/>
          <w:szCs w:val="28"/>
        </w:rPr>
        <w:t>аммы представлены в приложении №</w:t>
      </w:r>
      <w:r w:rsidRPr="0089266A">
        <w:rPr>
          <w:rFonts w:ascii="Times New Roman" w:hAnsi="Times New Roman" w:cs="Times New Roman"/>
          <w:sz w:val="28"/>
          <w:szCs w:val="28"/>
        </w:rPr>
        <w:t xml:space="preserve"> 5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XI. Оценка степени влияния выделения дополнительных объемов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ресурсов на показатели (индикаторы) государственной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программы (подпрограммы), состав и основные характеристики</w:t>
      </w:r>
    </w:p>
    <w:p w:rsidR="00062150" w:rsidRPr="0089266A" w:rsidRDefault="00BA1F6B"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структурных элементов </w:t>
      </w:r>
      <w:r w:rsidR="00356B0F" w:rsidRPr="0089266A">
        <w:rPr>
          <w:rFonts w:ascii="Times New Roman" w:hAnsi="Times New Roman" w:cs="Times New Roman"/>
          <w:sz w:val="28"/>
          <w:szCs w:val="28"/>
        </w:rPr>
        <w:t xml:space="preserve">подпрограмм </w:t>
      </w:r>
      <w:r w:rsidR="00062150" w:rsidRPr="0089266A">
        <w:rPr>
          <w:rFonts w:ascii="Times New Roman" w:hAnsi="Times New Roman" w:cs="Times New Roman"/>
          <w:sz w:val="28"/>
          <w:szCs w:val="28"/>
        </w:rPr>
        <w:t>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Реализация </w:t>
      </w:r>
      <w:r w:rsidR="00BA1F6B" w:rsidRPr="0089266A">
        <w:rPr>
          <w:rFonts w:ascii="Times New Roman" w:hAnsi="Times New Roman" w:cs="Times New Roman"/>
          <w:sz w:val="28"/>
          <w:szCs w:val="28"/>
        </w:rPr>
        <w:t>структурных элементов</w:t>
      </w:r>
      <w:r w:rsidR="00C13AFF" w:rsidRPr="0089266A">
        <w:rPr>
          <w:rFonts w:ascii="Times New Roman" w:hAnsi="Times New Roman" w:cs="Times New Roman"/>
          <w:sz w:val="28"/>
          <w:szCs w:val="28"/>
        </w:rPr>
        <w:t xml:space="preserve"> подпрограмм</w:t>
      </w:r>
      <w:r w:rsidRPr="0089266A">
        <w:rPr>
          <w:rFonts w:ascii="Times New Roman" w:hAnsi="Times New Roman" w:cs="Times New Roman"/>
          <w:sz w:val="28"/>
          <w:szCs w:val="28"/>
        </w:rPr>
        <w:t xml:space="preserve"> государственной программы не предусматривает выделение дополнительных объемов ресурсов.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XII. Анализ рисков реализации государственной программы</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описание мер управления рисками реализации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 реализации государственной программы возможны: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 исключение полномочий Курской области, в рамках которых реализуется государственная программа;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б) принятие законодательных решений по введению новых (увеличению действующих) расходных обязательств, не обеспеченных финансовыми </w:t>
      </w:r>
      <w:r w:rsidRPr="0089266A">
        <w:rPr>
          <w:rFonts w:ascii="Times New Roman" w:hAnsi="Times New Roman" w:cs="Times New Roman"/>
          <w:sz w:val="28"/>
          <w:szCs w:val="28"/>
        </w:rPr>
        <w:lastRenderedPageBreak/>
        <w:t>ресурсами;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изменение федерального законодательства в области профилактики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3) административные риски, выражающиеся в неэффективном управлении государственной программой: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 неактуальность прогнозирования перечня мероприятий государственной программы в целях обеспечения достижения поставленных государственной программой задач и объема финансовых средств на их реализацию;</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б) несоблюдение сроков реализации государственной программы, нецелевое и (или) неэффективное расходование денежных средств, неосвоение выделенных денежных средств, невыполнение целей и (или) задач, мероприятий государственной программы или задержка выполнения мероприятий;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4) социально-экономические непредвиденные риски, связанные с резким ухудшением макроэкономических условий в России и мире.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XIII. Методика оценки эффективности государственной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Оценка эффективности государственной программы производится с учетом следующих составляющих: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оценка степени достижения целей и решения задач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оценка степени достижения целей и решения задач подпрограмм;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оценка степени реализации </w:t>
      </w:r>
      <w:r w:rsidR="001C46AB" w:rsidRPr="0089266A">
        <w:rPr>
          <w:rFonts w:ascii="Times New Roman" w:hAnsi="Times New Roman" w:cs="Times New Roman"/>
          <w:sz w:val="28"/>
          <w:szCs w:val="28"/>
        </w:rPr>
        <w:t>структурных элементов</w:t>
      </w:r>
      <w:r w:rsidRPr="0089266A">
        <w:rPr>
          <w:rFonts w:ascii="Times New Roman" w:hAnsi="Times New Roman" w:cs="Times New Roman"/>
          <w:sz w:val="28"/>
          <w:szCs w:val="28"/>
        </w:rPr>
        <w:t xml:space="preserve"> </w:t>
      </w:r>
      <w:r w:rsidR="00356B0F" w:rsidRPr="0089266A">
        <w:rPr>
          <w:rFonts w:ascii="Times New Roman" w:hAnsi="Times New Roman" w:cs="Times New Roman"/>
          <w:sz w:val="28"/>
          <w:szCs w:val="28"/>
        </w:rPr>
        <w:t xml:space="preserve">подпрограмм </w:t>
      </w:r>
      <w:r w:rsidRPr="0089266A">
        <w:rPr>
          <w:rFonts w:ascii="Times New Roman" w:hAnsi="Times New Roman" w:cs="Times New Roman"/>
          <w:sz w:val="28"/>
          <w:szCs w:val="28"/>
        </w:rPr>
        <w:t xml:space="preserve">и достижения ожидаемых непосредственных результатов их реализации (далее - оценка степени реализации </w:t>
      </w:r>
      <w:r w:rsidR="00356B0F" w:rsidRPr="0089266A">
        <w:rPr>
          <w:rFonts w:ascii="Times New Roman" w:hAnsi="Times New Roman" w:cs="Times New Roman"/>
          <w:sz w:val="28"/>
          <w:szCs w:val="28"/>
        </w:rPr>
        <w:t>мероприятий</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оценка степени соответствия запланированному уровню затрат;</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оценка эффективности использования 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Оценка эффективности реализации государственной программы осуществляется в два этапа.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1. На первом этапе осуществляется оценка эффективности реализации подпрограмм, которая определяется с учетом оценки степени достижения целей и </w:t>
      </w:r>
      <w:r w:rsidRPr="0089266A">
        <w:rPr>
          <w:rFonts w:ascii="Times New Roman" w:hAnsi="Times New Roman" w:cs="Times New Roman"/>
          <w:sz w:val="28"/>
          <w:szCs w:val="28"/>
        </w:rPr>
        <w:lastRenderedPageBreak/>
        <w:t>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3. Оценка степени реализации </w:t>
      </w:r>
      <w:r w:rsidR="001C46AB" w:rsidRPr="0089266A">
        <w:rPr>
          <w:rFonts w:ascii="Times New Roman" w:hAnsi="Times New Roman" w:cs="Times New Roman"/>
          <w:sz w:val="28"/>
          <w:szCs w:val="28"/>
        </w:rPr>
        <w:t>структурных элементов.</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СРм = Мв / М,</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СРм - степень реализации мероприятий;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 - общее количество мероприятий, запланированных к реализации в отчетном году.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Степень реализации мероприятий рассчитывается для всех мероприятий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Мероприятие может считаться выполненным в полном объеме при достижении следующих результатов: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00B60C74" w:rsidRPr="0089266A">
        <w:rPr>
          <w:rStyle w:val="aa"/>
          <w:rFonts w:ascii="Times New Roman" w:hAnsi="Times New Roman" w:cs="Times New Roman"/>
          <w:sz w:val="28"/>
          <w:szCs w:val="28"/>
        </w:rPr>
        <w:footnoteReference w:id="1"/>
      </w:r>
      <w:r w:rsidRPr="0089266A">
        <w:rPr>
          <w:rFonts w:ascii="Times New Roman" w:hAnsi="Times New Roman" w:cs="Times New Roman"/>
          <w:sz w:val="28"/>
          <w:szCs w:val="28"/>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00B60C74" w:rsidRPr="0089266A">
        <w:rPr>
          <w:rStyle w:val="aa"/>
          <w:rFonts w:ascii="Times New Roman" w:hAnsi="Times New Roman" w:cs="Times New Roman"/>
          <w:sz w:val="28"/>
          <w:szCs w:val="28"/>
        </w:rPr>
        <w:footnoteReference w:id="2"/>
      </w:r>
      <w:r w:rsidRPr="0089266A">
        <w:rPr>
          <w:rFonts w:ascii="Times New Roman" w:hAnsi="Times New Roman" w:cs="Times New Roman"/>
          <w:sz w:val="28"/>
          <w:szCs w:val="28"/>
        </w:rPr>
        <w:t xml:space="preserve">. В том случае, когда для описания результатов реализации мероприятия </w:t>
      </w:r>
      <w:r w:rsidRPr="0089266A">
        <w:rPr>
          <w:rFonts w:ascii="Times New Roman" w:hAnsi="Times New Roman" w:cs="Times New Roman"/>
          <w:sz w:val="28"/>
          <w:szCs w:val="28"/>
        </w:rPr>
        <w:lastRenderedPageBreak/>
        <w:t>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4. Оценка степени соответствия запланированному уровню затрат.</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СС</w:t>
      </w:r>
      <w:r w:rsidRPr="0089266A">
        <w:rPr>
          <w:rFonts w:ascii="Times New Roman" w:hAnsi="Times New Roman" w:cs="Times New Roman"/>
          <w:sz w:val="28"/>
          <w:szCs w:val="28"/>
          <w:vertAlign w:val="subscript"/>
        </w:rPr>
        <w:t>уз</w:t>
      </w:r>
      <w:r w:rsidRPr="0089266A">
        <w:rPr>
          <w:rFonts w:ascii="Times New Roman" w:hAnsi="Times New Roman" w:cs="Times New Roman"/>
          <w:sz w:val="28"/>
          <w:szCs w:val="28"/>
        </w:rPr>
        <w:t xml:space="preserve"> = З</w:t>
      </w:r>
      <w:r w:rsidRPr="0089266A">
        <w:rPr>
          <w:rFonts w:ascii="Times New Roman" w:hAnsi="Times New Roman" w:cs="Times New Roman"/>
          <w:sz w:val="28"/>
          <w:szCs w:val="28"/>
          <w:vertAlign w:val="subscript"/>
        </w:rPr>
        <w:t>ф</w:t>
      </w:r>
      <w:r w:rsidRPr="0089266A">
        <w:rPr>
          <w:rFonts w:ascii="Times New Roman" w:hAnsi="Times New Roman" w:cs="Times New Roman"/>
          <w:sz w:val="28"/>
          <w:szCs w:val="28"/>
        </w:rPr>
        <w:t xml:space="preserve"> / З</w:t>
      </w:r>
      <w:r w:rsidRPr="0089266A">
        <w:rPr>
          <w:rFonts w:ascii="Times New Roman" w:hAnsi="Times New Roman" w:cs="Times New Roman"/>
          <w:sz w:val="28"/>
          <w:szCs w:val="28"/>
          <w:vertAlign w:val="subscript"/>
        </w:rPr>
        <w:t>п</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СС</w:t>
      </w:r>
      <w:r w:rsidRPr="0089266A">
        <w:rPr>
          <w:rFonts w:ascii="Times New Roman" w:hAnsi="Times New Roman" w:cs="Times New Roman"/>
          <w:sz w:val="28"/>
          <w:szCs w:val="28"/>
          <w:vertAlign w:val="subscript"/>
        </w:rPr>
        <w:t>уз</w:t>
      </w:r>
      <w:r w:rsidRPr="0089266A">
        <w:rPr>
          <w:rFonts w:ascii="Times New Roman" w:hAnsi="Times New Roman" w:cs="Times New Roman"/>
          <w:sz w:val="28"/>
          <w:szCs w:val="28"/>
        </w:rPr>
        <w:t xml:space="preserve"> - степень соответствия запланированному уровню расходов;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w:t>
      </w:r>
      <w:r w:rsidRPr="0089266A">
        <w:rPr>
          <w:rFonts w:ascii="Times New Roman" w:hAnsi="Times New Roman" w:cs="Times New Roman"/>
          <w:sz w:val="28"/>
          <w:szCs w:val="28"/>
          <w:vertAlign w:val="subscript"/>
        </w:rPr>
        <w:t>ф</w:t>
      </w:r>
      <w:r w:rsidRPr="0089266A">
        <w:rPr>
          <w:rFonts w:ascii="Times New Roman" w:hAnsi="Times New Roman" w:cs="Times New Roman"/>
          <w:sz w:val="28"/>
          <w:szCs w:val="28"/>
        </w:rPr>
        <w:t xml:space="preserve"> - фактические расходы на реализацию подпрограммы в отчетном году;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w:t>
      </w:r>
      <w:r w:rsidRPr="0089266A">
        <w:rPr>
          <w:rFonts w:ascii="Times New Roman" w:hAnsi="Times New Roman" w:cs="Times New Roman"/>
          <w:sz w:val="28"/>
          <w:szCs w:val="28"/>
          <w:vertAlign w:val="subscript"/>
        </w:rPr>
        <w:t>п</w:t>
      </w:r>
      <w:r w:rsidRPr="0089266A">
        <w:rPr>
          <w:rFonts w:ascii="Times New Roman" w:hAnsi="Times New Roman" w:cs="Times New Roman"/>
          <w:sz w:val="28"/>
          <w:szCs w:val="28"/>
        </w:rPr>
        <w:t xml:space="preserve"> - плановые расходы на реализацию подпрограммы в отчетном году.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составе показателя </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Степень соответствия запланированному уровню расходов</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 xml:space="preserve"> учитываются только расходы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5. Оценка эффективности использования 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w:t>
      </w:r>
      <w:r w:rsidRPr="0089266A">
        <w:rPr>
          <w:rFonts w:ascii="Times New Roman" w:hAnsi="Times New Roman" w:cs="Times New Roman"/>
          <w:sz w:val="28"/>
          <w:szCs w:val="28"/>
        </w:rPr>
        <w:lastRenderedPageBreak/>
        <w:t>бюджета по следующей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Э</w:t>
      </w:r>
      <w:r w:rsidRPr="0089266A">
        <w:rPr>
          <w:rFonts w:ascii="Times New Roman" w:hAnsi="Times New Roman" w:cs="Times New Roman"/>
          <w:sz w:val="28"/>
          <w:szCs w:val="28"/>
          <w:vertAlign w:val="subscript"/>
        </w:rPr>
        <w:t>ис</w:t>
      </w:r>
      <w:r w:rsidRPr="0089266A">
        <w:rPr>
          <w:rFonts w:ascii="Times New Roman" w:hAnsi="Times New Roman" w:cs="Times New Roman"/>
          <w:sz w:val="28"/>
          <w:szCs w:val="28"/>
        </w:rPr>
        <w:t xml:space="preserve"> = СР</w:t>
      </w:r>
      <w:r w:rsidRPr="0089266A">
        <w:rPr>
          <w:rFonts w:ascii="Times New Roman" w:hAnsi="Times New Roman" w:cs="Times New Roman"/>
          <w:sz w:val="28"/>
          <w:szCs w:val="28"/>
          <w:vertAlign w:val="subscript"/>
        </w:rPr>
        <w:t>м</w:t>
      </w:r>
      <w:r w:rsidRPr="0089266A">
        <w:rPr>
          <w:rFonts w:ascii="Times New Roman" w:hAnsi="Times New Roman" w:cs="Times New Roman"/>
          <w:sz w:val="28"/>
          <w:szCs w:val="28"/>
        </w:rPr>
        <w:t xml:space="preserve"> / СС</w:t>
      </w:r>
      <w:r w:rsidRPr="0089266A">
        <w:rPr>
          <w:rFonts w:ascii="Times New Roman" w:hAnsi="Times New Roman" w:cs="Times New Roman"/>
          <w:sz w:val="28"/>
          <w:szCs w:val="28"/>
          <w:vertAlign w:val="subscript"/>
        </w:rPr>
        <w:t>уз</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w:t>
      </w:r>
      <w:r w:rsidRPr="0089266A">
        <w:rPr>
          <w:rFonts w:ascii="Times New Roman" w:hAnsi="Times New Roman" w:cs="Times New Roman"/>
          <w:sz w:val="28"/>
          <w:szCs w:val="28"/>
          <w:vertAlign w:val="subscript"/>
        </w:rPr>
        <w:t>ис</w:t>
      </w:r>
      <w:r w:rsidRPr="0089266A">
        <w:rPr>
          <w:rFonts w:ascii="Times New Roman" w:hAnsi="Times New Roman" w:cs="Times New Roman"/>
          <w:sz w:val="28"/>
          <w:szCs w:val="28"/>
        </w:rPr>
        <w:t xml:space="preserve"> - эффективность использования 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w:t>
      </w:r>
      <w:r w:rsidRPr="0089266A">
        <w:rPr>
          <w:rFonts w:ascii="Times New Roman" w:hAnsi="Times New Roman" w:cs="Times New Roman"/>
          <w:sz w:val="28"/>
          <w:szCs w:val="28"/>
          <w:vertAlign w:val="subscript"/>
        </w:rPr>
        <w:t>м</w:t>
      </w:r>
      <w:r w:rsidRPr="0089266A">
        <w:rPr>
          <w:rFonts w:ascii="Times New Roman" w:hAnsi="Times New Roman" w:cs="Times New Roman"/>
          <w:sz w:val="28"/>
          <w:szCs w:val="28"/>
        </w:rPr>
        <w:t xml:space="preserve"> - степень реализации мероприятий, полностью или частично финансируемых из 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СС</w:t>
      </w:r>
      <w:r w:rsidRPr="0089266A">
        <w:rPr>
          <w:rFonts w:ascii="Times New Roman" w:hAnsi="Times New Roman" w:cs="Times New Roman"/>
          <w:sz w:val="28"/>
          <w:szCs w:val="28"/>
          <w:vertAlign w:val="subscript"/>
        </w:rPr>
        <w:t>уз</w:t>
      </w:r>
      <w:r w:rsidRPr="0089266A">
        <w:rPr>
          <w:rFonts w:ascii="Times New Roman" w:hAnsi="Times New Roman" w:cs="Times New Roman"/>
          <w:sz w:val="28"/>
          <w:szCs w:val="28"/>
        </w:rPr>
        <w:t xml:space="preserve"> - степень соответствия запланированному уровню расходов из 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Данный показатель рассчитывается по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Э</w:t>
      </w:r>
      <w:r w:rsidRPr="0089266A">
        <w:rPr>
          <w:rFonts w:ascii="Times New Roman" w:hAnsi="Times New Roman" w:cs="Times New Roman"/>
          <w:sz w:val="28"/>
          <w:szCs w:val="28"/>
          <w:vertAlign w:val="subscript"/>
        </w:rPr>
        <w:t>ис</w:t>
      </w:r>
      <w:r w:rsidRPr="0089266A">
        <w:rPr>
          <w:rFonts w:ascii="Times New Roman" w:hAnsi="Times New Roman" w:cs="Times New Roman"/>
          <w:sz w:val="28"/>
          <w:szCs w:val="28"/>
        </w:rPr>
        <w:t xml:space="preserve"> = СР</w:t>
      </w:r>
      <w:r w:rsidRPr="0089266A">
        <w:rPr>
          <w:rFonts w:ascii="Times New Roman" w:hAnsi="Times New Roman" w:cs="Times New Roman"/>
          <w:sz w:val="28"/>
          <w:szCs w:val="28"/>
          <w:vertAlign w:val="subscript"/>
        </w:rPr>
        <w:t>м</w:t>
      </w:r>
      <w:r w:rsidRPr="0089266A">
        <w:rPr>
          <w:rFonts w:ascii="Times New Roman" w:hAnsi="Times New Roman" w:cs="Times New Roman"/>
          <w:sz w:val="28"/>
          <w:szCs w:val="28"/>
        </w:rPr>
        <w:t xml:space="preserve"> / СС</w:t>
      </w:r>
      <w:r w:rsidRPr="0089266A">
        <w:rPr>
          <w:rFonts w:ascii="Times New Roman" w:hAnsi="Times New Roman" w:cs="Times New Roman"/>
          <w:sz w:val="28"/>
          <w:szCs w:val="28"/>
          <w:vertAlign w:val="subscript"/>
        </w:rPr>
        <w:t>уз</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w:t>
      </w:r>
      <w:r w:rsidRPr="0089266A">
        <w:rPr>
          <w:rFonts w:ascii="Times New Roman" w:hAnsi="Times New Roman" w:cs="Times New Roman"/>
          <w:sz w:val="28"/>
          <w:szCs w:val="28"/>
          <w:vertAlign w:val="subscript"/>
        </w:rPr>
        <w:t>ис</w:t>
      </w:r>
      <w:r w:rsidRPr="0089266A">
        <w:rPr>
          <w:rFonts w:ascii="Times New Roman" w:hAnsi="Times New Roman" w:cs="Times New Roman"/>
          <w:sz w:val="28"/>
          <w:szCs w:val="28"/>
        </w:rPr>
        <w:t xml:space="preserve"> - эффективность использования финансовых ресурсов на реализацию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w:t>
      </w:r>
      <w:r w:rsidRPr="0089266A">
        <w:rPr>
          <w:rFonts w:ascii="Times New Roman" w:hAnsi="Times New Roman" w:cs="Times New Roman"/>
          <w:sz w:val="28"/>
          <w:szCs w:val="28"/>
          <w:vertAlign w:val="subscript"/>
        </w:rPr>
        <w:t>м</w:t>
      </w:r>
      <w:r w:rsidRPr="0089266A">
        <w:rPr>
          <w:rFonts w:ascii="Times New Roman" w:hAnsi="Times New Roman" w:cs="Times New Roman"/>
          <w:sz w:val="28"/>
          <w:szCs w:val="28"/>
        </w:rPr>
        <w:t xml:space="preserve"> - степень реализации всех мероприятий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СС</w:t>
      </w:r>
      <w:r w:rsidRPr="0089266A">
        <w:rPr>
          <w:rFonts w:ascii="Times New Roman" w:hAnsi="Times New Roman" w:cs="Times New Roman"/>
          <w:sz w:val="28"/>
          <w:szCs w:val="28"/>
          <w:vertAlign w:val="subscript"/>
        </w:rPr>
        <w:t>уз</w:t>
      </w:r>
      <w:r w:rsidRPr="0089266A">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6. Оценка степени достижения целей и решения задач подпрограмм.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Степень достижения планового значения показателя (индикатора) рассчитывается по следующим формулам: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СД</w:t>
      </w:r>
      <w:r w:rsidRPr="0089266A">
        <w:rPr>
          <w:rFonts w:ascii="Times New Roman" w:hAnsi="Times New Roman" w:cs="Times New Roman"/>
          <w:sz w:val="28"/>
          <w:szCs w:val="28"/>
          <w:vertAlign w:val="subscript"/>
        </w:rPr>
        <w:t>п/ппз</w:t>
      </w:r>
      <w:r w:rsidRPr="0089266A">
        <w:rPr>
          <w:rFonts w:ascii="Times New Roman" w:hAnsi="Times New Roman" w:cs="Times New Roman"/>
          <w:sz w:val="28"/>
          <w:szCs w:val="28"/>
        </w:rPr>
        <w:t xml:space="preserve"> = ЗП</w:t>
      </w:r>
      <w:r w:rsidRPr="0089266A">
        <w:rPr>
          <w:rFonts w:ascii="Times New Roman" w:hAnsi="Times New Roman" w:cs="Times New Roman"/>
          <w:sz w:val="28"/>
          <w:szCs w:val="28"/>
          <w:vertAlign w:val="subscript"/>
        </w:rPr>
        <w:t>п/пф</w:t>
      </w:r>
      <w:r w:rsidRPr="0089266A">
        <w:rPr>
          <w:rFonts w:ascii="Times New Roman" w:hAnsi="Times New Roman" w:cs="Times New Roman"/>
          <w:sz w:val="28"/>
          <w:szCs w:val="28"/>
        </w:rPr>
        <w:t xml:space="preserve"> / ЗП</w:t>
      </w:r>
      <w:r w:rsidRPr="0089266A">
        <w:rPr>
          <w:rFonts w:ascii="Times New Roman" w:hAnsi="Times New Roman" w:cs="Times New Roman"/>
          <w:sz w:val="28"/>
          <w:szCs w:val="28"/>
          <w:vertAlign w:val="subscript"/>
        </w:rPr>
        <w:t>п/пп</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СД</w:t>
      </w:r>
      <w:r w:rsidRPr="0089266A">
        <w:rPr>
          <w:rFonts w:ascii="Times New Roman" w:hAnsi="Times New Roman" w:cs="Times New Roman"/>
          <w:sz w:val="28"/>
          <w:szCs w:val="28"/>
          <w:vertAlign w:val="subscript"/>
        </w:rPr>
        <w:t>п/ппз</w:t>
      </w:r>
      <w:r w:rsidRPr="0089266A">
        <w:rPr>
          <w:rFonts w:ascii="Times New Roman" w:hAnsi="Times New Roman" w:cs="Times New Roman"/>
          <w:sz w:val="28"/>
          <w:szCs w:val="28"/>
        </w:rPr>
        <w:t xml:space="preserve"> = ЗП</w:t>
      </w:r>
      <w:r w:rsidRPr="0089266A">
        <w:rPr>
          <w:rFonts w:ascii="Times New Roman" w:hAnsi="Times New Roman" w:cs="Times New Roman"/>
          <w:sz w:val="28"/>
          <w:szCs w:val="28"/>
          <w:vertAlign w:val="subscript"/>
        </w:rPr>
        <w:t>п/пп</w:t>
      </w:r>
      <w:r w:rsidRPr="0089266A">
        <w:rPr>
          <w:rFonts w:ascii="Times New Roman" w:hAnsi="Times New Roman" w:cs="Times New Roman"/>
          <w:sz w:val="28"/>
          <w:szCs w:val="28"/>
        </w:rPr>
        <w:t xml:space="preserve"> / ЗП</w:t>
      </w:r>
      <w:r w:rsidRPr="0089266A">
        <w:rPr>
          <w:rFonts w:ascii="Times New Roman" w:hAnsi="Times New Roman" w:cs="Times New Roman"/>
          <w:sz w:val="28"/>
          <w:szCs w:val="28"/>
          <w:vertAlign w:val="subscript"/>
        </w:rPr>
        <w:t>п/пф</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СД</w:t>
      </w:r>
      <w:r w:rsidRPr="0089266A">
        <w:rPr>
          <w:rFonts w:ascii="Times New Roman" w:hAnsi="Times New Roman" w:cs="Times New Roman"/>
          <w:sz w:val="28"/>
          <w:szCs w:val="28"/>
          <w:vertAlign w:val="subscript"/>
        </w:rPr>
        <w:t>п/ппз</w:t>
      </w:r>
      <w:r w:rsidRPr="0089266A">
        <w:rPr>
          <w:rFonts w:ascii="Times New Roman" w:hAnsi="Times New Roman" w:cs="Times New Roman"/>
          <w:sz w:val="28"/>
          <w:szCs w:val="28"/>
        </w:rPr>
        <w:t xml:space="preserve"> - степень достижения планового значения показателя (индикатора, </w:t>
      </w:r>
      <w:r w:rsidRPr="0089266A">
        <w:rPr>
          <w:rFonts w:ascii="Times New Roman" w:hAnsi="Times New Roman" w:cs="Times New Roman"/>
          <w:sz w:val="28"/>
          <w:szCs w:val="28"/>
        </w:rPr>
        <w:lastRenderedPageBreak/>
        <w:t>характеризующего цели и задачи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ЗП</w:t>
      </w:r>
      <w:r w:rsidRPr="0089266A">
        <w:rPr>
          <w:rFonts w:ascii="Times New Roman" w:hAnsi="Times New Roman" w:cs="Times New Roman"/>
          <w:sz w:val="28"/>
          <w:szCs w:val="28"/>
          <w:vertAlign w:val="subscript"/>
        </w:rPr>
        <w:t>п/пф</w:t>
      </w:r>
      <w:r w:rsidRPr="0089266A">
        <w:rPr>
          <w:rFonts w:ascii="Times New Roman" w:hAnsi="Times New Roman" w:cs="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ЗП</w:t>
      </w:r>
      <w:r w:rsidRPr="0089266A">
        <w:rPr>
          <w:rFonts w:ascii="Times New Roman" w:hAnsi="Times New Roman" w:cs="Times New Roman"/>
          <w:sz w:val="28"/>
          <w:szCs w:val="28"/>
          <w:vertAlign w:val="subscript"/>
        </w:rPr>
        <w:t>п/пп</w:t>
      </w:r>
      <w:r w:rsidRPr="0089266A">
        <w:rPr>
          <w:rFonts w:ascii="Times New Roman" w:hAnsi="Times New Roman" w:cs="Times New Roman"/>
          <w:sz w:val="28"/>
          <w:szCs w:val="28"/>
        </w:rPr>
        <w:t xml:space="preserve"> - плановое значение показателя (индикатора), характеризующего цели и задачи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Степень реализации подпрограммы рассчитывается по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89266A"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position w:val="-27"/>
          <w:sz w:val="28"/>
          <w:szCs w:val="28"/>
        </w:rPr>
        <w:pict>
          <v:shape id="_x0000_i1025" style="width:128pt;height:38.4pt" coordsize="" o:spt="100" adj="0,,0" path="" filled="f" stroked="f">
            <v:stroke joinstyle="miter"/>
            <v:imagedata r:id="rId56" o:title="base_23969_83842_32768"/>
            <v:formulas/>
            <v:path o:connecttype="segments"/>
          </v:shape>
        </w:pic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 степень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СД</w:t>
      </w:r>
      <w:r w:rsidRPr="0089266A">
        <w:rPr>
          <w:rFonts w:ascii="Times New Roman" w:hAnsi="Times New Roman" w:cs="Times New Roman"/>
          <w:sz w:val="28"/>
          <w:szCs w:val="28"/>
          <w:vertAlign w:val="subscript"/>
        </w:rPr>
        <w:t>п/ппз</w:t>
      </w:r>
      <w:r w:rsidRPr="0089266A">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N - число показателей (индикаторов), характеризующих цели и задачи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 использовании данной формулы в случаях, если СД</w:t>
      </w:r>
      <w:r w:rsidRPr="0089266A">
        <w:rPr>
          <w:rFonts w:ascii="Times New Roman" w:hAnsi="Times New Roman" w:cs="Times New Roman"/>
          <w:sz w:val="28"/>
          <w:szCs w:val="28"/>
          <w:vertAlign w:val="subscript"/>
        </w:rPr>
        <w:t>п/ппз</w:t>
      </w:r>
      <w:r w:rsidRPr="0089266A">
        <w:rPr>
          <w:rFonts w:ascii="Times New Roman" w:hAnsi="Times New Roman" w:cs="Times New Roman"/>
          <w:sz w:val="28"/>
          <w:szCs w:val="28"/>
        </w:rPr>
        <w:t xml:space="preserve"> больше 1, значение СД</w:t>
      </w:r>
      <w:r w:rsidRPr="0089266A">
        <w:rPr>
          <w:rFonts w:ascii="Times New Roman" w:hAnsi="Times New Roman" w:cs="Times New Roman"/>
          <w:sz w:val="28"/>
          <w:szCs w:val="28"/>
          <w:vertAlign w:val="subscript"/>
        </w:rPr>
        <w:t>п/ппз</w:t>
      </w:r>
      <w:r w:rsidRPr="0089266A">
        <w:rPr>
          <w:rFonts w:ascii="Times New Roman" w:hAnsi="Times New Roman" w:cs="Times New Roman"/>
          <w:sz w:val="28"/>
          <w:szCs w:val="28"/>
        </w:rPr>
        <w:t xml:space="preserve"> принимается равным 1.</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89266A"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position w:val="-27"/>
          <w:sz w:val="28"/>
          <w:szCs w:val="28"/>
        </w:rPr>
        <w:pict>
          <v:shape id="_x0000_i1026" style="width:132pt;height:38.4pt" coordsize="" o:spt="100" adj="0,,0" path="" filled="f" stroked="f">
            <v:stroke joinstyle="miter"/>
            <v:imagedata r:id="rId57" o:title="base_23969_83842_32769"/>
            <v:formulas/>
            <v:path o:connecttype="segments"/>
          </v:shape>
        </w:pic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 k</w:t>
      </w:r>
      <w:r w:rsidRPr="0089266A">
        <w:rPr>
          <w:rFonts w:ascii="Times New Roman" w:hAnsi="Times New Roman" w:cs="Times New Roman"/>
          <w:sz w:val="28"/>
          <w:szCs w:val="28"/>
          <w:vertAlign w:val="subscript"/>
        </w:rPr>
        <w:t>i</w:t>
      </w:r>
      <w:r w:rsidRPr="0089266A">
        <w:rPr>
          <w:rFonts w:ascii="Times New Roman" w:hAnsi="Times New Roman" w:cs="Times New Roman"/>
          <w:sz w:val="28"/>
          <w:szCs w:val="28"/>
        </w:rPr>
        <w:t xml:space="preserve"> - удельный вес, отражающий значимость показателя (индикатора), </w:t>
      </w:r>
      <w:r w:rsidR="0089266A" w:rsidRPr="0089266A">
        <w:rPr>
          <w:rFonts w:ascii="Times New Roman" w:hAnsi="Times New Roman" w:cs="Times New Roman"/>
          <w:position w:val="-10"/>
          <w:sz w:val="28"/>
          <w:szCs w:val="28"/>
        </w:rPr>
        <w:pict>
          <v:shape id="_x0000_i1027" style="width:48pt;height:23.2pt" coordsize="" o:spt="100" adj="0,,0" path="" filled="f" stroked="f">
            <v:stroke joinstyle="miter"/>
            <v:imagedata r:id="rId58" o:title="base_23969_83842_32770"/>
            <v:formulas/>
            <v:path o:connecttype="segments"/>
          </v:shape>
        </w:pic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7. Оценка эффективности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ЭР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 СР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x Э</w:t>
      </w:r>
      <w:r w:rsidRPr="0089266A">
        <w:rPr>
          <w:rFonts w:ascii="Times New Roman" w:hAnsi="Times New Roman" w:cs="Times New Roman"/>
          <w:sz w:val="28"/>
          <w:szCs w:val="28"/>
          <w:vertAlign w:val="subscript"/>
        </w:rPr>
        <w:t>ис</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 эффективность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 степень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w:t>
      </w:r>
      <w:r w:rsidRPr="0089266A">
        <w:rPr>
          <w:rFonts w:ascii="Times New Roman" w:hAnsi="Times New Roman" w:cs="Times New Roman"/>
          <w:sz w:val="28"/>
          <w:szCs w:val="28"/>
          <w:vertAlign w:val="subscript"/>
        </w:rPr>
        <w:t>ис</w:t>
      </w:r>
      <w:r w:rsidRPr="0089266A">
        <w:rPr>
          <w:rFonts w:ascii="Times New Roman" w:hAnsi="Times New Roman" w:cs="Times New Roman"/>
          <w:sz w:val="28"/>
          <w:szCs w:val="28"/>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Эффективность реализации подпрограммы признается высокой, в случае если значение ЭР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составляет не менее 0,9.</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Эффективность реализации подпрограммы признается средней, в случае если значение ЭР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составляет не менее 0,8.</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Эффективность реализации подпрограммы признается удовлетворительной, в случае если значение ЭР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составляет не менее 0,7.</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8. Оценка степени достижения целей и решения задач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СД</w:t>
      </w:r>
      <w:r w:rsidRPr="0089266A">
        <w:rPr>
          <w:rFonts w:ascii="Times New Roman" w:hAnsi="Times New Roman" w:cs="Times New Roman"/>
          <w:sz w:val="28"/>
          <w:szCs w:val="28"/>
          <w:vertAlign w:val="subscript"/>
        </w:rPr>
        <w:t>гппз</w:t>
      </w:r>
      <w:r w:rsidRPr="0089266A">
        <w:rPr>
          <w:rFonts w:ascii="Times New Roman" w:hAnsi="Times New Roman" w:cs="Times New Roman"/>
          <w:sz w:val="28"/>
          <w:szCs w:val="28"/>
        </w:rPr>
        <w:t xml:space="preserve"> = ЗП</w:t>
      </w:r>
      <w:r w:rsidRPr="0089266A">
        <w:rPr>
          <w:rFonts w:ascii="Times New Roman" w:hAnsi="Times New Roman" w:cs="Times New Roman"/>
          <w:sz w:val="28"/>
          <w:szCs w:val="28"/>
          <w:vertAlign w:val="subscript"/>
        </w:rPr>
        <w:t>гпф</w:t>
      </w:r>
      <w:r w:rsidRPr="0089266A">
        <w:rPr>
          <w:rFonts w:ascii="Times New Roman" w:hAnsi="Times New Roman" w:cs="Times New Roman"/>
          <w:sz w:val="28"/>
          <w:szCs w:val="28"/>
        </w:rPr>
        <w:t xml:space="preserve"> / ЗП</w:t>
      </w:r>
      <w:r w:rsidRPr="0089266A">
        <w:rPr>
          <w:rFonts w:ascii="Times New Roman" w:hAnsi="Times New Roman" w:cs="Times New Roman"/>
          <w:sz w:val="28"/>
          <w:szCs w:val="28"/>
          <w:vertAlign w:val="subscript"/>
        </w:rPr>
        <w:t>гпп</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СД</w:t>
      </w:r>
      <w:r w:rsidRPr="0089266A">
        <w:rPr>
          <w:rFonts w:ascii="Times New Roman" w:hAnsi="Times New Roman" w:cs="Times New Roman"/>
          <w:sz w:val="28"/>
          <w:szCs w:val="28"/>
          <w:vertAlign w:val="subscript"/>
        </w:rPr>
        <w:t>гппз</w:t>
      </w:r>
      <w:r w:rsidRPr="0089266A">
        <w:rPr>
          <w:rFonts w:ascii="Times New Roman" w:hAnsi="Times New Roman" w:cs="Times New Roman"/>
          <w:sz w:val="28"/>
          <w:szCs w:val="28"/>
        </w:rPr>
        <w:t xml:space="preserve"> = ЗП</w:t>
      </w:r>
      <w:r w:rsidRPr="0089266A">
        <w:rPr>
          <w:rFonts w:ascii="Times New Roman" w:hAnsi="Times New Roman" w:cs="Times New Roman"/>
          <w:sz w:val="28"/>
          <w:szCs w:val="28"/>
          <w:vertAlign w:val="subscript"/>
        </w:rPr>
        <w:t>гпп</w:t>
      </w:r>
      <w:r w:rsidRPr="0089266A">
        <w:rPr>
          <w:rFonts w:ascii="Times New Roman" w:hAnsi="Times New Roman" w:cs="Times New Roman"/>
          <w:sz w:val="28"/>
          <w:szCs w:val="28"/>
        </w:rPr>
        <w:t xml:space="preserve"> / ЗП</w:t>
      </w:r>
      <w:r w:rsidRPr="0089266A">
        <w:rPr>
          <w:rFonts w:ascii="Times New Roman" w:hAnsi="Times New Roman" w:cs="Times New Roman"/>
          <w:sz w:val="28"/>
          <w:szCs w:val="28"/>
          <w:vertAlign w:val="subscript"/>
        </w:rPr>
        <w:t>гпф</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СД</w:t>
      </w:r>
      <w:r w:rsidRPr="0089266A">
        <w:rPr>
          <w:rFonts w:ascii="Times New Roman" w:hAnsi="Times New Roman" w:cs="Times New Roman"/>
          <w:sz w:val="28"/>
          <w:szCs w:val="28"/>
          <w:vertAlign w:val="subscript"/>
        </w:rPr>
        <w:t>гппз</w:t>
      </w:r>
      <w:r w:rsidRPr="0089266A">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ЗП</w:t>
      </w:r>
      <w:r w:rsidRPr="0089266A">
        <w:rPr>
          <w:rFonts w:ascii="Times New Roman" w:hAnsi="Times New Roman" w:cs="Times New Roman"/>
          <w:sz w:val="28"/>
          <w:szCs w:val="28"/>
          <w:vertAlign w:val="subscript"/>
        </w:rPr>
        <w:t>гпф</w:t>
      </w:r>
      <w:r w:rsidRPr="0089266A">
        <w:rPr>
          <w:rFonts w:ascii="Times New Roman" w:hAnsi="Times New Roman" w:cs="Times New Roman"/>
          <w:sz w:val="28"/>
          <w:szCs w:val="28"/>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ЗП</w:t>
      </w:r>
      <w:r w:rsidRPr="0089266A">
        <w:rPr>
          <w:rFonts w:ascii="Times New Roman" w:hAnsi="Times New Roman" w:cs="Times New Roman"/>
          <w:sz w:val="28"/>
          <w:szCs w:val="28"/>
          <w:vertAlign w:val="subscript"/>
        </w:rPr>
        <w:t>гпп</w:t>
      </w:r>
      <w:r w:rsidRPr="0089266A">
        <w:rPr>
          <w:rFonts w:ascii="Times New Roman" w:hAnsi="Times New Roman" w:cs="Times New Roman"/>
          <w:sz w:val="28"/>
          <w:szCs w:val="28"/>
        </w:rPr>
        <w:t xml:space="preserve"> - плановое значение показателя (индикатора), характеризующего цели и задачи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Степень реализации государственной программы рассчитывается по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89266A"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position w:val="-27"/>
          <w:sz w:val="28"/>
          <w:szCs w:val="28"/>
        </w:rPr>
        <w:pict>
          <v:shape id="_x0000_i1028" style="width:124.8pt;height:38.4pt" coordsize="" o:spt="100" adj="0,,0" path="" filled="f" stroked="f">
            <v:stroke joinstyle="miter"/>
            <v:imagedata r:id="rId59" o:title="base_23969_83842_32771"/>
            <v:formulas/>
            <v:path o:connecttype="segments"/>
          </v:shape>
        </w:pic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w:t>
      </w:r>
      <w:r w:rsidRPr="0089266A">
        <w:rPr>
          <w:rFonts w:ascii="Times New Roman" w:hAnsi="Times New Roman" w:cs="Times New Roman"/>
          <w:sz w:val="28"/>
          <w:szCs w:val="28"/>
          <w:vertAlign w:val="subscript"/>
        </w:rPr>
        <w:t>гп</w:t>
      </w:r>
      <w:r w:rsidRPr="0089266A">
        <w:rPr>
          <w:rFonts w:ascii="Times New Roman" w:hAnsi="Times New Roman" w:cs="Times New Roman"/>
          <w:sz w:val="28"/>
          <w:szCs w:val="28"/>
        </w:rPr>
        <w:t xml:space="preserve"> - степень реализации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СД</w:t>
      </w:r>
      <w:r w:rsidRPr="0089266A">
        <w:rPr>
          <w:rFonts w:ascii="Times New Roman" w:hAnsi="Times New Roman" w:cs="Times New Roman"/>
          <w:sz w:val="28"/>
          <w:szCs w:val="28"/>
          <w:vertAlign w:val="subscript"/>
        </w:rPr>
        <w:t>гппз</w:t>
      </w:r>
      <w:r w:rsidRPr="0089266A">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М - число показателей (индикаторов), характеризующих цели и задачи </w:t>
      </w:r>
      <w:r w:rsidRPr="0089266A">
        <w:rPr>
          <w:rFonts w:ascii="Times New Roman" w:hAnsi="Times New Roman" w:cs="Times New Roman"/>
          <w:sz w:val="28"/>
          <w:szCs w:val="28"/>
        </w:rPr>
        <w:lastRenderedPageBreak/>
        <w:t>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 использовании данной формулы в случаях, если СД</w:t>
      </w:r>
      <w:r w:rsidRPr="0089266A">
        <w:rPr>
          <w:rFonts w:ascii="Times New Roman" w:hAnsi="Times New Roman" w:cs="Times New Roman"/>
          <w:sz w:val="28"/>
          <w:szCs w:val="28"/>
          <w:vertAlign w:val="subscript"/>
        </w:rPr>
        <w:t>гппз</w:t>
      </w:r>
      <w:r w:rsidRPr="0089266A">
        <w:rPr>
          <w:rFonts w:ascii="Times New Roman" w:hAnsi="Times New Roman" w:cs="Times New Roman"/>
          <w:sz w:val="28"/>
          <w:szCs w:val="28"/>
        </w:rPr>
        <w:t xml:space="preserve"> больше 1, значение СД</w:t>
      </w:r>
      <w:r w:rsidRPr="0089266A">
        <w:rPr>
          <w:rFonts w:ascii="Times New Roman" w:hAnsi="Times New Roman" w:cs="Times New Roman"/>
          <w:sz w:val="28"/>
          <w:szCs w:val="28"/>
          <w:vertAlign w:val="subscript"/>
        </w:rPr>
        <w:t>гппз</w:t>
      </w:r>
      <w:r w:rsidRPr="0089266A">
        <w:rPr>
          <w:rFonts w:ascii="Times New Roman" w:hAnsi="Times New Roman" w:cs="Times New Roman"/>
          <w:sz w:val="28"/>
          <w:szCs w:val="28"/>
        </w:rPr>
        <w:t xml:space="preserve"> принимается равным 1.</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89266A"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position w:val="-27"/>
          <w:sz w:val="28"/>
          <w:szCs w:val="28"/>
        </w:rPr>
        <w:pict>
          <v:shape id="_x0000_i1029" style="width:126.4pt;height:38.4pt" coordsize="" o:spt="100" adj="0,,0" path="" filled="f" stroked="f">
            <v:stroke joinstyle="miter"/>
            <v:imagedata r:id="rId60" o:title="base_23969_83842_32772"/>
            <v:formulas/>
            <v:path o:connecttype="segments"/>
          </v:shape>
        </w:pic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 k</w:t>
      </w:r>
      <w:r w:rsidRPr="0089266A">
        <w:rPr>
          <w:rFonts w:ascii="Times New Roman" w:hAnsi="Times New Roman" w:cs="Times New Roman"/>
          <w:sz w:val="28"/>
          <w:szCs w:val="28"/>
          <w:vertAlign w:val="subscript"/>
        </w:rPr>
        <w:t>i</w:t>
      </w:r>
      <w:r w:rsidRPr="0089266A">
        <w:rPr>
          <w:rFonts w:ascii="Times New Roman" w:hAnsi="Times New Roman" w:cs="Times New Roman"/>
          <w:sz w:val="28"/>
          <w:szCs w:val="28"/>
        </w:rPr>
        <w:t xml:space="preserve"> - удельный вес, отражающий значимость показателя (индикатора), </w:t>
      </w:r>
      <w:r w:rsidR="0089266A" w:rsidRPr="0089266A">
        <w:rPr>
          <w:rFonts w:ascii="Times New Roman" w:hAnsi="Times New Roman" w:cs="Times New Roman"/>
          <w:position w:val="-10"/>
          <w:sz w:val="28"/>
          <w:szCs w:val="28"/>
        </w:rPr>
        <w:pict>
          <v:shape id="_x0000_i1030" style="width:48pt;height:23.2pt" coordsize="" o:spt="100" adj="0,,0" path="" filled="f" stroked="f">
            <v:stroke joinstyle="miter"/>
            <v:imagedata r:id="rId61" o:title="base_23969_83842_32773"/>
            <v:formulas/>
            <v:path o:connecttype="segments"/>
          </v:shape>
        </w:pic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9. Оценка эффективности реализации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89266A"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position w:val="-27"/>
          <w:sz w:val="28"/>
          <w:szCs w:val="28"/>
        </w:rPr>
        <w:pict>
          <v:shape id="_x0000_i1031" style="width:218.4pt;height:38.4pt" coordsize="" o:spt="100" adj="0,,0" path="" filled="f" stroked="f">
            <v:stroke joinstyle="miter"/>
            <v:imagedata r:id="rId62" o:title="base_23969_83842_32774"/>
            <v:formulas/>
            <v:path o:connecttype="segments"/>
          </v:shape>
        </w:pic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ЭР</w:t>
      </w:r>
      <w:r w:rsidRPr="0089266A">
        <w:rPr>
          <w:rFonts w:ascii="Times New Roman" w:hAnsi="Times New Roman" w:cs="Times New Roman"/>
          <w:sz w:val="28"/>
          <w:szCs w:val="28"/>
          <w:vertAlign w:val="subscript"/>
        </w:rPr>
        <w:t>гп</w:t>
      </w:r>
      <w:r w:rsidRPr="0089266A">
        <w:rPr>
          <w:rFonts w:ascii="Times New Roman" w:hAnsi="Times New Roman" w:cs="Times New Roman"/>
          <w:sz w:val="28"/>
          <w:szCs w:val="28"/>
        </w:rPr>
        <w:t xml:space="preserve"> - эффективность реализации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w:t>
      </w:r>
      <w:r w:rsidRPr="0089266A">
        <w:rPr>
          <w:rFonts w:ascii="Times New Roman" w:hAnsi="Times New Roman" w:cs="Times New Roman"/>
          <w:sz w:val="28"/>
          <w:szCs w:val="28"/>
          <w:vertAlign w:val="subscript"/>
        </w:rPr>
        <w:t>гп</w:t>
      </w:r>
      <w:r w:rsidRPr="0089266A">
        <w:rPr>
          <w:rFonts w:ascii="Times New Roman" w:hAnsi="Times New Roman" w:cs="Times New Roman"/>
          <w:sz w:val="28"/>
          <w:szCs w:val="28"/>
        </w:rPr>
        <w:t xml:space="preserve"> - степень реализации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ЭР</w:t>
      </w:r>
      <w:r w:rsidRPr="0089266A">
        <w:rPr>
          <w:rFonts w:ascii="Times New Roman" w:hAnsi="Times New Roman" w:cs="Times New Roman"/>
          <w:sz w:val="28"/>
          <w:szCs w:val="28"/>
          <w:vertAlign w:val="subscript"/>
        </w:rPr>
        <w:t>п/п</w:t>
      </w:r>
      <w:r w:rsidRPr="0089266A">
        <w:rPr>
          <w:rFonts w:ascii="Times New Roman" w:hAnsi="Times New Roman" w:cs="Times New Roman"/>
          <w:sz w:val="28"/>
          <w:szCs w:val="28"/>
        </w:rPr>
        <w:t xml:space="preserve"> - эффективность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k</w:t>
      </w:r>
      <w:r w:rsidRPr="0089266A">
        <w:rPr>
          <w:rFonts w:ascii="Times New Roman" w:hAnsi="Times New Roman" w:cs="Times New Roman"/>
          <w:sz w:val="28"/>
          <w:szCs w:val="28"/>
          <w:vertAlign w:val="subscript"/>
        </w:rPr>
        <w:t>j</w:t>
      </w:r>
      <w:r w:rsidRPr="0089266A">
        <w:rPr>
          <w:rFonts w:ascii="Times New Roman" w:hAnsi="Times New Roman" w:cs="Times New Roman"/>
          <w:sz w:val="28"/>
          <w:szCs w:val="28"/>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 умолчанию k</w:t>
      </w:r>
      <w:r w:rsidRPr="0089266A">
        <w:rPr>
          <w:rFonts w:ascii="Times New Roman" w:hAnsi="Times New Roman" w:cs="Times New Roman"/>
          <w:sz w:val="28"/>
          <w:szCs w:val="28"/>
          <w:vertAlign w:val="subscript"/>
        </w:rPr>
        <w:t>j</w:t>
      </w:r>
      <w:r w:rsidRPr="0089266A">
        <w:rPr>
          <w:rFonts w:ascii="Times New Roman" w:hAnsi="Times New Roman" w:cs="Times New Roman"/>
          <w:sz w:val="28"/>
          <w:szCs w:val="28"/>
        </w:rPr>
        <w:t xml:space="preserve"> определяется по формуле: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k</w:t>
      </w:r>
      <w:r w:rsidRPr="0089266A">
        <w:rPr>
          <w:rFonts w:ascii="Times New Roman" w:hAnsi="Times New Roman" w:cs="Times New Roman"/>
          <w:sz w:val="28"/>
          <w:szCs w:val="28"/>
          <w:vertAlign w:val="subscript"/>
        </w:rPr>
        <w:t>j</w:t>
      </w:r>
      <w:r w:rsidRPr="0089266A">
        <w:rPr>
          <w:rFonts w:ascii="Times New Roman" w:hAnsi="Times New Roman" w:cs="Times New Roman"/>
          <w:sz w:val="28"/>
          <w:szCs w:val="28"/>
        </w:rPr>
        <w:t xml:space="preserve"> = Фj / Ф,</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где: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w:t>
      </w:r>
      <w:r w:rsidRPr="0089266A">
        <w:rPr>
          <w:rFonts w:ascii="Times New Roman" w:hAnsi="Times New Roman" w:cs="Times New Roman"/>
          <w:sz w:val="28"/>
          <w:szCs w:val="28"/>
          <w:vertAlign w:val="subscript"/>
        </w:rPr>
        <w:t>j</w:t>
      </w:r>
      <w:r w:rsidRPr="0089266A">
        <w:rPr>
          <w:rFonts w:ascii="Times New Roman" w:hAnsi="Times New Roman" w:cs="Times New Roman"/>
          <w:sz w:val="28"/>
          <w:szCs w:val="28"/>
        </w:rPr>
        <w:t xml:space="preserve"> - объем фактических расходов из областного бюджета (кассового исполнения) на реализацию j-й подпрограммы в отчетном году;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 - объем фактических расходов из областного бюджета (кассового исполнения) на реализацию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j - количество подпрограмм.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Эффективность реализации государственной программы признается высокой, в случае если значение ЭР</w:t>
      </w:r>
      <w:r w:rsidRPr="0089266A">
        <w:rPr>
          <w:rFonts w:ascii="Times New Roman" w:hAnsi="Times New Roman" w:cs="Times New Roman"/>
          <w:sz w:val="28"/>
          <w:szCs w:val="28"/>
          <w:vertAlign w:val="subscript"/>
        </w:rPr>
        <w:t>гп</w:t>
      </w:r>
      <w:r w:rsidRPr="0089266A">
        <w:rPr>
          <w:rFonts w:ascii="Times New Roman" w:hAnsi="Times New Roman" w:cs="Times New Roman"/>
          <w:sz w:val="28"/>
          <w:szCs w:val="28"/>
        </w:rPr>
        <w:t xml:space="preserve"> составляет не менее 0,9.</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Эффективность реализации государственной программы признается </w:t>
      </w:r>
      <w:r w:rsidRPr="0089266A">
        <w:rPr>
          <w:rFonts w:ascii="Times New Roman" w:hAnsi="Times New Roman" w:cs="Times New Roman"/>
          <w:sz w:val="28"/>
          <w:szCs w:val="28"/>
        </w:rPr>
        <w:lastRenderedPageBreak/>
        <w:t>средней, в случае если значение ЭР</w:t>
      </w:r>
      <w:r w:rsidRPr="0089266A">
        <w:rPr>
          <w:rFonts w:ascii="Times New Roman" w:hAnsi="Times New Roman" w:cs="Times New Roman"/>
          <w:sz w:val="28"/>
          <w:szCs w:val="28"/>
          <w:vertAlign w:val="subscript"/>
        </w:rPr>
        <w:t>гп</w:t>
      </w:r>
      <w:r w:rsidRPr="0089266A">
        <w:rPr>
          <w:rFonts w:ascii="Times New Roman" w:hAnsi="Times New Roman" w:cs="Times New Roman"/>
          <w:sz w:val="28"/>
          <w:szCs w:val="28"/>
        </w:rPr>
        <w:t xml:space="preserve"> составляет не менее 0,8.</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Эффективность реализации государственной программы признается удовлетворительной, в случае если значение ЭР</w:t>
      </w:r>
      <w:r w:rsidRPr="0089266A">
        <w:rPr>
          <w:rFonts w:ascii="Times New Roman" w:hAnsi="Times New Roman" w:cs="Times New Roman"/>
          <w:sz w:val="28"/>
          <w:szCs w:val="28"/>
          <w:vertAlign w:val="subscript"/>
        </w:rPr>
        <w:t>гп</w:t>
      </w:r>
      <w:r w:rsidRPr="0089266A">
        <w:rPr>
          <w:rFonts w:ascii="Times New Roman" w:hAnsi="Times New Roman" w:cs="Times New Roman"/>
          <w:sz w:val="28"/>
          <w:szCs w:val="28"/>
        </w:rPr>
        <w:t xml:space="preserve"> составляет не менее 0,7.</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остальных случаях эффективность реализации государственной программы признается неудовлетворительной.</w:t>
      </w:r>
    </w:p>
    <w:p w:rsidR="00AE1623" w:rsidRPr="0089266A" w:rsidRDefault="00AE1623" w:rsidP="00F45B08">
      <w:pPr>
        <w:pStyle w:val="ConsPlusTitle"/>
        <w:ind w:firstLine="709"/>
        <w:jc w:val="center"/>
        <w:outlineLvl w:val="1"/>
        <w:rPr>
          <w:rFonts w:ascii="Times New Roman" w:hAnsi="Times New Roman" w:cs="Times New Roman"/>
          <w:sz w:val="28"/>
          <w:szCs w:val="28"/>
        </w:rPr>
      </w:pPr>
    </w:p>
    <w:p w:rsidR="00AE1623" w:rsidRPr="0089266A" w:rsidRDefault="00AE1623" w:rsidP="00F45B08">
      <w:pPr>
        <w:pStyle w:val="ConsPlusTitle"/>
        <w:ind w:firstLine="709"/>
        <w:jc w:val="center"/>
        <w:outlineLvl w:val="1"/>
        <w:rPr>
          <w:rFonts w:ascii="Times New Roman" w:hAnsi="Times New Roman" w:cs="Times New Roman"/>
          <w:sz w:val="28"/>
          <w:szCs w:val="28"/>
        </w:rPr>
      </w:pPr>
    </w:p>
    <w:p w:rsidR="00062150" w:rsidRPr="0089266A" w:rsidRDefault="00062150" w:rsidP="00F45B08">
      <w:pPr>
        <w:pStyle w:val="ConsPlusTitle"/>
        <w:ind w:firstLine="709"/>
        <w:jc w:val="center"/>
        <w:outlineLvl w:val="1"/>
        <w:rPr>
          <w:rFonts w:ascii="Times New Roman" w:hAnsi="Times New Roman" w:cs="Times New Roman"/>
          <w:sz w:val="28"/>
          <w:szCs w:val="28"/>
        </w:rPr>
      </w:pPr>
      <w:r w:rsidRPr="0089266A">
        <w:rPr>
          <w:rFonts w:ascii="Times New Roman" w:hAnsi="Times New Roman" w:cs="Times New Roman"/>
          <w:sz w:val="28"/>
          <w:szCs w:val="28"/>
        </w:rPr>
        <w:t>XIV. Подпрограммы государственной программы</w:t>
      </w:r>
    </w:p>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Title"/>
        <w:ind w:firstLine="709"/>
        <w:jc w:val="center"/>
        <w:outlineLvl w:val="2"/>
        <w:rPr>
          <w:rFonts w:ascii="Times New Roman" w:hAnsi="Times New Roman" w:cs="Times New Roman"/>
          <w:sz w:val="28"/>
          <w:szCs w:val="28"/>
        </w:rPr>
      </w:pPr>
      <w:bookmarkStart w:id="2" w:name="P505"/>
      <w:bookmarkEnd w:id="2"/>
      <w:r w:rsidRPr="0089266A">
        <w:rPr>
          <w:rFonts w:ascii="Times New Roman" w:hAnsi="Times New Roman" w:cs="Times New Roman"/>
          <w:sz w:val="28"/>
          <w:szCs w:val="28"/>
        </w:rPr>
        <w:t>ПОДПРОГРАММА 1</w:t>
      </w:r>
    </w:p>
    <w:p w:rsidR="00062150" w:rsidRPr="0089266A" w:rsidRDefault="00D80885"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КОМПЛЕКСНЫЕ МЕРЫ ПО ПРОФИЛАКТИКЕ ПРАВОНАРУШЕНИЙ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ОБЕСПЕЧЕНИЮ ОБЩЕСТВЕННОГО ПОРЯДКА</w:t>
      </w:r>
    </w:p>
    <w:p w:rsidR="00062150" w:rsidRPr="0089266A" w:rsidRDefault="00D80885"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НА ТЕРРИТОРИИ КУРСКОЙ ОБЛАСТИ»</w:t>
      </w:r>
    </w:p>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ПАСПОРТ</w:t>
      </w:r>
    </w:p>
    <w:p w:rsidR="00062150" w:rsidRPr="0089266A" w:rsidRDefault="00D80885"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подпрограммы 1 «</w:t>
      </w:r>
      <w:r w:rsidR="00062150" w:rsidRPr="0089266A">
        <w:rPr>
          <w:rFonts w:ascii="Times New Roman" w:hAnsi="Times New Roman" w:cs="Times New Roman"/>
          <w:sz w:val="28"/>
          <w:szCs w:val="28"/>
        </w:rPr>
        <w:t>Комплексные меры по профилактике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правонарушений и обеспечению общественного порядка</w:t>
      </w:r>
    </w:p>
    <w:p w:rsidR="00062150" w:rsidRPr="0089266A" w:rsidRDefault="00D80885"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89266A" w:rsidRPr="0089266A">
        <w:tc>
          <w:tcPr>
            <w:tcW w:w="3181" w:type="dxa"/>
            <w:tcBorders>
              <w:top w:val="nil"/>
              <w:left w:val="nil"/>
              <w:bottom w:val="nil"/>
              <w:right w:val="nil"/>
            </w:tcBorders>
          </w:tcPr>
          <w:p w:rsidR="00062150" w:rsidRPr="0089266A" w:rsidRDefault="00062150"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региональной безопасности Курской области</w:t>
            </w:r>
          </w:p>
        </w:tc>
      </w:tr>
      <w:tr w:rsidR="0089266A" w:rsidRPr="0089266A">
        <w:tc>
          <w:tcPr>
            <w:tcW w:w="3181" w:type="dxa"/>
            <w:tcBorders>
              <w:top w:val="nil"/>
              <w:left w:val="nil"/>
              <w:bottom w:val="nil"/>
              <w:right w:val="nil"/>
            </w:tcBorders>
          </w:tcPr>
          <w:p w:rsidR="00062150" w:rsidRPr="0089266A" w:rsidRDefault="00062150"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социального обеспечения, материнства и детства Курской области;</w:t>
            </w:r>
          </w:p>
          <w:p w:rsidR="00BE0EB3" w:rsidRPr="0089266A" w:rsidRDefault="00BE0EB3" w:rsidP="00BE0EB3">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природных ресурсов Курской области;</w:t>
            </w:r>
          </w:p>
          <w:p w:rsidR="00062150" w:rsidRPr="0089266A" w:rsidRDefault="00062150"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по труду и занятости населения Курской области;</w:t>
            </w:r>
          </w:p>
          <w:p w:rsidR="00062150" w:rsidRPr="0089266A" w:rsidRDefault="00062150"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образования и науки Курской области;</w:t>
            </w:r>
          </w:p>
          <w:p w:rsidR="00062150" w:rsidRPr="0089266A" w:rsidRDefault="00062150"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промышленности, торговли и предпринимательства Курской области;</w:t>
            </w:r>
          </w:p>
          <w:p w:rsidR="00062150" w:rsidRPr="0089266A" w:rsidRDefault="00062150"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здравоохранения Курской области;</w:t>
            </w:r>
          </w:p>
          <w:p w:rsidR="00062150" w:rsidRPr="0089266A" w:rsidRDefault="00062150"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Администрация Курской области</w:t>
            </w:r>
          </w:p>
        </w:tc>
      </w:tr>
      <w:tr w:rsidR="0089266A" w:rsidRPr="0089266A">
        <w:tc>
          <w:tcPr>
            <w:tcW w:w="3181" w:type="dxa"/>
            <w:tcBorders>
              <w:top w:val="nil"/>
              <w:left w:val="nil"/>
              <w:bottom w:val="nil"/>
              <w:right w:val="nil"/>
            </w:tcBorders>
          </w:tcPr>
          <w:p w:rsidR="00062150" w:rsidRPr="0089266A" w:rsidRDefault="00062150"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81" w:type="dxa"/>
            <w:tcBorders>
              <w:top w:val="nil"/>
              <w:left w:val="nil"/>
              <w:bottom w:val="nil"/>
              <w:right w:val="nil"/>
            </w:tcBorders>
          </w:tcPr>
          <w:p w:rsidR="001C46AB" w:rsidRPr="0089266A" w:rsidRDefault="001C46AB" w:rsidP="00222907">
            <w:pPr>
              <w:pStyle w:val="ConsPlusNormal"/>
              <w:rPr>
                <w:rFonts w:ascii="Times New Roman" w:hAnsi="Times New Roman" w:cs="Times New Roman"/>
                <w:sz w:val="28"/>
                <w:szCs w:val="28"/>
              </w:rPr>
            </w:pPr>
            <w:r w:rsidRPr="0089266A">
              <w:rPr>
                <w:rFonts w:ascii="Times New Roman" w:hAnsi="Times New Roman" w:cs="Times New Roman"/>
                <w:sz w:val="28"/>
                <w:szCs w:val="28"/>
              </w:rPr>
              <w:t xml:space="preserve">Региональные проекты </w:t>
            </w:r>
            <w:r w:rsidRPr="0089266A">
              <w:rPr>
                <w:rFonts w:ascii="Times New Roman" w:hAnsi="Times New Roman" w:cs="Times New Roman"/>
                <w:sz w:val="28"/>
                <w:szCs w:val="28"/>
              </w:rPr>
              <w:lastRenderedPageBreak/>
              <w:t>подпрограммы</w:t>
            </w:r>
          </w:p>
        </w:tc>
        <w:tc>
          <w:tcPr>
            <w:tcW w:w="360" w:type="dxa"/>
            <w:tcBorders>
              <w:top w:val="nil"/>
              <w:left w:val="nil"/>
              <w:bottom w:val="nil"/>
              <w:right w:val="nil"/>
            </w:tcBorders>
          </w:tcPr>
          <w:p w:rsidR="001C46AB" w:rsidRPr="0089266A"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89266A" w:rsidRDefault="001C46AB" w:rsidP="00222907">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81" w:type="dxa"/>
            <w:tcBorders>
              <w:top w:val="nil"/>
              <w:left w:val="nil"/>
              <w:bottom w:val="nil"/>
              <w:right w:val="nil"/>
            </w:tcBorders>
          </w:tcPr>
          <w:p w:rsidR="001C46AB" w:rsidRPr="0089266A" w:rsidRDefault="001C46AB"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Цели подпрограммы</w:t>
            </w:r>
          </w:p>
        </w:tc>
        <w:tc>
          <w:tcPr>
            <w:tcW w:w="36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89266A" w:rsidRPr="0089266A">
        <w:tc>
          <w:tcPr>
            <w:tcW w:w="3181" w:type="dxa"/>
            <w:tcBorders>
              <w:top w:val="nil"/>
              <w:left w:val="nil"/>
              <w:bottom w:val="nil"/>
              <w:right w:val="nil"/>
            </w:tcBorders>
          </w:tcPr>
          <w:p w:rsidR="001C46AB" w:rsidRPr="0089266A" w:rsidRDefault="001C46AB"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повышение эффективности работы по предупреждению и профилактике правонарушений, совершаемых на улицах и в других общественных местах;</w:t>
            </w:r>
          </w:p>
          <w:p w:rsidR="001C46AB" w:rsidRPr="0089266A" w:rsidRDefault="001C46AB"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1C46AB" w:rsidRPr="0089266A" w:rsidRDefault="001C46AB"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социальное сопровождение лиц, освободившихся из мест лишения свободы</w:t>
            </w:r>
          </w:p>
        </w:tc>
      </w:tr>
      <w:tr w:rsidR="0089266A" w:rsidRPr="0089266A">
        <w:tc>
          <w:tcPr>
            <w:tcW w:w="3181" w:type="dxa"/>
            <w:tcBorders>
              <w:top w:val="nil"/>
              <w:left w:val="nil"/>
              <w:bottom w:val="nil"/>
              <w:right w:val="nil"/>
            </w:tcBorders>
          </w:tcPr>
          <w:p w:rsidR="001C46AB" w:rsidRPr="0089266A" w:rsidRDefault="00B4553C" w:rsidP="00B4553C">
            <w:pPr>
              <w:pStyle w:val="ConsPlusNormal"/>
              <w:rPr>
                <w:rFonts w:ascii="Times New Roman" w:hAnsi="Times New Roman" w:cs="Times New Roman"/>
                <w:sz w:val="28"/>
                <w:szCs w:val="28"/>
              </w:rPr>
            </w:pPr>
            <w:r w:rsidRPr="0089266A">
              <w:rPr>
                <w:rFonts w:ascii="Times New Roman" w:hAnsi="Times New Roman" w:cs="Times New Roman"/>
                <w:sz w:val="28"/>
                <w:szCs w:val="28"/>
              </w:rPr>
              <w:t xml:space="preserve">Целевые </w:t>
            </w:r>
            <w:r w:rsidR="001C46AB" w:rsidRPr="0089266A">
              <w:rPr>
                <w:rFonts w:ascii="Times New Roman" w:hAnsi="Times New Roman" w:cs="Times New Roman"/>
                <w:sz w:val="28"/>
                <w:szCs w:val="28"/>
              </w:rPr>
              <w:t>индикаторы</w:t>
            </w:r>
            <w:r w:rsidRPr="0089266A">
              <w:rPr>
                <w:rFonts w:ascii="Times New Roman" w:hAnsi="Times New Roman" w:cs="Times New Roman"/>
                <w:sz w:val="28"/>
                <w:szCs w:val="28"/>
              </w:rPr>
              <w:t xml:space="preserve"> и показатели по</w:t>
            </w:r>
            <w:r w:rsidR="001C46AB" w:rsidRPr="0089266A">
              <w:rPr>
                <w:rFonts w:ascii="Times New Roman" w:hAnsi="Times New Roman" w:cs="Times New Roman"/>
                <w:sz w:val="28"/>
                <w:szCs w:val="28"/>
              </w:rPr>
              <w:t>дпрограммы</w:t>
            </w:r>
          </w:p>
        </w:tc>
        <w:tc>
          <w:tcPr>
            <w:tcW w:w="36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w:t>
            </w:r>
          </w:p>
          <w:p w:rsidR="001C46AB" w:rsidRPr="0089266A" w:rsidRDefault="001C46AB"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p w:rsidR="001C46AB" w:rsidRPr="0089266A" w:rsidRDefault="001C46AB" w:rsidP="001C46AB">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89266A" w:rsidRPr="0089266A">
        <w:tc>
          <w:tcPr>
            <w:tcW w:w="3181" w:type="dxa"/>
            <w:tcBorders>
              <w:top w:val="nil"/>
              <w:left w:val="nil"/>
              <w:bottom w:val="nil"/>
              <w:right w:val="nil"/>
            </w:tcBorders>
          </w:tcPr>
          <w:p w:rsidR="001C46AB" w:rsidRPr="0089266A" w:rsidRDefault="001C46AB"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Этапы и сроки реализации подпрограммы</w:t>
            </w:r>
          </w:p>
        </w:tc>
        <w:tc>
          <w:tcPr>
            <w:tcW w:w="36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2017 - 2024 годы, в том числе:</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I этап - 2017 - 2020 годы;</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II этап - 2021 - 2024 годы</w:t>
            </w:r>
          </w:p>
        </w:tc>
      </w:tr>
      <w:tr w:rsidR="0089266A" w:rsidRPr="0089266A">
        <w:tc>
          <w:tcPr>
            <w:tcW w:w="3181" w:type="dxa"/>
            <w:tcBorders>
              <w:top w:val="nil"/>
              <w:left w:val="nil"/>
              <w:bottom w:val="nil"/>
              <w:right w:val="nil"/>
            </w:tcBorders>
          </w:tcPr>
          <w:p w:rsidR="001C46AB" w:rsidRPr="0089266A" w:rsidRDefault="001C46AB" w:rsidP="00B60C74">
            <w:pPr>
              <w:pStyle w:val="ConsPlusNormal"/>
              <w:ind w:left="57"/>
              <w:rPr>
                <w:rFonts w:ascii="Times New Roman" w:hAnsi="Times New Roman" w:cs="Times New Roman"/>
                <w:sz w:val="28"/>
                <w:szCs w:val="28"/>
              </w:rPr>
            </w:pPr>
            <w:r w:rsidRPr="0089266A">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B4553C">
            <w:pPr>
              <w:pStyle w:val="ConsPlusNormal"/>
              <w:ind w:left="57"/>
              <w:jc w:val="both"/>
              <w:rPr>
                <w:rFonts w:ascii="Times New Roman" w:hAnsi="Times New Roman" w:cs="Times New Roman"/>
                <w:sz w:val="28"/>
                <w:szCs w:val="28"/>
              </w:rPr>
            </w:pPr>
            <w:r w:rsidRPr="0089266A">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2147BA" w:rsidRPr="0089266A">
              <w:rPr>
                <w:rFonts w:ascii="Times New Roman" w:hAnsi="Times New Roman" w:cs="Times New Roman"/>
              </w:rPr>
              <w:t xml:space="preserve">111128,529 </w:t>
            </w:r>
            <w:r w:rsidRPr="0089266A">
              <w:rPr>
                <w:rFonts w:ascii="Times New Roman" w:hAnsi="Times New Roman" w:cs="Times New Roman"/>
                <w:sz w:val="28"/>
                <w:szCs w:val="28"/>
              </w:rPr>
              <w:t>тыс. рублей, в том числе:</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2017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10102,000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2018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13213,020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2019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14321,150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2020 год </w:t>
            </w:r>
            <w:r w:rsidR="00B4553C"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34080D" w:rsidRPr="0089266A">
              <w:rPr>
                <w:rFonts w:ascii="Times New Roman" w:hAnsi="Times New Roman" w:cs="Times New Roman"/>
                <w:sz w:val="28"/>
                <w:szCs w:val="28"/>
              </w:rPr>
              <w:t>15341,680</w:t>
            </w:r>
            <w:r w:rsidRPr="0089266A">
              <w:rPr>
                <w:rFonts w:ascii="Times New Roman" w:hAnsi="Times New Roman" w:cs="Times New Roman"/>
                <w:sz w:val="28"/>
                <w:szCs w:val="28"/>
              </w:rPr>
              <w:t xml:space="preserve">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2021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2147BA" w:rsidRPr="0089266A">
              <w:rPr>
                <w:rFonts w:ascii="Times New Roman" w:hAnsi="Times New Roman" w:cs="Times New Roman"/>
                <w:sz w:val="28"/>
                <w:szCs w:val="28"/>
              </w:rPr>
              <w:t xml:space="preserve">15447,340 </w:t>
            </w:r>
            <w:r w:rsidRPr="0089266A">
              <w:rPr>
                <w:rFonts w:ascii="Times New Roman" w:hAnsi="Times New Roman" w:cs="Times New Roman"/>
                <w:sz w:val="28"/>
                <w:szCs w:val="28"/>
              </w:rPr>
              <w:t>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2022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2147BA" w:rsidRPr="0089266A">
              <w:rPr>
                <w:rFonts w:ascii="Times New Roman" w:hAnsi="Times New Roman" w:cs="Times New Roman"/>
                <w:sz w:val="28"/>
                <w:szCs w:val="28"/>
              </w:rPr>
              <w:t xml:space="preserve">14402,280 </w:t>
            </w:r>
            <w:r w:rsidRPr="0089266A">
              <w:rPr>
                <w:rFonts w:ascii="Times New Roman" w:hAnsi="Times New Roman" w:cs="Times New Roman"/>
                <w:sz w:val="28"/>
                <w:szCs w:val="28"/>
              </w:rPr>
              <w:t>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2023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2147BA" w:rsidRPr="0089266A">
              <w:rPr>
                <w:rFonts w:ascii="Times New Roman" w:hAnsi="Times New Roman" w:cs="Times New Roman"/>
                <w:sz w:val="28"/>
                <w:szCs w:val="28"/>
              </w:rPr>
              <w:t>14402,280</w:t>
            </w:r>
            <w:r w:rsidR="002147BA" w:rsidRPr="0089266A">
              <w:rPr>
                <w:rFonts w:ascii="Times New Roman" w:hAnsi="Times New Roman" w:cs="Times New Roman"/>
              </w:rPr>
              <w:t xml:space="preserve"> </w:t>
            </w:r>
            <w:r w:rsidRPr="0089266A">
              <w:rPr>
                <w:rFonts w:ascii="Times New Roman" w:hAnsi="Times New Roman" w:cs="Times New Roman"/>
                <w:sz w:val="28"/>
                <w:szCs w:val="28"/>
              </w:rPr>
              <w:t>тыс. рублей;</w:t>
            </w:r>
          </w:p>
          <w:p w:rsidR="001C46AB" w:rsidRPr="0089266A" w:rsidRDefault="001C46AB" w:rsidP="003C4C4E">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2024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13898,779 тыс. рублей</w:t>
            </w:r>
          </w:p>
        </w:tc>
      </w:tr>
      <w:tr w:rsidR="0089266A" w:rsidRPr="0089266A">
        <w:tc>
          <w:tcPr>
            <w:tcW w:w="3181" w:type="dxa"/>
            <w:tcBorders>
              <w:top w:val="nil"/>
              <w:left w:val="nil"/>
              <w:bottom w:val="nil"/>
              <w:right w:val="nil"/>
            </w:tcBorders>
          </w:tcPr>
          <w:p w:rsidR="006B1760" w:rsidRPr="0089266A" w:rsidRDefault="006B1760" w:rsidP="006B1760">
            <w:pPr>
              <w:pStyle w:val="ConsPlusNormal"/>
              <w:rPr>
                <w:rFonts w:ascii="Times New Roman" w:hAnsi="Times New Roman" w:cs="Times New Roman"/>
                <w:sz w:val="28"/>
                <w:szCs w:val="28"/>
              </w:rPr>
            </w:pPr>
            <w:r w:rsidRPr="0089266A">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6B1760" w:rsidRPr="0089266A" w:rsidRDefault="006B1760"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6B1760" w:rsidRPr="0089266A" w:rsidRDefault="006B1760" w:rsidP="0022290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отсутствует</w:t>
            </w:r>
          </w:p>
        </w:tc>
      </w:tr>
      <w:tr w:rsidR="001C46AB" w:rsidRPr="0089266A">
        <w:tc>
          <w:tcPr>
            <w:tcW w:w="3181" w:type="dxa"/>
            <w:tcBorders>
              <w:top w:val="nil"/>
              <w:left w:val="nil"/>
              <w:bottom w:val="nil"/>
              <w:right w:val="nil"/>
            </w:tcBorders>
          </w:tcPr>
          <w:p w:rsidR="001C46AB" w:rsidRPr="0089266A" w:rsidRDefault="001C46AB"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уровня безопасности граждан на улицах и в других общественных местах;</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эффективности работы народных дружин;</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активизация работы административных комиссий по привлечению правонарушителей к административной ответственности;</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права граждан на получение бесплатной юридической помощи;</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tc>
      </w:tr>
    </w:tbl>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 Характеристика сферы реализации подпрограммы, описание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lastRenderedPageBreak/>
        <w:t>основных проблем в указанной сфере и прогноз ее развития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2015 году по сравнению с 2011 годом общее число зарегистрированных преступлений сократилось на 15,84% (с 16902 до 14224).</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позволяет увеличить плотность нарядов и способствует пресечению и профилактике правонарушений и преступлений.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соответствии с Федеральным </w:t>
      </w:r>
      <w:hyperlink r:id="rId63" w:history="1">
        <w:r w:rsidRPr="0089266A">
          <w:rPr>
            <w:rFonts w:ascii="Times New Roman" w:hAnsi="Times New Roman" w:cs="Times New Roman"/>
            <w:sz w:val="28"/>
            <w:szCs w:val="28"/>
          </w:rPr>
          <w:t>законом</w:t>
        </w:r>
      </w:hyperlink>
      <w:r w:rsidRPr="0089266A">
        <w:rPr>
          <w:rFonts w:ascii="Times New Roman" w:hAnsi="Times New Roman" w:cs="Times New Roman"/>
          <w:sz w:val="28"/>
          <w:szCs w:val="28"/>
        </w:rPr>
        <w:t xml:space="preserve"> от 2 апреля 2014 года </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 xml:space="preserve"> 44-ФЗ "Об участии граждан в охране общественного порядка" и </w:t>
      </w:r>
      <w:hyperlink r:id="rId64" w:history="1">
        <w:r w:rsidRPr="0089266A">
          <w:rPr>
            <w:rFonts w:ascii="Times New Roman" w:hAnsi="Times New Roman" w:cs="Times New Roman"/>
            <w:sz w:val="28"/>
            <w:szCs w:val="28"/>
          </w:rPr>
          <w:t>Законом</w:t>
        </w:r>
      </w:hyperlink>
      <w:r w:rsidRPr="0089266A">
        <w:rPr>
          <w:rFonts w:ascii="Times New Roman" w:hAnsi="Times New Roman" w:cs="Times New Roman"/>
          <w:sz w:val="28"/>
          <w:szCs w:val="28"/>
        </w:rPr>
        <w:t xml:space="preserve"> Курской области от 24 марта 2015 года </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 xml:space="preserve"> 27-ЗКО "О регулировании отдельных вопросов участия граждан в охране общественного порядка в Курской области" во всех районах Курской области создано 313 народных дружин с общей численностью народных дружинников более 2,5 тыс. человек.</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выявлено и пресечено более 3,8 тысяч правонарушений, раскрыто около 150 преступлений.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соответствии со </w:t>
      </w:r>
      <w:hyperlink r:id="rId65" w:history="1">
        <w:r w:rsidRPr="0089266A">
          <w:rPr>
            <w:rFonts w:ascii="Times New Roman" w:hAnsi="Times New Roman" w:cs="Times New Roman"/>
            <w:sz w:val="28"/>
            <w:szCs w:val="28"/>
          </w:rPr>
          <w:t>статьей 16</w:t>
        </w:r>
      </w:hyperlink>
      <w:r w:rsidRPr="0089266A">
        <w:rPr>
          <w:rFonts w:ascii="Times New Roman" w:hAnsi="Times New Roman" w:cs="Times New Roman"/>
          <w:sz w:val="28"/>
          <w:szCs w:val="28"/>
        </w:rPr>
        <w:t xml:space="preserve"> Федерального закона от 2 апреля 2014 года </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 xml:space="preserve"> 44-ФЗ, </w:t>
      </w:r>
      <w:hyperlink r:id="rId66" w:history="1">
        <w:r w:rsidRPr="0089266A">
          <w:rPr>
            <w:rFonts w:ascii="Times New Roman" w:hAnsi="Times New Roman" w:cs="Times New Roman"/>
            <w:sz w:val="28"/>
            <w:szCs w:val="28"/>
          </w:rPr>
          <w:t>статьей 6</w:t>
        </w:r>
      </w:hyperlink>
      <w:r w:rsidRPr="0089266A">
        <w:rPr>
          <w:rFonts w:ascii="Times New Roman" w:hAnsi="Times New Roman" w:cs="Times New Roman"/>
          <w:sz w:val="28"/>
          <w:szCs w:val="28"/>
        </w:rPr>
        <w:t xml:space="preserve"> Закона Курской области от 27 марта 2015 года </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 xml:space="preserve"> 27-ЗКО </w:t>
      </w:r>
      <w:r w:rsidRPr="0089266A">
        <w:rPr>
          <w:rFonts w:ascii="Times New Roman" w:hAnsi="Times New Roman" w:cs="Times New Roman"/>
          <w:sz w:val="28"/>
          <w:szCs w:val="28"/>
        </w:rPr>
        <w:lastRenderedPageBreak/>
        <w:t xml:space="preserve">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67" w:history="1">
        <w:r w:rsidRPr="0089266A">
          <w:rPr>
            <w:rFonts w:ascii="Times New Roman" w:hAnsi="Times New Roman" w:cs="Times New Roman"/>
            <w:sz w:val="28"/>
            <w:szCs w:val="28"/>
          </w:rPr>
          <w:t>статьей 4</w:t>
        </w:r>
      </w:hyperlink>
      <w:r w:rsidRPr="0089266A">
        <w:rPr>
          <w:rFonts w:ascii="Times New Roman" w:hAnsi="Times New Roman" w:cs="Times New Roman"/>
          <w:sz w:val="28"/>
          <w:szCs w:val="28"/>
        </w:rPr>
        <w:t xml:space="preserve"> Закона Курской области от 27 марта 2015 года </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Во исполнение рекомендаций Правительственной комиссии по профилактике правонарушений, в соответствии со </w:t>
      </w:r>
      <w:hyperlink r:id="rId68" w:history="1">
        <w:r w:rsidRPr="0089266A">
          <w:rPr>
            <w:rFonts w:ascii="Times New Roman" w:hAnsi="Times New Roman" w:cs="Times New Roman"/>
            <w:sz w:val="28"/>
            <w:szCs w:val="28"/>
          </w:rPr>
          <w:t>статьей 8</w:t>
        </w:r>
      </w:hyperlink>
      <w:r w:rsidRPr="0089266A">
        <w:rPr>
          <w:rFonts w:ascii="Times New Roman" w:hAnsi="Times New Roman" w:cs="Times New Roman"/>
          <w:sz w:val="28"/>
          <w:szCs w:val="28"/>
        </w:rPr>
        <w:t xml:space="preserve"> Закона Курской</w:t>
      </w:r>
      <w:r w:rsidR="00D80885" w:rsidRPr="0089266A">
        <w:rPr>
          <w:rFonts w:ascii="Times New Roman" w:hAnsi="Times New Roman" w:cs="Times New Roman"/>
          <w:sz w:val="28"/>
          <w:szCs w:val="28"/>
        </w:rPr>
        <w:t xml:space="preserve"> области от 27 марта 2015 года №</w:t>
      </w:r>
      <w:r w:rsidR="00B60C74" w:rsidRPr="0089266A">
        <w:rPr>
          <w:rFonts w:ascii="Times New Roman" w:hAnsi="Times New Roman" w:cs="Times New Roman"/>
          <w:sz w:val="28"/>
          <w:szCs w:val="28"/>
        </w:rPr>
        <w:t> </w:t>
      </w:r>
      <w:r w:rsidRPr="0089266A">
        <w:rPr>
          <w:rFonts w:ascii="Times New Roman" w:hAnsi="Times New Roman" w:cs="Times New Roman"/>
          <w:sz w:val="28"/>
          <w:szCs w:val="28"/>
        </w:rPr>
        <w:t>27-ЗКО предусмотрены следующие компенсационные выплаты: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 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соответствии с положениями Федерального </w:t>
      </w:r>
      <w:hyperlink r:id="rId69" w:history="1">
        <w:r w:rsidRPr="0089266A">
          <w:rPr>
            <w:rFonts w:ascii="Times New Roman" w:hAnsi="Times New Roman" w:cs="Times New Roman"/>
            <w:sz w:val="28"/>
            <w:szCs w:val="28"/>
          </w:rPr>
          <w:t>закона</w:t>
        </w:r>
      </w:hyperlink>
      <w:r w:rsidRPr="0089266A">
        <w:rPr>
          <w:rFonts w:ascii="Times New Roman" w:hAnsi="Times New Roman" w:cs="Times New Roman"/>
          <w:sz w:val="28"/>
          <w:szCs w:val="28"/>
        </w:rPr>
        <w:t xml:space="preserve"> от 6 октября 2003 года </w:t>
      </w:r>
      <w:r w:rsidR="00B60C74" w:rsidRPr="0089266A">
        <w:rPr>
          <w:rFonts w:ascii="Times New Roman" w:hAnsi="Times New Roman" w:cs="Times New Roman"/>
          <w:sz w:val="28"/>
          <w:szCs w:val="28"/>
        </w:rPr>
        <w:t>№ </w:t>
      </w:r>
      <w:r w:rsidRPr="0089266A">
        <w:rPr>
          <w:rFonts w:ascii="Times New Roman" w:hAnsi="Times New Roman" w:cs="Times New Roman"/>
          <w:sz w:val="28"/>
          <w:szCs w:val="28"/>
        </w:rPr>
        <w:t xml:space="preserve">131-ФЗ </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Об общих принципах организации местного самоуправления в Российской Федерации</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В этих целях в рамках подпрограммы 1 запланировано проведение совещаний, семинаров, </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круглых столов</w:t>
      </w:r>
      <w:r w:rsidR="00D80885" w:rsidRPr="0089266A">
        <w:rPr>
          <w:rFonts w:ascii="Times New Roman" w:hAnsi="Times New Roman" w:cs="Times New Roman"/>
          <w:sz w:val="28"/>
          <w:szCs w:val="28"/>
        </w:rPr>
        <w:t>»</w:t>
      </w:r>
      <w:r w:rsidRPr="0089266A">
        <w:rPr>
          <w:rFonts w:ascii="Times New Roman" w:hAnsi="Times New Roman" w:cs="Times New Roman"/>
          <w:sz w:val="28"/>
          <w:szCs w:val="28"/>
        </w:rPr>
        <w:t xml:space="preserve"> с обсуждением проблемных вопросов, связанных с реализацией Федерального </w:t>
      </w:r>
      <w:hyperlink r:id="rId70" w:history="1">
        <w:r w:rsidRPr="0089266A">
          <w:rPr>
            <w:rFonts w:ascii="Times New Roman" w:hAnsi="Times New Roman" w:cs="Times New Roman"/>
            <w:sz w:val="28"/>
            <w:szCs w:val="28"/>
          </w:rPr>
          <w:t>закона</w:t>
        </w:r>
      </w:hyperlink>
      <w:r w:rsidRPr="0089266A">
        <w:rPr>
          <w:rFonts w:ascii="Times New Roman" w:hAnsi="Times New Roman" w:cs="Times New Roman"/>
          <w:sz w:val="28"/>
          <w:szCs w:val="28"/>
        </w:rPr>
        <w:t xml:space="preserve"> от 2 апреля 2014 года </w:t>
      </w:r>
      <w:r w:rsidR="00D80885" w:rsidRPr="0089266A">
        <w:rPr>
          <w:rFonts w:ascii="Times New Roman" w:hAnsi="Times New Roman" w:cs="Times New Roman"/>
          <w:sz w:val="28"/>
          <w:szCs w:val="28"/>
        </w:rPr>
        <w:t>№</w:t>
      </w:r>
      <w:r w:rsidR="00B60C74" w:rsidRPr="0089266A">
        <w:rPr>
          <w:rFonts w:ascii="Times New Roman" w:hAnsi="Times New Roman" w:cs="Times New Roman"/>
          <w:sz w:val="28"/>
          <w:szCs w:val="28"/>
        </w:rPr>
        <w:t> </w:t>
      </w:r>
      <w:r w:rsidRPr="0089266A">
        <w:rPr>
          <w:rFonts w:ascii="Times New Roman" w:hAnsi="Times New Roman" w:cs="Times New Roman"/>
          <w:sz w:val="28"/>
          <w:szCs w:val="28"/>
        </w:rPr>
        <w:t xml:space="preserve">44-ФЗ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Об участии граждан в охране общественного порядка</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hyperlink r:id="rId71" w:history="1">
        <w:r w:rsidRPr="0089266A">
          <w:rPr>
            <w:rFonts w:ascii="Times New Roman" w:hAnsi="Times New Roman" w:cs="Times New Roman"/>
            <w:sz w:val="28"/>
            <w:szCs w:val="28"/>
          </w:rPr>
          <w:t>Закона</w:t>
        </w:r>
      </w:hyperlink>
      <w:r w:rsidRPr="0089266A">
        <w:rPr>
          <w:rFonts w:ascii="Times New Roman" w:hAnsi="Times New Roman" w:cs="Times New Roman"/>
          <w:sz w:val="28"/>
          <w:szCs w:val="28"/>
        </w:rPr>
        <w:t xml:space="preserve"> Курской</w:t>
      </w:r>
      <w:r w:rsidR="00B419EA" w:rsidRPr="0089266A">
        <w:rPr>
          <w:rFonts w:ascii="Times New Roman" w:hAnsi="Times New Roman" w:cs="Times New Roman"/>
          <w:sz w:val="28"/>
          <w:szCs w:val="28"/>
        </w:rPr>
        <w:t xml:space="preserve"> области от 24 марта 2015 года №</w:t>
      </w:r>
      <w:r w:rsidRPr="0089266A">
        <w:rPr>
          <w:rFonts w:ascii="Times New Roman" w:hAnsi="Times New Roman" w:cs="Times New Roman"/>
          <w:sz w:val="28"/>
          <w:szCs w:val="28"/>
        </w:rPr>
        <w:t xml:space="preserve"> 27-ЗКО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О регулировании отдельных вопросов участия граждан в охране общественного порядка в Курской области</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 В Курской </w:t>
      </w:r>
      <w:r w:rsidRPr="0089266A">
        <w:rPr>
          <w:rFonts w:ascii="Times New Roman" w:hAnsi="Times New Roman" w:cs="Times New Roman"/>
          <w:sz w:val="28"/>
          <w:szCs w:val="28"/>
        </w:rPr>
        <w:lastRenderedPageBreak/>
        <w:t>области такие семинары проводятся ежегодно с 2012 года с участием органов исполнительной государственной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062150" w:rsidRPr="0089266A" w:rsidRDefault="0089266A" w:rsidP="00F45B08">
      <w:pPr>
        <w:pStyle w:val="ConsPlusNormal"/>
        <w:ind w:firstLine="709"/>
        <w:jc w:val="both"/>
        <w:rPr>
          <w:rFonts w:ascii="Times New Roman" w:hAnsi="Times New Roman" w:cs="Times New Roman"/>
          <w:sz w:val="28"/>
          <w:szCs w:val="28"/>
        </w:rPr>
      </w:pPr>
      <w:hyperlink r:id="rId72" w:history="1">
        <w:r w:rsidR="00062150" w:rsidRPr="0089266A">
          <w:rPr>
            <w:rFonts w:ascii="Times New Roman" w:hAnsi="Times New Roman" w:cs="Times New Roman"/>
            <w:sz w:val="28"/>
            <w:szCs w:val="28"/>
          </w:rPr>
          <w:t>Законом</w:t>
        </w:r>
      </w:hyperlink>
      <w:r w:rsidR="00062150" w:rsidRPr="0089266A">
        <w:rPr>
          <w:rFonts w:ascii="Times New Roman" w:hAnsi="Times New Roman" w:cs="Times New Roman"/>
          <w:sz w:val="28"/>
          <w:szCs w:val="28"/>
        </w:rPr>
        <w:t xml:space="preserve"> Курской о</w:t>
      </w:r>
      <w:r w:rsidR="00B419EA" w:rsidRPr="0089266A">
        <w:rPr>
          <w:rFonts w:ascii="Times New Roman" w:hAnsi="Times New Roman" w:cs="Times New Roman"/>
          <w:sz w:val="28"/>
          <w:szCs w:val="28"/>
        </w:rPr>
        <w:t>бласти от 29 декабря 2005 года №</w:t>
      </w:r>
      <w:r w:rsidR="00062150" w:rsidRPr="0089266A">
        <w:rPr>
          <w:rFonts w:ascii="Times New Roman" w:hAnsi="Times New Roman" w:cs="Times New Roman"/>
          <w:sz w:val="28"/>
          <w:szCs w:val="28"/>
        </w:rPr>
        <w:t xml:space="preserve"> 104-ЗКО </w:t>
      </w:r>
      <w:r w:rsidR="00B419EA" w:rsidRPr="0089266A">
        <w:rPr>
          <w:rFonts w:ascii="Times New Roman" w:hAnsi="Times New Roman" w:cs="Times New Roman"/>
          <w:sz w:val="28"/>
          <w:szCs w:val="28"/>
        </w:rPr>
        <w:t>«</w:t>
      </w:r>
      <w:r w:rsidR="00062150" w:rsidRPr="0089266A">
        <w:rPr>
          <w:rFonts w:ascii="Times New Roman" w:hAnsi="Times New Roman" w:cs="Times New Roman"/>
          <w:sz w:val="28"/>
          <w:szCs w:val="28"/>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B419EA" w:rsidRPr="0089266A">
        <w:rPr>
          <w:rFonts w:ascii="Times New Roman" w:hAnsi="Times New Roman" w:cs="Times New Roman"/>
          <w:sz w:val="28"/>
          <w:szCs w:val="28"/>
        </w:rPr>
        <w:t>»</w:t>
      </w:r>
      <w:r w:rsidR="00062150" w:rsidRPr="0089266A">
        <w:rPr>
          <w:rFonts w:ascii="Times New Roman" w:hAnsi="Times New Roman" w:cs="Times New Roman"/>
          <w:sz w:val="28"/>
          <w:szCs w:val="28"/>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73" w:history="1">
        <w:r w:rsidRPr="0089266A">
          <w:rPr>
            <w:rFonts w:ascii="Times New Roman" w:hAnsi="Times New Roman" w:cs="Times New Roman"/>
            <w:sz w:val="28"/>
            <w:szCs w:val="28"/>
          </w:rPr>
          <w:t>Законом</w:t>
        </w:r>
      </w:hyperlink>
      <w:r w:rsidRPr="0089266A">
        <w:rPr>
          <w:rFonts w:ascii="Times New Roman" w:hAnsi="Times New Roman" w:cs="Times New Roman"/>
          <w:sz w:val="28"/>
          <w:szCs w:val="28"/>
        </w:rPr>
        <w:t xml:space="preserve"> Курской области от 29 декабря 2005 года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 104-ЗКО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 формах.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74" w:history="1">
        <w:r w:rsidRPr="0089266A">
          <w:rPr>
            <w:rFonts w:ascii="Times New Roman" w:hAnsi="Times New Roman" w:cs="Times New Roman"/>
            <w:sz w:val="28"/>
            <w:szCs w:val="28"/>
          </w:rPr>
          <w:t>Закона</w:t>
        </w:r>
      </w:hyperlink>
      <w:r w:rsidRPr="0089266A">
        <w:rPr>
          <w:rFonts w:ascii="Times New Roman" w:hAnsi="Times New Roman" w:cs="Times New Roman"/>
          <w:sz w:val="28"/>
          <w:szCs w:val="28"/>
        </w:rPr>
        <w:t xml:space="preserve"> Курской области от 4 января 2003 года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 1-ЗКО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Об административных правонарушениях в Курской области</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За 2010 - 2015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Поскольку особенно остро в настоящее время в области, как и в стране в целом, стоит проблема алкоголизации населения, то за 2010 - 2015 годы административными комиссиями рассмотрено 32415 протоколов, касающихся правонарушений в этой сфере. 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w:t>
      </w:r>
      <w:r w:rsidRPr="0089266A">
        <w:rPr>
          <w:rFonts w:ascii="Times New Roman" w:hAnsi="Times New Roman" w:cs="Times New Roman"/>
          <w:sz w:val="28"/>
          <w:szCs w:val="28"/>
        </w:rPr>
        <w:lastRenderedPageBreak/>
        <w:t>домашних животных; проезд по газонам, детским площадкам, остановка и стоянка на них транспортных средств и другие).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75" w:history="1">
        <w:r w:rsidRPr="0089266A">
          <w:rPr>
            <w:rFonts w:ascii="Times New Roman" w:hAnsi="Times New Roman" w:cs="Times New Roman"/>
            <w:sz w:val="28"/>
            <w:szCs w:val="28"/>
          </w:rPr>
          <w:t>Законом</w:t>
        </w:r>
      </w:hyperlink>
      <w:r w:rsidRPr="0089266A">
        <w:rPr>
          <w:rFonts w:ascii="Times New Roman" w:hAnsi="Times New Roman" w:cs="Times New Roman"/>
          <w:sz w:val="28"/>
          <w:szCs w:val="28"/>
        </w:rPr>
        <w:t xml:space="preserve"> Курской</w:t>
      </w:r>
      <w:r w:rsidR="00B419EA" w:rsidRPr="0089266A">
        <w:rPr>
          <w:rFonts w:ascii="Times New Roman" w:hAnsi="Times New Roman" w:cs="Times New Roman"/>
          <w:sz w:val="28"/>
          <w:szCs w:val="28"/>
        </w:rPr>
        <w:t xml:space="preserve"> области от 4 января 2003 года №</w:t>
      </w:r>
      <w:r w:rsidRPr="0089266A">
        <w:rPr>
          <w:rFonts w:ascii="Times New Roman" w:hAnsi="Times New Roman" w:cs="Times New Roman"/>
          <w:sz w:val="28"/>
          <w:szCs w:val="28"/>
        </w:rPr>
        <w:t xml:space="preserve"> 1-ЗКО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Об административных правонарушениях в Курской области</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Добровольная сдача гражданами незаконно хранящихся предметов вооружения -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"Оружие". За период 2005 - 2011 годов гражданам за добровольную сдачу оружия выдано более 2,0 млн.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ПР-2613 также производилась и в рам</w:t>
      </w:r>
      <w:r w:rsidR="00B419EA" w:rsidRPr="0089266A">
        <w:rPr>
          <w:rFonts w:ascii="Times New Roman" w:hAnsi="Times New Roman" w:cs="Times New Roman"/>
          <w:sz w:val="28"/>
          <w:szCs w:val="28"/>
        </w:rPr>
        <w:t>ках областных целевых программ «</w:t>
      </w:r>
      <w:hyperlink r:id="rId76" w:history="1">
        <w:r w:rsidRPr="0089266A">
          <w:rPr>
            <w:rFonts w:ascii="Times New Roman" w:hAnsi="Times New Roman" w:cs="Times New Roman"/>
            <w:sz w:val="28"/>
            <w:szCs w:val="28"/>
          </w:rPr>
          <w:t>Комплексная межведомственная программа</w:t>
        </w:r>
      </w:hyperlink>
      <w:r w:rsidRPr="0089266A">
        <w:rPr>
          <w:rFonts w:ascii="Times New Roman" w:hAnsi="Times New Roman" w:cs="Times New Roman"/>
          <w:sz w:val="28"/>
          <w:szCs w:val="28"/>
        </w:rPr>
        <w:t xml:space="preserve"> по профилактике преступлений и </w:t>
      </w:r>
      <w:r w:rsidRPr="0089266A">
        <w:rPr>
          <w:rFonts w:ascii="Times New Roman" w:hAnsi="Times New Roman" w:cs="Times New Roman"/>
          <w:sz w:val="28"/>
          <w:szCs w:val="28"/>
        </w:rPr>
        <w:lastRenderedPageBreak/>
        <w:t>иных правонарушений в Курской области на 2012 - 2014 годы</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B419EA" w:rsidRPr="0089266A">
        <w:rPr>
          <w:rFonts w:ascii="Times New Roman" w:hAnsi="Times New Roman" w:cs="Times New Roman"/>
          <w:sz w:val="28"/>
          <w:szCs w:val="28"/>
        </w:rPr>
        <w:t>«</w:t>
      </w:r>
      <w:hyperlink r:id="rId77" w:history="1">
        <w:r w:rsidRPr="0089266A">
          <w:rPr>
            <w:rFonts w:ascii="Times New Roman" w:hAnsi="Times New Roman" w:cs="Times New Roman"/>
            <w:sz w:val="28"/>
            <w:szCs w:val="28"/>
          </w:rPr>
          <w:t>Комплексная межведомственная программа</w:t>
        </w:r>
      </w:hyperlink>
      <w:r w:rsidRPr="0089266A">
        <w:rPr>
          <w:rFonts w:ascii="Times New Roman" w:hAnsi="Times New Roman" w:cs="Times New Roman"/>
          <w:sz w:val="28"/>
          <w:szCs w:val="28"/>
        </w:rPr>
        <w:t xml:space="preserve"> по профилактике преступлений и иных правонарушений в Курской области на 2014 - 2020 годы</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Всего из областного бюджета на реализацию этого мероприятия за 2012 - 2015 годы было выделено 356,3 тыс. рублей, все денежные средства освоены. В 2016 году планируется финансирование в размере 200,0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78" w:history="1">
        <w:r w:rsidRPr="0089266A">
          <w:rPr>
            <w:rFonts w:ascii="Times New Roman" w:hAnsi="Times New Roman" w:cs="Times New Roman"/>
            <w:sz w:val="28"/>
            <w:szCs w:val="28"/>
          </w:rPr>
          <w:t>Закона</w:t>
        </w:r>
      </w:hyperlink>
      <w:r w:rsidRPr="0089266A">
        <w:rPr>
          <w:rFonts w:ascii="Times New Roman" w:hAnsi="Times New Roman" w:cs="Times New Roman"/>
          <w:sz w:val="28"/>
          <w:szCs w:val="28"/>
        </w:rPr>
        <w:t xml:space="preserve"> Курской области от 27 ноября 2012 года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 106-ЗКО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О бесплатной юридической помощи в Курской области в рамках государственной системы бесплатной юридической помощи</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При этом,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- 319, за 8 мес. 2016 года - 234).</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- 4487; - 2,4%).</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Вопрос об эффективности работы по ресоциализации лиц, освободившихся из мест лишения свободы, находится на постоянном контроле в Администрации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помощи комплексных центров социального обслуживания населения районов и городов Курской области при наличии обращений.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2015 году в комплексные центры социального обслуживания за предоставлением срочных социальных услуг обратились 14 человек, в 1-м полугодии 2016 года - 10 чел. Им были оказаны различного вида социальные услуги.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Создание областного государственного учреждения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Центр социальной </w:t>
      </w:r>
      <w:r w:rsidRPr="0089266A">
        <w:rPr>
          <w:rFonts w:ascii="Times New Roman" w:hAnsi="Times New Roman" w:cs="Times New Roman"/>
          <w:sz w:val="28"/>
          <w:szCs w:val="28"/>
        </w:rPr>
        <w:lastRenderedPageBreak/>
        <w:t>адаптации лиц, освободившихся из мест лишения свободы</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 функционировании данного Центра будут разработаны программы социальной адаптации и ресоциализации для лиц, освобожденных из мест лишения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II. Приоритеты государственной политики в сфере реализации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подпрограммы, цели, задачи и показатели (индикаторы)</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достижения целей и решения задач, описание основных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ожидаемых конечных результатов подпрограммы, сроков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контрольных этапов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79" w:history="1">
        <w:r w:rsidRPr="0089266A">
          <w:rPr>
            <w:rFonts w:ascii="Times New Roman" w:hAnsi="Times New Roman" w:cs="Times New Roman"/>
            <w:sz w:val="28"/>
            <w:szCs w:val="28"/>
          </w:rPr>
          <w:t>Стратегии</w:t>
        </w:r>
      </w:hyperlink>
      <w:r w:rsidRPr="0089266A">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w:t>
      </w:r>
      <w:r w:rsidR="00B419EA" w:rsidRPr="0089266A">
        <w:rPr>
          <w:rFonts w:ascii="Times New Roman" w:hAnsi="Times New Roman" w:cs="Times New Roman"/>
          <w:sz w:val="28"/>
          <w:szCs w:val="28"/>
        </w:rPr>
        <w:t>ерации от 31 декабря 2015 года №</w:t>
      </w:r>
      <w:r w:rsidRPr="0089266A">
        <w:rPr>
          <w:rFonts w:ascii="Times New Roman" w:hAnsi="Times New Roman" w:cs="Times New Roman"/>
          <w:sz w:val="28"/>
          <w:szCs w:val="28"/>
        </w:rPr>
        <w:t xml:space="preserve"> 683. Достижение высокого уровня и качества жизни населения признается одним из главных направлений деятельности органов исполнительной власти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Приоритетами государственной политики в сфере реализации подпрограммы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создание условий для повышения уровня и качества жизни граждан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обеспечение общественной безопасности и безопасности граждан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качества и эффективности работы системы профилактики преступлений и иных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достижения указанной цели необходимо решить следующие задачи: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повышение эффективности работы по предупреждению и профилактике правонарушений, совершаемых на улицах и в других общественных местах;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социальное сопровождение лиц, освободившихся из мест лишения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Целевыми показателями (индикаторами) подпрограммы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Показатели подпрограммы рассчитываются по следующей методике: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в общем количестве граждан, по которым поступили в комитет лесного хозяйства Курской области документы для выплаты указанного денежного вознаграждения, рассчитывается путем отношения количества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к общему количеству граждан, по которым поступили в комитет лесного хозяйства Курской области документы для выплаты указанного денежного вознаграждения, умноженного на 100%;</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w:t>
      </w:r>
      <w:r w:rsidRPr="0089266A">
        <w:rPr>
          <w:rFonts w:ascii="Times New Roman" w:hAnsi="Times New Roman" w:cs="Times New Roman"/>
          <w:sz w:val="28"/>
          <w:szCs w:val="28"/>
        </w:rPr>
        <w:lastRenderedPageBreak/>
        <w:t>обратившихся за получением мер социальной поддержки, умноженного на 100%.</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00B419EA" w:rsidRPr="0089266A">
          <w:rPr>
            <w:rFonts w:ascii="Times New Roman" w:hAnsi="Times New Roman" w:cs="Times New Roman"/>
            <w:sz w:val="28"/>
            <w:szCs w:val="28"/>
          </w:rPr>
          <w:t>приложении №</w:t>
        </w:r>
        <w:r w:rsidRPr="0089266A">
          <w:rPr>
            <w:rFonts w:ascii="Times New Roman" w:hAnsi="Times New Roman" w:cs="Times New Roman"/>
            <w:sz w:val="28"/>
            <w:szCs w:val="28"/>
          </w:rPr>
          <w:t xml:space="preserve"> 1</w:t>
        </w:r>
      </w:hyperlink>
      <w:r w:rsidRPr="0089266A">
        <w:rPr>
          <w:rFonts w:ascii="Times New Roman" w:hAnsi="Times New Roman" w:cs="Times New Roman"/>
          <w:sz w:val="28"/>
          <w:szCs w:val="28"/>
        </w:rPr>
        <w:t xml:space="preserve">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подпрограммы позволит:</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повысить уровень безопасности граждан на улицах и в других общественных местах;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повысить эффективность работы народных дружин;</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усилить роль административных комиссий в социальной профилактике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активизировать работу административных комиссий по привлечению правонарушителей к административной ответственности;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реализовать права граждан на получение бесплатной юридической помощи;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обеспечить предоставление мер социальной поддержки лицам, освободившимся из мест лишения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Подпрограмму 1 предполагается реализовать в 2017 - 2024 годах в два этапа: I этап - 2017 - 2020 годы; II этап - 2021 - 2024 годы.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AE1623">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III. Характеристика </w:t>
      </w:r>
      <w:r w:rsidR="00AE1623" w:rsidRPr="0089266A">
        <w:rPr>
          <w:rFonts w:ascii="Times New Roman" w:hAnsi="Times New Roman" w:cs="Times New Roman"/>
          <w:sz w:val="28"/>
          <w:szCs w:val="28"/>
        </w:rPr>
        <w:t>структурных элементов</w:t>
      </w:r>
      <w:r w:rsidRPr="0089266A">
        <w:rPr>
          <w:rFonts w:ascii="Times New Roman" w:hAnsi="Times New Roman" w:cs="Times New Roman"/>
          <w:sz w:val="28"/>
          <w:szCs w:val="28"/>
        </w:rPr>
        <w:t xml:space="preserve">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AE1623" w:rsidRPr="0089266A" w:rsidRDefault="00AE1623"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подпрограммы планируется выполнение основных мероприятий, которые направлены на достижение целей и задач подпрограммы государственной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1.1 </w:t>
      </w:r>
      <w:r w:rsidR="00B419EA" w:rsidRPr="0089266A">
        <w:rPr>
          <w:rFonts w:ascii="Times New Roman" w:hAnsi="Times New Roman" w:cs="Times New Roman"/>
          <w:sz w:val="28"/>
          <w:szCs w:val="28"/>
        </w:rPr>
        <w:t>«</w:t>
      </w:r>
      <w:r w:rsidR="003C4C4E" w:rsidRPr="0089266A">
        <w:rPr>
          <w:rFonts w:ascii="Times New Roman" w:hAnsi="Times New Roman" w:cs="Times New Roman"/>
          <w:sz w:val="28"/>
          <w:szCs w:val="28"/>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проведение ежегодных областных конкурсов </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Лучшая народная дружина Курской области</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Лучший народный дружинник Курской области</w:t>
      </w:r>
      <w:r w:rsidR="00B419EA"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уровня правовой грамотности и развитие правосознания граждан;</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членам семьи народного дружинника в случае гибели народного дружинника в период его участия в </w:t>
      </w:r>
      <w:r w:rsidRPr="0089266A">
        <w:rPr>
          <w:rFonts w:ascii="Times New Roman" w:hAnsi="Times New Roman" w:cs="Times New Roman"/>
          <w:sz w:val="28"/>
          <w:szCs w:val="28"/>
        </w:rPr>
        <w:lastRenderedPageBreak/>
        <w:t>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стимулирование граждан к добровольной сдаче незаконно хранящегося оружия;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методических семинаров по вопросам профилактики правонарушений в Курской области, проблемам организации работы общественных формирований правоохранительной направленности.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основного мероприятия - 2017 - 2024 годы.</w:t>
      </w:r>
    </w:p>
    <w:p w:rsidR="00062150" w:rsidRPr="0089266A" w:rsidRDefault="00062150" w:rsidP="00BE0EB3">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Исполнителями основного мероприятия является комитет региональной безопасности Курской области</w:t>
      </w:r>
      <w:r w:rsidR="00BE0EB3" w:rsidRPr="0089266A">
        <w:rPr>
          <w:rFonts w:ascii="Times New Roman" w:hAnsi="Times New Roman" w:cs="Times New Roman"/>
          <w:sz w:val="28"/>
          <w:szCs w:val="28"/>
        </w:rPr>
        <w:t xml:space="preserve">, </w:t>
      </w:r>
      <w:r w:rsidRPr="0089266A">
        <w:rPr>
          <w:rFonts w:ascii="Times New Roman" w:hAnsi="Times New Roman" w:cs="Times New Roman"/>
          <w:sz w:val="28"/>
          <w:szCs w:val="28"/>
        </w:rPr>
        <w:t xml:space="preserve"> </w:t>
      </w:r>
      <w:r w:rsidR="00BE0EB3" w:rsidRPr="0089266A">
        <w:rPr>
          <w:rFonts w:ascii="Times New Roman" w:hAnsi="Times New Roman" w:cs="Times New Roman"/>
          <w:sz w:val="28"/>
          <w:szCs w:val="28"/>
        </w:rPr>
        <w:t>комитет природных ресурсов Курской области</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может привести к снижению количества членов народных дружин, участвующих в охране общественного порядка, ухудшению криминогенной обстановки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1.2 </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Обеспечение деятельности административных комиссий в Курской области</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основного мероприятия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Исполнителем основного мероприятия является комитет региональной безопасности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Ожидаемыми непосредственными результатами его реализации являются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Нереализация основного мероприятия может привести к отсутствию </w:t>
      </w:r>
      <w:r w:rsidRPr="0089266A">
        <w:rPr>
          <w:rFonts w:ascii="Times New Roman" w:hAnsi="Times New Roman" w:cs="Times New Roman"/>
          <w:sz w:val="28"/>
          <w:szCs w:val="28"/>
        </w:rPr>
        <w:lastRenderedPageBreak/>
        <w:t xml:space="preserve">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80" w:history="1">
        <w:r w:rsidRPr="0089266A">
          <w:rPr>
            <w:rFonts w:ascii="Times New Roman" w:hAnsi="Times New Roman" w:cs="Times New Roman"/>
            <w:sz w:val="28"/>
            <w:szCs w:val="28"/>
          </w:rPr>
          <w:t>Законом</w:t>
        </w:r>
      </w:hyperlink>
      <w:r w:rsidRPr="0089266A">
        <w:rPr>
          <w:rFonts w:ascii="Times New Roman" w:hAnsi="Times New Roman" w:cs="Times New Roman"/>
          <w:sz w:val="28"/>
          <w:szCs w:val="28"/>
        </w:rPr>
        <w:t xml:space="preserve"> Курс</w:t>
      </w:r>
      <w:r w:rsidR="00235FB3" w:rsidRPr="0089266A">
        <w:rPr>
          <w:rFonts w:ascii="Times New Roman" w:hAnsi="Times New Roman" w:cs="Times New Roman"/>
          <w:sz w:val="28"/>
          <w:szCs w:val="28"/>
        </w:rPr>
        <w:t>кой области 4 января 2003 года №</w:t>
      </w:r>
      <w:r w:rsidRPr="0089266A">
        <w:rPr>
          <w:rFonts w:ascii="Times New Roman" w:hAnsi="Times New Roman" w:cs="Times New Roman"/>
          <w:sz w:val="28"/>
          <w:szCs w:val="28"/>
        </w:rPr>
        <w:t xml:space="preserve"> 1-ЗКО </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Об административных правонарушениях в Курской области</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1.3 </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Оказание бесплатной юридической помощи лицам, нуждающимся в социальной поддержке и социальной защите</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Исполнителем основного мероприятия является комитет социального обеспечения, материнства и детства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мероприятия повлечет снижение уровня социальной защищенности отдельных категорий граждан, рост социальной напряженности.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1.4 </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w:t>
      </w:r>
      <w:r w:rsidR="00235FB3" w:rsidRPr="0089266A">
        <w:rPr>
          <w:rFonts w:ascii="Times New Roman" w:hAnsi="Times New Roman" w:cs="Times New Roman"/>
          <w:sz w:val="28"/>
          <w:szCs w:val="28"/>
        </w:rPr>
        <w:t>щих деятельность в данной сфере»</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профориентация граждан, освободившихся из мест лишения свободы и обратившихся в службу занятости;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ярмарок вакансий для граждан, готовящихся к освобождению из мест лишения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социальная адаптация на рынке труда безработных граждан, освобожденных из учреждений, исполняющих наказание в виде лишения </w:t>
      </w:r>
      <w:r w:rsidRPr="0089266A">
        <w:rPr>
          <w:rFonts w:ascii="Times New Roman" w:hAnsi="Times New Roman" w:cs="Times New Roman"/>
          <w:sz w:val="28"/>
          <w:szCs w:val="28"/>
        </w:rPr>
        <w:lastRenderedPageBreak/>
        <w:t>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оказание содействия в трудоустройстве осужденным к наказаниям, не связанным с лишением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работы выездных консультационных пунктов органов службы занятости населения в учреждениях УФСИН России по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Исполнителями основного мероприятия являются комитет социального обеспечения, материнства и детства Курской области, комитет по труду и занятости населения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мероприятия повлечет рост рецидивной преступности.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1.5 </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Осуществление мероприятий, направленных на противодействие алкоголизации населения Курской области</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w:t>
      </w:r>
      <w:r w:rsidR="00235FB3" w:rsidRPr="0089266A">
        <w:rPr>
          <w:rFonts w:ascii="Times New Roman" w:hAnsi="Times New Roman" w:cs="Times New Roman"/>
          <w:sz w:val="28"/>
          <w:szCs w:val="28"/>
        </w:rPr>
        <w:t>оссии по Курской области, ОБУЗ «</w:t>
      </w:r>
      <w:r w:rsidRPr="0089266A">
        <w:rPr>
          <w:rFonts w:ascii="Times New Roman" w:hAnsi="Times New Roman" w:cs="Times New Roman"/>
          <w:sz w:val="28"/>
          <w:szCs w:val="28"/>
        </w:rPr>
        <w:t>Областная наркологическая больница</w:t>
      </w:r>
      <w:r w:rsidR="00235FB3" w:rsidRPr="0089266A">
        <w:rPr>
          <w:rFonts w:ascii="Times New Roman" w:hAnsi="Times New Roman" w:cs="Times New Roman"/>
          <w:sz w:val="28"/>
          <w:szCs w:val="28"/>
        </w:rPr>
        <w:t>»</w:t>
      </w:r>
      <w:r w:rsidRPr="0089266A">
        <w:rPr>
          <w:rFonts w:ascii="Times New Roman" w:hAnsi="Times New Roman" w:cs="Times New Roman"/>
          <w:sz w:val="28"/>
          <w:szCs w:val="28"/>
        </w:rPr>
        <w:t xml:space="preserve"> о несовершеннолетних, употребляющих спиртные напитки;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демонстрация учебных фильмов по антиалкогольной тематике в образовательных организациях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осуществление лицензионного контроля за розничной продажей алкогольной продукции.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основного мероприятия - 01.07.2018 - 31.12.2024.</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Исполнителями основного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промышленности, торговли и предпринимательства Курской области, комитет здравоохранения Курской </w:t>
      </w:r>
      <w:r w:rsidRPr="0089266A">
        <w:rPr>
          <w:rFonts w:ascii="Times New Roman" w:hAnsi="Times New Roman" w:cs="Times New Roman"/>
          <w:sz w:val="28"/>
          <w:szCs w:val="28"/>
        </w:rPr>
        <w:lastRenderedPageBreak/>
        <w:t>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062150" w:rsidRPr="0089266A" w:rsidRDefault="0089266A" w:rsidP="00F45B08">
      <w:pPr>
        <w:pStyle w:val="ConsPlusNormal"/>
        <w:ind w:firstLine="709"/>
        <w:jc w:val="both"/>
        <w:rPr>
          <w:rFonts w:ascii="Times New Roman" w:hAnsi="Times New Roman" w:cs="Times New Roman"/>
          <w:sz w:val="28"/>
          <w:szCs w:val="28"/>
        </w:rPr>
      </w:pPr>
      <w:hyperlink w:anchor="P1808" w:history="1">
        <w:r w:rsidR="00062150" w:rsidRPr="0089266A">
          <w:rPr>
            <w:rFonts w:ascii="Times New Roman" w:hAnsi="Times New Roman" w:cs="Times New Roman"/>
            <w:sz w:val="28"/>
            <w:szCs w:val="28"/>
          </w:rPr>
          <w:t>Перечень</w:t>
        </w:r>
      </w:hyperlink>
      <w:r w:rsidR="00062150" w:rsidRPr="0089266A">
        <w:rPr>
          <w:rFonts w:ascii="Times New Roman" w:hAnsi="Times New Roman" w:cs="Times New Roman"/>
          <w:sz w:val="28"/>
          <w:szCs w:val="28"/>
        </w:rPr>
        <w:t xml:space="preserve"> </w:t>
      </w:r>
      <w:r w:rsidR="00AE1623" w:rsidRPr="0089266A">
        <w:rPr>
          <w:rFonts w:ascii="Times New Roman" w:hAnsi="Times New Roman" w:cs="Times New Roman"/>
          <w:sz w:val="28"/>
          <w:szCs w:val="28"/>
        </w:rPr>
        <w:t>структурных элементов</w:t>
      </w:r>
      <w:r w:rsidR="00062150" w:rsidRPr="0089266A">
        <w:rPr>
          <w:rFonts w:ascii="Times New Roman" w:hAnsi="Times New Roman" w:cs="Times New Roman"/>
          <w:sz w:val="28"/>
          <w:szCs w:val="28"/>
        </w:rPr>
        <w:t xml:space="preserve"> подпрограммы приведен в приложении </w:t>
      </w:r>
      <w:r w:rsidR="00235FB3" w:rsidRPr="0089266A">
        <w:rPr>
          <w:rFonts w:ascii="Times New Roman" w:hAnsi="Times New Roman" w:cs="Times New Roman"/>
          <w:sz w:val="28"/>
          <w:szCs w:val="28"/>
        </w:rPr>
        <w:t>№</w:t>
      </w:r>
      <w:r w:rsidR="00062150" w:rsidRPr="0089266A">
        <w:rPr>
          <w:rFonts w:ascii="Times New Roman" w:hAnsi="Times New Roman" w:cs="Times New Roman"/>
          <w:sz w:val="28"/>
          <w:szCs w:val="28"/>
        </w:rPr>
        <w:t xml:space="preserve"> 2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IV. Информация об инвестиционных проектах, исполнение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которых полностью или частично осуществляется за счет</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 Характеристика мер государственного регулирования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89266A" w:rsidRDefault="0089266A" w:rsidP="00F45B08">
      <w:pPr>
        <w:pStyle w:val="ConsPlusNormal"/>
        <w:ind w:firstLine="709"/>
        <w:jc w:val="both"/>
        <w:rPr>
          <w:rFonts w:ascii="Times New Roman" w:hAnsi="Times New Roman" w:cs="Times New Roman"/>
          <w:sz w:val="28"/>
          <w:szCs w:val="28"/>
        </w:rPr>
      </w:pPr>
      <w:hyperlink w:anchor="P2041" w:history="1">
        <w:r w:rsidR="00062150" w:rsidRPr="0089266A">
          <w:rPr>
            <w:rFonts w:ascii="Times New Roman" w:hAnsi="Times New Roman" w:cs="Times New Roman"/>
            <w:sz w:val="28"/>
            <w:szCs w:val="28"/>
          </w:rPr>
          <w:t>Сведения</w:t>
        </w:r>
      </w:hyperlink>
      <w:r w:rsidR="00062150" w:rsidRPr="0089266A">
        <w:rPr>
          <w:rFonts w:ascii="Times New Roman" w:hAnsi="Times New Roman" w:cs="Times New Roman"/>
          <w:sz w:val="28"/>
          <w:szCs w:val="28"/>
        </w:rPr>
        <w:t xml:space="preserve"> об основных мерах правового регулирования в сфере реализации подпрогр</w:t>
      </w:r>
      <w:r w:rsidR="00235FB3" w:rsidRPr="0089266A">
        <w:rPr>
          <w:rFonts w:ascii="Times New Roman" w:hAnsi="Times New Roman" w:cs="Times New Roman"/>
          <w:sz w:val="28"/>
          <w:szCs w:val="28"/>
        </w:rPr>
        <w:t>аммы представлены в приложении №</w:t>
      </w:r>
      <w:r w:rsidR="00062150" w:rsidRPr="0089266A">
        <w:rPr>
          <w:rFonts w:ascii="Times New Roman" w:hAnsi="Times New Roman" w:cs="Times New Roman"/>
          <w:sz w:val="28"/>
          <w:szCs w:val="28"/>
        </w:rPr>
        <w:t xml:space="preserve"> 3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VI. Прогноз сводных показателей государственных заданий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 этапам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AE1623">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VII. Обобщенная характеристика </w:t>
      </w:r>
      <w:r w:rsidR="00AE1623" w:rsidRPr="0089266A">
        <w:rPr>
          <w:rFonts w:ascii="Times New Roman" w:hAnsi="Times New Roman" w:cs="Times New Roman"/>
          <w:sz w:val="28"/>
          <w:szCs w:val="28"/>
        </w:rPr>
        <w:t>структурных элементов подпрограмм</w:t>
      </w:r>
      <w:r w:rsidRPr="0089266A">
        <w:rPr>
          <w:rFonts w:ascii="Times New Roman" w:hAnsi="Times New Roman" w:cs="Times New Roman"/>
          <w:sz w:val="28"/>
          <w:szCs w:val="28"/>
        </w:rPr>
        <w:t>,</w:t>
      </w:r>
      <w:r w:rsidR="00AE1623" w:rsidRPr="0089266A">
        <w:rPr>
          <w:rFonts w:ascii="Times New Roman" w:hAnsi="Times New Roman" w:cs="Times New Roman"/>
          <w:sz w:val="28"/>
          <w:szCs w:val="28"/>
        </w:rPr>
        <w:t xml:space="preserve"> </w:t>
      </w:r>
      <w:r w:rsidRPr="0089266A">
        <w:rPr>
          <w:rFonts w:ascii="Times New Roman" w:hAnsi="Times New Roman" w:cs="Times New Roman"/>
          <w:sz w:val="28"/>
          <w:szCs w:val="28"/>
        </w:rPr>
        <w:t>реализуемых муниципальными образованиями Курской области</w:t>
      </w:r>
      <w:r w:rsidR="00AE1623" w:rsidRPr="0089266A">
        <w:rPr>
          <w:rFonts w:ascii="Times New Roman" w:hAnsi="Times New Roman" w:cs="Times New Roman"/>
          <w:sz w:val="28"/>
          <w:szCs w:val="28"/>
        </w:rPr>
        <w:t xml:space="preserve"> </w:t>
      </w:r>
      <w:r w:rsidRPr="0089266A">
        <w:rPr>
          <w:rFonts w:ascii="Times New Roman" w:hAnsi="Times New Roman" w:cs="Times New Roman"/>
          <w:sz w:val="28"/>
          <w:szCs w:val="28"/>
        </w:rPr>
        <w:t>в случае их участия в разработке 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Однако для реализации подпрограммы из областного бюджета предоставляются субвенции местным бюджетам на выполнение отдельных </w:t>
      </w:r>
      <w:r w:rsidRPr="0089266A">
        <w:rPr>
          <w:rFonts w:ascii="Times New Roman" w:hAnsi="Times New Roman" w:cs="Times New Roman"/>
          <w:sz w:val="28"/>
          <w:szCs w:val="28"/>
        </w:rPr>
        <w:lastRenderedPageBreak/>
        <w:t>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VIII. Информация об участии предприятий и организаций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независимо от их организационно-правовых форм и форм</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собственности, а также государственных внебюджетных фондов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в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IX. Обоснование объема финансовых ресурсов, необходимых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для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2147BA" w:rsidRPr="0089266A" w:rsidRDefault="002147BA"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Общий объем бюджетных ассигнований областного бюджета на реализацию подпрограммы 1 «Комплексные меры по профилактике правонарушений и обеспечению общественного порядка на территории Курской области» – 111128,529 тыс. рублей, в том числе: на 2017 год – 10102,000 тыс. рублей; на 2018 год – 13213,020 тыс. рублей; на 2019 год – 14321,150 тыс. рублей; на 2020 год – 15341,680 тыс. рублей; на 2021 год – 15447,340 тыс. рублей, на 2022 год – 14402,280 тыс. рублей; на 2023 год – 14402,280 тыс. рублей; на 2024 год – 13898,779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209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286A52" w:rsidRPr="0089266A">
        <w:rPr>
          <w:rFonts w:ascii="Times New Roman" w:hAnsi="Times New Roman" w:cs="Times New Roman"/>
          <w:sz w:val="28"/>
          <w:szCs w:val="28"/>
        </w:rPr>
        <w:t>структурным элементам</w:t>
      </w:r>
      <w:r w:rsidRPr="0089266A">
        <w:rPr>
          <w:rFonts w:ascii="Times New Roman" w:hAnsi="Times New Roman" w:cs="Times New Roman"/>
          <w:sz w:val="28"/>
          <w:szCs w:val="28"/>
        </w:rPr>
        <w:t xml:space="preserve"> подпрограммы, а также по годам реализации подпр</w:t>
      </w:r>
      <w:r w:rsidR="00012E2E" w:rsidRPr="0089266A">
        <w:rPr>
          <w:rFonts w:ascii="Times New Roman" w:hAnsi="Times New Roman" w:cs="Times New Roman"/>
          <w:sz w:val="28"/>
          <w:szCs w:val="28"/>
        </w:rPr>
        <w:t>ограммы приведено в приложении №</w:t>
      </w:r>
      <w:r w:rsidRPr="0089266A">
        <w:rPr>
          <w:rFonts w:ascii="Times New Roman" w:hAnsi="Times New Roman" w:cs="Times New Roman"/>
          <w:sz w:val="28"/>
          <w:szCs w:val="28"/>
        </w:rPr>
        <w:t xml:space="preserve"> 4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388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286A52" w:rsidRPr="0089266A">
        <w:rPr>
          <w:rFonts w:ascii="Times New Roman" w:hAnsi="Times New Roman" w:cs="Times New Roman"/>
          <w:sz w:val="28"/>
          <w:szCs w:val="28"/>
        </w:rPr>
        <w:t xml:space="preserve">структурным элементам </w:t>
      </w:r>
      <w:r w:rsidRPr="0089266A">
        <w:rPr>
          <w:rFonts w:ascii="Times New Roman" w:hAnsi="Times New Roman" w:cs="Times New Roman"/>
          <w:sz w:val="28"/>
          <w:szCs w:val="28"/>
        </w:rPr>
        <w:t>подпрогр</w:t>
      </w:r>
      <w:r w:rsidR="00012E2E" w:rsidRPr="0089266A">
        <w:rPr>
          <w:rFonts w:ascii="Times New Roman" w:hAnsi="Times New Roman" w:cs="Times New Roman"/>
          <w:sz w:val="28"/>
          <w:szCs w:val="28"/>
        </w:rPr>
        <w:t>аммы представлены в приложении №</w:t>
      </w:r>
      <w:r w:rsidRPr="0089266A">
        <w:rPr>
          <w:rFonts w:ascii="Times New Roman" w:hAnsi="Times New Roman" w:cs="Times New Roman"/>
          <w:sz w:val="28"/>
          <w:szCs w:val="28"/>
        </w:rPr>
        <w:t xml:space="preserve"> 5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X. Анализ рисков реализации подпрограммы и описание мер</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управления рисками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w:t>
      </w:r>
      <w:r w:rsidRPr="0089266A">
        <w:rPr>
          <w:rFonts w:ascii="Times New Roman" w:hAnsi="Times New Roman" w:cs="Times New Roman"/>
          <w:sz w:val="28"/>
          <w:szCs w:val="28"/>
        </w:rPr>
        <w:lastRenderedPageBreak/>
        <w:t>финансировании - эффективно и в полной мере реализовать запланированные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2"/>
        <w:rPr>
          <w:rFonts w:ascii="Times New Roman" w:hAnsi="Times New Roman" w:cs="Times New Roman"/>
          <w:sz w:val="28"/>
          <w:szCs w:val="28"/>
        </w:rPr>
      </w:pPr>
      <w:bookmarkStart w:id="3" w:name="P808"/>
      <w:bookmarkEnd w:id="3"/>
      <w:r w:rsidRPr="0089266A">
        <w:rPr>
          <w:rFonts w:ascii="Times New Roman" w:hAnsi="Times New Roman" w:cs="Times New Roman"/>
          <w:sz w:val="28"/>
          <w:szCs w:val="28"/>
        </w:rPr>
        <w:t>ПОДПРОГРАММА 2</w:t>
      </w:r>
    </w:p>
    <w:p w:rsidR="00062150" w:rsidRPr="0089266A" w:rsidRDefault="00012E2E"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СОЗДАНИЕ УСЛОВИЙ ДЛЯ КОМПЛЕКСНОЙ РЕАБИЛИТАЦИИ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РЕСОЦИАЛИЗАЦИИ ЛИЦ, ПОТРЕБЛЯЮЩИХ НАРКОТИЧЕСКИЕ СРЕДСТВА</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ПСИХОТРОПНЫЕ</w:t>
      </w:r>
      <w:r w:rsidR="00012E2E" w:rsidRPr="0089266A">
        <w:rPr>
          <w:rFonts w:ascii="Times New Roman" w:hAnsi="Times New Roman" w:cs="Times New Roman"/>
          <w:sz w:val="28"/>
          <w:szCs w:val="28"/>
        </w:rPr>
        <w:t xml:space="preserve"> ВЕЩЕСТВА В НЕМЕДИЦИНСКИХ ЦЕЛЯХ»</w:t>
      </w:r>
    </w:p>
    <w:p w:rsidR="00062150" w:rsidRPr="0089266A" w:rsidRDefault="00062150" w:rsidP="00F45B08">
      <w:pPr>
        <w:spacing w:after="0"/>
        <w:ind w:firstLine="709"/>
        <w:rPr>
          <w:rFonts w:ascii="Times New Roman" w:hAnsi="Times New Roman" w:cs="Times New Roman"/>
          <w:sz w:val="28"/>
          <w:szCs w:val="28"/>
        </w:rPr>
      </w:pPr>
    </w:p>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ПАСПОРТ</w:t>
      </w:r>
    </w:p>
    <w:p w:rsidR="00062150" w:rsidRPr="0089266A" w:rsidRDefault="00012E2E"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подпрограммы 2 «</w:t>
      </w:r>
      <w:r w:rsidR="00062150" w:rsidRPr="0089266A">
        <w:rPr>
          <w:rFonts w:ascii="Times New Roman" w:hAnsi="Times New Roman" w:cs="Times New Roman"/>
          <w:sz w:val="28"/>
          <w:szCs w:val="28"/>
        </w:rPr>
        <w:t>Создание условий для комплексной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реабилитации и ресоциализации лиц, потребляющих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наркотические средства и психотропные вещества</w:t>
      </w:r>
    </w:p>
    <w:p w:rsidR="00062150" w:rsidRPr="0089266A" w:rsidRDefault="00012E2E"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в немедицинских целях»</w:t>
      </w:r>
    </w:p>
    <w:p w:rsidR="00062150" w:rsidRPr="0089266A"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89266A" w:rsidRPr="0089266A">
        <w:tc>
          <w:tcPr>
            <w:tcW w:w="3181" w:type="dxa"/>
            <w:tcBorders>
              <w:top w:val="nil"/>
              <w:left w:val="nil"/>
              <w:bottom w:val="nil"/>
              <w:right w:val="nil"/>
            </w:tcBorders>
          </w:tcPr>
          <w:p w:rsidR="00062150" w:rsidRPr="0089266A" w:rsidRDefault="00062150"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t>Ответственный исполнитель подпрограммы (соисполнитель программы)</w:t>
            </w:r>
          </w:p>
        </w:tc>
        <w:tc>
          <w:tcPr>
            <w:tcW w:w="34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здравоохранения Курской области</w:t>
            </w:r>
          </w:p>
        </w:tc>
      </w:tr>
      <w:tr w:rsidR="0089266A" w:rsidRPr="0089266A">
        <w:tc>
          <w:tcPr>
            <w:tcW w:w="3181" w:type="dxa"/>
            <w:tcBorders>
              <w:top w:val="nil"/>
              <w:left w:val="nil"/>
              <w:bottom w:val="nil"/>
              <w:right w:val="nil"/>
            </w:tcBorders>
          </w:tcPr>
          <w:p w:rsidR="00062150" w:rsidRPr="0089266A" w:rsidRDefault="00062150"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t>Участники подпрограммы</w:t>
            </w:r>
          </w:p>
        </w:tc>
        <w:tc>
          <w:tcPr>
            <w:tcW w:w="34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образования и науки Курской области</w:t>
            </w:r>
            <w:r w:rsidR="00295AB2" w:rsidRPr="0089266A">
              <w:rPr>
                <w:rFonts w:ascii="Times New Roman" w:hAnsi="Times New Roman" w:cs="Times New Roman"/>
                <w:sz w:val="28"/>
                <w:szCs w:val="28"/>
              </w:rPr>
              <w:t>;</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социального обеспечения, материнства и детства Курской области</w:t>
            </w:r>
            <w:r w:rsidR="00295AB2" w:rsidRPr="0089266A">
              <w:rPr>
                <w:rFonts w:ascii="Times New Roman" w:hAnsi="Times New Roman" w:cs="Times New Roman"/>
                <w:sz w:val="28"/>
                <w:szCs w:val="28"/>
              </w:rPr>
              <w:t>;</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молодежной политики Курской области;</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по физической культуре и спорту Курской области</w:t>
            </w:r>
            <w:r w:rsidR="00295AB2" w:rsidRPr="0089266A">
              <w:rPr>
                <w:rFonts w:ascii="Times New Roman" w:hAnsi="Times New Roman" w:cs="Times New Roman"/>
                <w:sz w:val="28"/>
                <w:szCs w:val="28"/>
              </w:rPr>
              <w:t>;</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lastRenderedPageBreak/>
              <w:t>комитет по культуре Курской области</w:t>
            </w:r>
            <w:r w:rsidR="00295AB2" w:rsidRPr="0089266A">
              <w:rPr>
                <w:rFonts w:ascii="Times New Roman" w:hAnsi="Times New Roman" w:cs="Times New Roman"/>
                <w:sz w:val="28"/>
                <w:szCs w:val="28"/>
              </w:rPr>
              <w:t>;</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информации и печати Курской области</w:t>
            </w:r>
            <w:r w:rsidR="00295AB2" w:rsidRPr="0089266A">
              <w:rPr>
                <w:rFonts w:ascii="Times New Roman" w:hAnsi="Times New Roman" w:cs="Times New Roman"/>
                <w:sz w:val="28"/>
                <w:szCs w:val="28"/>
              </w:rPr>
              <w:t>;</w:t>
            </w:r>
          </w:p>
          <w:p w:rsidR="00295AB2" w:rsidRPr="0089266A" w:rsidRDefault="00295AB2"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региональной безопасности Курской области</w:t>
            </w:r>
          </w:p>
        </w:tc>
      </w:tr>
      <w:tr w:rsidR="0089266A" w:rsidRPr="0089266A">
        <w:tc>
          <w:tcPr>
            <w:tcW w:w="3181" w:type="dxa"/>
            <w:tcBorders>
              <w:top w:val="nil"/>
              <w:left w:val="nil"/>
              <w:bottom w:val="nil"/>
              <w:right w:val="nil"/>
            </w:tcBorders>
          </w:tcPr>
          <w:p w:rsidR="00062150" w:rsidRPr="0089266A" w:rsidRDefault="00062150"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Программно-целевые инструменты подпрограммы</w:t>
            </w:r>
          </w:p>
        </w:tc>
        <w:tc>
          <w:tcPr>
            <w:tcW w:w="34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81" w:type="dxa"/>
            <w:tcBorders>
              <w:top w:val="nil"/>
              <w:left w:val="nil"/>
              <w:bottom w:val="nil"/>
              <w:right w:val="nil"/>
            </w:tcBorders>
          </w:tcPr>
          <w:p w:rsidR="001C46AB" w:rsidRPr="0089266A" w:rsidRDefault="001C46AB" w:rsidP="00222907">
            <w:pPr>
              <w:pStyle w:val="ConsPlusNormal"/>
              <w:rPr>
                <w:rFonts w:ascii="Times New Roman" w:hAnsi="Times New Roman" w:cs="Times New Roman"/>
                <w:sz w:val="28"/>
                <w:szCs w:val="28"/>
              </w:rPr>
            </w:pPr>
            <w:r w:rsidRPr="0089266A">
              <w:rPr>
                <w:rFonts w:ascii="Times New Roman" w:hAnsi="Times New Roman" w:cs="Times New Roman"/>
                <w:sz w:val="28"/>
                <w:szCs w:val="28"/>
              </w:rPr>
              <w:t>Региональные проекты подпрограммы</w:t>
            </w:r>
          </w:p>
        </w:tc>
        <w:tc>
          <w:tcPr>
            <w:tcW w:w="340" w:type="dxa"/>
            <w:tcBorders>
              <w:top w:val="nil"/>
              <w:left w:val="nil"/>
              <w:bottom w:val="nil"/>
              <w:right w:val="nil"/>
            </w:tcBorders>
          </w:tcPr>
          <w:p w:rsidR="001C46AB" w:rsidRPr="0089266A"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89266A" w:rsidRDefault="001C46AB" w:rsidP="00222907">
            <w:pPr>
              <w:pStyle w:val="ConsPlusNormal"/>
              <w:ind w:firstLine="66"/>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81" w:type="dxa"/>
            <w:tcBorders>
              <w:top w:val="nil"/>
              <w:left w:val="nil"/>
              <w:bottom w:val="nil"/>
              <w:right w:val="nil"/>
            </w:tcBorders>
          </w:tcPr>
          <w:p w:rsidR="001C46AB" w:rsidRPr="0089266A" w:rsidRDefault="001C46AB" w:rsidP="00B60C74">
            <w:pPr>
              <w:pStyle w:val="ConsPlusNormal"/>
              <w:rPr>
                <w:rFonts w:ascii="Times New Roman" w:hAnsi="Times New Roman" w:cs="Times New Roman"/>
                <w:sz w:val="28"/>
                <w:szCs w:val="28"/>
              </w:rPr>
            </w:pPr>
            <w:r w:rsidRPr="0089266A">
              <w:rPr>
                <w:rFonts w:ascii="Times New Roman" w:hAnsi="Times New Roman" w:cs="Times New Roman"/>
                <w:sz w:val="28"/>
                <w:szCs w:val="28"/>
              </w:rPr>
              <w:t>Цели подпрограммы</w:t>
            </w:r>
          </w:p>
        </w:tc>
        <w:tc>
          <w:tcPr>
            <w:tcW w:w="34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B67B14">
            <w:pPr>
              <w:pStyle w:val="ConsPlusNormal"/>
              <w:ind w:firstLine="23"/>
              <w:jc w:val="both"/>
              <w:rPr>
                <w:rFonts w:ascii="Times New Roman" w:hAnsi="Times New Roman" w:cs="Times New Roman"/>
                <w:sz w:val="28"/>
                <w:szCs w:val="28"/>
              </w:rPr>
            </w:pPr>
            <w:r w:rsidRPr="0089266A">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89266A" w:rsidRPr="0089266A">
        <w:tc>
          <w:tcPr>
            <w:tcW w:w="3181" w:type="dxa"/>
            <w:tcBorders>
              <w:top w:val="nil"/>
              <w:left w:val="nil"/>
              <w:bottom w:val="nil"/>
              <w:right w:val="nil"/>
            </w:tcBorders>
          </w:tcPr>
          <w:p w:rsidR="001C46AB" w:rsidRPr="0089266A" w:rsidRDefault="001C46AB"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Задачи подпрограммы</w:t>
            </w:r>
          </w:p>
        </w:tc>
        <w:tc>
          <w:tcPr>
            <w:tcW w:w="34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B67B14">
            <w:pPr>
              <w:pStyle w:val="ConsPlusNormal"/>
              <w:ind w:firstLine="23"/>
              <w:jc w:val="both"/>
              <w:rPr>
                <w:rFonts w:ascii="Times New Roman" w:hAnsi="Times New Roman" w:cs="Times New Roman"/>
                <w:sz w:val="28"/>
                <w:szCs w:val="28"/>
              </w:rPr>
            </w:pPr>
            <w:r w:rsidRPr="0089266A">
              <w:rPr>
                <w:rFonts w:ascii="Times New Roman" w:hAnsi="Times New Roman" w:cs="Times New Roman"/>
                <w:sz w:val="28"/>
                <w:szCs w:val="28"/>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1C46AB" w:rsidRPr="0089266A" w:rsidRDefault="001C46AB" w:rsidP="00B67B14">
            <w:pPr>
              <w:pStyle w:val="ConsPlusNormal"/>
              <w:ind w:firstLine="23"/>
              <w:jc w:val="both"/>
              <w:rPr>
                <w:rFonts w:ascii="Times New Roman" w:hAnsi="Times New Roman" w:cs="Times New Roman"/>
                <w:sz w:val="28"/>
                <w:szCs w:val="28"/>
              </w:rPr>
            </w:pPr>
            <w:r w:rsidRPr="0089266A">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1C46AB" w:rsidRPr="0089266A" w:rsidRDefault="001C46AB" w:rsidP="00B67B14">
            <w:pPr>
              <w:pStyle w:val="ConsPlusNormal"/>
              <w:ind w:firstLine="23"/>
              <w:jc w:val="both"/>
              <w:rPr>
                <w:rFonts w:ascii="Times New Roman" w:hAnsi="Times New Roman" w:cs="Times New Roman"/>
                <w:sz w:val="28"/>
                <w:szCs w:val="28"/>
              </w:rPr>
            </w:pPr>
            <w:r w:rsidRPr="0089266A">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tc>
      </w:tr>
      <w:tr w:rsidR="0089266A" w:rsidRPr="0089266A">
        <w:tc>
          <w:tcPr>
            <w:tcW w:w="3181" w:type="dxa"/>
            <w:tcBorders>
              <w:top w:val="nil"/>
              <w:left w:val="nil"/>
              <w:bottom w:val="nil"/>
              <w:right w:val="nil"/>
            </w:tcBorders>
          </w:tcPr>
          <w:p w:rsidR="001C46AB" w:rsidRPr="0089266A" w:rsidRDefault="001C46AB"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Целевые индикаторы и показатели подпрограммы</w:t>
            </w:r>
          </w:p>
        </w:tc>
        <w:tc>
          <w:tcPr>
            <w:tcW w:w="34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B67B14">
            <w:pPr>
              <w:pStyle w:val="ConsPlusNormal"/>
              <w:ind w:firstLine="23"/>
              <w:jc w:val="both"/>
              <w:rPr>
                <w:rFonts w:ascii="Times New Roman" w:hAnsi="Times New Roman" w:cs="Times New Roman"/>
                <w:sz w:val="28"/>
                <w:szCs w:val="28"/>
              </w:rPr>
            </w:pPr>
            <w:r w:rsidRPr="0089266A">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w:t>
            </w:r>
          </w:p>
          <w:p w:rsidR="001C46AB" w:rsidRPr="0089266A" w:rsidRDefault="001C46AB" w:rsidP="00B67B14">
            <w:pPr>
              <w:pStyle w:val="ConsPlusNormal"/>
              <w:ind w:firstLine="23"/>
              <w:jc w:val="both"/>
              <w:rPr>
                <w:rFonts w:ascii="Times New Roman" w:hAnsi="Times New Roman" w:cs="Times New Roman"/>
                <w:sz w:val="28"/>
                <w:szCs w:val="28"/>
              </w:rPr>
            </w:pPr>
            <w:r w:rsidRPr="0089266A">
              <w:rPr>
                <w:rFonts w:ascii="Times New Roman" w:hAnsi="Times New Roman" w:cs="Times New Roman"/>
                <w:sz w:val="28"/>
                <w:szCs w:val="28"/>
              </w:rPr>
              <w:t xml:space="preserve">удельный вес наркологических больных, закончивших реабилитационные программы, от общего количества </w:t>
            </w:r>
            <w:r w:rsidRPr="0089266A">
              <w:rPr>
                <w:rFonts w:ascii="Times New Roman" w:hAnsi="Times New Roman" w:cs="Times New Roman"/>
                <w:sz w:val="28"/>
                <w:szCs w:val="28"/>
              </w:rPr>
              <w:lastRenderedPageBreak/>
              <w:t>наркологических больных, включенных в указанные программы;</w:t>
            </w:r>
          </w:p>
          <w:p w:rsidR="001C46AB" w:rsidRPr="0089266A" w:rsidRDefault="001C46AB" w:rsidP="00B67B14">
            <w:pPr>
              <w:pStyle w:val="ConsPlusNormal"/>
              <w:ind w:firstLine="23"/>
              <w:jc w:val="both"/>
              <w:rPr>
                <w:rFonts w:ascii="Times New Roman" w:hAnsi="Times New Roman" w:cs="Times New Roman"/>
                <w:sz w:val="28"/>
                <w:szCs w:val="28"/>
              </w:rPr>
            </w:pPr>
            <w:r w:rsidRPr="0089266A">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89266A" w:rsidRPr="0089266A">
        <w:tc>
          <w:tcPr>
            <w:tcW w:w="3181" w:type="dxa"/>
            <w:tcBorders>
              <w:top w:val="nil"/>
              <w:left w:val="nil"/>
              <w:bottom w:val="nil"/>
              <w:right w:val="nil"/>
            </w:tcBorders>
          </w:tcPr>
          <w:p w:rsidR="001C46AB" w:rsidRPr="0089266A" w:rsidRDefault="001C46AB"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Этапы и сроки реализации подпрограммы</w:t>
            </w:r>
          </w:p>
        </w:tc>
        <w:tc>
          <w:tcPr>
            <w:tcW w:w="34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2017 - 2024 годы, в том числе:</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I этап - 2017 - 2020 годы;</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II этап - 2021 - 2024 годы</w:t>
            </w:r>
          </w:p>
        </w:tc>
      </w:tr>
      <w:tr w:rsidR="0089266A" w:rsidRPr="0089266A">
        <w:tc>
          <w:tcPr>
            <w:tcW w:w="3181" w:type="dxa"/>
            <w:tcBorders>
              <w:top w:val="nil"/>
              <w:left w:val="nil"/>
              <w:bottom w:val="nil"/>
              <w:right w:val="nil"/>
            </w:tcBorders>
          </w:tcPr>
          <w:p w:rsidR="001C46AB" w:rsidRPr="0089266A" w:rsidRDefault="001C46AB"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Объемы бюджетных ассигнований подпрограммы</w:t>
            </w:r>
          </w:p>
        </w:tc>
        <w:tc>
          <w:tcPr>
            <w:tcW w:w="34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2147BA" w:rsidRPr="0089266A">
              <w:rPr>
                <w:rFonts w:ascii="Times New Roman" w:hAnsi="Times New Roman" w:cs="Times New Roman"/>
                <w:sz w:val="28"/>
                <w:szCs w:val="28"/>
              </w:rPr>
              <w:t xml:space="preserve">2693,717 </w:t>
            </w:r>
            <w:r w:rsidRPr="0089266A">
              <w:rPr>
                <w:rFonts w:ascii="Times New Roman" w:hAnsi="Times New Roman" w:cs="Times New Roman"/>
                <w:sz w:val="28"/>
                <w:szCs w:val="28"/>
              </w:rPr>
              <w:t>тыс. рублей, в том числе:</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2017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474,735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2018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474,735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2019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474,735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2020 год </w:t>
            </w:r>
            <w:r w:rsidR="00B67B14"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B67B14" w:rsidRPr="0089266A">
              <w:rPr>
                <w:rFonts w:ascii="Times New Roman" w:hAnsi="Times New Roman" w:cs="Times New Roman"/>
                <w:sz w:val="28"/>
                <w:szCs w:val="28"/>
              </w:rPr>
              <w:t>254,674</w:t>
            </w:r>
            <w:r w:rsidRPr="0089266A">
              <w:rPr>
                <w:rFonts w:ascii="Times New Roman" w:hAnsi="Times New Roman" w:cs="Times New Roman"/>
                <w:sz w:val="28"/>
                <w:szCs w:val="28"/>
              </w:rPr>
              <w:t xml:space="preserve">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2021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2147BA" w:rsidRPr="0089266A">
              <w:rPr>
                <w:rFonts w:ascii="Times New Roman" w:hAnsi="Times New Roman" w:cs="Times New Roman"/>
                <w:sz w:val="28"/>
                <w:szCs w:val="28"/>
              </w:rPr>
              <w:t xml:space="preserve">163,605 </w:t>
            </w:r>
            <w:r w:rsidRPr="0089266A">
              <w:rPr>
                <w:rFonts w:ascii="Times New Roman" w:hAnsi="Times New Roman" w:cs="Times New Roman"/>
                <w:sz w:val="28"/>
                <w:szCs w:val="28"/>
              </w:rPr>
              <w:t>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2022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3C4C4E" w:rsidRPr="0089266A">
              <w:rPr>
                <w:rFonts w:ascii="Times New Roman" w:hAnsi="Times New Roman" w:cs="Times New Roman"/>
                <w:sz w:val="28"/>
                <w:szCs w:val="28"/>
              </w:rPr>
              <w:t>163,605</w:t>
            </w:r>
            <w:r w:rsidRPr="0089266A">
              <w:rPr>
                <w:rFonts w:ascii="Times New Roman" w:hAnsi="Times New Roman" w:cs="Times New Roman"/>
                <w:sz w:val="28"/>
                <w:szCs w:val="28"/>
              </w:rPr>
              <w:t xml:space="preserve"> тыс. рублей;</w:t>
            </w:r>
          </w:p>
          <w:p w:rsidR="001C46AB" w:rsidRPr="0089266A" w:rsidRDefault="001C46AB" w:rsidP="00F45B08">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2023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3C4C4E" w:rsidRPr="0089266A">
              <w:rPr>
                <w:rFonts w:ascii="Times New Roman" w:hAnsi="Times New Roman" w:cs="Times New Roman"/>
                <w:sz w:val="28"/>
                <w:szCs w:val="28"/>
              </w:rPr>
              <w:t>163,605</w:t>
            </w:r>
            <w:r w:rsidRPr="0089266A">
              <w:rPr>
                <w:rFonts w:ascii="Times New Roman" w:hAnsi="Times New Roman" w:cs="Times New Roman"/>
                <w:sz w:val="28"/>
                <w:szCs w:val="28"/>
              </w:rPr>
              <w:t xml:space="preserve"> тыс. рублей;</w:t>
            </w:r>
          </w:p>
          <w:p w:rsidR="001C46AB" w:rsidRPr="0089266A" w:rsidRDefault="001C46AB" w:rsidP="003C4C4E">
            <w:pPr>
              <w:pStyle w:val="ConsPlusNormal"/>
              <w:ind w:left="57"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2024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524,023 тыс. рублей</w:t>
            </w:r>
          </w:p>
        </w:tc>
      </w:tr>
      <w:tr w:rsidR="0089266A" w:rsidRPr="0089266A">
        <w:tc>
          <w:tcPr>
            <w:tcW w:w="3181" w:type="dxa"/>
            <w:tcBorders>
              <w:top w:val="nil"/>
              <w:left w:val="nil"/>
              <w:bottom w:val="nil"/>
              <w:right w:val="nil"/>
            </w:tcBorders>
          </w:tcPr>
          <w:p w:rsidR="00A94281" w:rsidRPr="0089266A" w:rsidRDefault="00A94281" w:rsidP="00222907">
            <w:pPr>
              <w:pStyle w:val="ConsPlusNormal"/>
              <w:rPr>
                <w:rFonts w:ascii="Times New Roman" w:hAnsi="Times New Roman" w:cs="Times New Roman"/>
                <w:sz w:val="28"/>
                <w:szCs w:val="28"/>
              </w:rPr>
            </w:pPr>
            <w:r w:rsidRPr="0089266A">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A94281" w:rsidRPr="0089266A" w:rsidRDefault="00A94281"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A94281" w:rsidRPr="0089266A" w:rsidRDefault="00A94281"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отсутствует</w:t>
            </w:r>
          </w:p>
        </w:tc>
      </w:tr>
      <w:tr w:rsidR="001C46AB" w:rsidRPr="0089266A">
        <w:tc>
          <w:tcPr>
            <w:tcW w:w="3181" w:type="dxa"/>
            <w:tcBorders>
              <w:top w:val="nil"/>
              <w:left w:val="nil"/>
              <w:bottom w:val="nil"/>
              <w:right w:val="nil"/>
            </w:tcBorders>
          </w:tcPr>
          <w:p w:rsidR="001C46AB" w:rsidRPr="0089266A" w:rsidRDefault="001C46AB"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Ожидаемые результаты реализации подпрограммы</w:t>
            </w:r>
          </w:p>
        </w:tc>
        <w:tc>
          <w:tcPr>
            <w:tcW w:w="340" w:type="dxa"/>
            <w:tcBorders>
              <w:top w:val="nil"/>
              <w:left w:val="nil"/>
              <w:bottom w:val="nil"/>
              <w:right w:val="nil"/>
            </w:tcBorders>
          </w:tcPr>
          <w:p w:rsidR="001C46AB" w:rsidRPr="0089266A" w:rsidRDefault="001C46AB"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заболеваемости синдромом зависимости от наркотиков;</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формирование у педагогов навыков </w:t>
            </w:r>
            <w:r w:rsidRPr="0089266A">
              <w:rPr>
                <w:rFonts w:ascii="Times New Roman" w:hAnsi="Times New Roman" w:cs="Times New Roman"/>
                <w:sz w:val="28"/>
                <w:szCs w:val="28"/>
              </w:rPr>
              <w:lastRenderedPageBreak/>
              <w:t>профилактической работы незаконного потребления наркотических средств и психотропных веществ, наркомании;</w:t>
            </w:r>
          </w:p>
          <w:p w:rsidR="001C46AB" w:rsidRPr="0089266A" w:rsidRDefault="001C46A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 Характеристика сферы реализации подпрограммы,</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описание основных проблем в указанной сфере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прогноз ее развития</w:t>
      </w:r>
    </w:p>
    <w:p w:rsidR="00062150" w:rsidRPr="0089266A" w:rsidRDefault="00062150" w:rsidP="00F45B08">
      <w:pPr>
        <w:pStyle w:val="ConsPlusNormal"/>
        <w:ind w:firstLine="709"/>
        <w:jc w:val="both"/>
        <w:rPr>
          <w:rFonts w:ascii="Times New Roman" w:hAnsi="Times New Roman" w:cs="Times New Roman"/>
          <w:sz w:val="28"/>
          <w:szCs w:val="28"/>
        </w:rPr>
      </w:pPr>
    </w:p>
    <w:p w:rsidR="00020527" w:rsidRPr="0089266A" w:rsidRDefault="00020527" w:rsidP="0002052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Реализация мероприятий областной целевой </w:t>
      </w:r>
      <w:hyperlink r:id="rId81" w:history="1">
        <w:r w:rsidRPr="0089266A">
          <w:rPr>
            <w:rFonts w:ascii="Times New Roman" w:hAnsi="Times New Roman" w:cs="Times New Roman"/>
            <w:sz w:val="28"/>
            <w:szCs w:val="28"/>
          </w:rPr>
          <w:t>программы</w:t>
        </w:r>
      </w:hyperlink>
      <w:r w:rsidRPr="0089266A">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 383, а также государственной </w:t>
      </w:r>
      <w:hyperlink r:id="rId82" w:history="1">
        <w:r w:rsidRPr="0089266A">
          <w:rPr>
            <w:rFonts w:ascii="Times New Roman" w:hAnsi="Times New Roman" w:cs="Times New Roman"/>
            <w:sz w:val="28"/>
            <w:szCs w:val="28"/>
          </w:rPr>
          <w:t>программы</w:t>
        </w:r>
      </w:hyperlink>
      <w:r w:rsidRPr="0089266A">
        <w:rPr>
          <w:rFonts w:ascii="Times New Roman" w:hAnsi="Times New Roman" w:cs="Times New Roman"/>
          <w:sz w:val="28"/>
          <w:szCs w:val="28"/>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 772-па, в 2014 - 2016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020527" w:rsidRPr="0089266A" w:rsidRDefault="00020527" w:rsidP="0002052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2015 году общее число зарегистрированных лиц, допускающих немедицинское потребление психоактивных веществ (далее - ПАВ), составило в Курской области 4090 человек (2014 г. - 4404 человек). Снижение регистрации отмечается во всех группах: больные наркоманией - 1781 человек (2014 г. - 1980 человек), потребление наркотиков с пагубными последствиями - 2189 человек (2014 г. - 2318 человек); больные токсикоманией - 41 человек (2014 г. - 44 человек).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 Показатель </w:t>
      </w:r>
      <w:r w:rsidRPr="0089266A">
        <w:rPr>
          <w:rFonts w:ascii="Times New Roman" w:hAnsi="Times New Roman" w:cs="Times New Roman"/>
          <w:sz w:val="28"/>
          <w:szCs w:val="28"/>
        </w:rPr>
        <w:lastRenderedPageBreak/>
        <w:t>амбулаторной летальности в регионе остается довольно стабильным на протяжении последних 3 лет: 2013 г. - 1,6; 2014 г. - 2,1; 2015 г. - 1,9 на 100 тысяч населения.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наркорасстройствами снизился на 6,0%.</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 состоянию на 31 декабря 2015 года на учете в медицинских организациях Курской области состояло 3320 наркопотребителей, или на 10% меньше, чем в 2014 году - 3567. Из общего количества потребителей психоактивных веществ 1650 - больные с наркотической зависимостью.</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Как и в предыдущие годы, наиболее часто потребители наркотиков регистрировались в районах с преобладанием городского населения: г. Железногорск - 302 наркопотребителя, из них 113 наркоманов; Курский район - из 150 зарегистрированных наркопотребителей - 34 наркомана; Щигровский район соответственно 90 человек и 40 наркозависимых.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целом структура потребляемых в целях наркотизации веществ остается неизменной на протяжении нескольких лет. В среде наркозависимых больных доминируют опиоманы (88%), но среди вновь взятых на учет в течение 2015 года зависимые от психостимуляторов превосходят привычный контингент (более чем на 26%). В группе пагубного потребления (профгруппа) доминирует каннабиноидная наркотизация, составляя 67% всех случаев первичной регистрации в г. Курске и 90% в г. Железногорске.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Курской области с 2004 года внедрена система раннего выявления потребителей ПАВ, которая активно развивается и совершенствуется.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Комплекс мероприятий, направленных на снижение спроса на психоактивные вещества, ежегодно реализуется органами исполнительной власти Курской области во взаимодействии с правоохранительными органами и органами местного самоуправления. Комитет здравоохранения Курской области систематически осуществляет работу по развитию и совершенствованию скоординированной антинаркотической работы.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Комитетом здравоохранения Курской области совместно с комитетом 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Согласно плану выездной работы сотрудниками наркослужбы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Комитет по культуре Курской области принимает активное участие в проведении мероприятий ко Дню борьбы с наркоманией, областных конкурсов агитплакатов и агитбуклетов,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Активная работа комитета по делам молодежи и туризму Курской области 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наркопотреблением.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Комитетом по делам молодежи и туризму Курской области при сотрудничестве с советом молодых ученых и специалистов разработан и проводится лекционный курс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Научно обоснованный подход к профилактике наркопредрасположенности среди молодежи</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Комитет образования и науки Курской области обеспечивает исполнение мероприятий, направленных на снижение спроса на психоактивные вещества, формирование основ здорового образа жизни.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w:t>
      </w:r>
      <w:r w:rsidRPr="0089266A">
        <w:rPr>
          <w:rFonts w:ascii="Times New Roman" w:hAnsi="Times New Roman" w:cs="Times New Roman"/>
          <w:sz w:val="28"/>
          <w:szCs w:val="28"/>
        </w:rPr>
        <w:lastRenderedPageBreak/>
        <w:t>психоактивных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
    <w:p w:rsidR="00020527" w:rsidRPr="0089266A" w:rsidRDefault="00020527" w:rsidP="0002052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020527" w:rsidRPr="0089266A" w:rsidRDefault="00020527" w:rsidP="0002052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регионе применяется трехступенчатая система медицинской реабилитации потребителей ПАВ, включающая амбулаторно-поликлинический, стационарозамещающий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Областная наркологическая больница</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 xml:space="preserve">. На базе ОБУЗ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Областная наркологическая больница</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 xml:space="preserve"> создана группа взаимопомощи наркозависимых лиц по программе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Анонимные наркоманы</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Средняя длительность стационарного лечения составляет 16,3 дня (Российская Федерация - 13,8 дня; Центральный федеральный округ - 12,5), что не позволяет проводить комплекс лечебно-реабилитационных мероприятий в должном объеме.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w:t>
      </w:r>
      <w:r w:rsidRPr="0089266A">
        <w:rPr>
          <w:rFonts w:ascii="Times New Roman" w:hAnsi="Times New Roman" w:cs="Times New Roman"/>
          <w:sz w:val="28"/>
          <w:szCs w:val="28"/>
        </w:rPr>
        <w:lastRenderedPageBreak/>
        <w:t>осужденных без лишения свободы.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020527" w:rsidRPr="0089266A" w:rsidRDefault="00020527" w:rsidP="0002052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целях развития на территории Курской области системы комплексной реабилитации и ресоциализации наркопотребителей, координации деятельности субъектов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регулярно проводятся встречи и «круглые столы»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целях изучения опыта работы организаций, занимающихся реабилитацией и ресоциализацией наркопотребителей на территории Курской области, ежеквартально проводятся проверки деятельности данных центров и обновляются сведения по лицам, находящимся на реабилитации.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целях обучения специалистов негосударственных организаций, занимающихся реабилитацией и ресоциализацией наркопотребителей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ресоциализации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Курский государственный медицинский университет</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 xml:space="preserve"> проводится обучение сотрудников реабилитационных центров по очной форме по теме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Межведомственная антинаркотическая политика, профилактика наркомании и реабилитация наркологических больных</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020527" w:rsidRPr="0089266A" w:rsidRDefault="00020527" w:rsidP="0002052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
    <w:p w:rsidR="00020527" w:rsidRPr="0089266A" w:rsidRDefault="00020527" w:rsidP="0002052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В 2015 году по сертификатам социальную реабилитацию прошли 22 человека, за 9 месяцев 2016 года выдано 9 сертификатов.</w:t>
      </w:r>
    </w:p>
    <w:p w:rsidR="00020527" w:rsidRPr="0089266A" w:rsidRDefault="00020527" w:rsidP="00020527">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Остальные 15 районов на сегодняшний день не предусмотрели в антинаркотических программах финансирование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II. Приоритеты государственной политики в сфере реализации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подпрограммы, цели, задачи и показатели (индикаторы)</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достижения целей и решения задач, описание ожидаемых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конечных результатов подпрограммы, сроков и контрольных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этапов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B4112B" w:rsidRPr="0089266A" w:rsidRDefault="00B4112B" w:rsidP="0090430E">
      <w:pPr>
        <w:pStyle w:val="s1"/>
        <w:shd w:val="clear" w:color="auto" w:fill="FFFFFF"/>
        <w:spacing w:before="0" w:beforeAutospacing="0" w:after="0" w:afterAutospacing="0"/>
        <w:ind w:firstLine="709"/>
        <w:jc w:val="both"/>
        <w:rPr>
          <w:sz w:val="28"/>
          <w:szCs w:val="28"/>
        </w:rPr>
      </w:pPr>
      <w:r w:rsidRPr="0089266A">
        <w:rPr>
          <w:sz w:val="28"/>
          <w:szCs w:val="28"/>
        </w:rPr>
        <w:t xml:space="preserve">Указом Президента Российской Федерации от 23 ноября 2020 года № 733 утверждена </w:t>
      </w:r>
      <w:hyperlink r:id="rId83" w:history="1">
        <w:r w:rsidRPr="0089266A">
          <w:rPr>
            <w:sz w:val="28"/>
            <w:szCs w:val="28"/>
          </w:rPr>
          <w:t>Стратегия</w:t>
        </w:r>
      </w:hyperlink>
      <w:r w:rsidRPr="0089266A">
        <w:rPr>
          <w:sz w:val="28"/>
          <w:szCs w:val="28"/>
        </w:rPr>
        <w:t xml:space="preserve"> государственной антинаркотической политики Российской Федерации </w:t>
      </w:r>
      <w:r w:rsidR="00020527" w:rsidRPr="0089266A">
        <w:rPr>
          <w:sz w:val="28"/>
          <w:szCs w:val="28"/>
        </w:rPr>
        <w:t xml:space="preserve">на период </w:t>
      </w:r>
      <w:r w:rsidRPr="0089266A">
        <w:rPr>
          <w:sz w:val="28"/>
          <w:szCs w:val="28"/>
        </w:rPr>
        <w:t>до 2030 года (далее –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
    <w:p w:rsidR="00B4112B" w:rsidRPr="0089266A" w:rsidRDefault="00B4112B" w:rsidP="0090430E">
      <w:pPr>
        <w:pStyle w:val="s1"/>
        <w:shd w:val="clear" w:color="auto" w:fill="FFFFFF"/>
        <w:spacing w:before="0" w:beforeAutospacing="0" w:after="0" w:afterAutospacing="0"/>
        <w:ind w:firstLine="709"/>
        <w:jc w:val="both"/>
        <w:rPr>
          <w:sz w:val="28"/>
          <w:szCs w:val="28"/>
        </w:rPr>
      </w:pPr>
      <w:r w:rsidRPr="0089266A">
        <w:rPr>
          <w:sz w:val="28"/>
          <w:szCs w:val="28"/>
        </w:rPr>
        <w:t>Стратегией национальной безопасности Российской Федерации, утвержденной Указом Президента Российской Федерации 2 июля 2021 года № 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психоторпных веществ и их прекурсоров; повышение мотивации граждан к ведению здорового образа жизни, занятию физической культурой и спортом.</w:t>
      </w:r>
    </w:p>
    <w:p w:rsidR="00B4112B" w:rsidRPr="0089266A" w:rsidRDefault="00B4112B" w:rsidP="0090430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9266A">
        <w:rPr>
          <w:rFonts w:ascii="Times New Roman" w:eastAsia="Times New Roman" w:hAnsi="Times New Roman" w:cs="Times New Roman"/>
          <w:sz w:val="28"/>
          <w:szCs w:val="28"/>
          <w:lang w:eastAsia="ru-RU"/>
        </w:rPr>
        <w:t xml:space="preserve">В соответствии с Прогнозом долгосрочного социально-экономического развития Российской Федерации на период до 2036 года, утвержденным </w:t>
      </w:r>
      <w:r w:rsidRPr="0089266A">
        <w:rPr>
          <w:rFonts w:ascii="Times New Roman" w:eastAsia="Times New Roman" w:hAnsi="Times New Roman" w:cs="Times New Roman"/>
          <w:sz w:val="28"/>
          <w:szCs w:val="28"/>
          <w:lang w:eastAsia="ru-RU"/>
        </w:rPr>
        <w:lastRenderedPageBreak/>
        <w:t>Правительством Российской Федерации 22 ноября 2018 года</w:t>
      </w:r>
      <w:r w:rsidRPr="0089266A">
        <w:rPr>
          <w:rFonts w:ascii="Times New Roman" w:hAnsi="Times New Roman" w:cs="Times New Roman"/>
          <w:sz w:val="28"/>
          <w:szCs w:val="28"/>
        </w:rPr>
        <w:t xml:space="preserve">, декларирован </w:t>
      </w:r>
      <w:r w:rsidRPr="0089266A">
        <w:rPr>
          <w:rFonts w:ascii="Times New Roman" w:eastAsia="Times New Roman" w:hAnsi="Times New Roman" w:cs="Times New Roman"/>
          <w:sz w:val="28"/>
          <w:szCs w:val="28"/>
          <w:lang w:eastAsia="ru-RU"/>
        </w:rPr>
        <w:t>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B4112B" w:rsidRPr="0089266A" w:rsidRDefault="00B4112B" w:rsidP="00B4112B">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скрининговыми программами; реализация программ борьбы с заболеваниями, входящими в число основных причин заболеваемости и смертности населения.</w:t>
      </w:r>
    </w:p>
    <w:p w:rsidR="00062150" w:rsidRPr="0089266A" w:rsidRDefault="0089266A" w:rsidP="00B4112B">
      <w:pPr>
        <w:pStyle w:val="ConsPlusNormal"/>
        <w:ind w:firstLine="709"/>
        <w:jc w:val="both"/>
        <w:rPr>
          <w:rFonts w:ascii="Times New Roman" w:hAnsi="Times New Roman" w:cs="Times New Roman"/>
          <w:sz w:val="28"/>
          <w:szCs w:val="28"/>
        </w:rPr>
      </w:pPr>
      <w:hyperlink r:id="rId84" w:history="1">
        <w:r w:rsidR="00062150" w:rsidRPr="0089266A">
          <w:rPr>
            <w:rFonts w:ascii="Times New Roman" w:hAnsi="Times New Roman" w:cs="Times New Roman"/>
            <w:sz w:val="28"/>
            <w:szCs w:val="28"/>
          </w:rPr>
          <w:t>Концепцией</w:t>
        </w:r>
      </w:hyperlink>
      <w:r w:rsidR="00062150" w:rsidRPr="0089266A">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012E2E" w:rsidRPr="0089266A">
        <w:rPr>
          <w:rFonts w:ascii="Times New Roman" w:hAnsi="Times New Roman" w:cs="Times New Roman"/>
          <w:sz w:val="28"/>
          <w:szCs w:val="28"/>
        </w:rPr>
        <w:t>№</w:t>
      </w:r>
      <w:r w:rsidR="00062150" w:rsidRPr="0089266A">
        <w:rPr>
          <w:rFonts w:ascii="Times New Roman" w:hAnsi="Times New Roman" w:cs="Times New Roman"/>
          <w:sz w:val="28"/>
          <w:szCs w:val="28"/>
        </w:rPr>
        <w:t xml:space="preserve"> 1662-р, декларированы высокие стандарты благосостояния человека, означающие доступность услуг образования и здравоохранения.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среднесрочном периоде актуальными приоритетами государственной политики являются следующие приоритеты: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мер, направленных на снижение наркомании, прежде всего у подростков;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профилактика, своевременное выявление и лечение наркологических заболеваний;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распространение здорового образа жизни.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Цель подпрограммы -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Задачи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Целевыми индикаторами и показателями подпрограммы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заболеваемость синдромом зависимости от наркотиков (число больных с впервые в жизни установленным диагнозом на 100 тыс. населения Курской </w:t>
      </w:r>
      <w:r w:rsidRPr="0089266A">
        <w:rPr>
          <w:rFonts w:ascii="Times New Roman" w:hAnsi="Times New Roman" w:cs="Times New Roman"/>
          <w:sz w:val="28"/>
          <w:szCs w:val="28"/>
        </w:rPr>
        <w:lastRenderedPageBreak/>
        <w:t>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Индикаторы (показатели) подпрограммы рассчитываются по следующей методике: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062150" w:rsidRPr="0089266A" w:rsidRDefault="0089266A" w:rsidP="00F45B08">
      <w:pPr>
        <w:pStyle w:val="ConsPlusNormal"/>
        <w:ind w:firstLine="709"/>
        <w:jc w:val="both"/>
        <w:rPr>
          <w:rFonts w:ascii="Times New Roman" w:hAnsi="Times New Roman" w:cs="Times New Roman"/>
          <w:sz w:val="28"/>
          <w:szCs w:val="28"/>
        </w:rPr>
      </w:pPr>
      <w:hyperlink w:anchor="P1562" w:history="1">
        <w:r w:rsidR="00062150" w:rsidRPr="0089266A">
          <w:rPr>
            <w:rFonts w:ascii="Times New Roman" w:hAnsi="Times New Roman" w:cs="Times New Roman"/>
            <w:sz w:val="28"/>
            <w:szCs w:val="28"/>
          </w:rPr>
          <w:t>Сведения</w:t>
        </w:r>
      </w:hyperlink>
      <w:r w:rsidR="00062150" w:rsidRPr="0089266A">
        <w:rPr>
          <w:rFonts w:ascii="Times New Roman" w:hAnsi="Times New Roman" w:cs="Times New Roman"/>
          <w:sz w:val="28"/>
          <w:szCs w:val="28"/>
        </w:rPr>
        <w:t xml:space="preserve"> о показателях (индикаторах) подпрограммы и их прогнозных значениях в целом и за период реализации их по годам приведены в приложении </w:t>
      </w:r>
      <w:r w:rsidR="00012E2E" w:rsidRPr="0089266A">
        <w:rPr>
          <w:rFonts w:ascii="Times New Roman" w:hAnsi="Times New Roman" w:cs="Times New Roman"/>
          <w:sz w:val="28"/>
          <w:szCs w:val="28"/>
        </w:rPr>
        <w:t>№</w:t>
      </w:r>
      <w:r w:rsidR="00062150" w:rsidRPr="0089266A">
        <w:rPr>
          <w:rFonts w:ascii="Times New Roman" w:hAnsi="Times New Roman" w:cs="Times New Roman"/>
          <w:sz w:val="28"/>
          <w:szCs w:val="28"/>
        </w:rPr>
        <w:t xml:space="preserve"> 1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результате реализации подпрограммы ожидается: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заболеваемости синдромом зависимости от наркотиков;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формирование у педагогов навыков профилактической работы незаконного потребления наркотических средств и психотропных веществ, наркомании;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Подпрограмму 2 предполагается реализовать в 2017 - 2024 годах в два этапа: I этап - 2017 - 2020 годы; II этап - 2021 - 2024 годы.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B67B14">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III. Характеристика </w:t>
      </w:r>
      <w:r w:rsidR="00B67B14" w:rsidRPr="0089266A">
        <w:rPr>
          <w:rFonts w:ascii="Times New Roman" w:hAnsi="Times New Roman" w:cs="Times New Roman"/>
          <w:sz w:val="28"/>
          <w:szCs w:val="28"/>
        </w:rPr>
        <w:t>структурных элементов</w:t>
      </w:r>
      <w:r w:rsidRPr="0089266A">
        <w:rPr>
          <w:rFonts w:ascii="Times New Roman" w:hAnsi="Times New Roman" w:cs="Times New Roman"/>
          <w:sz w:val="28"/>
          <w:szCs w:val="28"/>
        </w:rPr>
        <w:t xml:space="preserve">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Подпрограммой запланированы следующие основные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 xml:space="preserve">Основное мероприятие 2.1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проведение ежегодного областного конкурса среди молодежных представительств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Лучшая организация волонтерской деятельности в сфере профилактики наркомании</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FE07D1" w:rsidRPr="0089266A" w:rsidRDefault="00FE07D1"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и проведение областного антинаркотического месячника «Курский край – без наркотиков!»;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проведение областной молодежной акции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Твой выбор - твоя жизнь</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организация и проведение антинаркотических спортивных массовых мероприятий, соревнований под девизом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Спорт против наркотиков</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Исполнителями основного мероприятия являются комитет образования и науки Курской области, комитет молодежной политики Курской области, комитет по физической культуре и спорту Курской области</w:t>
      </w:r>
      <w:r w:rsidR="00FE07D1" w:rsidRPr="0089266A">
        <w:rPr>
          <w:rFonts w:ascii="Times New Roman" w:hAnsi="Times New Roman" w:cs="Times New Roman"/>
          <w:sz w:val="28"/>
          <w:szCs w:val="28"/>
        </w:rPr>
        <w:t>, комитет региональной безопасности Курской области</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2.2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Повышение уровня знаний населения региона о вреде наркотиков, профилактике наркомании, в том числе через средства массовой информации</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приобретение тематической литературы антинаркотической направленности;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тематических мероприятий антинаркотической направленности;</w:t>
      </w:r>
    </w:p>
    <w:p w:rsidR="00FE07D1" w:rsidRPr="0089266A" w:rsidRDefault="00FE07D1"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поддержка социально значимых проектов в средствах массовой информации и программ.</w:t>
      </w:r>
    </w:p>
    <w:p w:rsidR="00FE07D1" w:rsidRPr="0089266A" w:rsidRDefault="00062150" w:rsidP="00FE07D1">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Исполнителями основного мероприятия являются комитет по культуре Курской области, комитет информации и печати Курской области</w:t>
      </w:r>
      <w:r w:rsidR="00FE07D1" w:rsidRPr="0089266A">
        <w:rPr>
          <w:rFonts w:ascii="Times New Roman" w:hAnsi="Times New Roman" w:cs="Times New Roman"/>
          <w:sz w:val="28"/>
          <w:szCs w:val="28"/>
        </w:rPr>
        <w:t xml:space="preserve">, комитет </w:t>
      </w:r>
      <w:r w:rsidR="00FE07D1" w:rsidRPr="0089266A">
        <w:rPr>
          <w:rFonts w:ascii="Times New Roman" w:hAnsi="Times New Roman" w:cs="Times New Roman"/>
          <w:sz w:val="28"/>
          <w:szCs w:val="28"/>
        </w:rPr>
        <w:lastRenderedPageBreak/>
        <w:t>региональной безопасности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2.3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Организация социальной реабилитации и ресоциализации лиц, потребляющих наркотические средства и психотропные вещества в немедицинских целях</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приобретение препаратов, принимаемых для медицинской реабилитации наркозависимых;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Исполнителями основного мероприятия являются комитет здравоохранения Курской области, комитет социального обеспечения, материнства и детства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повлечет рост очагов социального неблагополучия, наркотизации населения.</w:t>
      </w:r>
    </w:p>
    <w:p w:rsidR="00062150" w:rsidRPr="0089266A" w:rsidRDefault="0089266A" w:rsidP="00F45B08">
      <w:pPr>
        <w:pStyle w:val="ConsPlusNormal"/>
        <w:ind w:firstLine="709"/>
        <w:jc w:val="both"/>
        <w:rPr>
          <w:rFonts w:ascii="Times New Roman" w:hAnsi="Times New Roman" w:cs="Times New Roman"/>
          <w:sz w:val="28"/>
          <w:szCs w:val="28"/>
        </w:rPr>
      </w:pPr>
      <w:hyperlink w:anchor="P1808" w:history="1">
        <w:r w:rsidR="00062150" w:rsidRPr="0089266A">
          <w:rPr>
            <w:rFonts w:ascii="Times New Roman" w:hAnsi="Times New Roman" w:cs="Times New Roman"/>
            <w:sz w:val="28"/>
            <w:szCs w:val="28"/>
          </w:rPr>
          <w:t>Перечень</w:t>
        </w:r>
      </w:hyperlink>
      <w:r w:rsidR="00062150" w:rsidRPr="0089266A">
        <w:rPr>
          <w:rFonts w:ascii="Times New Roman" w:hAnsi="Times New Roman" w:cs="Times New Roman"/>
          <w:sz w:val="28"/>
          <w:szCs w:val="28"/>
        </w:rPr>
        <w:t xml:space="preserve"> </w:t>
      </w:r>
      <w:r w:rsidR="00015A59" w:rsidRPr="0089266A">
        <w:rPr>
          <w:rFonts w:ascii="Times New Roman" w:hAnsi="Times New Roman" w:cs="Times New Roman"/>
          <w:sz w:val="28"/>
          <w:szCs w:val="28"/>
        </w:rPr>
        <w:t>структурных элементов</w:t>
      </w:r>
      <w:r w:rsidR="00062150" w:rsidRPr="0089266A">
        <w:rPr>
          <w:rFonts w:ascii="Times New Roman" w:hAnsi="Times New Roman" w:cs="Times New Roman"/>
          <w:sz w:val="28"/>
          <w:szCs w:val="28"/>
        </w:rPr>
        <w:t xml:space="preserve"> подпрограммы приведен в приложении </w:t>
      </w:r>
      <w:r w:rsidR="00642EE5" w:rsidRPr="0089266A">
        <w:rPr>
          <w:rFonts w:ascii="Times New Roman" w:hAnsi="Times New Roman" w:cs="Times New Roman"/>
          <w:sz w:val="28"/>
          <w:szCs w:val="28"/>
        </w:rPr>
        <w:t>№</w:t>
      </w:r>
      <w:r w:rsidR="00062150" w:rsidRPr="0089266A">
        <w:rPr>
          <w:rFonts w:ascii="Times New Roman" w:hAnsi="Times New Roman" w:cs="Times New Roman"/>
          <w:sz w:val="28"/>
          <w:szCs w:val="28"/>
        </w:rPr>
        <w:t xml:space="preserve"> 2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IV. Информация об инвестиционных проектах, исполнение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которых полностью или частично осуществляется за счет</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 Характеристика мер государственного регулирования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89266A" w:rsidRDefault="0089266A" w:rsidP="00F45B08">
      <w:pPr>
        <w:pStyle w:val="ConsPlusNormal"/>
        <w:ind w:firstLine="709"/>
        <w:jc w:val="both"/>
        <w:rPr>
          <w:rFonts w:ascii="Times New Roman" w:hAnsi="Times New Roman" w:cs="Times New Roman"/>
          <w:sz w:val="28"/>
          <w:szCs w:val="28"/>
        </w:rPr>
      </w:pPr>
      <w:hyperlink w:anchor="P2041" w:history="1">
        <w:r w:rsidR="00062150" w:rsidRPr="0089266A">
          <w:rPr>
            <w:rFonts w:ascii="Times New Roman" w:hAnsi="Times New Roman" w:cs="Times New Roman"/>
            <w:sz w:val="28"/>
            <w:szCs w:val="28"/>
          </w:rPr>
          <w:t>Сведения</w:t>
        </w:r>
      </w:hyperlink>
      <w:r w:rsidR="00062150" w:rsidRPr="0089266A">
        <w:rPr>
          <w:rFonts w:ascii="Times New Roman" w:hAnsi="Times New Roman" w:cs="Times New Roman"/>
          <w:sz w:val="28"/>
          <w:szCs w:val="28"/>
        </w:rPr>
        <w:t xml:space="preserve"> об основных мерах правового регулирования в сфере реализации подпрогр</w:t>
      </w:r>
      <w:r w:rsidR="00012E2E" w:rsidRPr="0089266A">
        <w:rPr>
          <w:rFonts w:ascii="Times New Roman" w:hAnsi="Times New Roman" w:cs="Times New Roman"/>
          <w:sz w:val="28"/>
          <w:szCs w:val="28"/>
        </w:rPr>
        <w:t>аммы представлены в приложении №</w:t>
      </w:r>
      <w:r w:rsidR="00062150" w:rsidRPr="0089266A">
        <w:rPr>
          <w:rFonts w:ascii="Times New Roman" w:hAnsi="Times New Roman" w:cs="Times New Roman"/>
          <w:sz w:val="28"/>
          <w:szCs w:val="28"/>
        </w:rPr>
        <w:t xml:space="preserve"> 3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VI. Прогноз сводных показателей государственных заданий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 этапам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подпрограммы реализация государственных заданий не предусмотрена.</w:t>
      </w:r>
    </w:p>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015A59">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VII. Обобщенная характеристика </w:t>
      </w:r>
      <w:r w:rsidR="00015A59" w:rsidRPr="0089266A">
        <w:rPr>
          <w:rFonts w:ascii="Times New Roman" w:hAnsi="Times New Roman" w:cs="Times New Roman"/>
          <w:sz w:val="28"/>
          <w:szCs w:val="28"/>
        </w:rPr>
        <w:t>структурных элементов подпрограммы</w:t>
      </w:r>
      <w:r w:rsidRPr="0089266A">
        <w:rPr>
          <w:rFonts w:ascii="Times New Roman" w:hAnsi="Times New Roman" w:cs="Times New Roman"/>
          <w:sz w:val="28"/>
          <w:szCs w:val="28"/>
        </w:rPr>
        <w:t>,</w:t>
      </w:r>
      <w:r w:rsidR="00015A59" w:rsidRPr="0089266A">
        <w:rPr>
          <w:rFonts w:ascii="Times New Roman" w:hAnsi="Times New Roman" w:cs="Times New Roman"/>
          <w:sz w:val="28"/>
          <w:szCs w:val="28"/>
        </w:rPr>
        <w:t xml:space="preserve"> </w:t>
      </w:r>
      <w:r w:rsidRPr="0089266A">
        <w:rPr>
          <w:rFonts w:ascii="Times New Roman" w:hAnsi="Times New Roman" w:cs="Times New Roman"/>
          <w:sz w:val="28"/>
          <w:szCs w:val="28"/>
        </w:rPr>
        <w:t>реализуемых муниципальными образованиями Курской области</w:t>
      </w:r>
      <w:r w:rsidR="00015A59" w:rsidRPr="0089266A">
        <w:rPr>
          <w:rFonts w:ascii="Times New Roman" w:hAnsi="Times New Roman" w:cs="Times New Roman"/>
          <w:sz w:val="28"/>
          <w:szCs w:val="28"/>
        </w:rPr>
        <w:t xml:space="preserve"> </w:t>
      </w:r>
      <w:r w:rsidRPr="0089266A">
        <w:rPr>
          <w:rFonts w:ascii="Times New Roman" w:hAnsi="Times New Roman" w:cs="Times New Roman"/>
          <w:sz w:val="28"/>
          <w:szCs w:val="28"/>
        </w:rPr>
        <w:t>в случае их участия в разработке 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VIII. Информация об участии предприятий и организаций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независимо от их организационно-правовых форм и форм</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собственности, а также государственных внебюджетных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фондов в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IX. Обоснование объема финансовых ресурсов, необходимых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для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276A97" w:rsidRPr="0089266A" w:rsidRDefault="00276A97"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Общий объем бюджетных ассигнований областного бюджета на реализацию подпрограммы 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 </w:t>
      </w:r>
      <w:r w:rsidR="00DA727E" w:rsidRPr="0089266A">
        <w:rPr>
          <w:rFonts w:ascii="Times New Roman" w:hAnsi="Times New Roman" w:cs="Times New Roman"/>
          <w:sz w:val="28"/>
          <w:szCs w:val="28"/>
        </w:rPr>
        <w:t>2693,717</w:t>
      </w:r>
      <w:r w:rsidRPr="0089266A">
        <w:rPr>
          <w:rFonts w:ascii="Times New Roman" w:hAnsi="Times New Roman" w:cs="Times New Roman"/>
          <w:sz w:val="28"/>
          <w:szCs w:val="28"/>
        </w:rPr>
        <w:t xml:space="preserve"> тыс. рублей, в том числе: на 2017 год – 474,735 тыс. рублей; на 2018 год – 474,735 тыс. рублей; на 2019 год – 474,735 тыс. рублей; на 2020 год – 254,674 тыс. рублей, на 2021 год – </w:t>
      </w:r>
      <w:r w:rsidR="00DA727E" w:rsidRPr="0089266A">
        <w:rPr>
          <w:rFonts w:ascii="Times New Roman" w:hAnsi="Times New Roman" w:cs="Times New Roman"/>
          <w:sz w:val="28"/>
          <w:szCs w:val="28"/>
        </w:rPr>
        <w:t xml:space="preserve">163,605 </w:t>
      </w:r>
      <w:r w:rsidRPr="0089266A">
        <w:rPr>
          <w:rFonts w:ascii="Times New Roman" w:hAnsi="Times New Roman" w:cs="Times New Roman"/>
          <w:sz w:val="28"/>
          <w:szCs w:val="28"/>
        </w:rPr>
        <w:t>тыс. рублей; на 2022 год – 163,605 тыс. рублей; на 2023 год – 163,605 тыс. рублей; на 2024 год – 524,023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209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подпрограммы 2 за счет средств областного бюджета по годам реализ</w:t>
      </w:r>
      <w:r w:rsidR="00012E2E" w:rsidRPr="0089266A">
        <w:rPr>
          <w:rFonts w:ascii="Times New Roman" w:hAnsi="Times New Roman" w:cs="Times New Roman"/>
          <w:sz w:val="28"/>
          <w:szCs w:val="28"/>
        </w:rPr>
        <w:t>ации представлено в приложении №</w:t>
      </w:r>
      <w:r w:rsidRPr="0089266A">
        <w:rPr>
          <w:rFonts w:ascii="Times New Roman" w:hAnsi="Times New Roman" w:cs="Times New Roman"/>
          <w:sz w:val="28"/>
          <w:szCs w:val="28"/>
        </w:rPr>
        <w:t xml:space="preserve"> 4 к настоящей </w:t>
      </w:r>
      <w:r w:rsidRPr="0089266A">
        <w:rPr>
          <w:rFonts w:ascii="Times New Roman" w:hAnsi="Times New Roman" w:cs="Times New Roman"/>
          <w:sz w:val="28"/>
          <w:szCs w:val="28"/>
        </w:rPr>
        <w:lastRenderedPageBreak/>
        <w:t>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388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w:t>
      </w:r>
      <w:r w:rsidR="00012E2E" w:rsidRPr="0089266A">
        <w:rPr>
          <w:rFonts w:ascii="Times New Roman" w:hAnsi="Times New Roman" w:cs="Times New Roman"/>
          <w:sz w:val="28"/>
          <w:szCs w:val="28"/>
        </w:rPr>
        <w:t>ы в приложении №</w:t>
      </w:r>
      <w:r w:rsidRPr="0089266A">
        <w:rPr>
          <w:rFonts w:ascii="Times New Roman" w:hAnsi="Times New Roman" w:cs="Times New Roman"/>
          <w:sz w:val="28"/>
          <w:szCs w:val="28"/>
        </w:rPr>
        <w:t xml:space="preserve"> 5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X. Анализ рисков реализации подпрограммы и описание мер</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управления рисками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1. Макроэкономические риски.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 Финансовые риски.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Преодоление рисков может быть осуществлено путем сохранения устойчивого финансирования органов исполнительной власти Курской области, а также путем дополнительных организационных мер, направленных на преодоление данных рисков.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3. Организационные риски.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2"/>
        <w:rPr>
          <w:rFonts w:ascii="Times New Roman" w:hAnsi="Times New Roman" w:cs="Times New Roman"/>
          <w:sz w:val="28"/>
          <w:szCs w:val="28"/>
        </w:rPr>
      </w:pPr>
      <w:bookmarkStart w:id="4" w:name="P1057"/>
      <w:bookmarkEnd w:id="4"/>
      <w:r w:rsidRPr="0089266A">
        <w:rPr>
          <w:rFonts w:ascii="Times New Roman" w:hAnsi="Times New Roman" w:cs="Times New Roman"/>
          <w:sz w:val="28"/>
          <w:szCs w:val="28"/>
        </w:rPr>
        <w:t>ПОДПРОГРАММА 3</w:t>
      </w:r>
    </w:p>
    <w:p w:rsidR="00062150" w:rsidRPr="0089266A" w:rsidRDefault="00012E2E"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ПРЕДУПРЕЖДЕНИЕ БЕЗНАДЗОРНОСТИ, БЕСПРИЗОРНОСТИ,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ПРАВОНАРУШЕНИЙ И АНТИОБЩЕСТВЕННЫХ ДЕЙСТВИЙ</w:t>
      </w:r>
    </w:p>
    <w:p w:rsidR="00062150" w:rsidRPr="0089266A" w:rsidRDefault="00012E2E"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НЕСОВЕРШЕННОЛЕТНИХ»</w:t>
      </w:r>
    </w:p>
    <w:p w:rsidR="00062150" w:rsidRPr="0089266A" w:rsidRDefault="00062150" w:rsidP="00F45B08">
      <w:pPr>
        <w:spacing w:after="0"/>
        <w:ind w:firstLine="709"/>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ПАСПОРТ</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lastRenderedPageBreak/>
        <w:t xml:space="preserve">подпрограммы 3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Предупреждение безнадзорности,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беспризорности, правонарушений и антиобщественных действий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несовершеннолетних</w:t>
      </w:r>
      <w:r w:rsidR="00012E2E"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социального обеспечения, материнства и детства Курской области</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по труду и занятости населения Курской области;</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Администрация Курской области;</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комитет образования и науки Курской области</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81" w:type="dxa"/>
            <w:tcBorders>
              <w:top w:val="nil"/>
              <w:left w:val="nil"/>
              <w:bottom w:val="nil"/>
              <w:right w:val="nil"/>
            </w:tcBorders>
          </w:tcPr>
          <w:p w:rsidR="001C46AB" w:rsidRPr="0089266A" w:rsidRDefault="001C46AB" w:rsidP="00222907">
            <w:pPr>
              <w:pStyle w:val="ConsPlusNormal"/>
              <w:rPr>
                <w:rFonts w:ascii="Times New Roman" w:hAnsi="Times New Roman" w:cs="Times New Roman"/>
                <w:sz w:val="28"/>
                <w:szCs w:val="28"/>
              </w:rPr>
            </w:pPr>
            <w:r w:rsidRPr="0089266A">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89266A"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89266A" w:rsidRDefault="001C46AB"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обеспечение защиты прав и законных интересов несовершеннолетних;</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выявление и пресечение случаев вовлечения несовершеннолетних в совершение преступлений и антиобщественных действий;</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 xml:space="preserve">создание условий, направленных на повышение эффективности деятельности </w:t>
            </w:r>
            <w:r w:rsidRPr="0089266A">
              <w:rPr>
                <w:rFonts w:ascii="Times New Roman" w:hAnsi="Times New Roman" w:cs="Times New Roman"/>
                <w:sz w:val="28"/>
                <w:szCs w:val="28"/>
              </w:rPr>
              <w:lastRenderedPageBreak/>
              <w:t>комиссий по делам несовершеннолетних и защите их прав;</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85" w:history="1">
              <w:r w:rsidRPr="0089266A">
                <w:rPr>
                  <w:rFonts w:ascii="Times New Roman" w:hAnsi="Times New Roman" w:cs="Times New Roman"/>
                  <w:sz w:val="28"/>
                  <w:szCs w:val="28"/>
                </w:rPr>
                <w:t>Законом</w:t>
              </w:r>
            </w:hyperlink>
            <w:r w:rsidRPr="0089266A">
              <w:rPr>
                <w:rFonts w:ascii="Times New Roman" w:hAnsi="Times New Roman" w:cs="Times New Roman"/>
                <w:sz w:val="28"/>
                <w:szCs w:val="28"/>
              </w:rPr>
              <w:t xml:space="preserve"> Курской области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О квотировании рабочих мест для отдельных категорий молодежи в Курской области</w:t>
            </w:r>
            <w:r w:rsidR="00012E2E" w:rsidRPr="0089266A">
              <w:rPr>
                <w:rFonts w:ascii="Times New Roman" w:hAnsi="Times New Roman" w:cs="Times New Roman"/>
                <w:sz w:val="28"/>
                <w:szCs w:val="28"/>
              </w:rPr>
              <w:t>»</w:t>
            </w:r>
          </w:p>
        </w:tc>
      </w:tr>
      <w:tr w:rsidR="0089266A" w:rsidRPr="0089266A">
        <w:tc>
          <w:tcPr>
            <w:tcW w:w="3181" w:type="dxa"/>
            <w:tcBorders>
              <w:top w:val="nil"/>
              <w:left w:val="nil"/>
              <w:bottom w:val="nil"/>
              <w:right w:val="nil"/>
            </w:tcBorders>
          </w:tcPr>
          <w:p w:rsidR="00062150" w:rsidRPr="0089266A" w:rsidRDefault="00B67B14" w:rsidP="00B67B14">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 xml:space="preserve">Целевые </w:t>
            </w:r>
            <w:r w:rsidR="00062150" w:rsidRPr="0089266A">
              <w:rPr>
                <w:rFonts w:ascii="Times New Roman" w:hAnsi="Times New Roman" w:cs="Times New Roman"/>
                <w:sz w:val="28"/>
                <w:szCs w:val="28"/>
              </w:rPr>
              <w:t xml:space="preserve">индикаторы </w:t>
            </w:r>
            <w:r w:rsidRPr="0089266A">
              <w:rPr>
                <w:rFonts w:ascii="Times New Roman" w:hAnsi="Times New Roman" w:cs="Times New Roman"/>
                <w:sz w:val="28"/>
                <w:szCs w:val="28"/>
              </w:rPr>
              <w:t xml:space="preserve">и показатели </w:t>
            </w:r>
            <w:r w:rsidR="00062150" w:rsidRPr="0089266A">
              <w:rPr>
                <w:rFonts w:ascii="Times New Roman" w:hAnsi="Times New Roman" w:cs="Times New Roman"/>
                <w:sz w:val="28"/>
                <w:szCs w:val="28"/>
              </w:rPr>
              <w:t>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 xml:space="preserve">доля молодых граждан, относящихся к категориям, указанным в </w:t>
            </w:r>
            <w:hyperlink r:id="rId86" w:history="1">
              <w:r w:rsidRPr="0089266A">
                <w:rPr>
                  <w:rFonts w:ascii="Times New Roman" w:hAnsi="Times New Roman" w:cs="Times New Roman"/>
                  <w:sz w:val="28"/>
                  <w:szCs w:val="28"/>
                </w:rPr>
                <w:t>Законе</w:t>
              </w:r>
            </w:hyperlink>
            <w:r w:rsidRPr="0089266A">
              <w:rPr>
                <w:rFonts w:ascii="Times New Roman" w:hAnsi="Times New Roman" w:cs="Times New Roman"/>
                <w:sz w:val="28"/>
                <w:szCs w:val="28"/>
              </w:rPr>
              <w:t xml:space="preserve"> Курской области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О квотировании рабочих мест для отдельных категорий молодежи в Курской области</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 обеспеченных занятостью в общем числе граждан данной категории, обратившихся в органы службы занятости населения;</w:t>
            </w:r>
          </w:p>
          <w:p w:rsidR="00062150" w:rsidRPr="0089266A" w:rsidRDefault="00062150"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удельный вес безнадзорных и беспризорных несовершеннолетних в общей численности несовершеннолетних в Курской области</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2017 - 2024 годы, в том числе: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I этап - 2017 - 2020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II этап - 2021 - 2024 годы</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DA727E" w:rsidRPr="0089266A">
              <w:rPr>
                <w:rFonts w:ascii="Times New Roman" w:hAnsi="Times New Roman" w:cs="Times New Roman"/>
                <w:sz w:val="28"/>
                <w:szCs w:val="28"/>
              </w:rPr>
              <w:t xml:space="preserve">3215763,159 </w:t>
            </w:r>
            <w:r w:rsidRPr="0089266A">
              <w:rPr>
                <w:rFonts w:ascii="Times New Roman" w:hAnsi="Times New Roman" w:cs="Times New Roman"/>
                <w:sz w:val="28"/>
                <w:szCs w:val="28"/>
              </w:rPr>
              <w:t>тыс. рублей, в том числе: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2017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322666,476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2018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352187,950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2019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378354,903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2020 год </w:t>
            </w:r>
            <w:r w:rsidR="00B67B14"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165E5F" w:rsidRPr="0089266A">
              <w:rPr>
                <w:rFonts w:ascii="Times New Roman" w:hAnsi="Times New Roman" w:cs="Times New Roman"/>
                <w:sz w:val="28"/>
                <w:szCs w:val="28"/>
              </w:rPr>
              <w:t>400895,655</w:t>
            </w:r>
            <w:r w:rsidRPr="0089266A">
              <w:rPr>
                <w:rFonts w:ascii="Times New Roman" w:hAnsi="Times New Roman" w:cs="Times New Roman"/>
                <w:sz w:val="28"/>
                <w:szCs w:val="28"/>
              </w:rPr>
              <w:t xml:space="preserve">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2021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DA727E" w:rsidRPr="0089266A">
              <w:rPr>
                <w:rFonts w:ascii="Times New Roman" w:hAnsi="Times New Roman" w:cs="Times New Roman"/>
                <w:sz w:val="28"/>
                <w:szCs w:val="28"/>
              </w:rPr>
              <w:t xml:space="preserve">473238,150 </w:t>
            </w:r>
            <w:r w:rsidRPr="0089266A">
              <w:rPr>
                <w:rFonts w:ascii="Times New Roman" w:hAnsi="Times New Roman" w:cs="Times New Roman"/>
                <w:sz w:val="28"/>
                <w:szCs w:val="28"/>
              </w:rPr>
              <w:t>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2022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DA727E" w:rsidRPr="0089266A">
              <w:rPr>
                <w:rFonts w:ascii="Times New Roman" w:hAnsi="Times New Roman" w:cs="Times New Roman"/>
                <w:sz w:val="28"/>
                <w:szCs w:val="28"/>
              </w:rPr>
              <w:t xml:space="preserve">448099,986  </w:t>
            </w:r>
            <w:r w:rsidRPr="0089266A">
              <w:rPr>
                <w:rFonts w:ascii="Times New Roman" w:hAnsi="Times New Roman" w:cs="Times New Roman"/>
                <w:sz w:val="28"/>
                <w:szCs w:val="28"/>
              </w:rPr>
              <w:t>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 xml:space="preserve">на 2023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DA727E" w:rsidRPr="0089266A">
              <w:rPr>
                <w:rFonts w:ascii="Times New Roman" w:hAnsi="Times New Roman" w:cs="Times New Roman"/>
                <w:sz w:val="28"/>
                <w:szCs w:val="28"/>
              </w:rPr>
              <w:t>448116,522</w:t>
            </w:r>
            <w:r w:rsidR="00DA727E" w:rsidRPr="0089266A">
              <w:rPr>
                <w:rFonts w:ascii="Times New Roman" w:hAnsi="Times New Roman" w:cs="Times New Roman"/>
              </w:rPr>
              <w:t xml:space="preserve"> </w:t>
            </w:r>
            <w:r w:rsidRPr="0089266A">
              <w:rPr>
                <w:rFonts w:ascii="Times New Roman" w:hAnsi="Times New Roman" w:cs="Times New Roman"/>
                <w:sz w:val="28"/>
                <w:szCs w:val="28"/>
              </w:rPr>
              <w:t>тыс. рублей;</w:t>
            </w:r>
          </w:p>
          <w:p w:rsidR="00062150" w:rsidRPr="0089266A" w:rsidRDefault="00062150" w:rsidP="003C4C4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2024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392203,517 тыс. рублей</w:t>
            </w:r>
          </w:p>
        </w:tc>
      </w:tr>
      <w:tr w:rsidR="0089266A" w:rsidRPr="0089266A">
        <w:tc>
          <w:tcPr>
            <w:tcW w:w="3181" w:type="dxa"/>
            <w:tcBorders>
              <w:top w:val="nil"/>
              <w:left w:val="nil"/>
              <w:bottom w:val="nil"/>
              <w:right w:val="nil"/>
            </w:tcBorders>
          </w:tcPr>
          <w:p w:rsidR="00A94281" w:rsidRPr="0089266A" w:rsidRDefault="00A94281" w:rsidP="00222907">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A94281" w:rsidRPr="0089266A" w:rsidRDefault="00A94281"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A94281" w:rsidRPr="0089266A" w:rsidRDefault="00A94281"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отсутствует</w:t>
            </w:r>
          </w:p>
        </w:tc>
      </w:tr>
      <w:tr w:rsidR="00062150"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снижение количества правонарушений среди несовершеннолетних и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обеспечение деятельности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создание условий для занятости и трудоустройства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 Характеристика сферы реализации подпрограммы,</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описание основных проблем в указанной сфере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прогноз ее развития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Курской области проводится системная работа, направленная на </w:t>
      </w:r>
      <w:r w:rsidRPr="0089266A">
        <w:rPr>
          <w:rFonts w:ascii="Times New Roman" w:hAnsi="Times New Roman" w:cs="Times New Roman"/>
          <w:sz w:val="28"/>
          <w:szCs w:val="28"/>
        </w:rPr>
        <w:lastRenderedPageBreak/>
        <w:t>социальную поддержку семей с детьми и предотвращение семейного и детского неблагополучия.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Администрации Курской области, Курской областной Думы, общественных организаций.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 более 300 гражданам.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За 2015 год содействие в избавлении от алкогольной зависимости получили 314 граждан, содействие в трудоустройстве - 426 граждан.</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I полугодии 2016 года оказано содействие в лечении от алкогольной зависимости 130 гражданам, содействие в трудоустройстве - 284 гражданам.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С 2015 года в Курской области функционирует областное казенное учреждение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Центр сопровождения замещающих семей и граждан из числа детей-сирот и детей, оставшихся без попечения родителей</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 специалисты которого обеспечивают постинтернатное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интернатных учреждений, учреждений профессионального образования, общеобразовательных школ.</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 xml:space="preserve">Эффективной формой оказания экстренной психологической помощи остается детский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телефон доверия</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подключена к единому общероссийскому номеру детского </w:t>
      </w:r>
      <w:r w:rsidR="00012E2E" w:rsidRPr="0089266A">
        <w:rPr>
          <w:rFonts w:ascii="Times New Roman" w:hAnsi="Times New Roman" w:cs="Times New Roman"/>
          <w:sz w:val="28"/>
          <w:szCs w:val="28"/>
        </w:rPr>
        <w:t>«</w:t>
      </w:r>
      <w:r w:rsidRPr="0089266A">
        <w:rPr>
          <w:rFonts w:ascii="Times New Roman" w:hAnsi="Times New Roman" w:cs="Times New Roman"/>
          <w:sz w:val="28"/>
          <w:szCs w:val="28"/>
        </w:rPr>
        <w:t>телефона доверия</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8-800-2000-122.</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настоящее время консультирование по единому общероссийскому номеру детского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телефона доверия</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Информация о деятельности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телефона доверия</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xml:space="preserve"> распространена во всех учреждениях образования, социальной защиты населения, здравоохранения.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По итогам работы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телефона доверия</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Реализация </w:t>
      </w:r>
      <w:hyperlink r:id="rId87" w:history="1">
        <w:r w:rsidRPr="0089266A">
          <w:rPr>
            <w:rFonts w:ascii="Times New Roman" w:hAnsi="Times New Roman" w:cs="Times New Roman"/>
            <w:sz w:val="28"/>
            <w:szCs w:val="28"/>
          </w:rPr>
          <w:t>Закона</w:t>
        </w:r>
      </w:hyperlink>
      <w:r w:rsidRPr="0089266A">
        <w:rPr>
          <w:rFonts w:ascii="Times New Roman" w:hAnsi="Times New Roman" w:cs="Times New Roman"/>
          <w:sz w:val="28"/>
          <w:szCs w:val="28"/>
        </w:rPr>
        <w:t xml:space="preserve"> Курской о</w:t>
      </w:r>
      <w:r w:rsidR="00E33956" w:rsidRPr="0089266A">
        <w:rPr>
          <w:rFonts w:ascii="Times New Roman" w:hAnsi="Times New Roman" w:cs="Times New Roman"/>
          <w:sz w:val="28"/>
          <w:szCs w:val="28"/>
        </w:rPr>
        <w:t>бласти от 31 октября 2007 года № 111-ЗКО «</w:t>
      </w:r>
      <w:r w:rsidRPr="0089266A">
        <w:rPr>
          <w:rFonts w:ascii="Times New Roman" w:hAnsi="Times New Roman" w:cs="Times New Roman"/>
          <w:sz w:val="28"/>
          <w:szCs w:val="28"/>
        </w:rPr>
        <w:t>О квотировании рабочих мест для отдельных катег</w:t>
      </w:r>
      <w:r w:rsidR="00E33956" w:rsidRPr="0089266A">
        <w:rPr>
          <w:rFonts w:ascii="Times New Roman" w:hAnsi="Times New Roman" w:cs="Times New Roman"/>
          <w:sz w:val="28"/>
          <w:szCs w:val="28"/>
        </w:rPr>
        <w:t>орий молодежи в Курской области»</w:t>
      </w:r>
      <w:r w:rsidRPr="0089266A">
        <w:rPr>
          <w:rFonts w:ascii="Times New Roman" w:hAnsi="Times New Roman" w:cs="Times New Roman"/>
          <w:sz w:val="28"/>
          <w:szCs w:val="28"/>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88" w:history="1">
        <w:r w:rsidRPr="0089266A">
          <w:rPr>
            <w:rFonts w:ascii="Times New Roman" w:hAnsi="Times New Roman" w:cs="Times New Roman"/>
            <w:sz w:val="28"/>
            <w:szCs w:val="28"/>
          </w:rPr>
          <w:t>Законом</w:t>
        </w:r>
      </w:hyperlink>
      <w:r w:rsidRPr="0089266A">
        <w:rPr>
          <w:rFonts w:ascii="Times New Roman" w:hAnsi="Times New Roman" w:cs="Times New Roman"/>
          <w:sz w:val="28"/>
          <w:szCs w:val="28"/>
        </w:rPr>
        <w:t>. Организации независимо от форм собственности и организационно-правовых форм, осуществляющие свою деятельность на территории Курской области,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1) несовершеннолетних граждан в возрасте от 14 до 18 лет:</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освобожденных из учреждений уголовно-исполнительной системы или вернувшихся из специальных учебно-воспитательных учреждений закрытого типа;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состоящих на учете в органах внутренних дел, комиссиях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детей из семей, в которых оба родителя (или единственный) признаны в установленном порядке безработными;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детей из малоимущих и (или) многодетных семей;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детей из неполных семей, в том числе детей из семей, потерявших кормильцев;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детей из семей беженцев и вынужденных переселенцев;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прошедших курс лечения и реабилитации от наркомании, алкоголизма;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иных граждан, относящихся к данной категории;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2) граждан в возрасте от 18 до 20 лет, имеющих среднее профессиональное образование и ищущих работу впервые.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 тяжких и особо тяжких, на 21,5% (с 88 до 107) - повторных, на 17,9% (с 39 до 46) - совершенных в состоянии алкогольного опьянения.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настоящее время усилия всех ведомств в сфере профилактики правонарушений направлены, прежде всего, на оздоровление ситуации в семье, оказание всех видов реабилитационной помощи.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 числу мероприятий, дающих положительный результат, относятся: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 ежегодное проведение на территории всех муниципальных образований </w:t>
      </w:r>
      <w:r w:rsidRPr="0089266A">
        <w:rPr>
          <w:rFonts w:ascii="Times New Roman" w:hAnsi="Times New Roman" w:cs="Times New Roman"/>
          <w:sz w:val="28"/>
          <w:szCs w:val="28"/>
        </w:rPr>
        <w:lastRenderedPageBreak/>
        <w:t>акций по выявлению детей, нуждающихся в защите государства (апрель, сентябрь), а также межведомственной операции "Подросток" (июнь - август);</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создание служб школьной медиации по разрешению конфликтных ситуаций в подростковой среде.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группы риска</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координацию проведения с ними индивидуальной профилактической работы.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обеспечения согласованных действий в отношении всех подростков и родителей разработаны и реализуются межведомственные программы их реабилитации, включающие мероприятия по линии всех заинтересованных ведомств.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интернет-пространстве.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Очень серьезная проблема - преступления, связанные с жестоким обращением родителей с детьми.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рамках данной подпрограммы будут реализованы мероприятия, </w:t>
      </w:r>
      <w:r w:rsidRPr="0089266A">
        <w:rPr>
          <w:rFonts w:ascii="Times New Roman" w:hAnsi="Times New Roman" w:cs="Times New Roman"/>
          <w:sz w:val="28"/>
          <w:szCs w:val="28"/>
        </w:rPr>
        <w:lastRenderedPageBreak/>
        <w:t>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II. Приоритеты государственной политики в сфере реализации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подпрограммы, цели, задачи и показатели (индикаторы)</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достижения целей и решения задач, описание основных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ожидаемых конечных результатов подпрограммы, сроков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контрольных этапов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89" w:history="1">
        <w:r w:rsidRPr="0089266A">
          <w:rPr>
            <w:rFonts w:ascii="Times New Roman" w:hAnsi="Times New Roman" w:cs="Times New Roman"/>
            <w:sz w:val="28"/>
            <w:szCs w:val="28"/>
          </w:rPr>
          <w:t>Конституции</w:t>
        </w:r>
      </w:hyperlink>
      <w:r w:rsidRPr="0089266A">
        <w:rPr>
          <w:rFonts w:ascii="Times New Roman" w:hAnsi="Times New Roman" w:cs="Times New Roman"/>
          <w:sz w:val="28"/>
          <w:szCs w:val="28"/>
        </w:rPr>
        <w:t xml:space="preserve"> Российской Федерации, которая гарантирует государственную поддержку семьи, материнства, отцовства и детства.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90" w:history="1">
        <w:r w:rsidRPr="0089266A">
          <w:rPr>
            <w:rFonts w:ascii="Times New Roman" w:hAnsi="Times New Roman" w:cs="Times New Roman"/>
            <w:sz w:val="28"/>
            <w:szCs w:val="28"/>
          </w:rPr>
          <w:t>стратегия</w:t>
        </w:r>
      </w:hyperlink>
      <w:r w:rsidRPr="0089266A">
        <w:rPr>
          <w:rFonts w:ascii="Times New Roman" w:hAnsi="Times New Roman" w:cs="Times New Roman"/>
          <w:sz w:val="28"/>
          <w:szCs w:val="28"/>
        </w:rPr>
        <w:t xml:space="preserve"> действий в интересах детей на 2012 - 2017 годы, утвержденная Указом Президента Российской</w:t>
      </w:r>
      <w:r w:rsidR="00E33956" w:rsidRPr="0089266A">
        <w:rPr>
          <w:rFonts w:ascii="Times New Roman" w:hAnsi="Times New Roman" w:cs="Times New Roman"/>
          <w:sz w:val="28"/>
          <w:szCs w:val="28"/>
        </w:rPr>
        <w:t xml:space="preserve"> Федерации от 1 июня 2012 года №</w:t>
      </w:r>
      <w:r w:rsidRPr="0089266A">
        <w:rPr>
          <w:rFonts w:ascii="Times New Roman" w:hAnsi="Times New Roman" w:cs="Times New Roman"/>
          <w:sz w:val="28"/>
          <w:szCs w:val="28"/>
        </w:rPr>
        <w:t xml:space="preserve"> 761, а также реализация </w:t>
      </w:r>
      <w:hyperlink r:id="rId91" w:history="1">
        <w:r w:rsidRPr="0089266A">
          <w:rPr>
            <w:rFonts w:ascii="Times New Roman" w:hAnsi="Times New Roman" w:cs="Times New Roman"/>
            <w:sz w:val="28"/>
            <w:szCs w:val="28"/>
          </w:rPr>
          <w:t>постановления</w:t>
        </w:r>
      </w:hyperlink>
      <w:r w:rsidRPr="0089266A">
        <w:rPr>
          <w:rFonts w:ascii="Times New Roman" w:hAnsi="Times New Roman" w:cs="Times New Roman"/>
          <w:sz w:val="28"/>
          <w:szCs w:val="28"/>
        </w:rPr>
        <w:t xml:space="preserve"> Администрации</w:t>
      </w:r>
      <w:r w:rsidR="00E33956" w:rsidRPr="0089266A">
        <w:rPr>
          <w:rFonts w:ascii="Times New Roman" w:hAnsi="Times New Roman" w:cs="Times New Roman"/>
          <w:sz w:val="28"/>
          <w:szCs w:val="28"/>
        </w:rPr>
        <w:t xml:space="preserve"> Курской области от 18.09.2012 №</w:t>
      </w:r>
      <w:r w:rsidRPr="0089266A">
        <w:rPr>
          <w:rFonts w:ascii="Times New Roman" w:hAnsi="Times New Roman" w:cs="Times New Roman"/>
          <w:sz w:val="28"/>
          <w:szCs w:val="28"/>
        </w:rPr>
        <w:t xml:space="preserve"> 787-па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Об утверждении Стратегии действий в интересах детей в Курской области на 2012 - 2017 годы</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Приоритетами государственной политики в сфере реализации подпрограммы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решение социальных проблем семьи и детей;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комплекса мер по обеспечению соблюдения прав ребенка и восстановлению нарушенных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повышение качества и эффективности работы системы профилактики безнадзорности и правонарушений несовершеннолетних,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достижения указанной цели необходимо решить следующие задачи: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обеспечение защиты прав и законных интересов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выявление и пресечение случаев вовлечения несовершеннолетних в совершение преступлений и антиобщественных действий;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создание условий, направленных на повышение эффективности деятельности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92" w:history="1">
        <w:r w:rsidRPr="0089266A">
          <w:rPr>
            <w:rFonts w:ascii="Times New Roman" w:hAnsi="Times New Roman" w:cs="Times New Roman"/>
            <w:sz w:val="28"/>
            <w:szCs w:val="28"/>
          </w:rPr>
          <w:t>Законом</w:t>
        </w:r>
      </w:hyperlink>
      <w:r w:rsidRPr="0089266A">
        <w:rPr>
          <w:rFonts w:ascii="Times New Roman" w:hAnsi="Times New Roman" w:cs="Times New Roman"/>
          <w:sz w:val="28"/>
          <w:szCs w:val="28"/>
        </w:rPr>
        <w:t xml:space="preserve"> Курской области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Целевыми показателями (индикаторами) подпрограммы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доля молодых граждан, относящихся к категориям, указанным в </w:t>
      </w:r>
      <w:hyperlink r:id="rId93" w:history="1">
        <w:r w:rsidRPr="0089266A">
          <w:rPr>
            <w:rFonts w:ascii="Times New Roman" w:hAnsi="Times New Roman" w:cs="Times New Roman"/>
            <w:sz w:val="28"/>
            <w:szCs w:val="28"/>
          </w:rPr>
          <w:t>Законе</w:t>
        </w:r>
      </w:hyperlink>
      <w:r w:rsidRPr="0089266A">
        <w:rPr>
          <w:rFonts w:ascii="Times New Roman" w:hAnsi="Times New Roman" w:cs="Times New Roman"/>
          <w:sz w:val="28"/>
          <w:szCs w:val="28"/>
        </w:rPr>
        <w:t xml:space="preserve"> Курской области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О квотировании рабочих мест для отдельных катег</w:t>
      </w:r>
      <w:r w:rsidR="00E33956" w:rsidRPr="0089266A">
        <w:rPr>
          <w:rFonts w:ascii="Times New Roman" w:hAnsi="Times New Roman" w:cs="Times New Roman"/>
          <w:sz w:val="28"/>
          <w:szCs w:val="28"/>
        </w:rPr>
        <w:t>орий молодежи в Курской области»</w:t>
      </w:r>
      <w:r w:rsidRPr="0089266A">
        <w:rPr>
          <w:rFonts w:ascii="Times New Roman" w:hAnsi="Times New Roman" w:cs="Times New Roman"/>
          <w:sz w:val="28"/>
          <w:szCs w:val="28"/>
        </w:rPr>
        <w:t>, обеспеченных занятостью, в общем числе граждан данной категории, обратившихся в органы службы занятости населения;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удельный вес безнадзорных и беспризорных несовершеннолетних в общей численности несовершеннолетних в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Показатель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Показатель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xml:space="preserve">доля молодых граждан, относящихся к категориям, указанным в </w:t>
      </w:r>
      <w:hyperlink r:id="rId94" w:history="1">
        <w:r w:rsidRPr="0089266A">
          <w:rPr>
            <w:rFonts w:ascii="Times New Roman" w:hAnsi="Times New Roman" w:cs="Times New Roman"/>
            <w:sz w:val="28"/>
            <w:szCs w:val="28"/>
          </w:rPr>
          <w:t>Законе</w:t>
        </w:r>
      </w:hyperlink>
      <w:r w:rsidRPr="0089266A">
        <w:rPr>
          <w:rFonts w:ascii="Times New Roman" w:hAnsi="Times New Roman" w:cs="Times New Roman"/>
          <w:sz w:val="28"/>
          <w:szCs w:val="28"/>
        </w:rPr>
        <w:t xml:space="preserve"> Курской области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xml:space="preserve">, обеспеченных занятостью, в общем числе граждан данной категории, обратившихся в органы службы занятости населения" рассчитывается путем отношения количества обеспеченных занятостью молодых граждан, относящихся к категориям, указанным в </w:t>
      </w:r>
      <w:hyperlink r:id="rId95" w:history="1">
        <w:r w:rsidRPr="0089266A">
          <w:rPr>
            <w:rFonts w:ascii="Times New Roman" w:hAnsi="Times New Roman" w:cs="Times New Roman"/>
            <w:sz w:val="28"/>
            <w:szCs w:val="28"/>
          </w:rPr>
          <w:t>Законе</w:t>
        </w:r>
      </w:hyperlink>
      <w:r w:rsidRPr="0089266A">
        <w:rPr>
          <w:rFonts w:ascii="Times New Roman" w:hAnsi="Times New Roman" w:cs="Times New Roman"/>
          <w:sz w:val="28"/>
          <w:szCs w:val="28"/>
        </w:rPr>
        <w:t xml:space="preserve"> Курской области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к общему числу обратившихся в органы службы занятости населения граждан данной категории, умноженному на 100%;</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Показатель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удельный вес безнадзорных и беспризорных несовершеннолетних в общей численности несов</w:t>
      </w:r>
      <w:r w:rsidR="00E33956" w:rsidRPr="0089266A">
        <w:rPr>
          <w:rFonts w:ascii="Times New Roman" w:hAnsi="Times New Roman" w:cs="Times New Roman"/>
          <w:sz w:val="28"/>
          <w:szCs w:val="28"/>
        </w:rPr>
        <w:t>ершеннолетних в Курской области»</w:t>
      </w:r>
      <w:r w:rsidRPr="0089266A">
        <w:rPr>
          <w:rFonts w:ascii="Times New Roman" w:hAnsi="Times New Roman" w:cs="Times New Roman"/>
          <w:sz w:val="28"/>
          <w:szCs w:val="28"/>
        </w:rPr>
        <w:t xml:space="preserve">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Прогнозируемые значения целевых показателей (индикаторов) </w:t>
      </w:r>
      <w:r w:rsidRPr="0089266A">
        <w:rPr>
          <w:rFonts w:ascii="Times New Roman" w:hAnsi="Times New Roman" w:cs="Times New Roman"/>
          <w:sz w:val="28"/>
          <w:szCs w:val="28"/>
        </w:rPr>
        <w:lastRenderedPageBreak/>
        <w:t xml:space="preserve">подпрограммы содержатся в </w:t>
      </w:r>
      <w:hyperlink w:anchor="P1562" w:history="1">
        <w:r w:rsidRPr="0089266A">
          <w:rPr>
            <w:rFonts w:ascii="Times New Roman" w:hAnsi="Times New Roman" w:cs="Times New Roman"/>
            <w:sz w:val="28"/>
            <w:szCs w:val="28"/>
          </w:rPr>
          <w:t xml:space="preserve">приложении </w:t>
        </w:r>
        <w:r w:rsidR="00E33956" w:rsidRPr="0089266A">
          <w:rPr>
            <w:rFonts w:ascii="Times New Roman" w:hAnsi="Times New Roman" w:cs="Times New Roman"/>
            <w:sz w:val="28"/>
            <w:szCs w:val="28"/>
          </w:rPr>
          <w:t>№</w:t>
        </w:r>
        <w:r w:rsidRPr="0089266A">
          <w:rPr>
            <w:rFonts w:ascii="Times New Roman" w:hAnsi="Times New Roman" w:cs="Times New Roman"/>
            <w:sz w:val="28"/>
            <w:szCs w:val="28"/>
          </w:rPr>
          <w:t xml:space="preserve"> 1</w:t>
        </w:r>
      </w:hyperlink>
      <w:r w:rsidRPr="0089266A">
        <w:rPr>
          <w:rFonts w:ascii="Times New Roman" w:hAnsi="Times New Roman" w:cs="Times New Roman"/>
          <w:sz w:val="28"/>
          <w:szCs w:val="28"/>
        </w:rPr>
        <w:t xml:space="preserve">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подпрограммы позволит:</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повысить эффективность работы по профилактике асоциальных проявлений среди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снизить количество правонарушений среди несовершеннолетних и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обеспечить деятельность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создать условия для занятости и трудоустройства несовершеннолетних;</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устранить причины и условия, способствующие вовлечению несовершеннолетних в совершение преступлений и антиобщественных действий.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Подпрограмму 3 предполагается реализовать в 2017 - 2024 годах в два этапа: I этап - 2017 - 2020 годы; II этап - 2021 - 2024 годы.</w:t>
      </w:r>
    </w:p>
    <w:p w:rsidR="00062150" w:rsidRPr="0089266A" w:rsidRDefault="00062150" w:rsidP="00F45B08">
      <w:pPr>
        <w:pStyle w:val="ConsPlusNormal"/>
        <w:ind w:firstLine="709"/>
        <w:jc w:val="both"/>
        <w:rPr>
          <w:rFonts w:ascii="Times New Roman" w:hAnsi="Times New Roman" w:cs="Times New Roman"/>
          <w:sz w:val="28"/>
          <w:szCs w:val="28"/>
        </w:rPr>
      </w:pPr>
    </w:p>
    <w:p w:rsidR="00015A59" w:rsidRPr="0089266A" w:rsidRDefault="00062150" w:rsidP="00B67B14">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III. Характеристика ведомственных </w:t>
      </w:r>
    </w:p>
    <w:p w:rsidR="00062150" w:rsidRPr="0089266A" w:rsidRDefault="00B67B14" w:rsidP="00B67B14">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структурных элементов </w:t>
      </w:r>
      <w:r w:rsidR="00062150" w:rsidRPr="0089266A">
        <w:rPr>
          <w:rFonts w:ascii="Times New Roman" w:hAnsi="Times New Roman" w:cs="Times New Roman"/>
          <w:sz w:val="28"/>
          <w:szCs w:val="28"/>
        </w:rPr>
        <w:t>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рамках подпрограммы планируется выполнение </w:t>
      </w:r>
      <w:r w:rsidR="00015A59" w:rsidRPr="0089266A">
        <w:rPr>
          <w:rFonts w:ascii="Times New Roman" w:hAnsi="Times New Roman" w:cs="Times New Roman"/>
          <w:sz w:val="28"/>
          <w:szCs w:val="28"/>
        </w:rPr>
        <w:t>структурных элементов подпрограммы</w:t>
      </w:r>
      <w:r w:rsidRPr="0089266A">
        <w:rPr>
          <w:rFonts w:ascii="Times New Roman" w:hAnsi="Times New Roman" w:cs="Times New Roman"/>
          <w:sz w:val="28"/>
          <w:szCs w:val="28"/>
        </w:rPr>
        <w:t>, которые направлены на достижение целей и задач данной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3.1 </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Создание и обеспечение деятельности муниципальных комиссий по делам несо</w:t>
      </w:r>
      <w:r w:rsidR="00C066C9" w:rsidRPr="0089266A">
        <w:rPr>
          <w:rFonts w:ascii="Times New Roman" w:hAnsi="Times New Roman" w:cs="Times New Roman"/>
          <w:sz w:val="28"/>
          <w:szCs w:val="28"/>
        </w:rPr>
        <w:t>вершеннолетних и защите их прав»</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Исполнителем данного мероприятия является комитет социального обеспечения, материнства и детства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Нереализация мероприятия повлечет увеличение количества безнадзорных </w:t>
      </w:r>
      <w:r w:rsidRPr="0089266A">
        <w:rPr>
          <w:rFonts w:ascii="Times New Roman" w:hAnsi="Times New Roman" w:cs="Times New Roman"/>
          <w:sz w:val="28"/>
          <w:szCs w:val="28"/>
        </w:rPr>
        <w:lastRenderedPageBreak/>
        <w:t>и беспризорных несовершеннолетних детей в общей численности детей в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3.2 </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Реализация мероприятий, направленных на оказание помощи семьям с детьми, находящимся в трудной жизненной ситуации и нуж</w:t>
      </w:r>
      <w:r w:rsidR="00C066C9" w:rsidRPr="0089266A">
        <w:rPr>
          <w:rFonts w:ascii="Times New Roman" w:hAnsi="Times New Roman" w:cs="Times New Roman"/>
          <w:sz w:val="28"/>
          <w:szCs w:val="28"/>
        </w:rPr>
        <w:t>дающимся в социальной поддержке»</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C066C9"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w:t>
      </w:r>
      <w:r w:rsidR="00062150" w:rsidRPr="0089266A">
        <w:rPr>
          <w:rFonts w:ascii="Times New Roman" w:hAnsi="Times New Roman" w:cs="Times New Roman"/>
          <w:sz w:val="28"/>
          <w:szCs w:val="28"/>
        </w:rPr>
        <w:t>круглых столов</w:t>
      </w:r>
      <w:r w:rsidRPr="0089266A">
        <w:rPr>
          <w:rFonts w:ascii="Times New Roman" w:hAnsi="Times New Roman" w:cs="Times New Roman"/>
          <w:sz w:val="28"/>
          <w:szCs w:val="28"/>
        </w:rPr>
        <w:t>»</w:t>
      </w:r>
      <w:r w:rsidR="00062150" w:rsidRPr="0089266A">
        <w:rPr>
          <w:rFonts w:ascii="Times New Roman" w:hAnsi="Times New Roman" w:cs="Times New Roman"/>
          <w:sz w:val="28"/>
          <w:szCs w:val="28"/>
        </w:rPr>
        <w:t>, пресс-конференций по проблемам детей и подростков, попавших в кризисную ситуацию;</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трансляция рекламных видеороликов для детей и родителей;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Исполнителем данного мероприятия является комитет социального обеспечения, материнства и детства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телефона доверия</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3.3 </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w:t>
      </w:r>
      <w:r w:rsidRPr="0089266A">
        <w:rPr>
          <w:rFonts w:ascii="Times New Roman" w:hAnsi="Times New Roman" w:cs="Times New Roman"/>
          <w:sz w:val="28"/>
          <w:szCs w:val="28"/>
        </w:rPr>
        <w:lastRenderedPageBreak/>
        <w:t>вернувшихся из специальных учебно-воспитательных учреждений закрытого типа, а также осужденных без изоляции от общества подростков;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развитие и совершенствование сети школьных служб медиации на базе образовательных организаций Курской области;</w:t>
      </w:r>
    </w:p>
    <w:p w:rsidR="00FE07D1"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r w:rsidR="00FE07D1" w:rsidRPr="0089266A">
        <w:rPr>
          <w:rFonts w:ascii="Times New Roman" w:hAnsi="Times New Roman" w:cs="Times New Roman"/>
          <w:sz w:val="28"/>
          <w:szCs w:val="28"/>
        </w:rPr>
        <w:t>;</w:t>
      </w:r>
    </w:p>
    <w:p w:rsidR="00FE07D1" w:rsidRPr="0089266A" w:rsidRDefault="00FE07D1" w:rsidP="00FE07D1">
      <w:pPr>
        <w:autoSpaceDE w:val="0"/>
        <w:autoSpaceDN w:val="0"/>
        <w:adjustRightInd w:val="0"/>
        <w:spacing w:after="0" w:line="240" w:lineRule="auto"/>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и проведение областных акций по выявлению детей, нуждающихся в защите государства;</w:t>
      </w:r>
    </w:p>
    <w:p w:rsidR="00062150" w:rsidRPr="0089266A" w:rsidRDefault="00FE07D1" w:rsidP="00FE07D1">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r w:rsidR="00062150"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Исполнителями данного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социального обеспечения, материнства и детства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- 01.07.2018 - 31.12.2024.</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мероприятия повлечет увеличение числа несовершеннолетних, попавших в кризисную ситуацию.</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3.4 </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Реализация дополнительных гарантий занятости молодых граждан в Курской области</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компенсация расходов организациям по созданию квотированных рабочих мест для отдельных категорий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мероприятий по квотированию рабочих мест для трудоустройства отдельных категорий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Исполнителем данного основного мероприятия является комитет по труду и занятости населения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повлечет вовлечение незанятых категорий молодежи в противоправную деятельность.</w:t>
      </w:r>
    </w:p>
    <w:p w:rsidR="00062150" w:rsidRPr="0089266A" w:rsidRDefault="00C066C9"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Основное мероприятие 3.5 «</w:t>
      </w:r>
      <w:r w:rsidR="00062150" w:rsidRPr="0089266A">
        <w:rPr>
          <w:rFonts w:ascii="Times New Roman" w:hAnsi="Times New Roman" w:cs="Times New Roman"/>
          <w:sz w:val="28"/>
          <w:szCs w:val="28"/>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Pr="0089266A">
        <w:rPr>
          <w:rFonts w:ascii="Times New Roman" w:hAnsi="Times New Roman" w:cs="Times New Roman"/>
          <w:sz w:val="28"/>
          <w:szCs w:val="28"/>
        </w:rPr>
        <w:t>»</w:t>
      </w:r>
      <w:r w:rsidR="00062150"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Исполнителем данного основного мероприятия является комитет социального обеспечения, материнства и детства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повлечет недостаточную эффективность реабилитационной работы с несовершеннолетними.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3.6 </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C066C9"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Исполнителем данного основного мероприятия является комитет социального обеспечения, материнства и детства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- 2017 - 2021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062150" w:rsidRPr="0089266A" w:rsidRDefault="0089266A" w:rsidP="00F45B08">
      <w:pPr>
        <w:pStyle w:val="ConsPlusNormal"/>
        <w:ind w:firstLine="709"/>
        <w:jc w:val="both"/>
        <w:rPr>
          <w:rFonts w:ascii="Times New Roman" w:hAnsi="Times New Roman" w:cs="Times New Roman"/>
          <w:sz w:val="28"/>
          <w:szCs w:val="28"/>
        </w:rPr>
      </w:pPr>
      <w:hyperlink w:anchor="P1808" w:history="1">
        <w:r w:rsidR="00062150" w:rsidRPr="0089266A">
          <w:rPr>
            <w:rFonts w:ascii="Times New Roman" w:hAnsi="Times New Roman" w:cs="Times New Roman"/>
            <w:sz w:val="28"/>
            <w:szCs w:val="28"/>
          </w:rPr>
          <w:t>Перечень</w:t>
        </w:r>
      </w:hyperlink>
      <w:r w:rsidR="00062150" w:rsidRPr="0089266A">
        <w:rPr>
          <w:rFonts w:ascii="Times New Roman" w:hAnsi="Times New Roman" w:cs="Times New Roman"/>
          <w:sz w:val="28"/>
          <w:szCs w:val="28"/>
        </w:rPr>
        <w:t xml:space="preserve"> </w:t>
      </w:r>
      <w:r w:rsidR="00015A59" w:rsidRPr="0089266A">
        <w:rPr>
          <w:rFonts w:ascii="Times New Roman" w:hAnsi="Times New Roman" w:cs="Times New Roman"/>
          <w:sz w:val="28"/>
          <w:szCs w:val="28"/>
        </w:rPr>
        <w:t>структурных элементов</w:t>
      </w:r>
      <w:r w:rsidR="00062150" w:rsidRPr="0089266A">
        <w:rPr>
          <w:rFonts w:ascii="Times New Roman" w:hAnsi="Times New Roman" w:cs="Times New Roman"/>
          <w:sz w:val="28"/>
          <w:szCs w:val="28"/>
        </w:rPr>
        <w:t xml:space="preserve"> подп</w:t>
      </w:r>
      <w:r w:rsidR="00C066C9" w:rsidRPr="0089266A">
        <w:rPr>
          <w:rFonts w:ascii="Times New Roman" w:hAnsi="Times New Roman" w:cs="Times New Roman"/>
          <w:sz w:val="28"/>
          <w:szCs w:val="28"/>
        </w:rPr>
        <w:t>рограммы приведен в приложении №</w:t>
      </w:r>
      <w:r w:rsidR="00062150" w:rsidRPr="0089266A">
        <w:rPr>
          <w:rFonts w:ascii="Times New Roman" w:hAnsi="Times New Roman" w:cs="Times New Roman"/>
          <w:sz w:val="28"/>
          <w:szCs w:val="28"/>
        </w:rPr>
        <w:t xml:space="preserve"> 2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IV. Информация об инвестиционных проектах, исполнение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которых полностью или частично осуществляется за счет</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 Характеристика мер государственного регулирования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89266A" w:rsidRDefault="0089266A" w:rsidP="00F45B08">
      <w:pPr>
        <w:pStyle w:val="ConsPlusNormal"/>
        <w:ind w:firstLine="709"/>
        <w:jc w:val="both"/>
        <w:rPr>
          <w:rFonts w:ascii="Times New Roman" w:hAnsi="Times New Roman" w:cs="Times New Roman"/>
          <w:sz w:val="28"/>
          <w:szCs w:val="28"/>
        </w:rPr>
      </w:pPr>
      <w:hyperlink w:anchor="P2041" w:history="1">
        <w:r w:rsidR="00062150" w:rsidRPr="0089266A">
          <w:rPr>
            <w:rFonts w:ascii="Times New Roman" w:hAnsi="Times New Roman" w:cs="Times New Roman"/>
            <w:sz w:val="28"/>
            <w:szCs w:val="28"/>
          </w:rPr>
          <w:t>Сведения</w:t>
        </w:r>
      </w:hyperlink>
      <w:r w:rsidR="00062150" w:rsidRPr="0089266A">
        <w:rPr>
          <w:rFonts w:ascii="Times New Roman" w:hAnsi="Times New Roman" w:cs="Times New Roman"/>
          <w:sz w:val="28"/>
          <w:szCs w:val="28"/>
        </w:rPr>
        <w:t xml:space="preserve"> об основных мерах правового регулирования в сфере реализации подпрогр</w:t>
      </w:r>
      <w:r w:rsidR="00C066C9" w:rsidRPr="0089266A">
        <w:rPr>
          <w:rFonts w:ascii="Times New Roman" w:hAnsi="Times New Roman" w:cs="Times New Roman"/>
          <w:sz w:val="28"/>
          <w:szCs w:val="28"/>
        </w:rPr>
        <w:t>аммы представлены в приложении №</w:t>
      </w:r>
      <w:r w:rsidR="00062150" w:rsidRPr="0089266A">
        <w:rPr>
          <w:rFonts w:ascii="Times New Roman" w:hAnsi="Times New Roman" w:cs="Times New Roman"/>
          <w:sz w:val="28"/>
          <w:szCs w:val="28"/>
        </w:rPr>
        <w:t xml:space="preserve"> 3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lastRenderedPageBreak/>
        <w:t>VI. Прогноз сводных показателей государственных заданий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 этапам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89266A" w:rsidRDefault="00062150" w:rsidP="00F45B08">
      <w:pPr>
        <w:pStyle w:val="ConsPlusNormal"/>
        <w:ind w:firstLine="709"/>
        <w:jc w:val="both"/>
        <w:rPr>
          <w:rFonts w:ascii="Times New Roman" w:hAnsi="Times New Roman" w:cs="Times New Roman"/>
          <w:sz w:val="28"/>
          <w:szCs w:val="28"/>
        </w:rPr>
      </w:pPr>
    </w:p>
    <w:p w:rsidR="00015A59" w:rsidRPr="0089266A" w:rsidRDefault="00062150" w:rsidP="00015A59">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VII. Обобщенная характеристика </w:t>
      </w:r>
      <w:r w:rsidR="00015A59" w:rsidRPr="0089266A">
        <w:rPr>
          <w:rFonts w:ascii="Times New Roman" w:hAnsi="Times New Roman" w:cs="Times New Roman"/>
          <w:sz w:val="28"/>
          <w:szCs w:val="28"/>
        </w:rPr>
        <w:t>структурных элементов подпрограммы</w:t>
      </w:r>
      <w:r w:rsidRPr="0089266A">
        <w:rPr>
          <w:rFonts w:ascii="Times New Roman" w:hAnsi="Times New Roman" w:cs="Times New Roman"/>
          <w:sz w:val="28"/>
          <w:szCs w:val="28"/>
        </w:rPr>
        <w:t>,</w:t>
      </w:r>
      <w:r w:rsidR="00015A59" w:rsidRPr="0089266A">
        <w:rPr>
          <w:rFonts w:ascii="Times New Roman" w:hAnsi="Times New Roman" w:cs="Times New Roman"/>
          <w:sz w:val="28"/>
          <w:szCs w:val="28"/>
        </w:rPr>
        <w:t xml:space="preserve"> </w:t>
      </w:r>
      <w:r w:rsidRPr="0089266A">
        <w:rPr>
          <w:rFonts w:ascii="Times New Roman" w:hAnsi="Times New Roman" w:cs="Times New Roman"/>
          <w:sz w:val="28"/>
          <w:szCs w:val="28"/>
        </w:rPr>
        <w:t xml:space="preserve">реализуемых муниципальными образованиями </w:t>
      </w:r>
    </w:p>
    <w:p w:rsidR="00015A59" w:rsidRPr="0089266A" w:rsidRDefault="00062150" w:rsidP="00015A59">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Курской области</w:t>
      </w:r>
      <w:r w:rsidR="00015A59" w:rsidRPr="0089266A">
        <w:rPr>
          <w:rFonts w:ascii="Times New Roman" w:hAnsi="Times New Roman" w:cs="Times New Roman"/>
          <w:sz w:val="28"/>
          <w:szCs w:val="28"/>
        </w:rPr>
        <w:t xml:space="preserve"> </w:t>
      </w:r>
      <w:r w:rsidRPr="0089266A">
        <w:rPr>
          <w:rFonts w:ascii="Times New Roman" w:hAnsi="Times New Roman" w:cs="Times New Roman"/>
          <w:sz w:val="28"/>
          <w:szCs w:val="28"/>
        </w:rPr>
        <w:t xml:space="preserve">в случае их участия в разработке </w:t>
      </w:r>
    </w:p>
    <w:p w:rsidR="00062150" w:rsidRPr="0089266A" w:rsidRDefault="00062150" w:rsidP="00015A59">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VIII. Информация об участии предприятий и организаций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независимо от их организационно-правовых форм и форм</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собственности, а также государственных внебюджетных фондов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в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IX. Обоснование объема финансовых ресурсов,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необходимых для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DA727E" w:rsidRPr="0089266A" w:rsidRDefault="00DA727E"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Общий объем бюджетных ассигнований областного бюджета на реализацию подпрограммы 3 «Предупреждение безнадзорности, беспризорности, правонарушений и антиобщественных действий несовершеннолетних» – 3215763,159 тыс. рублей, в том числе: на 2017 год – 322666,476 тыс. рублей; на 2018 год – 352187,950 тыс. рублей; на 2019 год – 378354,903 тыс. рублей; на 2020 год – 400895,655  тыс. рублей, на 2021 год – 473238,150 тыс. рублей; на 2022 год – 448099,986 тыс. рублей; на 2023 год – 448116,522 тыс. рублей; на 2024 год – 392203,517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209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015A59" w:rsidRPr="0089266A">
        <w:rPr>
          <w:rFonts w:ascii="Times New Roman" w:hAnsi="Times New Roman" w:cs="Times New Roman"/>
          <w:sz w:val="28"/>
          <w:szCs w:val="28"/>
        </w:rPr>
        <w:t>структурным элементам</w:t>
      </w:r>
      <w:r w:rsidRPr="0089266A">
        <w:rPr>
          <w:rFonts w:ascii="Times New Roman" w:hAnsi="Times New Roman" w:cs="Times New Roman"/>
          <w:sz w:val="28"/>
          <w:szCs w:val="28"/>
        </w:rPr>
        <w:t xml:space="preserve"> подпрограммы, а также по годам реализации подпр</w:t>
      </w:r>
      <w:r w:rsidR="00C066C9" w:rsidRPr="0089266A">
        <w:rPr>
          <w:rFonts w:ascii="Times New Roman" w:hAnsi="Times New Roman" w:cs="Times New Roman"/>
          <w:sz w:val="28"/>
          <w:szCs w:val="28"/>
        </w:rPr>
        <w:t>ограммы приведено в приложении №</w:t>
      </w:r>
      <w:r w:rsidRPr="0089266A">
        <w:rPr>
          <w:rFonts w:ascii="Times New Roman" w:hAnsi="Times New Roman" w:cs="Times New Roman"/>
          <w:sz w:val="28"/>
          <w:szCs w:val="28"/>
        </w:rPr>
        <w:t xml:space="preserve"> 4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388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и прогнозная (справочная) оценка расходов </w:t>
      </w:r>
      <w:r w:rsidRPr="0089266A">
        <w:rPr>
          <w:rFonts w:ascii="Times New Roman" w:hAnsi="Times New Roman" w:cs="Times New Roman"/>
          <w:sz w:val="28"/>
          <w:szCs w:val="28"/>
        </w:rPr>
        <w:lastRenderedPageBreak/>
        <w:t xml:space="preserve">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015A59" w:rsidRPr="0089266A">
        <w:rPr>
          <w:rFonts w:ascii="Times New Roman" w:hAnsi="Times New Roman" w:cs="Times New Roman"/>
          <w:sz w:val="28"/>
          <w:szCs w:val="28"/>
        </w:rPr>
        <w:t>структурным элементам</w:t>
      </w:r>
      <w:r w:rsidRPr="0089266A">
        <w:rPr>
          <w:rFonts w:ascii="Times New Roman" w:hAnsi="Times New Roman" w:cs="Times New Roman"/>
          <w:sz w:val="28"/>
          <w:szCs w:val="28"/>
        </w:rPr>
        <w:t xml:space="preserve"> подпрогр</w:t>
      </w:r>
      <w:r w:rsidR="00C066C9" w:rsidRPr="0089266A">
        <w:rPr>
          <w:rFonts w:ascii="Times New Roman" w:hAnsi="Times New Roman" w:cs="Times New Roman"/>
          <w:sz w:val="28"/>
          <w:szCs w:val="28"/>
        </w:rPr>
        <w:t xml:space="preserve">аммы представлены в приложении № </w:t>
      </w:r>
      <w:r w:rsidRPr="0089266A">
        <w:rPr>
          <w:rFonts w:ascii="Times New Roman" w:hAnsi="Times New Roman" w:cs="Times New Roman"/>
          <w:sz w:val="28"/>
          <w:szCs w:val="28"/>
        </w:rPr>
        <w:t xml:space="preserve"> 5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X. Анализ рисков реализации подпрограммы и описание мер</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управления рисками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2"/>
        <w:rPr>
          <w:rFonts w:ascii="Times New Roman" w:hAnsi="Times New Roman" w:cs="Times New Roman"/>
          <w:sz w:val="28"/>
          <w:szCs w:val="28"/>
        </w:rPr>
      </w:pPr>
      <w:bookmarkStart w:id="5" w:name="P1354"/>
      <w:bookmarkEnd w:id="5"/>
      <w:r w:rsidRPr="0089266A">
        <w:rPr>
          <w:rFonts w:ascii="Times New Roman" w:hAnsi="Times New Roman" w:cs="Times New Roman"/>
          <w:sz w:val="28"/>
          <w:szCs w:val="28"/>
        </w:rPr>
        <w:t>ПОДПРОГРАММА 4</w:t>
      </w:r>
    </w:p>
    <w:p w:rsidR="00062150" w:rsidRPr="0089266A" w:rsidRDefault="00C066C9"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ПРОТИВОДЕЙСТВИЕ ТЕРРОРИЗМУ И ЭКСТРЕ</w:t>
      </w:r>
      <w:r w:rsidRPr="0089266A">
        <w:rPr>
          <w:rFonts w:ascii="Times New Roman" w:hAnsi="Times New Roman" w:cs="Times New Roman"/>
          <w:sz w:val="28"/>
          <w:szCs w:val="28"/>
        </w:rPr>
        <w:t>МИЗМУ»</w:t>
      </w:r>
    </w:p>
    <w:p w:rsidR="00062150" w:rsidRPr="0089266A" w:rsidRDefault="00062150" w:rsidP="00F45B08">
      <w:pPr>
        <w:spacing w:after="0"/>
        <w:ind w:firstLine="709"/>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ПАСПОРТ</w:t>
      </w:r>
    </w:p>
    <w:p w:rsidR="00062150" w:rsidRPr="0089266A" w:rsidRDefault="00C066C9"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подпрограммы 4 «</w:t>
      </w:r>
      <w:r w:rsidR="00062150" w:rsidRPr="0089266A">
        <w:rPr>
          <w:rFonts w:ascii="Times New Roman" w:hAnsi="Times New Roman" w:cs="Times New Roman"/>
          <w:sz w:val="28"/>
          <w:szCs w:val="28"/>
        </w:rPr>
        <w:t>Противоде</w:t>
      </w:r>
      <w:r w:rsidRPr="0089266A">
        <w:rPr>
          <w:rFonts w:ascii="Times New Roman" w:hAnsi="Times New Roman" w:cs="Times New Roman"/>
          <w:sz w:val="28"/>
          <w:szCs w:val="28"/>
        </w:rPr>
        <w:t>йствие терроризму и экстремизму»</w:t>
      </w:r>
    </w:p>
    <w:p w:rsidR="00062150" w:rsidRPr="0089266A"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региональной безопасности Курской области</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образования и науки Курской области;</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по культуре Курской области;</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lastRenderedPageBreak/>
              <w:t>комитет молодежной политики Курской области;</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информации и печати Курской области;</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Администрация Курской области</w:t>
            </w:r>
            <w:r w:rsidR="00FE07D1" w:rsidRPr="0089266A">
              <w:rPr>
                <w:rFonts w:ascii="Times New Roman" w:hAnsi="Times New Roman" w:cs="Times New Roman"/>
                <w:sz w:val="28"/>
                <w:szCs w:val="28"/>
              </w:rPr>
              <w:t>,</w:t>
            </w:r>
          </w:p>
          <w:p w:rsidR="00FE07D1" w:rsidRPr="0089266A" w:rsidRDefault="00FE07D1" w:rsidP="00FE07D1">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комитет по физической культуре и спорту Курской области</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Программно-целевые инструменты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81" w:type="dxa"/>
            <w:tcBorders>
              <w:top w:val="nil"/>
              <w:left w:val="nil"/>
              <w:bottom w:val="nil"/>
              <w:right w:val="nil"/>
            </w:tcBorders>
          </w:tcPr>
          <w:p w:rsidR="001C46AB" w:rsidRPr="0089266A" w:rsidRDefault="001C46AB" w:rsidP="00222907">
            <w:pPr>
              <w:pStyle w:val="ConsPlusNormal"/>
              <w:rPr>
                <w:rFonts w:ascii="Times New Roman" w:hAnsi="Times New Roman" w:cs="Times New Roman"/>
                <w:sz w:val="28"/>
                <w:szCs w:val="28"/>
              </w:rPr>
            </w:pPr>
            <w:r w:rsidRPr="0089266A">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89266A"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89266A" w:rsidRDefault="001C46AB"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отсутствуют</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совершенствование системы профилактических мер антитеррористической направленности;</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tc>
      </w:tr>
      <w:tr w:rsidR="0089266A" w:rsidRPr="0089266A">
        <w:tc>
          <w:tcPr>
            <w:tcW w:w="3181" w:type="dxa"/>
            <w:tcBorders>
              <w:top w:val="nil"/>
              <w:left w:val="nil"/>
              <w:bottom w:val="nil"/>
              <w:right w:val="nil"/>
            </w:tcBorders>
          </w:tcPr>
          <w:p w:rsidR="00062150" w:rsidRPr="0089266A" w:rsidRDefault="00B67B14" w:rsidP="00B67B14">
            <w:pPr>
              <w:pStyle w:val="ConsPlusNormal"/>
              <w:rPr>
                <w:rFonts w:ascii="Times New Roman" w:hAnsi="Times New Roman" w:cs="Times New Roman"/>
                <w:sz w:val="28"/>
                <w:szCs w:val="28"/>
              </w:rPr>
            </w:pPr>
            <w:r w:rsidRPr="0089266A">
              <w:rPr>
                <w:rFonts w:ascii="Times New Roman" w:hAnsi="Times New Roman" w:cs="Times New Roman"/>
                <w:sz w:val="28"/>
                <w:szCs w:val="28"/>
              </w:rPr>
              <w:t xml:space="preserve">Целевые </w:t>
            </w:r>
            <w:r w:rsidR="00062150" w:rsidRPr="0089266A">
              <w:rPr>
                <w:rFonts w:ascii="Times New Roman" w:hAnsi="Times New Roman" w:cs="Times New Roman"/>
                <w:sz w:val="28"/>
                <w:szCs w:val="28"/>
              </w:rPr>
              <w:t xml:space="preserve">индикаторы </w:t>
            </w:r>
            <w:r w:rsidRPr="0089266A">
              <w:rPr>
                <w:rFonts w:ascii="Times New Roman" w:hAnsi="Times New Roman" w:cs="Times New Roman"/>
                <w:sz w:val="28"/>
                <w:szCs w:val="28"/>
              </w:rPr>
              <w:t xml:space="preserve">и показатели </w:t>
            </w:r>
            <w:r w:rsidR="00062150" w:rsidRPr="0089266A">
              <w:rPr>
                <w:rFonts w:ascii="Times New Roman" w:hAnsi="Times New Roman" w:cs="Times New Roman"/>
                <w:sz w:val="28"/>
                <w:szCs w:val="28"/>
              </w:rPr>
              <w:t>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00FE07D1" w:rsidRPr="0089266A">
              <w:rPr>
                <w:rFonts w:ascii="Times New Roman" w:hAnsi="Times New Roman" w:cs="Times New Roman"/>
                <w:sz w:val="28"/>
                <w:szCs w:val="28"/>
              </w:rPr>
              <w:t>;</w:t>
            </w:r>
          </w:p>
          <w:p w:rsidR="00FE07D1" w:rsidRPr="0089266A" w:rsidRDefault="00FE07D1"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 xml:space="preserve">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w:t>
            </w:r>
            <w:r w:rsidRPr="0089266A">
              <w:rPr>
                <w:rFonts w:ascii="Times New Roman" w:hAnsi="Times New Roman" w:cs="Times New Roman"/>
                <w:sz w:val="28"/>
                <w:szCs w:val="28"/>
              </w:rPr>
              <w:lastRenderedPageBreak/>
              <w:t>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lastRenderedPageBreak/>
              <w:t>Этапы и сроки реализации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2018 - 2024 годы, в том числе:</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I этап - 2018 - 2020 годы;</w:t>
            </w:r>
          </w:p>
          <w:p w:rsidR="00062150" w:rsidRPr="0089266A" w:rsidRDefault="00062150"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II этап - 2021 - 2024 годы</w:t>
            </w:r>
          </w:p>
        </w:tc>
      </w:tr>
      <w:tr w:rsidR="0089266A" w:rsidRPr="0089266A">
        <w:tc>
          <w:tcPr>
            <w:tcW w:w="3181" w:type="dxa"/>
            <w:tcBorders>
              <w:top w:val="nil"/>
              <w:left w:val="nil"/>
              <w:bottom w:val="nil"/>
              <w:right w:val="nil"/>
            </w:tcBorders>
          </w:tcPr>
          <w:p w:rsidR="00062150" w:rsidRPr="0089266A" w:rsidRDefault="00062150"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062150" w:rsidRPr="0089266A" w:rsidRDefault="00062150" w:rsidP="00F45B08">
            <w:pPr>
              <w:pStyle w:val="ConsPlusNormal"/>
              <w:ind w:firstLine="709"/>
              <w:jc w:val="center"/>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DA727E" w:rsidRPr="0089266A">
              <w:rPr>
                <w:rFonts w:ascii="Times New Roman" w:hAnsi="Times New Roman" w:cs="Times New Roman"/>
                <w:sz w:val="28"/>
                <w:szCs w:val="28"/>
              </w:rPr>
              <w:t xml:space="preserve">2188,681 </w:t>
            </w:r>
            <w:r w:rsidRPr="0089266A">
              <w:rPr>
                <w:rFonts w:ascii="Times New Roman" w:hAnsi="Times New Roman" w:cs="Times New Roman"/>
                <w:sz w:val="28"/>
                <w:szCs w:val="28"/>
              </w:rPr>
              <w:t>тыс. рублей, в том числе: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2018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370,000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2019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510,000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2020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510,000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2021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DA727E" w:rsidRPr="0089266A">
              <w:rPr>
                <w:rFonts w:ascii="Times New Roman" w:hAnsi="Times New Roman" w:cs="Times New Roman"/>
                <w:sz w:val="28"/>
                <w:szCs w:val="28"/>
              </w:rPr>
              <w:t>75</w:t>
            </w:r>
            <w:r w:rsidR="003C4C4E" w:rsidRPr="0089266A">
              <w:rPr>
                <w:rFonts w:ascii="Times New Roman" w:hAnsi="Times New Roman" w:cs="Times New Roman"/>
                <w:sz w:val="28"/>
                <w:szCs w:val="28"/>
              </w:rPr>
              <w:t>,</w:t>
            </w:r>
            <w:r w:rsidR="00DA727E" w:rsidRPr="0089266A">
              <w:rPr>
                <w:rFonts w:ascii="Times New Roman" w:hAnsi="Times New Roman" w:cs="Times New Roman"/>
                <w:sz w:val="28"/>
                <w:szCs w:val="28"/>
              </w:rPr>
              <w:t>0</w:t>
            </w:r>
            <w:r w:rsidR="003C4C4E" w:rsidRPr="0089266A">
              <w:rPr>
                <w:rFonts w:ascii="Times New Roman" w:hAnsi="Times New Roman" w:cs="Times New Roman"/>
                <w:sz w:val="28"/>
                <w:szCs w:val="28"/>
              </w:rPr>
              <w:t>00</w:t>
            </w:r>
            <w:r w:rsidRPr="0089266A">
              <w:rPr>
                <w:rFonts w:ascii="Times New Roman" w:hAnsi="Times New Roman" w:cs="Times New Roman"/>
                <w:sz w:val="28"/>
                <w:szCs w:val="28"/>
              </w:rPr>
              <w:t xml:space="preserve">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2022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3C4C4E" w:rsidRPr="0089266A">
              <w:rPr>
                <w:rFonts w:ascii="Times New Roman" w:hAnsi="Times New Roman" w:cs="Times New Roman"/>
                <w:sz w:val="28"/>
                <w:szCs w:val="28"/>
              </w:rPr>
              <w:t>75,000</w:t>
            </w:r>
            <w:r w:rsidRPr="0089266A">
              <w:rPr>
                <w:rFonts w:ascii="Times New Roman" w:hAnsi="Times New Roman" w:cs="Times New Roman"/>
                <w:sz w:val="28"/>
                <w:szCs w:val="28"/>
              </w:rPr>
              <w:t xml:space="preserve">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2023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w:t>
            </w:r>
            <w:r w:rsidR="003C4C4E" w:rsidRPr="0089266A">
              <w:rPr>
                <w:rFonts w:ascii="Times New Roman" w:hAnsi="Times New Roman" w:cs="Times New Roman"/>
                <w:sz w:val="28"/>
                <w:szCs w:val="28"/>
              </w:rPr>
              <w:t>75,000</w:t>
            </w:r>
            <w:r w:rsidRPr="0089266A">
              <w:rPr>
                <w:rFonts w:ascii="Times New Roman" w:hAnsi="Times New Roman" w:cs="Times New Roman"/>
                <w:sz w:val="28"/>
                <w:szCs w:val="28"/>
              </w:rPr>
              <w:t xml:space="preserve"> тыс. рублей;</w:t>
            </w:r>
          </w:p>
          <w:p w:rsidR="00062150" w:rsidRPr="0089266A" w:rsidRDefault="00062150" w:rsidP="003C4C4E">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на 2024 год </w:t>
            </w:r>
            <w:r w:rsidR="003C4C4E" w:rsidRPr="0089266A">
              <w:rPr>
                <w:rFonts w:ascii="Times New Roman" w:hAnsi="Times New Roman" w:cs="Times New Roman"/>
                <w:sz w:val="28"/>
                <w:szCs w:val="28"/>
              </w:rPr>
              <w:t>–</w:t>
            </w:r>
            <w:r w:rsidRPr="0089266A">
              <w:rPr>
                <w:rFonts w:ascii="Times New Roman" w:hAnsi="Times New Roman" w:cs="Times New Roman"/>
                <w:sz w:val="28"/>
                <w:szCs w:val="28"/>
              </w:rPr>
              <w:t xml:space="preserve"> 573,681 тыс. рублей</w:t>
            </w:r>
          </w:p>
        </w:tc>
      </w:tr>
      <w:tr w:rsidR="0089266A" w:rsidRPr="0089266A" w:rsidTr="00694D27">
        <w:tc>
          <w:tcPr>
            <w:tcW w:w="3181" w:type="dxa"/>
            <w:tcBorders>
              <w:top w:val="nil"/>
              <w:left w:val="nil"/>
              <w:bottom w:val="nil"/>
              <w:right w:val="nil"/>
            </w:tcBorders>
          </w:tcPr>
          <w:p w:rsidR="00B67B14" w:rsidRPr="0089266A" w:rsidRDefault="00B67B14" w:rsidP="00222907">
            <w:pPr>
              <w:pStyle w:val="ConsPlusNormal"/>
              <w:rPr>
                <w:rFonts w:ascii="Times New Roman" w:hAnsi="Times New Roman" w:cs="Times New Roman"/>
                <w:sz w:val="28"/>
                <w:szCs w:val="28"/>
              </w:rPr>
            </w:pPr>
            <w:r w:rsidRPr="0089266A">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B67B14" w:rsidRPr="0089266A" w:rsidRDefault="00B67B14"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B67B14" w:rsidRPr="0089266A" w:rsidRDefault="00B67B14" w:rsidP="00B67B14">
            <w:pPr>
              <w:pStyle w:val="ConsPlusNormal"/>
              <w:jc w:val="both"/>
              <w:rPr>
                <w:rFonts w:ascii="Times New Roman" w:hAnsi="Times New Roman" w:cs="Times New Roman"/>
                <w:sz w:val="28"/>
                <w:szCs w:val="28"/>
              </w:rPr>
            </w:pPr>
            <w:r w:rsidRPr="0089266A">
              <w:rPr>
                <w:rFonts w:ascii="Times New Roman" w:hAnsi="Times New Roman" w:cs="Times New Roman"/>
                <w:sz w:val="28"/>
                <w:szCs w:val="28"/>
              </w:rPr>
              <w:t>отсутствует</w:t>
            </w:r>
          </w:p>
        </w:tc>
      </w:tr>
      <w:tr w:rsidR="00B67B14" w:rsidRPr="0089266A" w:rsidTr="00694D27">
        <w:tc>
          <w:tcPr>
            <w:tcW w:w="3181" w:type="dxa"/>
            <w:tcBorders>
              <w:top w:val="nil"/>
              <w:left w:val="nil"/>
              <w:bottom w:val="nil"/>
              <w:right w:val="nil"/>
            </w:tcBorders>
          </w:tcPr>
          <w:p w:rsidR="00B67B14" w:rsidRPr="0089266A" w:rsidRDefault="00B67B14" w:rsidP="00F52521">
            <w:pPr>
              <w:pStyle w:val="ConsPlusNormal"/>
              <w:rPr>
                <w:rFonts w:ascii="Times New Roman" w:hAnsi="Times New Roman" w:cs="Times New Roman"/>
                <w:sz w:val="28"/>
                <w:szCs w:val="28"/>
              </w:rPr>
            </w:pPr>
            <w:r w:rsidRPr="0089266A">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B67B14" w:rsidRPr="0089266A" w:rsidRDefault="00B67B14" w:rsidP="00F45B08">
            <w:pPr>
              <w:pStyle w:val="ConsPlusNormal"/>
              <w:ind w:firstLine="709"/>
              <w:rPr>
                <w:rFonts w:ascii="Times New Roman" w:hAnsi="Times New Roman" w:cs="Times New Roman"/>
                <w:sz w:val="28"/>
                <w:szCs w:val="28"/>
              </w:rPr>
            </w:pPr>
            <w:r w:rsidRPr="0089266A">
              <w:rPr>
                <w:rFonts w:ascii="Times New Roman" w:hAnsi="Times New Roman" w:cs="Times New Roman"/>
                <w:sz w:val="28"/>
                <w:szCs w:val="28"/>
              </w:rPr>
              <w:t>–</w:t>
            </w:r>
          </w:p>
        </w:tc>
        <w:tc>
          <w:tcPr>
            <w:tcW w:w="5499" w:type="dxa"/>
            <w:tcBorders>
              <w:top w:val="nil"/>
              <w:left w:val="nil"/>
              <w:bottom w:val="nil"/>
              <w:right w:val="nil"/>
            </w:tcBorders>
          </w:tcPr>
          <w:p w:rsidR="00B67B14" w:rsidRPr="0089266A" w:rsidRDefault="00B67B14"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B67B14" w:rsidRPr="0089266A" w:rsidRDefault="00B67B14"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повышение организованности и бдительности населения в области противодействия террористической угрозе;</w:t>
            </w:r>
          </w:p>
          <w:p w:rsidR="00B67B14" w:rsidRPr="0089266A" w:rsidRDefault="00B67B14"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сокращение количества экстремистских угроз в Курской области;</w:t>
            </w:r>
          </w:p>
          <w:p w:rsidR="00B67B14" w:rsidRPr="0089266A" w:rsidRDefault="00B67B14"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активное участие институтов гражданского общества в профилактике и предупреждении экстремистских проявлений;</w:t>
            </w:r>
          </w:p>
          <w:p w:rsidR="00B67B14" w:rsidRPr="0089266A" w:rsidRDefault="00B67B14"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B67B14" w:rsidRPr="0089266A" w:rsidRDefault="00B67B14" w:rsidP="00B67B14">
            <w:pPr>
              <w:pStyle w:val="ConsPlusNormal"/>
              <w:ind w:firstLine="3"/>
              <w:jc w:val="both"/>
              <w:rPr>
                <w:rFonts w:ascii="Times New Roman" w:hAnsi="Times New Roman" w:cs="Times New Roman"/>
                <w:sz w:val="28"/>
                <w:szCs w:val="28"/>
              </w:rPr>
            </w:pPr>
            <w:r w:rsidRPr="0089266A">
              <w:rPr>
                <w:rFonts w:ascii="Times New Roman" w:hAnsi="Times New Roman" w:cs="Times New Roman"/>
                <w:sz w:val="28"/>
                <w:szCs w:val="28"/>
              </w:rPr>
              <w:t xml:space="preserve">недопущение распространения </w:t>
            </w:r>
            <w:r w:rsidRPr="0089266A">
              <w:rPr>
                <w:rFonts w:ascii="Times New Roman" w:hAnsi="Times New Roman" w:cs="Times New Roman"/>
                <w:sz w:val="28"/>
                <w:szCs w:val="28"/>
              </w:rPr>
              <w:lastRenderedPageBreak/>
              <w:t>экстремистских материалов в средствах массовой информации</w:t>
            </w:r>
          </w:p>
        </w:tc>
      </w:tr>
    </w:tbl>
    <w:p w:rsidR="00062150" w:rsidRPr="0089266A" w:rsidRDefault="00062150" w:rsidP="00F45B08">
      <w:pPr>
        <w:pStyle w:val="ConsPlusNormal"/>
        <w:ind w:firstLine="709"/>
        <w:jc w:val="center"/>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 Характеристика сферы реализации подпрограммы,</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описание основных проблем в указанной сфере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прогноз ее развития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Подпрограмма призвана стать составной частью антитеррористической политики в соответствии с Федеральными законами от 25 июля 2002 года </w:t>
      </w:r>
      <w:hyperlink r:id="rId96" w:history="1">
        <w:r w:rsidR="00F465DB" w:rsidRPr="0089266A">
          <w:rPr>
            <w:rFonts w:ascii="Times New Roman" w:hAnsi="Times New Roman" w:cs="Times New Roman"/>
            <w:sz w:val="28"/>
            <w:szCs w:val="28"/>
          </w:rPr>
          <w:t>№</w:t>
        </w:r>
        <w:r w:rsidRPr="0089266A">
          <w:rPr>
            <w:rFonts w:ascii="Times New Roman" w:hAnsi="Times New Roman" w:cs="Times New Roman"/>
            <w:sz w:val="28"/>
            <w:szCs w:val="28"/>
          </w:rPr>
          <w:t xml:space="preserve"> 114-ФЗ</w:t>
        </w:r>
      </w:hyperlink>
      <w:r w:rsidR="00F465DB" w:rsidRPr="0089266A">
        <w:rPr>
          <w:rFonts w:ascii="Times New Roman" w:hAnsi="Times New Roman" w:cs="Times New Roman"/>
          <w:sz w:val="28"/>
          <w:szCs w:val="28"/>
        </w:rPr>
        <w:t xml:space="preserve"> «</w:t>
      </w:r>
      <w:r w:rsidRPr="0089266A">
        <w:rPr>
          <w:rFonts w:ascii="Times New Roman" w:hAnsi="Times New Roman" w:cs="Times New Roman"/>
          <w:sz w:val="28"/>
          <w:szCs w:val="28"/>
        </w:rPr>
        <w:t>О противодейст</w:t>
      </w:r>
      <w:r w:rsidR="00F465DB" w:rsidRPr="0089266A">
        <w:rPr>
          <w:rFonts w:ascii="Times New Roman" w:hAnsi="Times New Roman" w:cs="Times New Roman"/>
          <w:sz w:val="28"/>
          <w:szCs w:val="28"/>
        </w:rPr>
        <w:t>вии экстремистской деятельности»</w:t>
      </w:r>
      <w:r w:rsidRPr="0089266A">
        <w:rPr>
          <w:rFonts w:ascii="Times New Roman" w:hAnsi="Times New Roman" w:cs="Times New Roman"/>
          <w:sz w:val="28"/>
          <w:szCs w:val="28"/>
        </w:rPr>
        <w:t xml:space="preserve">, от 6 марта 2006 года </w:t>
      </w:r>
      <w:hyperlink r:id="rId97" w:history="1">
        <w:r w:rsidR="00F465DB" w:rsidRPr="0089266A">
          <w:rPr>
            <w:rFonts w:ascii="Times New Roman" w:hAnsi="Times New Roman" w:cs="Times New Roman"/>
            <w:sz w:val="28"/>
            <w:szCs w:val="28"/>
          </w:rPr>
          <w:t>№</w:t>
        </w:r>
        <w:r w:rsidRPr="0089266A">
          <w:rPr>
            <w:rFonts w:ascii="Times New Roman" w:hAnsi="Times New Roman" w:cs="Times New Roman"/>
            <w:sz w:val="28"/>
            <w:szCs w:val="28"/>
          </w:rPr>
          <w:t xml:space="preserve"> 35-ФЗ</w:t>
        </w:r>
      </w:hyperlink>
      <w:r w:rsidR="00F465DB" w:rsidRPr="0089266A">
        <w:rPr>
          <w:rFonts w:ascii="Times New Roman" w:hAnsi="Times New Roman" w:cs="Times New Roman"/>
          <w:sz w:val="28"/>
          <w:szCs w:val="28"/>
        </w:rPr>
        <w:t xml:space="preserve"> «О противодействии терроризму»</w:t>
      </w:r>
      <w:r w:rsidRPr="0089266A">
        <w:rPr>
          <w:rFonts w:ascii="Times New Roman" w:hAnsi="Times New Roman" w:cs="Times New Roman"/>
          <w:sz w:val="28"/>
          <w:szCs w:val="28"/>
        </w:rPr>
        <w:t xml:space="preserve">, от 23 июня 2016 года </w:t>
      </w:r>
      <w:hyperlink r:id="rId98" w:history="1">
        <w:r w:rsidR="00F465DB" w:rsidRPr="0089266A">
          <w:rPr>
            <w:rFonts w:ascii="Times New Roman" w:hAnsi="Times New Roman" w:cs="Times New Roman"/>
            <w:sz w:val="28"/>
            <w:szCs w:val="28"/>
          </w:rPr>
          <w:t>№</w:t>
        </w:r>
        <w:r w:rsidRPr="0089266A">
          <w:rPr>
            <w:rFonts w:ascii="Times New Roman" w:hAnsi="Times New Roman" w:cs="Times New Roman"/>
            <w:sz w:val="28"/>
            <w:szCs w:val="28"/>
          </w:rPr>
          <w:t xml:space="preserve"> 182-ФЗ</w:t>
        </w:r>
      </w:hyperlink>
      <w:r w:rsidR="00F465DB" w:rsidRPr="0089266A">
        <w:rPr>
          <w:rFonts w:ascii="Times New Roman" w:hAnsi="Times New Roman" w:cs="Times New Roman"/>
          <w:sz w:val="28"/>
          <w:szCs w:val="28"/>
        </w:rPr>
        <w:t xml:space="preserve"> «</w:t>
      </w:r>
      <w:r w:rsidRPr="0089266A">
        <w:rPr>
          <w:rFonts w:ascii="Times New Roman" w:hAnsi="Times New Roman" w:cs="Times New Roman"/>
          <w:sz w:val="28"/>
          <w:szCs w:val="28"/>
        </w:rPr>
        <w:t>Об основах системы профилактики правон</w:t>
      </w:r>
      <w:r w:rsidR="00F465DB" w:rsidRPr="0089266A">
        <w:rPr>
          <w:rFonts w:ascii="Times New Roman" w:hAnsi="Times New Roman" w:cs="Times New Roman"/>
          <w:sz w:val="28"/>
          <w:szCs w:val="28"/>
        </w:rPr>
        <w:t>арушений в Российской Федерации»</w:t>
      </w:r>
      <w:r w:rsidRPr="0089266A">
        <w:rPr>
          <w:rFonts w:ascii="Times New Roman" w:hAnsi="Times New Roman" w:cs="Times New Roman"/>
          <w:sz w:val="28"/>
          <w:szCs w:val="28"/>
        </w:rPr>
        <w:t xml:space="preserve">, </w:t>
      </w:r>
      <w:hyperlink r:id="rId99" w:history="1">
        <w:r w:rsidRPr="0089266A">
          <w:rPr>
            <w:rFonts w:ascii="Times New Roman" w:hAnsi="Times New Roman" w:cs="Times New Roman"/>
            <w:sz w:val="28"/>
            <w:szCs w:val="28"/>
          </w:rPr>
          <w:t>Концепцией</w:t>
        </w:r>
      </w:hyperlink>
      <w:r w:rsidRPr="0089266A">
        <w:rPr>
          <w:rFonts w:ascii="Times New Roman" w:hAnsi="Times New Roman" w:cs="Times New Roman"/>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100" w:history="1">
        <w:r w:rsidR="00694D27" w:rsidRPr="0089266A">
          <w:rPr>
            <w:rFonts w:ascii="Times New Roman" w:hAnsi="Times New Roman" w:cs="Times New Roman"/>
            <w:sz w:val="28"/>
            <w:szCs w:val="28"/>
          </w:rPr>
          <w:t>Стратегией</w:t>
        </w:r>
      </w:hyperlink>
      <w:r w:rsidR="00694D27" w:rsidRPr="0089266A">
        <w:rPr>
          <w:rFonts w:ascii="Times New Roman" w:hAnsi="Times New Roman" w:cs="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 29 мая 2020 года № 344</w:t>
      </w:r>
      <w:r w:rsidRPr="0089266A">
        <w:rPr>
          <w:rFonts w:ascii="Times New Roman" w:hAnsi="Times New Roman" w:cs="Times New Roman"/>
          <w:sz w:val="28"/>
          <w:szCs w:val="28"/>
        </w:rPr>
        <w:t>, иными нормативными правовыми актами Российской Федерации 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Терроризм и экстремизм представляют реальную угрозу общественной безопасности и оказывают негативное влияние на все сферы общественной жизни. Их проявления вызывают социальную и политическую напряженность в обществе.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радикализации политического курса и авторитарным формам правления.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- 16).</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Угрозообразующим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Также наличие значительного количества иностранных студентов из стран, </w:t>
      </w:r>
      <w:r w:rsidRPr="0089266A">
        <w:rPr>
          <w:rFonts w:ascii="Times New Roman" w:hAnsi="Times New Roman" w:cs="Times New Roman"/>
          <w:sz w:val="28"/>
          <w:szCs w:val="28"/>
        </w:rPr>
        <w:lastRenderedPageBreak/>
        <w:t>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этих условиях задача предотвращения террористических проявлений в ближайшей перспективе рассматривается в качестве приоритетной.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 менее актуальной в регионе остается проблема противодействия экстремистским проявлениям.</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w:t>
      </w:r>
      <w:r w:rsidR="00F465DB" w:rsidRPr="0089266A">
        <w:rPr>
          <w:rFonts w:ascii="Times New Roman" w:hAnsi="Times New Roman" w:cs="Times New Roman"/>
          <w:sz w:val="28"/>
          <w:szCs w:val="28"/>
        </w:rPr>
        <w:t>руются факты размещения в сети «Интернет»</w:t>
      </w:r>
      <w:r w:rsidRPr="0089266A">
        <w:rPr>
          <w:rFonts w:ascii="Times New Roman" w:hAnsi="Times New Roman" w:cs="Times New Roman"/>
          <w:sz w:val="28"/>
          <w:szCs w:val="28"/>
        </w:rPr>
        <w:t xml:space="preserve"> экстремистских материалов.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обучающимися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Во всех общеобразовательных организациях осуществляется преподавание курсов по основам православной культуры.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Администрацией 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w:t>
      </w:r>
      <w:r w:rsidRPr="0089266A">
        <w:rPr>
          <w:rFonts w:ascii="Times New Roman" w:hAnsi="Times New Roman" w:cs="Times New Roman"/>
          <w:sz w:val="28"/>
          <w:szCs w:val="28"/>
        </w:rPr>
        <w:lastRenderedPageBreak/>
        <w:t>толерантности.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 этой целью в информационном бюллетене Администрации Курской области и на официальном сайте Администрации Курской области регулярно размещаются информации о мероприятиях, проводимых органами исполнительной власти 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условиях развития современного общества особого внимания требует профилактика экстремизма и терроризма в молодежной среде.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II. Приоритеты государственной политики в сфере реализации</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подпрограммы, цели, задачи и показатели (индикаторы)</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достижения целей и решения задач, описание основных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ожидаемых конечных результатов подпрограммы, сроков</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и контрольных этапов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101" w:history="1">
        <w:r w:rsidRPr="0089266A">
          <w:rPr>
            <w:rFonts w:ascii="Times New Roman" w:hAnsi="Times New Roman" w:cs="Times New Roman"/>
            <w:sz w:val="28"/>
            <w:szCs w:val="28"/>
          </w:rPr>
          <w:t>Стратегии</w:t>
        </w:r>
      </w:hyperlink>
      <w:r w:rsidRPr="0089266A">
        <w:rPr>
          <w:rFonts w:ascii="Times New Roman" w:hAnsi="Times New Roman" w:cs="Times New Roman"/>
          <w:sz w:val="28"/>
          <w:szCs w:val="28"/>
        </w:rPr>
        <w:t xml:space="preserve"> социально-экономического развития Курской области до 2020 года, утвержденной постановлением Курской обла</w:t>
      </w:r>
      <w:r w:rsidR="00F465DB" w:rsidRPr="0089266A">
        <w:rPr>
          <w:rFonts w:ascii="Times New Roman" w:hAnsi="Times New Roman" w:cs="Times New Roman"/>
          <w:sz w:val="28"/>
          <w:szCs w:val="28"/>
        </w:rPr>
        <w:t>стной Думы от 24 мая 2007 года №</w:t>
      </w:r>
      <w:r w:rsidRPr="0089266A">
        <w:rPr>
          <w:rFonts w:ascii="Times New Roman" w:hAnsi="Times New Roman" w:cs="Times New Roman"/>
          <w:sz w:val="28"/>
          <w:szCs w:val="28"/>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w:t>
      </w:r>
      <w:r w:rsidRPr="0089266A">
        <w:rPr>
          <w:rFonts w:ascii="Times New Roman" w:hAnsi="Times New Roman" w:cs="Times New Roman"/>
          <w:sz w:val="28"/>
          <w:szCs w:val="28"/>
        </w:rPr>
        <w:lastRenderedPageBreak/>
        <w:t>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Приоритетами государственной политики в сфере противодействия терроризму и экстремизму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разработка системы принятия превентивных мер по снижению риска возникновения террористических актов;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выработка мер по предупреждению терроризма и экстремизма.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Целью подпрограммы является реализация мер по противодействию терроризму и экстремизму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Для достижения указанной цели необходимо решить следующие задачи: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совершенствование системы профилактических мер антитеррористической направленности;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Целевыми показателями (индикаторами) подпрограммы являются: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FE07D1"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00FE07D1" w:rsidRPr="0089266A">
        <w:rPr>
          <w:rFonts w:ascii="Times New Roman" w:hAnsi="Times New Roman" w:cs="Times New Roman"/>
          <w:sz w:val="28"/>
          <w:szCs w:val="28"/>
        </w:rPr>
        <w:t>;</w:t>
      </w:r>
    </w:p>
    <w:p w:rsidR="00062150" w:rsidRPr="0089266A" w:rsidRDefault="00FE07D1"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Показатели подпрограммы рассчитываются по следующей методике:</w:t>
      </w:r>
    </w:p>
    <w:p w:rsidR="00062150" w:rsidRPr="0089266A" w:rsidRDefault="00F465D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w:t>
      </w:r>
      <w:r w:rsidRPr="0089266A">
        <w:rPr>
          <w:rFonts w:ascii="Times New Roman" w:hAnsi="Times New Roman" w:cs="Times New Roman"/>
          <w:sz w:val="28"/>
          <w:szCs w:val="28"/>
        </w:rPr>
        <w:t xml:space="preserve"> в образовательных организациях»</w:t>
      </w:r>
      <w:r w:rsidR="00062150" w:rsidRPr="0089266A">
        <w:rPr>
          <w:rFonts w:ascii="Times New Roman" w:hAnsi="Times New Roman" w:cs="Times New Roman"/>
          <w:sz w:val="28"/>
          <w:szCs w:val="28"/>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
    <w:p w:rsidR="00062150" w:rsidRPr="0089266A" w:rsidRDefault="00F465D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w:t>
      </w:r>
      <w:r w:rsidRPr="0089266A">
        <w:rPr>
          <w:rFonts w:ascii="Times New Roman" w:hAnsi="Times New Roman" w:cs="Times New Roman"/>
          <w:sz w:val="28"/>
          <w:szCs w:val="28"/>
        </w:rPr>
        <w:t>актике терроризма и экстремизма»</w:t>
      </w:r>
      <w:r w:rsidR="00062150" w:rsidRPr="0089266A">
        <w:rPr>
          <w:rFonts w:ascii="Times New Roman" w:hAnsi="Times New Roman" w:cs="Times New Roman"/>
          <w:sz w:val="28"/>
          <w:szCs w:val="28"/>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w:t>
      </w:r>
      <w:r w:rsidR="00FE07D1" w:rsidRPr="0089266A">
        <w:rPr>
          <w:rFonts w:ascii="Times New Roman" w:hAnsi="Times New Roman" w:cs="Times New Roman"/>
          <w:sz w:val="28"/>
          <w:szCs w:val="28"/>
        </w:rPr>
        <w:t>актике терроризма и экстремизма;</w:t>
      </w:r>
    </w:p>
    <w:p w:rsidR="00FE07D1" w:rsidRPr="0089266A" w:rsidRDefault="00FE07D1"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lastRenderedPageBreak/>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 представляет собой общее число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00F465DB" w:rsidRPr="0089266A">
          <w:rPr>
            <w:rFonts w:ascii="Times New Roman" w:hAnsi="Times New Roman" w:cs="Times New Roman"/>
            <w:sz w:val="28"/>
            <w:szCs w:val="28"/>
          </w:rPr>
          <w:t>приложении №</w:t>
        </w:r>
        <w:r w:rsidRPr="0089266A">
          <w:rPr>
            <w:rFonts w:ascii="Times New Roman" w:hAnsi="Times New Roman" w:cs="Times New Roman"/>
            <w:sz w:val="28"/>
            <w:szCs w:val="28"/>
          </w:rPr>
          <w:t xml:space="preserve"> 1</w:t>
        </w:r>
      </w:hyperlink>
      <w:r w:rsidRPr="0089266A">
        <w:rPr>
          <w:rFonts w:ascii="Times New Roman" w:hAnsi="Times New Roman" w:cs="Times New Roman"/>
          <w:sz w:val="28"/>
          <w:szCs w:val="28"/>
        </w:rPr>
        <w:t xml:space="preserve">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Реализация подпрограммы будет способствовать:</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повышению защищенности населения Курской области от террористических актов и экстремистских проявлений;</w:t>
      </w:r>
    </w:p>
    <w:p w:rsidR="00694D27" w:rsidRPr="0089266A"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89266A">
        <w:rPr>
          <w:rFonts w:ascii="Times New Roman" w:hAnsi="Times New Roman" w:cs="Times New Roman"/>
          <w:sz w:val="28"/>
          <w:szCs w:val="28"/>
        </w:rPr>
        <w:t>сокращению количества экстремистских угроз в Курской области;</w:t>
      </w:r>
    </w:p>
    <w:p w:rsidR="00694D27" w:rsidRPr="0089266A"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89266A">
        <w:rPr>
          <w:rFonts w:ascii="Times New Roman" w:hAnsi="Times New Roman" w:cs="Times New Roman"/>
          <w:sz w:val="28"/>
          <w:szCs w:val="28"/>
        </w:rPr>
        <w:t>повышению активности участия институтов гражданского общества в профилактике и предупреждении экстремистских проявлений;</w:t>
      </w:r>
    </w:p>
    <w:p w:rsidR="00642EE5" w:rsidRPr="0089266A"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89266A">
        <w:rPr>
          <w:rFonts w:ascii="Times New Roman" w:hAnsi="Times New Roman" w:cs="Times New Roman"/>
          <w:sz w:val="28"/>
          <w:szCs w:val="28"/>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062150" w:rsidRPr="0089266A"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89266A">
        <w:rPr>
          <w:rFonts w:ascii="Times New Roman" w:hAnsi="Times New Roman" w:cs="Times New Roman"/>
          <w:sz w:val="28"/>
          <w:szCs w:val="28"/>
        </w:rPr>
        <w:t>недопущению распространения экстремистских материалов в средствах массовой информации.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Подпрограмму предусматривается реализовать в 2018 - 2021 годах в один этап.</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Подпрограмму 4 предполагается реализовать в 2018 - 2024 годах в два этапа: I этап - 2018 - 2020 годы; II этап - 2021 - 2024 годы.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B67B14">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III. Характеристика ведомственных </w:t>
      </w:r>
      <w:r w:rsidR="00B67B14" w:rsidRPr="0089266A">
        <w:rPr>
          <w:rFonts w:ascii="Times New Roman" w:hAnsi="Times New Roman" w:cs="Times New Roman"/>
          <w:sz w:val="28"/>
          <w:szCs w:val="28"/>
        </w:rPr>
        <w:t xml:space="preserve">структурных элементов </w:t>
      </w:r>
      <w:r w:rsidRPr="0089266A">
        <w:rPr>
          <w:rFonts w:ascii="Times New Roman" w:hAnsi="Times New Roman" w:cs="Times New Roman"/>
          <w:sz w:val="28"/>
          <w:szCs w:val="28"/>
        </w:rPr>
        <w:t>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В рамках подпрограммы планируется выполнение </w:t>
      </w:r>
      <w:r w:rsidR="00873F46" w:rsidRPr="0089266A">
        <w:rPr>
          <w:rFonts w:ascii="Times New Roman" w:hAnsi="Times New Roman" w:cs="Times New Roman"/>
          <w:sz w:val="28"/>
          <w:szCs w:val="28"/>
        </w:rPr>
        <w:t>структурных элементов подпрограммы</w:t>
      </w:r>
      <w:r w:rsidRPr="0089266A">
        <w:rPr>
          <w:rFonts w:ascii="Times New Roman" w:hAnsi="Times New Roman" w:cs="Times New Roman"/>
          <w:sz w:val="28"/>
          <w:szCs w:val="28"/>
        </w:rPr>
        <w:t>, которые направлены на достижение целей и задач подпрограммы государственной программы.</w:t>
      </w:r>
    </w:p>
    <w:p w:rsidR="00062150" w:rsidRPr="0089266A" w:rsidRDefault="00F465DB"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Основное мероприятие 4.1 «</w:t>
      </w:r>
      <w:r w:rsidR="00062150" w:rsidRPr="0089266A">
        <w:rPr>
          <w:rFonts w:ascii="Times New Roman" w:hAnsi="Times New Roman" w:cs="Times New Roman"/>
          <w:sz w:val="28"/>
          <w:szCs w:val="28"/>
        </w:rPr>
        <w:t>Проведение профилактической и информ</w:t>
      </w:r>
      <w:r w:rsidRPr="0089266A">
        <w:rPr>
          <w:rFonts w:ascii="Times New Roman" w:hAnsi="Times New Roman" w:cs="Times New Roman"/>
          <w:sz w:val="28"/>
          <w:szCs w:val="28"/>
        </w:rPr>
        <w:t>ационно-пропагандистской работы»</w:t>
      </w:r>
      <w:r w:rsidR="00062150"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062150" w:rsidRPr="0089266A" w:rsidRDefault="00694D27"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w:t>
      </w:r>
      <w:r w:rsidRPr="0089266A">
        <w:rPr>
          <w:rFonts w:ascii="Times New Roman" w:hAnsi="Times New Roman" w:cs="Times New Roman"/>
          <w:sz w:val="28"/>
          <w:szCs w:val="28"/>
        </w:rPr>
        <w:lastRenderedPageBreak/>
        <w:t>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приобретение тематической литературы антитеррористичес</w:t>
      </w:r>
      <w:r w:rsidR="00F465DB" w:rsidRPr="0089266A">
        <w:rPr>
          <w:rFonts w:ascii="Times New Roman" w:hAnsi="Times New Roman" w:cs="Times New Roman"/>
          <w:sz w:val="28"/>
          <w:szCs w:val="28"/>
        </w:rPr>
        <w:t>кой направленности в фонд ОБУК «</w:t>
      </w:r>
      <w:r w:rsidRPr="0089266A">
        <w:rPr>
          <w:rFonts w:ascii="Times New Roman" w:hAnsi="Times New Roman" w:cs="Times New Roman"/>
          <w:sz w:val="28"/>
          <w:szCs w:val="28"/>
        </w:rPr>
        <w:t>Областн</w:t>
      </w:r>
      <w:r w:rsidR="00F465DB" w:rsidRPr="0089266A">
        <w:rPr>
          <w:rFonts w:ascii="Times New Roman" w:hAnsi="Times New Roman" w:cs="Times New Roman"/>
          <w:sz w:val="28"/>
          <w:szCs w:val="28"/>
        </w:rPr>
        <w:t>ая библиотека имени Н.Н. Асеева»</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повышения квалификации для лиц, принимающих участие в работе по профилактике терроризма и экстремизма;</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размещение в периодических изданиях материалов по противодействию экстремизму и терроризму;</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w:t>
      </w:r>
      <w:r w:rsidR="00F465DB" w:rsidRPr="0089266A">
        <w:rPr>
          <w:rFonts w:ascii="Times New Roman" w:hAnsi="Times New Roman" w:cs="Times New Roman"/>
          <w:sz w:val="28"/>
          <w:szCs w:val="28"/>
        </w:rPr>
        <w:t>ганизация и проведение проекта «</w:t>
      </w:r>
      <w:r w:rsidRPr="0089266A">
        <w:rPr>
          <w:rFonts w:ascii="Times New Roman" w:hAnsi="Times New Roman" w:cs="Times New Roman"/>
          <w:sz w:val="28"/>
          <w:szCs w:val="28"/>
        </w:rPr>
        <w:t>Киберпа</w:t>
      </w:r>
      <w:r w:rsidR="00F465DB" w:rsidRPr="0089266A">
        <w:rPr>
          <w:rFonts w:ascii="Times New Roman" w:hAnsi="Times New Roman" w:cs="Times New Roman"/>
          <w:sz w:val="28"/>
          <w:szCs w:val="28"/>
        </w:rPr>
        <w:t>труль»</w:t>
      </w:r>
      <w:r w:rsidRPr="0089266A">
        <w:rPr>
          <w:rFonts w:ascii="Times New Roman" w:hAnsi="Times New Roman" w:cs="Times New Roman"/>
          <w:sz w:val="28"/>
          <w:szCs w:val="28"/>
        </w:rPr>
        <w:t>;</w:t>
      </w:r>
    </w:p>
    <w:p w:rsidR="00FE07D1" w:rsidRPr="0089266A" w:rsidRDefault="00FE07D1"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организация и проведение комп</w:t>
      </w:r>
      <w:r w:rsidR="009A2549" w:rsidRPr="0089266A">
        <w:rPr>
          <w:rFonts w:ascii="Times New Roman" w:hAnsi="Times New Roman" w:cs="Times New Roman"/>
          <w:sz w:val="28"/>
          <w:szCs w:val="28"/>
        </w:rPr>
        <w:t>лексной профилактической акции «</w:t>
      </w:r>
      <w:r w:rsidRPr="0089266A">
        <w:rPr>
          <w:rFonts w:ascii="Times New Roman" w:hAnsi="Times New Roman" w:cs="Times New Roman"/>
          <w:sz w:val="28"/>
          <w:szCs w:val="28"/>
        </w:rPr>
        <w:t>Чистый город</w:t>
      </w:r>
      <w:r w:rsidR="009A2549" w:rsidRPr="0089266A">
        <w:rPr>
          <w:rFonts w:ascii="Times New Roman" w:hAnsi="Times New Roman" w:cs="Times New Roman"/>
          <w:sz w:val="28"/>
          <w:szCs w:val="28"/>
        </w:rPr>
        <w:t>»</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основного мероприятия - 2018 - 2024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Исполнителями основного мероприятия являются Администрация Курской области, комитет региональной безопасности Курской области, комитет образования и науки Курской области, комитет информации и печати Курской области, комитет молодежной политики Курской области, комитет по культуре Курской области</w:t>
      </w:r>
      <w:r w:rsidR="00FE07D1" w:rsidRPr="0089266A">
        <w:rPr>
          <w:rFonts w:ascii="Times New Roman" w:hAnsi="Times New Roman" w:cs="Times New Roman"/>
          <w:sz w:val="28"/>
          <w:szCs w:val="28"/>
        </w:rPr>
        <w:t>, комитет по физической культуре и спорту Курской области</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w:t>
      </w:r>
      <w:r w:rsidR="00FE07D1" w:rsidRPr="0089266A">
        <w:rPr>
          <w:rFonts w:ascii="Times New Roman" w:hAnsi="Times New Roman" w:cs="Times New Roman"/>
          <w:sz w:val="28"/>
          <w:szCs w:val="28"/>
        </w:rPr>
        <w:t>, проведение категорирования объектов спорта, расположенных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Основное мероприятие 4.2 </w:t>
      </w:r>
      <w:r w:rsidR="00F465DB" w:rsidRPr="0089266A">
        <w:rPr>
          <w:rFonts w:ascii="Times New Roman" w:hAnsi="Times New Roman" w:cs="Times New Roman"/>
          <w:sz w:val="28"/>
          <w:szCs w:val="28"/>
        </w:rPr>
        <w:t>«</w:t>
      </w:r>
      <w:r w:rsidRPr="0089266A">
        <w:rPr>
          <w:rFonts w:ascii="Times New Roman" w:hAnsi="Times New Roman" w:cs="Times New Roman"/>
          <w:sz w:val="28"/>
          <w:szCs w:val="28"/>
        </w:rPr>
        <w:t>Проведение мониторинга политических, социально-экономических и иных процессов, оказывающих влияние на ситуацию в обл</w:t>
      </w:r>
      <w:r w:rsidR="00F465DB" w:rsidRPr="0089266A">
        <w:rPr>
          <w:rFonts w:ascii="Times New Roman" w:hAnsi="Times New Roman" w:cs="Times New Roman"/>
          <w:sz w:val="28"/>
          <w:szCs w:val="28"/>
        </w:rPr>
        <w:t>асти противодействия терроризму»</w:t>
      </w:r>
      <w:r w:rsidRPr="0089266A">
        <w:rPr>
          <w:rFonts w:ascii="Times New Roman" w:hAnsi="Times New Roman" w:cs="Times New Roman"/>
          <w:sz w:val="28"/>
          <w:szCs w:val="28"/>
        </w:rPr>
        <w:t>.</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основного мероприятия будут выполняться следующие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анализ ситуации в сфере противодействия терроризму на территории </w:t>
      </w:r>
      <w:r w:rsidRPr="0089266A">
        <w:rPr>
          <w:rFonts w:ascii="Times New Roman" w:hAnsi="Times New Roman" w:cs="Times New Roman"/>
          <w:sz w:val="28"/>
          <w:szCs w:val="28"/>
        </w:rPr>
        <w:lastRenderedPageBreak/>
        <w:t>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выработка дополнительных мер, направленных на профилактику терроризма в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Срок реализации основного мероприятия - 2018 - 2024 годы.</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Исполнителем основного мероприятия является комитет региональной безопасности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Нереализация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062150" w:rsidRPr="0089266A" w:rsidRDefault="0089266A" w:rsidP="00F45B08">
      <w:pPr>
        <w:pStyle w:val="ConsPlusNormal"/>
        <w:ind w:firstLine="709"/>
        <w:jc w:val="both"/>
        <w:rPr>
          <w:rFonts w:ascii="Times New Roman" w:hAnsi="Times New Roman" w:cs="Times New Roman"/>
          <w:sz w:val="28"/>
          <w:szCs w:val="28"/>
        </w:rPr>
      </w:pPr>
      <w:hyperlink w:anchor="P1808" w:history="1">
        <w:r w:rsidR="00062150" w:rsidRPr="0089266A">
          <w:rPr>
            <w:rFonts w:ascii="Times New Roman" w:hAnsi="Times New Roman" w:cs="Times New Roman"/>
            <w:sz w:val="28"/>
            <w:szCs w:val="28"/>
          </w:rPr>
          <w:t>Перечень</w:t>
        </w:r>
      </w:hyperlink>
      <w:r w:rsidR="00062150" w:rsidRPr="0089266A">
        <w:rPr>
          <w:rFonts w:ascii="Times New Roman" w:hAnsi="Times New Roman" w:cs="Times New Roman"/>
          <w:sz w:val="28"/>
          <w:szCs w:val="28"/>
        </w:rPr>
        <w:t xml:space="preserve"> </w:t>
      </w:r>
      <w:r w:rsidR="00873F46" w:rsidRPr="0089266A">
        <w:rPr>
          <w:rFonts w:ascii="Times New Roman" w:hAnsi="Times New Roman" w:cs="Times New Roman"/>
          <w:sz w:val="28"/>
          <w:szCs w:val="28"/>
        </w:rPr>
        <w:t>структурных элементов</w:t>
      </w:r>
      <w:r w:rsidR="00062150" w:rsidRPr="0089266A">
        <w:rPr>
          <w:rFonts w:ascii="Times New Roman" w:hAnsi="Times New Roman" w:cs="Times New Roman"/>
          <w:sz w:val="28"/>
          <w:szCs w:val="28"/>
        </w:rPr>
        <w:t xml:space="preserve"> подп</w:t>
      </w:r>
      <w:r w:rsidR="00F465DB" w:rsidRPr="0089266A">
        <w:rPr>
          <w:rFonts w:ascii="Times New Roman" w:hAnsi="Times New Roman" w:cs="Times New Roman"/>
          <w:sz w:val="28"/>
          <w:szCs w:val="28"/>
        </w:rPr>
        <w:t>рограммы приведен в приложении №</w:t>
      </w:r>
      <w:r w:rsidR="00062150" w:rsidRPr="0089266A">
        <w:rPr>
          <w:rFonts w:ascii="Times New Roman" w:hAnsi="Times New Roman" w:cs="Times New Roman"/>
          <w:sz w:val="28"/>
          <w:szCs w:val="28"/>
        </w:rPr>
        <w:t xml:space="preserve"> 2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IV. Информация об инвестиционных проектах, исполнение</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которых полностью или частично осуществляется за счет</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средств областного бюджета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 Характеристика мер государственного регулирования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Меры налогового, тарифного, кредитного, правового регулирования в рамках реализации подпрограммы не предусмотрены.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VI. Прогноз сводных показателей государственных заданий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по этапам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89266A" w:rsidRDefault="00062150" w:rsidP="00F45B08">
      <w:pPr>
        <w:pStyle w:val="ConsPlusNormal"/>
        <w:ind w:firstLine="709"/>
        <w:jc w:val="both"/>
        <w:rPr>
          <w:rFonts w:ascii="Times New Roman" w:hAnsi="Times New Roman" w:cs="Times New Roman"/>
          <w:sz w:val="28"/>
          <w:szCs w:val="28"/>
        </w:rPr>
      </w:pPr>
    </w:p>
    <w:p w:rsidR="00873F46" w:rsidRPr="0089266A" w:rsidRDefault="00062150" w:rsidP="00873F46">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 xml:space="preserve">VII. Обобщенная характеристика </w:t>
      </w:r>
      <w:r w:rsidR="00873F46" w:rsidRPr="0089266A">
        <w:rPr>
          <w:rFonts w:ascii="Times New Roman" w:hAnsi="Times New Roman" w:cs="Times New Roman"/>
          <w:sz w:val="28"/>
          <w:szCs w:val="28"/>
        </w:rPr>
        <w:t>структурных элементов подпрограммы</w:t>
      </w:r>
      <w:r w:rsidRPr="0089266A">
        <w:rPr>
          <w:rFonts w:ascii="Times New Roman" w:hAnsi="Times New Roman" w:cs="Times New Roman"/>
          <w:sz w:val="28"/>
          <w:szCs w:val="28"/>
        </w:rPr>
        <w:t>,</w:t>
      </w:r>
      <w:r w:rsidR="00873F46" w:rsidRPr="0089266A">
        <w:rPr>
          <w:rFonts w:ascii="Times New Roman" w:hAnsi="Times New Roman" w:cs="Times New Roman"/>
          <w:sz w:val="28"/>
          <w:szCs w:val="28"/>
        </w:rPr>
        <w:t xml:space="preserve"> </w:t>
      </w:r>
      <w:r w:rsidRPr="0089266A">
        <w:rPr>
          <w:rFonts w:ascii="Times New Roman" w:hAnsi="Times New Roman" w:cs="Times New Roman"/>
          <w:sz w:val="28"/>
          <w:szCs w:val="28"/>
        </w:rPr>
        <w:t xml:space="preserve">реализуемых муниципальными образованиями </w:t>
      </w:r>
    </w:p>
    <w:p w:rsidR="00873F46" w:rsidRPr="0089266A" w:rsidRDefault="00062150" w:rsidP="00873F46">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Курской области</w:t>
      </w:r>
      <w:r w:rsidR="00873F46" w:rsidRPr="0089266A">
        <w:rPr>
          <w:rFonts w:ascii="Times New Roman" w:hAnsi="Times New Roman" w:cs="Times New Roman"/>
          <w:sz w:val="28"/>
          <w:szCs w:val="28"/>
        </w:rPr>
        <w:t xml:space="preserve"> </w:t>
      </w:r>
      <w:r w:rsidRPr="0089266A">
        <w:rPr>
          <w:rFonts w:ascii="Times New Roman" w:hAnsi="Times New Roman" w:cs="Times New Roman"/>
          <w:sz w:val="28"/>
          <w:szCs w:val="28"/>
        </w:rPr>
        <w:t xml:space="preserve">в случае их участия в разработке </w:t>
      </w:r>
    </w:p>
    <w:p w:rsidR="00062150" w:rsidRPr="0089266A" w:rsidRDefault="00062150" w:rsidP="00873F46">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VIII. Информация об участии предприятий и организаций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lastRenderedPageBreak/>
        <w:t>независимо от их организационно-правовых форм и форм</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собственности, а также государственных внебюджетных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фондов в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IX. Обоснование объема финансовых ресурсов, необходимых</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для реализации подпрограммы</w:t>
      </w:r>
    </w:p>
    <w:p w:rsidR="00062150" w:rsidRPr="0089266A" w:rsidRDefault="00062150" w:rsidP="00F45B08">
      <w:pPr>
        <w:pStyle w:val="ConsPlusNormal"/>
        <w:ind w:firstLine="709"/>
        <w:rPr>
          <w:rFonts w:ascii="Times New Roman" w:hAnsi="Times New Roman" w:cs="Times New Roman"/>
          <w:sz w:val="28"/>
          <w:szCs w:val="28"/>
        </w:rPr>
      </w:pPr>
    </w:p>
    <w:p w:rsidR="00276A97" w:rsidRPr="0089266A" w:rsidRDefault="00276A97"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Общий объем бюджетных ассигнований областного бюджета на реализацию подпрограммы 4 «Противодействие терроризму и экстремизму» –  </w:t>
      </w:r>
      <w:r w:rsidR="00DA727E" w:rsidRPr="0089266A">
        <w:rPr>
          <w:rFonts w:ascii="Times New Roman" w:hAnsi="Times New Roman" w:cs="Times New Roman"/>
          <w:sz w:val="28"/>
          <w:szCs w:val="28"/>
        </w:rPr>
        <w:t xml:space="preserve">2188,681 </w:t>
      </w:r>
      <w:r w:rsidRPr="0089266A">
        <w:rPr>
          <w:rFonts w:ascii="Times New Roman" w:hAnsi="Times New Roman" w:cs="Times New Roman"/>
          <w:sz w:val="28"/>
          <w:szCs w:val="28"/>
        </w:rPr>
        <w:t xml:space="preserve">тыс. рублей, в том числе: на 2018 год – 370,000 тыс. рублей; на 2019 год – 510,000 тыс. рублей; на 2020 год – 510,000 тыс. рублей; на 2021 год – </w:t>
      </w:r>
      <w:r w:rsidR="00DA727E" w:rsidRPr="0089266A">
        <w:rPr>
          <w:rFonts w:ascii="Times New Roman" w:hAnsi="Times New Roman" w:cs="Times New Roman"/>
          <w:sz w:val="28"/>
          <w:szCs w:val="28"/>
        </w:rPr>
        <w:t>75</w:t>
      </w:r>
      <w:r w:rsidRPr="0089266A">
        <w:rPr>
          <w:rFonts w:ascii="Times New Roman" w:hAnsi="Times New Roman" w:cs="Times New Roman"/>
          <w:sz w:val="28"/>
          <w:szCs w:val="28"/>
        </w:rPr>
        <w:t>,</w:t>
      </w:r>
      <w:r w:rsidR="00DA727E" w:rsidRPr="0089266A">
        <w:rPr>
          <w:rFonts w:ascii="Times New Roman" w:hAnsi="Times New Roman" w:cs="Times New Roman"/>
          <w:sz w:val="28"/>
          <w:szCs w:val="28"/>
        </w:rPr>
        <w:t>0</w:t>
      </w:r>
      <w:r w:rsidRPr="0089266A">
        <w:rPr>
          <w:rFonts w:ascii="Times New Roman" w:hAnsi="Times New Roman" w:cs="Times New Roman"/>
          <w:sz w:val="28"/>
          <w:szCs w:val="28"/>
        </w:rPr>
        <w:t>00 тыс. рублей; на 2022 год – 75,000 тыс. рублей; на 2023 год – 75,000 тыс. рублей; на 2024 год - 573,681 тыс. рублей.</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209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873F46" w:rsidRPr="0089266A">
        <w:rPr>
          <w:rFonts w:ascii="Times New Roman" w:hAnsi="Times New Roman" w:cs="Times New Roman"/>
          <w:sz w:val="28"/>
          <w:szCs w:val="28"/>
        </w:rPr>
        <w:t>структурным элементам</w:t>
      </w:r>
      <w:r w:rsidRPr="0089266A">
        <w:rPr>
          <w:rFonts w:ascii="Times New Roman" w:hAnsi="Times New Roman" w:cs="Times New Roman"/>
          <w:sz w:val="28"/>
          <w:szCs w:val="28"/>
        </w:rPr>
        <w:t xml:space="preserve"> подпрограммы, а также по годам реализации подпрограмм</w:t>
      </w:r>
      <w:r w:rsidR="00F465DB" w:rsidRPr="0089266A">
        <w:rPr>
          <w:rFonts w:ascii="Times New Roman" w:hAnsi="Times New Roman" w:cs="Times New Roman"/>
          <w:sz w:val="28"/>
          <w:szCs w:val="28"/>
        </w:rPr>
        <w:t>ы приведено в приложении №</w:t>
      </w:r>
      <w:r w:rsidRPr="0089266A">
        <w:rPr>
          <w:rFonts w:ascii="Times New Roman" w:hAnsi="Times New Roman" w:cs="Times New Roman"/>
          <w:sz w:val="28"/>
          <w:szCs w:val="28"/>
        </w:rPr>
        <w:t xml:space="preserve"> 4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Ресурсное </w:t>
      </w:r>
      <w:hyperlink w:anchor="P3888" w:history="1">
        <w:r w:rsidRPr="0089266A">
          <w:rPr>
            <w:rFonts w:ascii="Times New Roman" w:hAnsi="Times New Roman" w:cs="Times New Roman"/>
            <w:sz w:val="28"/>
            <w:szCs w:val="28"/>
          </w:rPr>
          <w:t>обеспечение</w:t>
        </w:r>
      </w:hyperlink>
      <w:r w:rsidRPr="0089266A">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873F46" w:rsidRPr="0089266A">
        <w:rPr>
          <w:rFonts w:ascii="Times New Roman" w:hAnsi="Times New Roman" w:cs="Times New Roman"/>
          <w:sz w:val="28"/>
          <w:szCs w:val="28"/>
        </w:rPr>
        <w:t xml:space="preserve">структурным элементам </w:t>
      </w:r>
      <w:r w:rsidRPr="0089266A">
        <w:rPr>
          <w:rFonts w:ascii="Times New Roman" w:hAnsi="Times New Roman" w:cs="Times New Roman"/>
          <w:sz w:val="28"/>
          <w:szCs w:val="28"/>
        </w:rPr>
        <w:t>подпрогр</w:t>
      </w:r>
      <w:r w:rsidR="00F465DB" w:rsidRPr="0089266A">
        <w:rPr>
          <w:rFonts w:ascii="Times New Roman" w:hAnsi="Times New Roman" w:cs="Times New Roman"/>
          <w:sz w:val="28"/>
          <w:szCs w:val="28"/>
        </w:rPr>
        <w:t>аммы представлены в приложении №</w:t>
      </w:r>
      <w:r w:rsidRPr="0089266A">
        <w:rPr>
          <w:rFonts w:ascii="Times New Roman" w:hAnsi="Times New Roman" w:cs="Times New Roman"/>
          <w:sz w:val="28"/>
          <w:szCs w:val="28"/>
        </w:rPr>
        <w:t xml:space="preserve"> 5 к государственной программе.</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outlineLvl w:val="3"/>
        <w:rPr>
          <w:rFonts w:ascii="Times New Roman" w:hAnsi="Times New Roman" w:cs="Times New Roman"/>
          <w:sz w:val="28"/>
          <w:szCs w:val="28"/>
        </w:rPr>
      </w:pPr>
      <w:r w:rsidRPr="0089266A">
        <w:rPr>
          <w:rFonts w:ascii="Times New Roman" w:hAnsi="Times New Roman" w:cs="Times New Roman"/>
          <w:sz w:val="28"/>
          <w:szCs w:val="28"/>
        </w:rPr>
        <w:t>X. Анализ рисков реализации подпрограммы и описание мер</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управления рисками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 xml:space="preserve">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w:t>
      </w:r>
      <w:r w:rsidRPr="0089266A">
        <w:rPr>
          <w:rFonts w:ascii="Times New Roman" w:hAnsi="Times New Roman" w:cs="Times New Roman"/>
          <w:sz w:val="28"/>
          <w:szCs w:val="28"/>
        </w:rPr>
        <w:lastRenderedPageBreak/>
        <w:t>экономической ситуации).</w:t>
      </w:r>
    </w:p>
    <w:p w:rsidR="00062150" w:rsidRPr="0089266A" w:rsidRDefault="00062150" w:rsidP="00F45B08">
      <w:pPr>
        <w:pStyle w:val="ConsPlusNormal"/>
        <w:ind w:firstLine="709"/>
        <w:jc w:val="both"/>
        <w:rPr>
          <w:rFonts w:ascii="Times New Roman" w:hAnsi="Times New Roman" w:cs="Times New Roman"/>
          <w:sz w:val="28"/>
          <w:szCs w:val="28"/>
        </w:rPr>
      </w:pPr>
      <w:r w:rsidRPr="0089266A">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Normal"/>
        <w:ind w:firstLine="709"/>
        <w:jc w:val="both"/>
        <w:rPr>
          <w:rFonts w:ascii="Times New Roman" w:hAnsi="Times New Roman" w:cs="Times New Roman"/>
          <w:sz w:val="28"/>
          <w:szCs w:val="28"/>
        </w:rPr>
      </w:pPr>
    </w:p>
    <w:p w:rsidR="00F52521" w:rsidRPr="0089266A" w:rsidRDefault="00F52521" w:rsidP="00F45B08">
      <w:pPr>
        <w:pStyle w:val="ConsPlusNormal"/>
        <w:ind w:firstLine="709"/>
        <w:jc w:val="right"/>
        <w:outlineLvl w:val="1"/>
        <w:rPr>
          <w:rFonts w:ascii="Times New Roman" w:hAnsi="Times New Roman" w:cs="Times New Roman"/>
          <w:sz w:val="28"/>
          <w:szCs w:val="28"/>
        </w:rPr>
      </w:pPr>
    </w:p>
    <w:p w:rsidR="00F52521" w:rsidRPr="0089266A" w:rsidRDefault="00F52521" w:rsidP="00F45B08">
      <w:pPr>
        <w:pStyle w:val="ConsPlusNormal"/>
        <w:ind w:firstLine="709"/>
        <w:jc w:val="right"/>
        <w:outlineLvl w:val="1"/>
        <w:rPr>
          <w:rFonts w:ascii="Times New Roman" w:hAnsi="Times New Roman" w:cs="Times New Roman"/>
          <w:sz w:val="28"/>
          <w:szCs w:val="28"/>
        </w:rPr>
      </w:pPr>
    </w:p>
    <w:p w:rsidR="00673ACC" w:rsidRPr="0089266A" w:rsidRDefault="00673ACC" w:rsidP="00F45B08">
      <w:pPr>
        <w:pStyle w:val="ConsPlusNormal"/>
        <w:ind w:firstLine="709"/>
        <w:jc w:val="right"/>
        <w:outlineLvl w:val="1"/>
        <w:rPr>
          <w:rFonts w:ascii="Times New Roman" w:hAnsi="Times New Roman" w:cs="Times New Roman"/>
          <w:sz w:val="28"/>
          <w:szCs w:val="28"/>
        </w:rPr>
        <w:sectPr w:rsidR="00673ACC" w:rsidRPr="0089266A" w:rsidSect="004A4ECD">
          <w:headerReference w:type="default" r:id="rId102"/>
          <w:pgSz w:w="11906" w:h="16838"/>
          <w:pgMar w:top="1134" w:right="851" w:bottom="1134" w:left="1134" w:header="567" w:footer="567" w:gutter="0"/>
          <w:cols w:space="708"/>
          <w:titlePg/>
          <w:docGrid w:linePitch="360"/>
        </w:sectPr>
      </w:pPr>
    </w:p>
    <w:p w:rsidR="00F52521" w:rsidRPr="0089266A" w:rsidRDefault="00F52521" w:rsidP="00F45B08">
      <w:pPr>
        <w:pStyle w:val="ConsPlusNormal"/>
        <w:ind w:firstLine="709"/>
        <w:jc w:val="right"/>
        <w:outlineLvl w:val="1"/>
        <w:rPr>
          <w:rFonts w:ascii="Times New Roman" w:hAnsi="Times New Roman" w:cs="Times New Roman"/>
          <w:sz w:val="28"/>
          <w:szCs w:val="28"/>
        </w:rPr>
      </w:pPr>
    </w:p>
    <w:p w:rsidR="00062150" w:rsidRPr="0089266A" w:rsidRDefault="00F465DB" w:rsidP="00F45B08">
      <w:pPr>
        <w:pStyle w:val="ConsPlusNormal"/>
        <w:ind w:firstLine="709"/>
        <w:jc w:val="right"/>
        <w:outlineLvl w:val="1"/>
        <w:rPr>
          <w:rFonts w:ascii="Times New Roman" w:hAnsi="Times New Roman" w:cs="Times New Roman"/>
          <w:sz w:val="24"/>
          <w:szCs w:val="24"/>
        </w:rPr>
      </w:pPr>
      <w:r w:rsidRPr="0089266A">
        <w:rPr>
          <w:rFonts w:ascii="Times New Roman" w:hAnsi="Times New Roman" w:cs="Times New Roman"/>
          <w:sz w:val="24"/>
          <w:szCs w:val="24"/>
        </w:rPr>
        <w:t>Приложение №</w:t>
      </w:r>
      <w:r w:rsidR="00062150" w:rsidRPr="0089266A">
        <w:rPr>
          <w:rFonts w:ascii="Times New Roman" w:hAnsi="Times New Roman" w:cs="Times New Roman"/>
          <w:sz w:val="24"/>
          <w:szCs w:val="24"/>
        </w:rPr>
        <w:t xml:space="preserve"> 1</w:t>
      </w:r>
    </w:p>
    <w:p w:rsidR="00062150" w:rsidRPr="0089266A" w:rsidRDefault="00062150" w:rsidP="00F45B08">
      <w:pPr>
        <w:pStyle w:val="ConsPlusNormal"/>
        <w:ind w:firstLine="709"/>
        <w:jc w:val="right"/>
        <w:rPr>
          <w:rFonts w:ascii="Times New Roman" w:hAnsi="Times New Roman" w:cs="Times New Roman"/>
          <w:sz w:val="24"/>
          <w:szCs w:val="24"/>
        </w:rPr>
      </w:pPr>
      <w:r w:rsidRPr="0089266A">
        <w:rPr>
          <w:rFonts w:ascii="Times New Roman" w:hAnsi="Times New Roman" w:cs="Times New Roman"/>
          <w:sz w:val="24"/>
          <w:szCs w:val="24"/>
        </w:rPr>
        <w:t>к государственной программе</w:t>
      </w:r>
      <w:r w:rsidR="00317764" w:rsidRPr="0089266A">
        <w:rPr>
          <w:rFonts w:ascii="Times New Roman" w:hAnsi="Times New Roman" w:cs="Times New Roman"/>
          <w:sz w:val="24"/>
          <w:szCs w:val="24"/>
        </w:rPr>
        <w:t xml:space="preserve"> </w:t>
      </w:r>
      <w:r w:rsidRPr="0089266A">
        <w:rPr>
          <w:rFonts w:ascii="Times New Roman" w:hAnsi="Times New Roman" w:cs="Times New Roman"/>
          <w:sz w:val="24"/>
          <w:szCs w:val="24"/>
        </w:rPr>
        <w:t>Курской области</w:t>
      </w:r>
    </w:p>
    <w:p w:rsidR="00062150" w:rsidRPr="0089266A" w:rsidRDefault="00F465DB" w:rsidP="00F45B08">
      <w:pPr>
        <w:pStyle w:val="ConsPlusNormal"/>
        <w:ind w:firstLine="709"/>
        <w:jc w:val="right"/>
        <w:rPr>
          <w:rFonts w:ascii="Times New Roman" w:hAnsi="Times New Roman" w:cs="Times New Roman"/>
          <w:sz w:val="24"/>
          <w:szCs w:val="24"/>
        </w:rPr>
      </w:pPr>
      <w:r w:rsidRPr="0089266A">
        <w:rPr>
          <w:rFonts w:ascii="Times New Roman" w:hAnsi="Times New Roman" w:cs="Times New Roman"/>
          <w:sz w:val="24"/>
          <w:szCs w:val="24"/>
        </w:rPr>
        <w:t>«</w:t>
      </w:r>
      <w:r w:rsidR="00062150" w:rsidRPr="0089266A">
        <w:rPr>
          <w:rFonts w:ascii="Times New Roman" w:hAnsi="Times New Roman" w:cs="Times New Roman"/>
          <w:sz w:val="24"/>
          <w:szCs w:val="24"/>
        </w:rPr>
        <w:t>Профилактика правонарушений</w:t>
      </w:r>
      <w:r w:rsidR="00317764" w:rsidRPr="0089266A">
        <w:rPr>
          <w:rFonts w:ascii="Times New Roman" w:hAnsi="Times New Roman" w:cs="Times New Roman"/>
          <w:sz w:val="24"/>
          <w:szCs w:val="24"/>
        </w:rPr>
        <w:t xml:space="preserve"> </w:t>
      </w:r>
      <w:r w:rsidRPr="0089266A">
        <w:rPr>
          <w:rFonts w:ascii="Times New Roman" w:hAnsi="Times New Roman" w:cs="Times New Roman"/>
          <w:sz w:val="24"/>
          <w:szCs w:val="24"/>
        </w:rPr>
        <w:t>в Курской области»</w:t>
      </w:r>
    </w:p>
    <w:p w:rsidR="00062150" w:rsidRPr="0089266A" w:rsidRDefault="00062150" w:rsidP="00F45B08">
      <w:pPr>
        <w:pStyle w:val="ConsPlusNormal"/>
        <w:ind w:firstLine="709"/>
        <w:jc w:val="right"/>
        <w:rPr>
          <w:rFonts w:ascii="Times New Roman" w:hAnsi="Times New Roman" w:cs="Times New Roman"/>
          <w:sz w:val="28"/>
          <w:szCs w:val="28"/>
        </w:rPr>
      </w:pPr>
    </w:p>
    <w:p w:rsidR="00062150" w:rsidRPr="0089266A" w:rsidRDefault="00062150" w:rsidP="00F45B08">
      <w:pPr>
        <w:pStyle w:val="ConsPlusTitle"/>
        <w:ind w:firstLine="709"/>
        <w:jc w:val="center"/>
        <w:rPr>
          <w:rFonts w:ascii="Times New Roman" w:hAnsi="Times New Roman" w:cs="Times New Roman"/>
          <w:sz w:val="28"/>
          <w:szCs w:val="28"/>
        </w:rPr>
      </w:pPr>
      <w:bookmarkStart w:id="6" w:name="P1562"/>
      <w:bookmarkEnd w:id="6"/>
      <w:r w:rsidRPr="0089266A">
        <w:rPr>
          <w:rFonts w:ascii="Times New Roman" w:hAnsi="Times New Roman" w:cs="Times New Roman"/>
          <w:sz w:val="28"/>
          <w:szCs w:val="28"/>
        </w:rPr>
        <w:t>СВЕДЕНИЯ</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О ПОКАЗАТЕЛЯХ (ИНДИКАТОРАХ) ГОСУДАРСТВЕННОЙ ПРОГРАММЫ</w:t>
      </w:r>
    </w:p>
    <w:p w:rsidR="00062150" w:rsidRPr="0089266A" w:rsidRDefault="00F465DB"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КУРСКОЙ ОБЛАСТИ «</w:t>
      </w:r>
      <w:r w:rsidR="00062150" w:rsidRPr="0089266A">
        <w:rPr>
          <w:rFonts w:ascii="Times New Roman" w:hAnsi="Times New Roman" w:cs="Times New Roman"/>
          <w:sz w:val="28"/>
          <w:szCs w:val="28"/>
        </w:rPr>
        <w:t>ПРОФИЛАКТИКА ПРАВОНАРУШЕНИЙ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В КУРСКОЙ ОБЛАСТИ</w:t>
      </w:r>
      <w:r w:rsidR="00F465DB" w:rsidRPr="0089266A">
        <w:rPr>
          <w:rFonts w:ascii="Times New Roman" w:hAnsi="Times New Roman" w:cs="Times New Roman"/>
          <w:sz w:val="28"/>
          <w:szCs w:val="28"/>
        </w:rPr>
        <w:t>»</w:t>
      </w:r>
      <w:r w:rsidRPr="0089266A">
        <w:rPr>
          <w:rFonts w:ascii="Times New Roman" w:hAnsi="Times New Roman" w:cs="Times New Roman"/>
          <w:sz w:val="28"/>
          <w:szCs w:val="28"/>
        </w:rPr>
        <w:t>, ПОДПРОГРАММ ГОСУДАРСТВЕННОЙ</w:t>
      </w:r>
    </w:p>
    <w:p w:rsidR="00062150" w:rsidRPr="0089266A" w:rsidRDefault="00062150"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ПРОГРАММЫ И ИХ ЗНАЧЕНИЯХ</w:t>
      </w:r>
    </w:p>
    <w:p w:rsidR="00062150" w:rsidRPr="0089266A" w:rsidRDefault="00062150" w:rsidP="00F45B08">
      <w:pPr>
        <w:spacing w:after="0"/>
        <w:ind w:firstLine="709"/>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1191"/>
        <w:gridCol w:w="850"/>
        <w:gridCol w:w="849"/>
        <w:gridCol w:w="849"/>
        <w:gridCol w:w="849"/>
        <w:gridCol w:w="849"/>
        <w:gridCol w:w="849"/>
        <w:gridCol w:w="849"/>
        <w:gridCol w:w="849"/>
        <w:gridCol w:w="849"/>
        <w:gridCol w:w="850"/>
      </w:tblGrid>
      <w:tr w:rsidR="0089266A" w:rsidRPr="0089266A">
        <w:tc>
          <w:tcPr>
            <w:tcW w:w="454" w:type="dxa"/>
            <w:vMerge w:val="restart"/>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N п/п</w:t>
            </w:r>
          </w:p>
        </w:tc>
        <w:tc>
          <w:tcPr>
            <w:tcW w:w="2665" w:type="dxa"/>
            <w:vMerge w:val="restart"/>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Наименование показателя</w:t>
            </w:r>
          </w:p>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(индикатора)</w:t>
            </w:r>
          </w:p>
        </w:tc>
        <w:tc>
          <w:tcPr>
            <w:tcW w:w="1191" w:type="dxa"/>
            <w:vMerge w:val="restart"/>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Единица измерения</w:t>
            </w:r>
          </w:p>
        </w:tc>
        <w:tc>
          <w:tcPr>
            <w:tcW w:w="8492" w:type="dxa"/>
            <w:gridSpan w:val="10"/>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Значения показателей, годы</w:t>
            </w:r>
          </w:p>
        </w:tc>
      </w:tr>
      <w:tr w:rsidR="0089266A" w:rsidRPr="0089266A">
        <w:tc>
          <w:tcPr>
            <w:tcW w:w="454" w:type="dxa"/>
            <w:vMerge/>
          </w:tcPr>
          <w:p w:rsidR="00062150" w:rsidRPr="0089266A" w:rsidRDefault="00062150" w:rsidP="00673ACC">
            <w:pPr>
              <w:spacing w:after="0"/>
              <w:rPr>
                <w:rFonts w:ascii="Times New Roman" w:hAnsi="Times New Roman" w:cs="Times New Roman"/>
                <w:sz w:val="20"/>
                <w:szCs w:val="20"/>
              </w:rPr>
            </w:pPr>
          </w:p>
        </w:tc>
        <w:tc>
          <w:tcPr>
            <w:tcW w:w="2665" w:type="dxa"/>
            <w:vMerge/>
          </w:tcPr>
          <w:p w:rsidR="00062150" w:rsidRPr="0089266A" w:rsidRDefault="00062150" w:rsidP="00673ACC">
            <w:pPr>
              <w:spacing w:after="0"/>
              <w:rPr>
                <w:rFonts w:ascii="Times New Roman" w:hAnsi="Times New Roman" w:cs="Times New Roman"/>
                <w:sz w:val="20"/>
                <w:szCs w:val="20"/>
              </w:rPr>
            </w:pPr>
          </w:p>
        </w:tc>
        <w:tc>
          <w:tcPr>
            <w:tcW w:w="1191" w:type="dxa"/>
            <w:vMerge/>
          </w:tcPr>
          <w:p w:rsidR="00062150" w:rsidRPr="0089266A" w:rsidRDefault="00062150" w:rsidP="00673ACC">
            <w:pPr>
              <w:spacing w:after="0"/>
              <w:rPr>
                <w:rFonts w:ascii="Times New Roman" w:hAnsi="Times New Roman" w:cs="Times New Roman"/>
                <w:sz w:val="20"/>
                <w:szCs w:val="20"/>
              </w:rPr>
            </w:pPr>
          </w:p>
        </w:tc>
        <w:tc>
          <w:tcPr>
            <w:tcW w:w="850" w:type="dxa"/>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2015</w:t>
            </w:r>
          </w:p>
        </w:tc>
        <w:tc>
          <w:tcPr>
            <w:tcW w:w="849" w:type="dxa"/>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2016</w:t>
            </w:r>
          </w:p>
        </w:tc>
        <w:tc>
          <w:tcPr>
            <w:tcW w:w="849" w:type="dxa"/>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2017</w:t>
            </w:r>
          </w:p>
        </w:tc>
        <w:tc>
          <w:tcPr>
            <w:tcW w:w="849" w:type="dxa"/>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2018</w:t>
            </w:r>
          </w:p>
        </w:tc>
        <w:tc>
          <w:tcPr>
            <w:tcW w:w="849" w:type="dxa"/>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2019</w:t>
            </w:r>
          </w:p>
        </w:tc>
        <w:tc>
          <w:tcPr>
            <w:tcW w:w="849" w:type="dxa"/>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2020</w:t>
            </w:r>
          </w:p>
        </w:tc>
        <w:tc>
          <w:tcPr>
            <w:tcW w:w="849" w:type="dxa"/>
            <w:vAlign w:val="center"/>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2021</w:t>
            </w:r>
          </w:p>
        </w:tc>
        <w:tc>
          <w:tcPr>
            <w:tcW w:w="849"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2022</w:t>
            </w:r>
          </w:p>
        </w:tc>
        <w:tc>
          <w:tcPr>
            <w:tcW w:w="849"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2023</w:t>
            </w:r>
          </w:p>
        </w:tc>
        <w:tc>
          <w:tcPr>
            <w:tcW w:w="850"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2024</w:t>
            </w:r>
          </w:p>
        </w:tc>
      </w:tr>
      <w:tr w:rsidR="0089266A" w:rsidRPr="0089266A">
        <w:tc>
          <w:tcPr>
            <w:tcW w:w="12802" w:type="dxa"/>
            <w:gridSpan w:val="13"/>
          </w:tcPr>
          <w:p w:rsidR="00062150" w:rsidRPr="0089266A" w:rsidRDefault="00062150" w:rsidP="00673ACC">
            <w:pPr>
              <w:pStyle w:val="ConsPlusNormal"/>
              <w:jc w:val="center"/>
              <w:outlineLvl w:val="2"/>
              <w:rPr>
                <w:rFonts w:ascii="Times New Roman" w:hAnsi="Times New Roman" w:cs="Times New Roman"/>
                <w:sz w:val="24"/>
                <w:szCs w:val="24"/>
              </w:rPr>
            </w:pPr>
            <w:r w:rsidRPr="0089266A">
              <w:rPr>
                <w:rFonts w:ascii="Times New Roman" w:hAnsi="Times New Roman" w:cs="Times New Roman"/>
                <w:sz w:val="24"/>
                <w:szCs w:val="24"/>
              </w:rPr>
              <w:t>Государственная прог</w:t>
            </w:r>
            <w:r w:rsidR="00F465DB" w:rsidRPr="0089266A">
              <w:rPr>
                <w:rFonts w:ascii="Times New Roman" w:hAnsi="Times New Roman" w:cs="Times New Roman"/>
                <w:sz w:val="24"/>
                <w:szCs w:val="24"/>
              </w:rPr>
              <w:t>рамма Курской области «</w:t>
            </w:r>
            <w:r w:rsidRPr="0089266A">
              <w:rPr>
                <w:rFonts w:ascii="Times New Roman" w:hAnsi="Times New Roman" w:cs="Times New Roman"/>
                <w:sz w:val="24"/>
                <w:szCs w:val="24"/>
              </w:rPr>
              <w:t>Профилактика п</w:t>
            </w:r>
            <w:r w:rsidR="00F465DB" w:rsidRPr="0089266A">
              <w:rPr>
                <w:rFonts w:ascii="Times New Roman" w:hAnsi="Times New Roman" w:cs="Times New Roman"/>
                <w:sz w:val="24"/>
                <w:szCs w:val="24"/>
              </w:rPr>
              <w:t>равонарушений в Курской области»</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w:t>
            </w:r>
          </w:p>
        </w:tc>
        <w:tc>
          <w:tcPr>
            <w:tcW w:w="2665" w:type="dxa"/>
          </w:tcPr>
          <w:p w:rsidR="00062150" w:rsidRPr="0089266A" w:rsidRDefault="00062150" w:rsidP="00673ACC">
            <w:pPr>
              <w:pStyle w:val="ConsPlusNormal"/>
              <w:ind w:left="33"/>
              <w:jc w:val="both"/>
              <w:rPr>
                <w:rFonts w:ascii="Times New Roman" w:hAnsi="Times New Roman" w:cs="Times New Roman"/>
                <w:sz w:val="24"/>
                <w:szCs w:val="24"/>
              </w:rPr>
            </w:pPr>
            <w:r w:rsidRPr="0089266A">
              <w:rPr>
                <w:rFonts w:ascii="Times New Roman" w:hAnsi="Times New Roman" w:cs="Times New Roman"/>
                <w:sz w:val="24"/>
                <w:szCs w:val="24"/>
              </w:rPr>
              <w:t>Количество совершенных преступлений на 100 тысяч населения Курской области</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единиц</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1333</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1332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1331</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1330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1329</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1328</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1327</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1326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1325</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1324</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w:t>
            </w:r>
          </w:p>
        </w:tc>
        <w:tc>
          <w:tcPr>
            <w:tcW w:w="2665" w:type="dxa"/>
          </w:tcPr>
          <w:p w:rsidR="00062150" w:rsidRPr="0089266A" w:rsidRDefault="00062150" w:rsidP="00673ACC">
            <w:pPr>
              <w:pStyle w:val="ConsPlusNormal"/>
              <w:ind w:left="33"/>
              <w:jc w:val="both"/>
              <w:rPr>
                <w:rFonts w:ascii="Times New Roman" w:hAnsi="Times New Roman" w:cs="Times New Roman"/>
                <w:sz w:val="24"/>
                <w:szCs w:val="24"/>
              </w:rPr>
            </w:pPr>
            <w:r w:rsidRPr="0089266A">
              <w:rPr>
                <w:rFonts w:ascii="Times New Roman" w:hAnsi="Times New Roman" w:cs="Times New Roman"/>
                <w:sz w:val="24"/>
                <w:szCs w:val="24"/>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21,4</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21,6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21,6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21,8</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22,0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22,2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22,3</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22,3</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22,3</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22,3</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3.</w:t>
            </w:r>
          </w:p>
        </w:tc>
        <w:tc>
          <w:tcPr>
            <w:tcW w:w="2665" w:type="dxa"/>
          </w:tcPr>
          <w:p w:rsidR="00062150" w:rsidRPr="0089266A" w:rsidRDefault="00062150" w:rsidP="00673ACC">
            <w:pPr>
              <w:pStyle w:val="ConsPlusNormal"/>
              <w:ind w:left="33"/>
              <w:jc w:val="both"/>
              <w:rPr>
                <w:rFonts w:ascii="Times New Roman" w:hAnsi="Times New Roman" w:cs="Times New Roman"/>
                <w:sz w:val="24"/>
                <w:szCs w:val="24"/>
              </w:rPr>
            </w:pPr>
            <w:r w:rsidRPr="0089266A">
              <w:rPr>
                <w:rFonts w:ascii="Times New Roman" w:hAnsi="Times New Roman" w:cs="Times New Roman"/>
                <w:sz w:val="24"/>
                <w:szCs w:val="24"/>
              </w:rPr>
              <w:t xml:space="preserve">Доля подростков, проживающих на территории Курской </w:t>
            </w:r>
            <w:r w:rsidRPr="0089266A">
              <w:rPr>
                <w:rFonts w:ascii="Times New Roman" w:hAnsi="Times New Roman" w:cs="Times New Roman"/>
                <w:sz w:val="24"/>
                <w:szCs w:val="24"/>
              </w:rPr>
              <w:lastRenderedPageBreak/>
              <w:t>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37</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48</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53</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58</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60</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lastRenderedPageBreak/>
              <w:t>4.</w:t>
            </w:r>
          </w:p>
        </w:tc>
        <w:tc>
          <w:tcPr>
            <w:tcW w:w="2665" w:type="dxa"/>
          </w:tcPr>
          <w:p w:rsidR="00062150" w:rsidRPr="0089266A" w:rsidRDefault="009A2549" w:rsidP="00673ACC">
            <w:pPr>
              <w:pStyle w:val="ConsPlusNormal"/>
              <w:ind w:left="33"/>
              <w:jc w:val="both"/>
              <w:rPr>
                <w:rFonts w:ascii="Times New Roman" w:hAnsi="Times New Roman" w:cs="Times New Roman"/>
                <w:sz w:val="24"/>
                <w:szCs w:val="24"/>
              </w:rPr>
            </w:pPr>
            <w:r w:rsidRPr="0089266A">
              <w:rPr>
                <w:rFonts w:ascii="Times New Roman" w:hAnsi="Times New Roman" w:cs="Times New Roman"/>
                <w:sz w:val="24"/>
                <w:szCs w:val="24"/>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единиц</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w:t>
            </w:r>
          </w:p>
        </w:tc>
      </w:tr>
      <w:tr w:rsidR="0089266A" w:rsidRPr="0089266A">
        <w:tc>
          <w:tcPr>
            <w:tcW w:w="12802" w:type="dxa"/>
            <w:gridSpan w:val="13"/>
          </w:tcPr>
          <w:p w:rsidR="00062150" w:rsidRPr="0089266A" w:rsidRDefault="0089266A" w:rsidP="00673ACC">
            <w:pPr>
              <w:pStyle w:val="ConsPlusNormal"/>
              <w:jc w:val="center"/>
              <w:outlineLvl w:val="3"/>
              <w:rPr>
                <w:rFonts w:ascii="Times New Roman" w:hAnsi="Times New Roman" w:cs="Times New Roman"/>
                <w:sz w:val="24"/>
                <w:szCs w:val="24"/>
              </w:rPr>
            </w:pPr>
            <w:hyperlink w:anchor="P505" w:history="1">
              <w:r w:rsidR="00062150" w:rsidRPr="0089266A">
                <w:rPr>
                  <w:rFonts w:ascii="Times New Roman" w:hAnsi="Times New Roman" w:cs="Times New Roman"/>
                  <w:sz w:val="24"/>
                  <w:szCs w:val="24"/>
                </w:rPr>
                <w:t>Подпрограмма 1</w:t>
              </w:r>
            </w:hyperlink>
            <w:r w:rsidR="00F465DB" w:rsidRPr="0089266A">
              <w:rPr>
                <w:rFonts w:ascii="Times New Roman" w:hAnsi="Times New Roman" w:cs="Times New Roman"/>
                <w:sz w:val="24"/>
                <w:szCs w:val="24"/>
              </w:rPr>
              <w:t xml:space="preserve"> «</w:t>
            </w:r>
            <w:r w:rsidR="00062150" w:rsidRPr="0089266A">
              <w:rPr>
                <w:rFonts w:ascii="Times New Roman" w:hAnsi="Times New Roman" w:cs="Times New Roman"/>
                <w:sz w:val="24"/>
                <w:szCs w:val="24"/>
              </w:rPr>
              <w:t>Комплексные меры по профилактике правонарушений и обеспечению общественного порядк</w:t>
            </w:r>
            <w:r w:rsidR="00F465DB" w:rsidRPr="0089266A">
              <w:rPr>
                <w:rFonts w:ascii="Times New Roman" w:hAnsi="Times New Roman" w:cs="Times New Roman"/>
                <w:sz w:val="24"/>
                <w:szCs w:val="24"/>
              </w:rPr>
              <w:t>а на территории Курской области»</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 xml:space="preserve">Количество правонарушений, пресеченных и (или) </w:t>
            </w:r>
            <w:r w:rsidRPr="0089266A">
              <w:rPr>
                <w:rFonts w:ascii="Times New Roman" w:hAnsi="Times New Roman" w:cs="Times New Roman"/>
                <w:sz w:val="24"/>
                <w:szCs w:val="24"/>
              </w:rPr>
              <w:lastRenderedPageBreak/>
              <w:t>раскрытых членами народных дружин (на 1 члена народной дружины)</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единиц</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1,51</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1,53</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1,54</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1,54</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1,55</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1,55</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lastRenderedPageBreak/>
              <w:t>6.</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7.</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 xml:space="preserve">Доля малоимущих граждан, получающих меры социальной поддержки в соответствии с нормативными правовыми актами и региональными программами, в общем </w:t>
            </w:r>
            <w:r w:rsidRPr="0089266A">
              <w:rPr>
                <w:rFonts w:ascii="Times New Roman" w:hAnsi="Times New Roman" w:cs="Times New Roman"/>
                <w:sz w:val="24"/>
                <w:szCs w:val="24"/>
              </w:rPr>
              <w:lastRenderedPageBreak/>
              <w:t>числе малоимущих граждан, обратившихся за получением мер социальной поддержки</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r>
      <w:tr w:rsidR="0089266A" w:rsidRPr="0089266A">
        <w:tc>
          <w:tcPr>
            <w:tcW w:w="12802" w:type="dxa"/>
            <w:gridSpan w:val="13"/>
          </w:tcPr>
          <w:p w:rsidR="00062150" w:rsidRPr="0089266A" w:rsidRDefault="0089266A" w:rsidP="00673ACC">
            <w:pPr>
              <w:pStyle w:val="ConsPlusNormal"/>
              <w:jc w:val="center"/>
              <w:outlineLvl w:val="3"/>
              <w:rPr>
                <w:rFonts w:ascii="Times New Roman" w:hAnsi="Times New Roman" w:cs="Times New Roman"/>
                <w:sz w:val="24"/>
                <w:szCs w:val="24"/>
              </w:rPr>
            </w:pPr>
            <w:hyperlink w:anchor="P808" w:history="1">
              <w:r w:rsidR="00062150" w:rsidRPr="0089266A">
                <w:rPr>
                  <w:rFonts w:ascii="Times New Roman" w:hAnsi="Times New Roman" w:cs="Times New Roman"/>
                  <w:sz w:val="24"/>
                  <w:szCs w:val="24"/>
                </w:rPr>
                <w:t>Подпрограмма 2</w:t>
              </w:r>
            </w:hyperlink>
            <w:r w:rsidR="00F465DB" w:rsidRPr="0089266A">
              <w:rPr>
                <w:rFonts w:ascii="Times New Roman" w:hAnsi="Times New Roman" w:cs="Times New Roman"/>
                <w:sz w:val="24"/>
                <w:szCs w:val="24"/>
              </w:rPr>
              <w:t xml:space="preserve"> «</w:t>
            </w:r>
            <w:r w:rsidR="00062150" w:rsidRPr="0089266A">
              <w:rPr>
                <w:rFonts w:ascii="Times New Roman" w:hAnsi="Times New Roman" w:cs="Times New Roman"/>
                <w:sz w:val="24"/>
                <w:szCs w:val="24"/>
              </w:rPr>
              <w:t>Создание условий для комплексной реабилитации и ресоциализации лиц, потребляющих наркотические средства и психотропные</w:t>
            </w:r>
            <w:r w:rsidR="00F465DB" w:rsidRPr="0089266A">
              <w:rPr>
                <w:rFonts w:ascii="Times New Roman" w:hAnsi="Times New Roman" w:cs="Times New Roman"/>
                <w:sz w:val="24"/>
                <w:szCs w:val="24"/>
              </w:rPr>
              <w:t xml:space="preserve"> вещества в немедицинских целях»</w:t>
            </w:r>
          </w:p>
        </w:tc>
      </w:tr>
      <w:tr w:rsidR="0089266A" w:rsidRPr="0089266A">
        <w:tc>
          <w:tcPr>
            <w:tcW w:w="454" w:type="dxa"/>
          </w:tcPr>
          <w:p w:rsidR="00062150" w:rsidRPr="0089266A" w:rsidRDefault="00062150" w:rsidP="00673ACC">
            <w:pPr>
              <w:pStyle w:val="ConsPlusNormal"/>
              <w:rPr>
                <w:rFonts w:ascii="Times New Roman" w:hAnsi="Times New Roman" w:cs="Times New Roman"/>
                <w:sz w:val="24"/>
                <w:szCs w:val="24"/>
              </w:rPr>
            </w:pPr>
            <w:r w:rsidRPr="0089266A">
              <w:rPr>
                <w:rFonts w:ascii="Times New Roman" w:hAnsi="Times New Roman" w:cs="Times New Roman"/>
                <w:sz w:val="24"/>
                <w:szCs w:val="24"/>
              </w:rPr>
              <w:t>8.</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Удельный вес наркологических больных, включенных в реабилитационные программы, в общем количестве наркологических больных</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3,5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3,8</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4,1</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4,7</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5,1</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5,1</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9.</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52,1</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52,3</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52,4</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52,7</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52,7</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единиц</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9,9</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9,8</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9,5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9,2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9,0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8,9</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8,7</w:t>
            </w:r>
          </w:p>
        </w:tc>
      </w:tr>
      <w:tr w:rsidR="0089266A" w:rsidRPr="0089266A">
        <w:tc>
          <w:tcPr>
            <w:tcW w:w="12802" w:type="dxa"/>
            <w:gridSpan w:val="13"/>
          </w:tcPr>
          <w:p w:rsidR="00062150" w:rsidRPr="0089266A" w:rsidRDefault="0089266A" w:rsidP="00673ACC">
            <w:pPr>
              <w:pStyle w:val="ConsPlusNormal"/>
              <w:jc w:val="center"/>
              <w:outlineLvl w:val="3"/>
              <w:rPr>
                <w:rFonts w:ascii="Times New Roman" w:hAnsi="Times New Roman" w:cs="Times New Roman"/>
                <w:sz w:val="24"/>
                <w:szCs w:val="24"/>
              </w:rPr>
            </w:pPr>
            <w:hyperlink w:anchor="P1057" w:history="1">
              <w:r w:rsidR="00062150" w:rsidRPr="0089266A">
                <w:rPr>
                  <w:rFonts w:ascii="Times New Roman" w:hAnsi="Times New Roman" w:cs="Times New Roman"/>
                  <w:sz w:val="24"/>
                  <w:szCs w:val="24"/>
                </w:rPr>
                <w:t>Подпрограмма 3</w:t>
              </w:r>
            </w:hyperlink>
            <w:r w:rsidR="00F465DB" w:rsidRPr="0089266A">
              <w:rPr>
                <w:rFonts w:ascii="Times New Roman" w:hAnsi="Times New Roman" w:cs="Times New Roman"/>
                <w:sz w:val="24"/>
                <w:szCs w:val="24"/>
              </w:rPr>
              <w:t xml:space="preserve"> «</w:t>
            </w:r>
            <w:r w:rsidR="00062150" w:rsidRPr="0089266A">
              <w:rPr>
                <w:rFonts w:ascii="Times New Roman" w:hAnsi="Times New Roman" w:cs="Times New Roman"/>
                <w:sz w:val="24"/>
                <w:szCs w:val="24"/>
              </w:rPr>
              <w:t>Предупреждение безнадзорности, беспризорности, правонарушений и антиобщественных действий</w:t>
            </w:r>
          </w:p>
          <w:p w:rsidR="00062150" w:rsidRPr="0089266A" w:rsidRDefault="00F465DB"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Несовершеннолетних»</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11.</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единиц</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Не менее</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2000</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12.</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 xml:space="preserve">Доля молодых граждан, относящихся к категориям, указанным в </w:t>
            </w:r>
            <w:hyperlink r:id="rId103" w:history="1">
              <w:r w:rsidRPr="0089266A">
                <w:rPr>
                  <w:rFonts w:ascii="Times New Roman" w:hAnsi="Times New Roman" w:cs="Times New Roman"/>
                  <w:sz w:val="24"/>
                  <w:szCs w:val="24"/>
                </w:rPr>
                <w:t>Законе</w:t>
              </w:r>
            </w:hyperlink>
            <w:r w:rsidR="00F465DB" w:rsidRPr="0089266A">
              <w:rPr>
                <w:rFonts w:ascii="Times New Roman" w:hAnsi="Times New Roman" w:cs="Times New Roman"/>
                <w:sz w:val="24"/>
                <w:szCs w:val="24"/>
              </w:rPr>
              <w:t xml:space="preserve"> Курской области «</w:t>
            </w:r>
            <w:r w:rsidRPr="0089266A">
              <w:rPr>
                <w:rFonts w:ascii="Times New Roman" w:hAnsi="Times New Roman" w:cs="Times New Roman"/>
                <w:sz w:val="24"/>
                <w:szCs w:val="24"/>
              </w:rPr>
              <w:t>О квотировании рабочих мест для отдельных катег</w:t>
            </w:r>
            <w:r w:rsidR="00F465DB" w:rsidRPr="0089266A">
              <w:rPr>
                <w:rFonts w:ascii="Times New Roman" w:hAnsi="Times New Roman" w:cs="Times New Roman"/>
                <w:sz w:val="24"/>
                <w:szCs w:val="24"/>
              </w:rPr>
              <w:t>орий молодежи в Курской области»</w:t>
            </w:r>
            <w:r w:rsidRPr="0089266A">
              <w:rPr>
                <w:rFonts w:ascii="Times New Roman" w:hAnsi="Times New Roman" w:cs="Times New Roman"/>
                <w:sz w:val="24"/>
                <w:szCs w:val="24"/>
              </w:rPr>
              <w:t>, обеспеченных занятостью, в общем числе граждан данной категории, обратившихся в органы службы занятости населения</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70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70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70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70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70</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70</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13.</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 xml:space="preserve">Удельный вес безнадзорных и беспризорных </w:t>
            </w:r>
            <w:r w:rsidRPr="0089266A">
              <w:rPr>
                <w:rFonts w:ascii="Times New Roman" w:hAnsi="Times New Roman" w:cs="Times New Roman"/>
                <w:sz w:val="24"/>
                <w:szCs w:val="24"/>
              </w:rPr>
              <w:lastRenderedPageBreak/>
              <w:t>несовершеннолетних в общей численности несовершеннолетних в Курской области</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0,4</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0,4</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0,3</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0,2</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0,28</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0,27</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0,26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0,26</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0,26</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0,26</w:t>
            </w:r>
          </w:p>
        </w:tc>
      </w:tr>
      <w:tr w:rsidR="0089266A" w:rsidRPr="0089266A">
        <w:tc>
          <w:tcPr>
            <w:tcW w:w="12802" w:type="dxa"/>
            <w:gridSpan w:val="13"/>
          </w:tcPr>
          <w:p w:rsidR="00062150" w:rsidRPr="0089266A" w:rsidRDefault="0089266A" w:rsidP="00673ACC">
            <w:pPr>
              <w:pStyle w:val="ConsPlusNormal"/>
              <w:jc w:val="center"/>
              <w:outlineLvl w:val="3"/>
              <w:rPr>
                <w:rFonts w:ascii="Times New Roman" w:hAnsi="Times New Roman" w:cs="Times New Roman"/>
                <w:sz w:val="24"/>
                <w:szCs w:val="24"/>
              </w:rPr>
            </w:pPr>
            <w:hyperlink w:anchor="P1354" w:history="1">
              <w:r w:rsidR="00062150" w:rsidRPr="0089266A">
                <w:rPr>
                  <w:rFonts w:ascii="Times New Roman" w:hAnsi="Times New Roman" w:cs="Times New Roman"/>
                  <w:sz w:val="24"/>
                  <w:szCs w:val="24"/>
                </w:rPr>
                <w:t>Подпрограмма 4</w:t>
              </w:r>
            </w:hyperlink>
            <w:r w:rsidR="00F465DB" w:rsidRPr="0089266A">
              <w:rPr>
                <w:rFonts w:ascii="Times New Roman" w:hAnsi="Times New Roman" w:cs="Times New Roman"/>
                <w:sz w:val="24"/>
                <w:szCs w:val="24"/>
              </w:rPr>
              <w:t xml:space="preserve"> «</w:t>
            </w:r>
            <w:r w:rsidR="00062150" w:rsidRPr="0089266A">
              <w:rPr>
                <w:rFonts w:ascii="Times New Roman" w:hAnsi="Times New Roman" w:cs="Times New Roman"/>
                <w:sz w:val="24"/>
                <w:szCs w:val="24"/>
              </w:rPr>
              <w:t>Противоде</w:t>
            </w:r>
            <w:r w:rsidR="00F465DB" w:rsidRPr="0089266A">
              <w:rPr>
                <w:rFonts w:ascii="Times New Roman" w:hAnsi="Times New Roman" w:cs="Times New Roman"/>
                <w:sz w:val="24"/>
                <w:szCs w:val="24"/>
              </w:rPr>
              <w:t>йствие терроризму и экстремизму»</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14.</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процентов</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70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80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83</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85</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90</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95</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15.</w:t>
            </w:r>
          </w:p>
        </w:tc>
        <w:tc>
          <w:tcPr>
            <w:tcW w:w="2665" w:type="dxa"/>
          </w:tcPr>
          <w:p w:rsidR="00062150" w:rsidRPr="0089266A" w:rsidRDefault="00062150" w:rsidP="00673ACC">
            <w:pPr>
              <w:pStyle w:val="ConsPlusNormal"/>
              <w:jc w:val="both"/>
              <w:rPr>
                <w:rFonts w:ascii="Times New Roman" w:hAnsi="Times New Roman" w:cs="Times New Roman"/>
                <w:sz w:val="24"/>
                <w:szCs w:val="24"/>
              </w:rPr>
            </w:pPr>
            <w:r w:rsidRPr="0089266A">
              <w:rPr>
                <w:rFonts w:ascii="Times New Roman" w:hAnsi="Times New Roman" w:cs="Times New Roman"/>
                <w:sz w:val="24"/>
                <w:szCs w:val="24"/>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119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единиц</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250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280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300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320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390</w:t>
            </w:r>
          </w:p>
        </w:tc>
        <w:tc>
          <w:tcPr>
            <w:tcW w:w="849"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460</w:t>
            </w:r>
          </w:p>
        </w:tc>
        <w:tc>
          <w:tcPr>
            <w:tcW w:w="850"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530</w:t>
            </w:r>
          </w:p>
        </w:tc>
      </w:tr>
      <w:tr w:rsidR="00E02B7D" w:rsidRPr="0089266A">
        <w:tc>
          <w:tcPr>
            <w:tcW w:w="454" w:type="dxa"/>
          </w:tcPr>
          <w:p w:rsidR="00E02B7D" w:rsidRPr="0089266A" w:rsidRDefault="00E02B7D"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16.</w:t>
            </w:r>
          </w:p>
        </w:tc>
        <w:tc>
          <w:tcPr>
            <w:tcW w:w="2665" w:type="dxa"/>
          </w:tcPr>
          <w:p w:rsidR="00E02B7D" w:rsidRPr="0089266A" w:rsidRDefault="00E02B7D" w:rsidP="00673ACC">
            <w:pPr>
              <w:pStyle w:val="ConsPlusNormal"/>
              <w:jc w:val="both"/>
              <w:rPr>
                <w:rFonts w:ascii="Times New Roman" w:hAnsi="Times New Roman" w:cs="Times New Roman"/>
                <w:sz w:val="24"/>
                <w:szCs w:val="24"/>
              </w:rPr>
            </w:pPr>
            <w:r w:rsidRPr="0089266A">
              <w:rPr>
                <w:rFonts w:ascii="Times New Roman" w:hAnsi="Times New Roman" w:cs="Times New Roman"/>
              </w:rPr>
              <w:t xml:space="preserve">Количество привлеченных волонтеров для выявления в информационно-телекоммуникационных сетях, включая «Интернет», ссылок на </w:t>
            </w:r>
            <w:r w:rsidRPr="0089266A">
              <w:rPr>
                <w:rFonts w:ascii="Times New Roman" w:hAnsi="Times New Roman" w:cs="Times New Roman"/>
              </w:rPr>
              <w:lastRenderedPageBreak/>
              <w:t>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c>
          <w:tcPr>
            <w:tcW w:w="1191" w:type="dxa"/>
          </w:tcPr>
          <w:p w:rsidR="00E02B7D" w:rsidRPr="0089266A" w:rsidRDefault="00E02B7D" w:rsidP="00E02B7D">
            <w:pPr>
              <w:autoSpaceDE w:val="0"/>
              <w:autoSpaceDN w:val="0"/>
              <w:adjustRightInd w:val="0"/>
              <w:spacing w:after="0" w:line="240" w:lineRule="auto"/>
              <w:rPr>
                <w:rFonts w:ascii="Times New Roman" w:hAnsi="Times New Roman" w:cs="Times New Roman"/>
                <w:sz w:val="28"/>
                <w:szCs w:val="28"/>
              </w:rPr>
            </w:pPr>
            <w:r w:rsidRPr="0089266A">
              <w:rPr>
                <w:rFonts w:ascii="Times New Roman" w:hAnsi="Times New Roman" w:cs="Times New Roman"/>
                <w:sz w:val="28"/>
                <w:szCs w:val="28"/>
              </w:rPr>
              <w:lastRenderedPageBreak/>
              <w:t xml:space="preserve">единиц </w:t>
            </w:r>
          </w:p>
        </w:tc>
        <w:tc>
          <w:tcPr>
            <w:tcW w:w="850"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 </w:t>
            </w:r>
          </w:p>
        </w:tc>
        <w:tc>
          <w:tcPr>
            <w:tcW w:w="849"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 </w:t>
            </w:r>
          </w:p>
        </w:tc>
        <w:tc>
          <w:tcPr>
            <w:tcW w:w="849"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 </w:t>
            </w:r>
          </w:p>
        </w:tc>
        <w:tc>
          <w:tcPr>
            <w:tcW w:w="849"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 </w:t>
            </w:r>
          </w:p>
        </w:tc>
        <w:tc>
          <w:tcPr>
            <w:tcW w:w="849"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 </w:t>
            </w:r>
          </w:p>
        </w:tc>
        <w:tc>
          <w:tcPr>
            <w:tcW w:w="849"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89266A">
              <w:rPr>
                <w:rFonts w:ascii="Times New Roman" w:hAnsi="Times New Roman" w:cs="Times New Roman"/>
                <w:sz w:val="28"/>
                <w:szCs w:val="28"/>
              </w:rPr>
              <w:t xml:space="preserve">30 </w:t>
            </w:r>
          </w:p>
        </w:tc>
        <w:tc>
          <w:tcPr>
            <w:tcW w:w="849"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89266A">
              <w:rPr>
                <w:rFonts w:ascii="Times New Roman" w:hAnsi="Times New Roman" w:cs="Times New Roman"/>
                <w:sz w:val="28"/>
                <w:szCs w:val="28"/>
              </w:rPr>
              <w:t>35</w:t>
            </w:r>
          </w:p>
        </w:tc>
        <w:tc>
          <w:tcPr>
            <w:tcW w:w="849"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89266A">
              <w:rPr>
                <w:rFonts w:ascii="Times New Roman" w:hAnsi="Times New Roman" w:cs="Times New Roman"/>
                <w:sz w:val="28"/>
                <w:szCs w:val="28"/>
              </w:rPr>
              <w:t>40</w:t>
            </w:r>
          </w:p>
        </w:tc>
        <w:tc>
          <w:tcPr>
            <w:tcW w:w="849"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4"/>
                <w:szCs w:val="24"/>
              </w:rPr>
            </w:pPr>
            <w:r w:rsidRPr="0089266A">
              <w:rPr>
                <w:rFonts w:ascii="Times New Roman" w:hAnsi="Times New Roman" w:cs="Times New Roman"/>
                <w:sz w:val="24"/>
                <w:szCs w:val="24"/>
              </w:rPr>
              <w:t>45</w:t>
            </w:r>
          </w:p>
        </w:tc>
        <w:tc>
          <w:tcPr>
            <w:tcW w:w="850" w:type="dxa"/>
          </w:tcPr>
          <w:p w:rsidR="00E02B7D" w:rsidRPr="0089266A" w:rsidRDefault="00E02B7D" w:rsidP="00E02B7D">
            <w:pPr>
              <w:autoSpaceDE w:val="0"/>
              <w:autoSpaceDN w:val="0"/>
              <w:adjustRightInd w:val="0"/>
              <w:spacing w:after="0" w:line="240" w:lineRule="auto"/>
              <w:ind w:left="-756" w:firstLine="709"/>
              <w:jc w:val="center"/>
              <w:rPr>
                <w:rFonts w:ascii="Times New Roman" w:hAnsi="Times New Roman" w:cs="Times New Roman"/>
                <w:sz w:val="24"/>
                <w:szCs w:val="24"/>
              </w:rPr>
            </w:pPr>
            <w:r w:rsidRPr="0089266A">
              <w:rPr>
                <w:rFonts w:ascii="Times New Roman" w:hAnsi="Times New Roman" w:cs="Times New Roman"/>
                <w:sz w:val="24"/>
                <w:szCs w:val="24"/>
              </w:rPr>
              <w:t>50</w:t>
            </w:r>
          </w:p>
        </w:tc>
      </w:tr>
    </w:tbl>
    <w:p w:rsidR="00062150" w:rsidRPr="0089266A" w:rsidRDefault="00062150" w:rsidP="00673ACC">
      <w:pPr>
        <w:pStyle w:val="ConsPlusNormal"/>
        <w:jc w:val="both"/>
        <w:rPr>
          <w:rFonts w:ascii="Times New Roman" w:hAnsi="Times New Roman" w:cs="Times New Roman"/>
          <w:sz w:val="24"/>
          <w:szCs w:val="24"/>
        </w:rPr>
      </w:pPr>
    </w:p>
    <w:p w:rsidR="00062150" w:rsidRPr="0089266A" w:rsidRDefault="00062150" w:rsidP="00673ACC">
      <w:pPr>
        <w:pStyle w:val="ConsPlusNormal"/>
        <w:jc w:val="both"/>
        <w:rPr>
          <w:rFonts w:ascii="Times New Roman" w:hAnsi="Times New Roman" w:cs="Times New Roman"/>
          <w:sz w:val="24"/>
          <w:szCs w:val="24"/>
        </w:rPr>
      </w:pPr>
    </w:p>
    <w:p w:rsidR="00062150" w:rsidRPr="0089266A" w:rsidRDefault="00062150" w:rsidP="00673ACC">
      <w:pPr>
        <w:pStyle w:val="ConsPlusNormal"/>
        <w:jc w:val="both"/>
        <w:rPr>
          <w:rFonts w:ascii="Times New Roman" w:hAnsi="Times New Roman" w:cs="Times New Roman"/>
          <w:sz w:val="24"/>
          <w:szCs w:val="24"/>
        </w:rPr>
      </w:pPr>
    </w:p>
    <w:p w:rsidR="00062150" w:rsidRPr="0089266A" w:rsidRDefault="00062150" w:rsidP="00673ACC">
      <w:pPr>
        <w:pStyle w:val="ConsPlusNormal"/>
        <w:jc w:val="both"/>
        <w:rPr>
          <w:rFonts w:ascii="Times New Roman" w:hAnsi="Times New Roman" w:cs="Times New Roman"/>
          <w:sz w:val="24"/>
          <w:szCs w:val="24"/>
        </w:rPr>
      </w:pPr>
    </w:p>
    <w:p w:rsidR="00062150" w:rsidRPr="0089266A" w:rsidRDefault="00062150" w:rsidP="00673ACC">
      <w:pPr>
        <w:pStyle w:val="ConsPlusNormal"/>
        <w:jc w:val="both"/>
        <w:rPr>
          <w:rFonts w:ascii="Times New Roman" w:hAnsi="Times New Roman" w:cs="Times New Roman"/>
          <w:sz w:val="24"/>
          <w:szCs w:val="24"/>
        </w:rPr>
      </w:pPr>
    </w:p>
    <w:p w:rsidR="00062150" w:rsidRPr="0089266A" w:rsidRDefault="00F465DB" w:rsidP="00F45B08">
      <w:pPr>
        <w:pStyle w:val="ConsPlusNormal"/>
        <w:ind w:firstLine="709"/>
        <w:jc w:val="right"/>
        <w:outlineLvl w:val="1"/>
        <w:rPr>
          <w:rFonts w:ascii="Times New Roman" w:hAnsi="Times New Roman" w:cs="Times New Roman"/>
          <w:sz w:val="24"/>
          <w:szCs w:val="24"/>
        </w:rPr>
      </w:pPr>
      <w:r w:rsidRPr="0089266A">
        <w:rPr>
          <w:rFonts w:ascii="Times New Roman" w:hAnsi="Times New Roman" w:cs="Times New Roman"/>
          <w:sz w:val="24"/>
          <w:szCs w:val="24"/>
        </w:rPr>
        <w:t>Приложение №</w:t>
      </w:r>
      <w:r w:rsidR="00062150" w:rsidRPr="0089266A">
        <w:rPr>
          <w:rFonts w:ascii="Times New Roman" w:hAnsi="Times New Roman" w:cs="Times New Roman"/>
          <w:sz w:val="24"/>
          <w:szCs w:val="24"/>
        </w:rPr>
        <w:t xml:space="preserve"> 2</w:t>
      </w:r>
    </w:p>
    <w:p w:rsidR="00062150" w:rsidRPr="0089266A" w:rsidRDefault="00062150" w:rsidP="00F45B08">
      <w:pPr>
        <w:pStyle w:val="ConsPlusNormal"/>
        <w:ind w:firstLine="709"/>
        <w:jc w:val="right"/>
        <w:rPr>
          <w:rFonts w:ascii="Times New Roman" w:hAnsi="Times New Roman" w:cs="Times New Roman"/>
          <w:sz w:val="24"/>
          <w:szCs w:val="24"/>
        </w:rPr>
      </w:pPr>
      <w:r w:rsidRPr="0089266A">
        <w:rPr>
          <w:rFonts w:ascii="Times New Roman" w:hAnsi="Times New Roman" w:cs="Times New Roman"/>
          <w:sz w:val="24"/>
          <w:szCs w:val="24"/>
        </w:rPr>
        <w:t>к государственной программе</w:t>
      </w:r>
      <w:r w:rsidR="00317764" w:rsidRPr="0089266A">
        <w:rPr>
          <w:rFonts w:ascii="Times New Roman" w:hAnsi="Times New Roman" w:cs="Times New Roman"/>
          <w:sz w:val="24"/>
          <w:szCs w:val="24"/>
        </w:rPr>
        <w:t xml:space="preserve"> </w:t>
      </w:r>
      <w:r w:rsidRPr="0089266A">
        <w:rPr>
          <w:rFonts w:ascii="Times New Roman" w:hAnsi="Times New Roman" w:cs="Times New Roman"/>
          <w:sz w:val="24"/>
          <w:szCs w:val="24"/>
        </w:rPr>
        <w:t>Курской области</w:t>
      </w:r>
    </w:p>
    <w:p w:rsidR="00062150" w:rsidRPr="0089266A" w:rsidRDefault="00F465DB" w:rsidP="00F45B08">
      <w:pPr>
        <w:pStyle w:val="ConsPlusNormal"/>
        <w:ind w:firstLine="709"/>
        <w:jc w:val="right"/>
        <w:rPr>
          <w:rFonts w:ascii="Times New Roman" w:hAnsi="Times New Roman" w:cs="Times New Roman"/>
          <w:sz w:val="24"/>
          <w:szCs w:val="24"/>
        </w:rPr>
      </w:pPr>
      <w:r w:rsidRPr="0089266A">
        <w:rPr>
          <w:rFonts w:ascii="Times New Roman" w:hAnsi="Times New Roman" w:cs="Times New Roman"/>
          <w:sz w:val="24"/>
          <w:szCs w:val="24"/>
        </w:rPr>
        <w:t>«</w:t>
      </w:r>
      <w:r w:rsidR="00062150" w:rsidRPr="0089266A">
        <w:rPr>
          <w:rFonts w:ascii="Times New Roman" w:hAnsi="Times New Roman" w:cs="Times New Roman"/>
          <w:sz w:val="24"/>
          <w:szCs w:val="24"/>
        </w:rPr>
        <w:t>Профилактика правонарушений</w:t>
      </w:r>
      <w:r w:rsidR="00317764" w:rsidRPr="0089266A">
        <w:rPr>
          <w:rFonts w:ascii="Times New Roman" w:hAnsi="Times New Roman" w:cs="Times New Roman"/>
          <w:sz w:val="24"/>
          <w:szCs w:val="24"/>
        </w:rPr>
        <w:t xml:space="preserve"> </w:t>
      </w:r>
      <w:r w:rsidR="00062150" w:rsidRPr="0089266A">
        <w:rPr>
          <w:rFonts w:ascii="Times New Roman" w:hAnsi="Times New Roman" w:cs="Times New Roman"/>
          <w:sz w:val="24"/>
          <w:szCs w:val="24"/>
        </w:rPr>
        <w:t xml:space="preserve">в </w:t>
      </w:r>
      <w:r w:rsidRPr="0089266A">
        <w:rPr>
          <w:rFonts w:ascii="Times New Roman" w:hAnsi="Times New Roman" w:cs="Times New Roman"/>
          <w:sz w:val="24"/>
          <w:szCs w:val="24"/>
        </w:rPr>
        <w:t>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p>
    <w:p w:rsidR="00062150" w:rsidRPr="0089266A" w:rsidRDefault="00062150" w:rsidP="00F45B08">
      <w:pPr>
        <w:pStyle w:val="ConsPlusTitle"/>
        <w:ind w:firstLine="709"/>
        <w:jc w:val="center"/>
        <w:rPr>
          <w:rFonts w:ascii="Times New Roman" w:hAnsi="Times New Roman" w:cs="Times New Roman"/>
          <w:sz w:val="28"/>
          <w:szCs w:val="28"/>
        </w:rPr>
      </w:pPr>
      <w:bookmarkStart w:id="7" w:name="P1808"/>
      <w:bookmarkEnd w:id="7"/>
      <w:r w:rsidRPr="0089266A">
        <w:rPr>
          <w:rFonts w:ascii="Times New Roman" w:hAnsi="Times New Roman" w:cs="Times New Roman"/>
          <w:sz w:val="28"/>
          <w:szCs w:val="28"/>
        </w:rPr>
        <w:t>ПЕРЕЧЕНЬ</w:t>
      </w:r>
    </w:p>
    <w:p w:rsidR="00062150" w:rsidRPr="0089266A" w:rsidRDefault="00C8662F"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СТРУКТУРНЫХ ЭЛЕМЕНТОВ  ПОДПРОГРАММ</w:t>
      </w:r>
      <w:r w:rsidR="00062150" w:rsidRPr="0089266A">
        <w:rPr>
          <w:rFonts w:ascii="Times New Roman" w:hAnsi="Times New Roman" w:cs="Times New Roman"/>
          <w:sz w:val="28"/>
          <w:szCs w:val="28"/>
        </w:rPr>
        <w:t xml:space="preserve"> ГОСУДАРСТВЕННОЙ ПРОГРАММЫ</w:t>
      </w:r>
    </w:p>
    <w:p w:rsidR="00062150" w:rsidRPr="0089266A" w:rsidRDefault="00F465DB"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КУРСКОЙ ОБЛАСТИ «</w:t>
      </w:r>
      <w:r w:rsidR="00062150" w:rsidRPr="0089266A">
        <w:rPr>
          <w:rFonts w:ascii="Times New Roman" w:hAnsi="Times New Roman" w:cs="Times New Roman"/>
          <w:sz w:val="28"/>
          <w:szCs w:val="28"/>
        </w:rPr>
        <w:t>ПРОФИЛАКТИКА ПРАВОНАРУШЕНИЙ</w:t>
      </w:r>
    </w:p>
    <w:p w:rsidR="00062150" w:rsidRPr="0089266A" w:rsidRDefault="00F465DB" w:rsidP="00F45B08">
      <w:pPr>
        <w:pStyle w:val="ConsPlusTitle"/>
        <w:ind w:firstLine="709"/>
        <w:jc w:val="center"/>
        <w:rPr>
          <w:rFonts w:ascii="Times New Roman" w:hAnsi="Times New Roman" w:cs="Times New Roman"/>
          <w:sz w:val="28"/>
          <w:szCs w:val="28"/>
        </w:rPr>
      </w:pPr>
      <w:r w:rsidRPr="0089266A">
        <w:rPr>
          <w:rFonts w:ascii="Times New Roman" w:hAnsi="Times New Roman" w:cs="Times New Roman"/>
          <w:sz w:val="28"/>
          <w:szCs w:val="28"/>
        </w:rPr>
        <w:t>В КУРСКОЙ ОБЛАСТИ»</w:t>
      </w:r>
    </w:p>
    <w:p w:rsidR="00062150" w:rsidRPr="0089266A" w:rsidRDefault="00062150" w:rsidP="00F45B08">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1757"/>
        <w:gridCol w:w="1275"/>
        <w:gridCol w:w="1276"/>
        <w:gridCol w:w="1928"/>
        <w:gridCol w:w="2581"/>
        <w:gridCol w:w="2410"/>
      </w:tblGrid>
      <w:tr w:rsidR="0089266A" w:rsidRPr="0089266A" w:rsidTr="00C8662F">
        <w:trPr>
          <w:tblHeader/>
        </w:trPr>
        <w:tc>
          <w:tcPr>
            <w:tcW w:w="454" w:type="dxa"/>
            <w:vMerge w:val="restart"/>
          </w:tcPr>
          <w:p w:rsidR="00062150" w:rsidRPr="0089266A" w:rsidRDefault="00AD7083" w:rsidP="00673ACC">
            <w:pPr>
              <w:pStyle w:val="ConsPlusNormal"/>
              <w:jc w:val="center"/>
              <w:rPr>
                <w:rFonts w:ascii="Times New Roman" w:hAnsi="Times New Roman" w:cs="Times New Roman"/>
                <w:sz w:val="20"/>
              </w:rPr>
            </w:pPr>
            <w:r w:rsidRPr="0089266A">
              <w:rPr>
                <w:rFonts w:ascii="Times New Roman" w:hAnsi="Times New Roman" w:cs="Times New Roman"/>
                <w:sz w:val="20"/>
              </w:rPr>
              <w:t>№</w:t>
            </w:r>
            <w:r w:rsidR="00062150" w:rsidRPr="0089266A">
              <w:rPr>
                <w:rFonts w:ascii="Times New Roman" w:hAnsi="Times New Roman" w:cs="Times New Roman"/>
                <w:sz w:val="20"/>
              </w:rPr>
              <w:t xml:space="preserve"> п/п</w:t>
            </w:r>
          </w:p>
        </w:tc>
        <w:tc>
          <w:tcPr>
            <w:tcW w:w="2211" w:type="dxa"/>
            <w:vMerge w:val="restart"/>
          </w:tcPr>
          <w:p w:rsidR="00062150" w:rsidRPr="0089266A" w:rsidRDefault="00062150" w:rsidP="00C8662F">
            <w:pPr>
              <w:pStyle w:val="ConsPlusNormal"/>
              <w:jc w:val="center"/>
              <w:rPr>
                <w:rFonts w:ascii="Times New Roman" w:hAnsi="Times New Roman" w:cs="Times New Roman"/>
                <w:sz w:val="20"/>
              </w:rPr>
            </w:pPr>
            <w:r w:rsidRPr="0089266A">
              <w:rPr>
                <w:rFonts w:ascii="Times New Roman" w:hAnsi="Times New Roman" w:cs="Times New Roman"/>
                <w:sz w:val="20"/>
              </w:rPr>
              <w:t xml:space="preserve">Номер и наименование </w:t>
            </w:r>
            <w:r w:rsidR="00C8662F" w:rsidRPr="0089266A">
              <w:rPr>
                <w:rFonts w:ascii="Times New Roman" w:hAnsi="Times New Roman" w:cs="Times New Roman"/>
                <w:sz w:val="20"/>
              </w:rPr>
              <w:t>структурного элемента подпрограммы</w:t>
            </w:r>
            <w:r w:rsidRPr="0089266A">
              <w:rPr>
                <w:rFonts w:ascii="Times New Roman" w:hAnsi="Times New Roman" w:cs="Times New Roman"/>
                <w:sz w:val="20"/>
              </w:rPr>
              <w:t xml:space="preserve"> </w:t>
            </w:r>
          </w:p>
        </w:tc>
        <w:tc>
          <w:tcPr>
            <w:tcW w:w="1757" w:type="dxa"/>
            <w:vMerge w:val="restart"/>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w:t>
            </w:r>
          </w:p>
        </w:tc>
        <w:tc>
          <w:tcPr>
            <w:tcW w:w="2551" w:type="dxa"/>
            <w:gridSpan w:val="2"/>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Срок</w:t>
            </w:r>
          </w:p>
        </w:tc>
        <w:tc>
          <w:tcPr>
            <w:tcW w:w="1928" w:type="dxa"/>
            <w:vMerge w:val="restart"/>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Ожидаемый непосредственный результат (краткое описание)</w:t>
            </w:r>
          </w:p>
        </w:tc>
        <w:tc>
          <w:tcPr>
            <w:tcW w:w="2581" w:type="dxa"/>
            <w:vMerge w:val="restart"/>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Основные направления реализации</w:t>
            </w:r>
          </w:p>
        </w:tc>
        <w:tc>
          <w:tcPr>
            <w:tcW w:w="2410" w:type="dxa"/>
            <w:vMerge w:val="restart"/>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Связь с показателями Государственной программы</w:t>
            </w:r>
          </w:p>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(подпрограммы)</w:t>
            </w:r>
          </w:p>
        </w:tc>
      </w:tr>
      <w:tr w:rsidR="0089266A" w:rsidRPr="0089266A" w:rsidTr="00C8662F">
        <w:trPr>
          <w:tblHeader/>
        </w:trPr>
        <w:tc>
          <w:tcPr>
            <w:tcW w:w="454" w:type="dxa"/>
            <w:vMerge/>
          </w:tcPr>
          <w:p w:rsidR="00062150" w:rsidRPr="0089266A" w:rsidRDefault="00062150" w:rsidP="00673ACC">
            <w:pPr>
              <w:spacing w:after="0"/>
              <w:rPr>
                <w:rFonts w:ascii="Times New Roman" w:hAnsi="Times New Roman" w:cs="Times New Roman"/>
                <w:sz w:val="20"/>
                <w:szCs w:val="20"/>
              </w:rPr>
            </w:pPr>
          </w:p>
        </w:tc>
        <w:tc>
          <w:tcPr>
            <w:tcW w:w="2211" w:type="dxa"/>
            <w:vMerge/>
          </w:tcPr>
          <w:p w:rsidR="00062150" w:rsidRPr="0089266A" w:rsidRDefault="00062150" w:rsidP="00673ACC">
            <w:pPr>
              <w:spacing w:after="0"/>
              <w:rPr>
                <w:rFonts w:ascii="Times New Roman" w:hAnsi="Times New Roman" w:cs="Times New Roman"/>
                <w:sz w:val="20"/>
                <w:szCs w:val="20"/>
              </w:rPr>
            </w:pPr>
          </w:p>
        </w:tc>
        <w:tc>
          <w:tcPr>
            <w:tcW w:w="1757" w:type="dxa"/>
            <w:vMerge/>
          </w:tcPr>
          <w:p w:rsidR="00062150" w:rsidRPr="0089266A" w:rsidRDefault="00062150" w:rsidP="00673ACC">
            <w:pPr>
              <w:spacing w:after="0"/>
              <w:rPr>
                <w:rFonts w:ascii="Times New Roman" w:hAnsi="Times New Roman" w:cs="Times New Roman"/>
                <w:sz w:val="20"/>
                <w:szCs w:val="20"/>
              </w:rPr>
            </w:pPr>
          </w:p>
        </w:tc>
        <w:tc>
          <w:tcPr>
            <w:tcW w:w="1275"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начала</w:t>
            </w:r>
          </w:p>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реализации</w:t>
            </w:r>
          </w:p>
        </w:tc>
        <w:tc>
          <w:tcPr>
            <w:tcW w:w="1276"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окончания реализации</w:t>
            </w:r>
          </w:p>
        </w:tc>
        <w:tc>
          <w:tcPr>
            <w:tcW w:w="1928" w:type="dxa"/>
            <w:vMerge/>
          </w:tcPr>
          <w:p w:rsidR="00062150" w:rsidRPr="0089266A" w:rsidRDefault="00062150" w:rsidP="00673ACC">
            <w:pPr>
              <w:spacing w:after="0"/>
              <w:rPr>
                <w:rFonts w:ascii="Times New Roman" w:hAnsi="Times New Roman" w:cs="Times New Roman"/>
                <w:sz w:val="20"/>
                <w:szCs w:val="20"/>
              </w:rPr>
            </w:pPr>
          </w:p>
        </w:tc>
        <w:tc>
          <w:tcPr>
            <w:tcW w:w="2581" w:type="dxa"/>
            <w:vMerge/>
          </w:tcPr>
          <w:p w:rsidR="00062150" w:rsidRPr="0089266A" w:rsidRDefault="00062150" w:rsidP="00673ACC">
            <w:pPr>
              <w:spacing w:after="0"/>
              <w:rPr>
                <w:rFonts w:ascii="Times New Roman" w:hAnsi="Times New Roman" w:cs="Times New Roman"/>
                <w:sz w:val="20"/>
                <w:szCs w:val="20"/>
              </w:rPr>
            </w:pPr>
          </w:p>
        </w:tc>
        <w:tc>
          <w:tcPr>
            <w:tcW w:w="2410" w:type="dxa"/>
            <w:vMerge/>
          </w:tcPr>
          <w:p w:rsidR="00062150" w:rsidRPr="0089266A" w:rsidRDefault="00062150" w:rsidP="00673ACC">
            <w:pPr>
              <w:spacing w:after="0"/>
              <w:rPr>
                <w:rFonts w:ascii="Times New Roman" w:hAnsi="Times New Roman" w:cs="Times New Roman"/>
                <w:sz w:val="20"/>
                <w:szCs w:val="20"/>
              </w:rPr>
            </w:pP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221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1757"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1275"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1276"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5</w:t>
            </w:r>
          </w:p>
        </w:tc>
        <w:tc>
          <w:tcPr>
            <w:tcW w:w="1928"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6</w:t>
            </w:r>
          </w:p>
        </w:tc>
        <w:tc>
          <w:tcPr>
            <w:tcW w:w="2581"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7</w:t>
            </w:r>
          </w:p>
        </w:tc>
        <w:tc>
          <w:tcPr>
            <w:tcW w:w="2410"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8</w:t>
            </w:r>
          </w:p>
        </w:tc>
      </w:tr>
      <w:tr w:rsidR="0089266A" w:rsidRPr="0089266A">
        <w:tc>
          <w:tcPr>
            <w:tcW w:w="13892" w:type="dxa"/>
            <w:gridSpan w:val="8"/>
          </w:tcPr>
          <w:p w:rsidR="00062150" w:rsidRPr="0089266A" w:rsidRDefault="0089266A" w:rsidP="00742C88">
            <w:pPr>
              <w:pStyle w:val="ConsPlusNormal"/>
              <w:outlineLvl w:val="2"/>
              <w:rPr>
                <w:rFonts w:ascii="Times New Roman" w:hAnsi="Times New Roman" w:cs="Times New Roman"/>
                <w:sz w:val="20"/>
              </w:rPr>
            </w:pPr>
            <w:hyperlink w:anchor="P505" w:history="1">
              <w:r w:rsidR="00062150" w:rsidRPr="0089266A">
                <w:rPr>
                  <w:rFonts w:ascii="Times New Roman" w:hAnsi="Times New Roman" w:cs="Times New Roman"/>
                  <w:sz w:val="20"/>
                </w:rPr>
                <w:t>Подпрограмма 1</w:t>
              </w:r>
            </w:hyperlink>
            <w:r w:rsidR="00F465DB" w:rsidRPr="0089266A">
              <w:rPr>
                <w:rFonts w:ascii="Times New Roman" w:hAnsi="Times New Roman" w:cs="Times New Roman"/>
                <w:sz w:val="20"/>
              </w:rPr>
              <w:t xml:space="preserve"> «</w:t>
            </w:r>
            <w:r w:rsidR="00062150" w:rsidRPr="0089266A">
              <w:rPr>
                <w:rFonts w:ascii="Times New Roman" w:hAnsi="Times New Roman" w:cs="Times New Roman"/>
                <w:sz w:val="20"/>
              </w:rPr>
              <w:t>Комплексные меры по профилактике правонарушений и обеспечению общественного порядка на территории</w:t>
            </w:r>
            <w:r w:rsidR="00742C88" w:rsidRPr="0089266A">
              <w:rPr>
                <w:rFonts w:ascii="Times New Roman" w:hAnsi="Times New Roman" w:cs="Times New Roman"/>
                <w:sz w:val="20"/>
              </w:rPr>
              <w:t xml:space="preserve"> </w:t>
            </w:r>
            <w:r w:rsidR="00F465DB" w:rsidRPr="0089266A">
              <w:rPr>
                <w:rFonts w:ascii="Times New Roman" w:hAnsi="Times New Roman" w:cs="Times New Roman"/>
                <w:sz w:val="20"/>
              </w:rPr>
              <w:t>Курской области»</w:t>
            </w:r>
          </w:p>
        </w:tc>
      </w:tr>
      <w:tr w:rsidR="0089266A" w:rsidRPr="0089266A">
        <w:tblPrEx>
          <w:tblBorders>
            <w:insideH w:val="nil"/>
          </w:tblBorders>
        </w:tblPrEx>
        <w:tc>
          <w:tcPr>
            <w:tcW w:w="454" w:type="dxa"/>
            <w:tcBorders>
              <w:bottom w:val="nil"/>
            </w:tcBorders>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1.1</w:t>
            </w:r>
          </w:p>
        </w:tc>
        <w:tc>
          <w:tcPr>
            <w:tcW w:w="2211" w:type="dxa"/>
            <w:tcBorders>
              <w:bottom w:val="nil"/>
            </w:tcBorders>
          </w:tcPr>
          <w:p w:rsidR="00062150" w:rsidRPr="0089266A" w:rsidRDefault="004C01A8"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Основное мероприятие </w:t>
            </w:r>
            <w:r w:rsidR="00F465DB" w:rsidRPr="0089266A">
              <w:rPr>
                <w:rFonts w:ascii="Times New Roman" w:hAnsi="Times New Roman" w:cs="Times New Roman"/>
                <w:sz w:val="20"/>
              </w:rPr>
              <w:t>«</w:t>
            </w:r>
            <w:r w:rsidR="00317764" w:rsidRPr="0089266A">
              <w:rPr>
                <w:rFonts w:ascii="Times New Roman" w:hAnsi="Times New Roman" w:cs="Times New Roman"/>
                <w:sz w:val="20"/>
              </w:rPr>
              <w:t xml:space="preserve">Проведение </w:t>
            </w:r>
            <w:r w:rsidR="00317764" w:rsidRPr="0089266A">
              <w:rPr>
                <w:rFonts w:ascii="Times New Roman" w:hAnsi="Times New Roman" w:cs="Times New Roman"/>
                <w:sz w:val="20"/>
              </w:rPr>
              <w:lastRenderedPageBreak/>
              <w:t>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F465DB" w:rsidRPr="0089266A">
              <w:rPr>
                <w:rFonts w:ascii="Times New Roman" w:hAnsi="Times New Roman" w:cs="Times New Roman"/>
                <w:sz w:val="20"/>
              </w:rPr>
              <w:t>»</w:t>
            </w:r>
          </w:p>
        </w:tc>
        <w:tc>
          <w:tcPr>
            <w:tcW w:w="1757" w:type="dxa"/>
            <w:tcBorders>
              <w:bottom w:val="nil"/>
            </w:tcBorders>
          </w:tcPr>
          <w:p w:rsidR="00062150" w:rsidRPr="0089266A" w:rsidRDefault="00062150" w:rsidP="00317764">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 xml:space="preserve">Комитет региональной </w:t>
            </w:r>
            <w:r w:rsidRPr="0089266A">
              <w:rPr>
                <w:rFonts w:ascii="Times New Roman" w:hAnsi="Times New Roman" w:cs="Times New Roman"/>
                <w:sz w:val="20"/>
              </w:rPr>
              <w:lastRenderedPageBreak/>
              <w:t xml:space="preserve">безопасности Курской области, </w:t>
            </w:r>
            <w:r w:rsidR="00742C88" w:rsidRPr="0089266A">
              <w:rPr>
                <w:rFonts w:ascii="Times New Roman" w:hAnsi="Times New Roman" w:cs="Times New Roman"/>
                <w:sz w:val="20"/>
              </w:rPr>
              <w:t>комитет природных ресурсов Курской области</w:t>
            </w:r>
          </w:p>
        </w:tc>
        <w:tc>
          <w:tcPr>
            <w:tcW w:w="1275" w:type="dxa"/>
            <w:tcBorders>
              <w:bottom w:val="nil"/>
            </w:tcBorders>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01.01.2017</w:t>
            </w:r>
          </w:p>
        </w:tc>
        <w:tc>
          <w:tcPr>
            <w:tcW w:w="1276" w:type="dxa"/>
            <w:tcBorders>
              <w:bottom w:val="nil"/>
            </w:tcBorders>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Borders>
              <w:bottom w:val="nil"/>
            </w:tcBorders>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Повышение активности граждан </w:t>
            </w:r>
            <w:r w:rsidRPr="0089266A">
              <w:rPr>
                <w:rFonts w:ascii="Times New Roman" w:hAnsi="Times New Roman" w:cs="Times New Roman"/>
                <w:sz w:val="20"/>
              </w:rPr>
              <w:lastRenderedPageBreak/>
              <w:t xml:space="preserve">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w:t>
            </w:r>
            <w:r w:rsidRPr="0089266A">
              <w:rPr>
                <w:rFonts w:ascii="Times New Roman" w:hAnsi="Times New Roman" w:cs="Times New Roman"/>
                <w:sz w:val="20"/>
              </w:rPr>
              <w:lastRenderedPageBreak/>
              <w:t>правонарушений</w:t>
            </w:r>
          </w:p>
        </w:tc>
        <w:tc>
          <w:tcPr>
            <w:tcW w:w="2581" w:type="dxa"/>
            <w:tcBorders>
              <w:bottom w:val="nil"/>
            </w:tcBorders>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Проведение</w:t>
            </w:r>
            <w:r w:rsidR="00F465DB" w:rsidRPr="0089266A">
              <w:rPr>
                <w:rFonts w:ascii="Times New Roman" w:hAnsi="Times New Roman" w:cs="Times New Roman"/>
                <w:sz w:val="20"/>
              </w:rPr>
              <w:t xml:space="preserve"> ежегодных областных конкурсов </w:t>
            </w:r>
            <w:r w:rsidR="00F465DB" w:rsidRPr="0089266A">
              <w:rPr>
                <w:rFonts w:ascii="Times New Roman" w:hAnsi="Times New Roman" w:cs="Times New Roman"/>
                <w:sz w:val="20"/>
              </w:rPr>
              <w:lastRenderedPageBreak/>
              <w:t>«</w:t>
            </w:r>
            <w:r w:rsidRPr="0089266A">
              <w:rPr>
                <w:rFonts w:ascii="Times New Roman" w:hAnsi="Times New Roman" w:cs="Times New Roman"/>
                <w:sz w:val="20"/>
              </w:rPr>
              <w:t>Лучшая н</w:t>
            </w:r>
            <w:r w:rsidR="00F465DB" w:rsidRPr="0089266A">
              <w:rPr>
                <w:rFonts w:ascii="Times New Roman" w:hAnsi="Times New Roman" w:cs="Times New Roman"/>
                <w:sz w:val="20"/>
              </w:rPr>
              <w:t>ародная дружина Курской области», «</w:t>
            </w:r>
            <w:r w:rsidRPr="0089266A">
              <w:rPr>
                <w:rFonts w:ascii="Times New Roman" w:hAnsi="Times New Roman" w:cs="Times New Roman"/>
                <w:sz w:val="20"/>
              </w:rPr>
              <w:t>Лучший народный дружинн</w:t>
            </w:r>
            <w:r w:rsidR="00F465DB" w:rsidRPr="0089266A">
              <w:rPr>
                <w:rFonts w:ascii="Times New Roman" w:hAnsi="Times New Roman" w:cs="Times New Roman"/>
                <w:sz w:val="20"/>
              </w:rPr>
              <w:t>ик Курской области»</w:t>
            </w:r>
            <w:r w:rsidRPr="0089266A">
              <w:rPr>
                <w:rFonts w:ascii="Times New Roman" w:hAnsi="Times New Roman" w:cs="Times New Roman"/>
                <w:sz w:val="20"/>
              </w:rPr>
              <w:t>;</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повышение уровня правовой грамотности и развитие правосознания граждан;</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w:t>
            </w:r>
            <w:r w:rsidRPr="0089266A">
              <w:rPr>
                <w:rFonts w:ascii="Times New Roman" w:hAnsi="Times New Roman" w:cs="Times New Roman"/>
                <w:sz w:val="20"/>
              </w:rPr>
              <w:lastRenderedPageBreak/>
              <w:t>период его участия в мероприятиях по охране общественного порядка;</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стимулирование граждан к добровольной сдаче незаконно хранящегося оружия;</w:t>
            </w:r>
          </w:p>
          <w:p w:rsidR="00062150" w:rsidRPr="0089266A" w:rsidRDefault="00062150" w:rsidP="00742C88">
            <w:pPr>
              <w:pStyle w:val="ConsPlusNormal"/>
              <w:jc w:val="both"/>
              <w:rPr>
                <w:rFonts w:ascii="Times New Roman" w:hAnsi="Times New Roman" w:cs="Times New Roman"/>
                <w:sz w:val="20"/>
              </w:rPr>
            </w:pPr>
            <w:r w:rsidRPr="0089266A">
              <w:rPr>
                <w:rFonts w:ascii="Times New Roman" w:hAnsi="Times New Roman" w:cs="Times New Roman"/>
                <w:sz w:val="20"/>
              </w:rPr>
              <w:t xml:space="preserve">проведение методических семинаров по вопросам профилактики правонарушений в Курской области, проблемам организации работы общественных формирований </w:t>
            </w:r>
            <w:r w:rsidR="00742C88" w:rsidRPr="0089266A">
              <w:rPr>
                <w:rFonts w:ascii="Times New Roman" w:hAnsi="Times New Roman" w:cs="Times New Roman"/>
                <w:sz w:val="20"/>
              </w:rPr>
              <w:t>п</w:t>
            </w:r>
            <w:r w:rsidRPr="0089266A">
              <w:rPr>
                <w:rFonts w:ascii="Times New Roman" w:hAnsi="Times New Roman" w:cs="Times New Roman"/>
                <w:sz w:val="20"/>
              </w:rPr>
              <w:t>равоохранительной направленности</w:t>
            </w:r>
          </w:p>
        </w:tc>
        <w:tc>
          <w:tcPr>
            <w:tcW w:w="2410" w:type="dxa"/>
            <w:tcBorders>
              <w:bottom w:val="nil"/>
            </w:tcBorders>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 xml:space="preserve">Реализация данного основного мероприятия </w:t>
            </w:r>
            <w:r w:rsidRPr="0089266A">
              <w:rPr>
                <w:rFonts w:ascii="Times New Roman" w:hAnsi="Times New Roman" w:cs="Times New Roman"/>
                <w:sz w:val="20"/>
              </w:rPr>
              <w:lastRenderedPageBreak/>
              <w:t xml:space="preserve">влияет на достижение показателей </w:t>
            </w:r>
            <w:r w:rsidR="00F465DB" w:rsidRPr="0089266A">
              <w:rPr>
                <w:rFonts w:ascii="Times New Roman" w:hAnsi="Times New Roman" w:cs="Times New Roman"/>
                <w:sz w:val="20"/>
              </w:rPr>
              <w:t>5, 6 подпрограммы 1 приложения №</w:t>
            </w:r>
            <w:r w:rsidRPr="0089266A">
              <w:rPr>
                <w:rFonts w:ascii="Times New Roman" w:hAnsi="Times New Roman" w:cs="Times New Roman"/>
                <w:sz w:val="20"/>
              </w:rPr>
              <w:t xml:space="preserve"> 1 к Государственной программе</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1.2</w:t>
            </w:r>
          </w:p>
        </w:tc>
        <w:tc>
          <w:tcPr>
            <w:tcW w:w="2211" w:type="dxa"/>
          </w:tcPr>
          <w:p w:rsidR="00062150" w:rsidRPr="0089266A" w:rsidRDefault="00F465DB"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1.2 «</w:t>
            </w:r>
            <w:r w:rsidR="00062150" w:rsidRPr="0089266A">
              <w:rPr>
                <w:rFonts w:ascii="Times New Roman" w:hAnsi="Times New Roman" w:cs="Times New Roman"/>
                <w:sz w:val="20"/>
              </w:rPr>
              <w:t>Обеспечение деятельности административных комиссий в Курской</w:t>
            </w:r>
            <w:r w:rsidRPr="0089266A">
              <w:rPr>
                <w:rFonts w:ascii="Times New Roman" w:hAnsi="Times New Roman" w:cs="Times New Roman"/>
                <w:sz w:val="20"/>
              </w:rPr>
              <w:t xml:space="preserve"> области»</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Комитет</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региональной безопасности 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01.01.2017</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предоставление субвенции федеральному бюджету на осуществление части переданных полномочий по </w:t>
            </w:r>
            <w:r w:rsidRPr="0089266A">
              <w:rPr>
                <w:rFonts w:ascii="Times New Roman" w:hAnsi="Times New Roman" w:cs="Times New Roman"/>
                <w:sz w:val="20"/>
              </w:rPr>
              <w:lastRenderedPageBreak/>
              <w:t>составлению протоколов об административных правонарушениях, посягающих на общественный порядок и общественную безопасность</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Реализация данного основного мероприятия влияет на достижение пок</w:t>
            </w:r>
            <w:r w:rsidR="00F465DB" w:rsidRPr="0089266A">
              <w:rPr>
                <w:rFonts w:ascii="Times New Roman" w:hAnsi="Times New Roman" w:cs="Times New Roman"/>
                <w:sz w:val="20"/>
              </w:rPr>
              <w:t>азателя 1 программы приложения №</w:t>
            </w:r>
            <w:r w:rsidRPr="0089266A">
              <w:rPr>
                <w:rFonts w:ascii="Times New Roman" w:hAnsi="Times New Roman" w:cs="Times New Roman"/>
                <w:sz w:val="20"/>
              </w:rPr>
              <w:t xml:space="preserve"> 1 к Государственной программе</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1.3</w:t>
            </w:r>
          </w:p>
        </w:tc>
        <w:tc>
          <w:tcPr>
            <w:tcW w:w="2211" w:type="dxa"/>
          </w:tcPr>
          <w:p w:rsidR="00062150" w:rsidRPr="0089266A" w:rsidRDefault="00F465DB"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1.3 «</w:t>
            </w:r>
            <w:r w:rsidR="00062150" w:rsidRPr="0089266A">
              <w:rPr>
                <w:rFonts w:ascii="Times New Roman" w:hAnsi="Times New Roman" w:cs="Times New Roman"/>
                <w:sz w:val="20"/>
              </w:rPr>
              <w:t>Оказание бесплатной юридической помощи лицам, нуждающимся в социально</w:t>
            </w:r>
            <w:r w:rsidRPr="0089266A">
              <w:rPr>
                <w:rFonts w:ascii="Times New Roman" w:hAnsi="Times New Roman" w:cs="Times New Roman"/>
                <w:sz w:val="20"/>
              </w:rPr>
              <w:t>й поддержке и социальной защите»</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Комитет</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социального обеспечения, материнства и детства 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01.01.2017</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Обеспечение реализации права граждан на получение бесплатной юридической помощи на территории Курской области</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Реализация данного основного мероприятия влияет на достижение показате</w:t>
            </w:r>
            <w:r w:rsidR="00F465DB" w:rsidRPr="0089266A">
              <w:rPr>
                <w:rFonts w:ascii="Times New Roman" w:hAnsi="Times New Roman" w:cs="Times New Roman"/>
                <w:sz w:val="20"/>
              </w:rPr>
              <w:t>ля 7 подпрограммы 1 приложения №</w:t>
            </w:r>
            <w:r w:rsidRPr="0089266A">
              <w:rPr>
                <w:rFonts w:ascii="Times New Roman" w:hAnsi="Times New Roman" w:cs="Times New Roman"/>
                <w:sz w:val="20"/>
              </w:rPr>
              <w:t xml:space="preserve"> 1 к Государственной программе</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1.4</w:t>
            </w:r>
          </w:p>
        </w:tc>
        <w:tc>
          <w:tcPr>
            <w:tcW w:w="2211" w:type="dxa"/>
          </w:tcPr>
          <w:p w:rsidR="00062150" w:rsidRPr="0089266A" w:rsidRDefault="00F465DB"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1.4 «</w:t>
            </w:r>
            <w:r w:rsidR="00062150" w:rsidRPr="0089266A">
              <w:rPr>
                <w:rFonts w:ascii="Times New Roman" w:hAnsi="Times New Roman" w:cs="Times New Roman"/>
                <w:sz w:val="20"/>
              </w:rPr>
              <w:t xml:space="preserve">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w:t>
            </w:r>
            <w:r w:rsidR="00062150" w:rsidRPr="0089266A">
              <w:rPr>
                <w:rFonts w:ascii="Times New Roman" w:hAnsi="Times New Roman" w:cs="Times New Roman"/>
                <w:sz w:val="20"/>
              </w:rPr>
              <w:lastRenderedPageBreak/>
              <w:t>мест лишения свободы, в том числе по привлечению к этой работе социально ориентированных некоммерческих организаций, осуществляю</w:t>
            </w:r>
            <w:r w:rsidRPr="0089266A">
              <w:rPr>
                <w:rFonts w:ascii="Times New Roman" w:hAnsi="Times New Roman" w:cs="Times New Roman"/>
                <w:sz w:val="20"/>
              </w:rPr>
              <w:t>щих деятельность в данной сфере»</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Комитет</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социального обеспечения, материнства и детства Курской области, комитет по труду и занятости населения 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01.01.2017</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w:t>
            </w:r>
            <w:r w:rsidRPr="0089266A">
              <w:rPr>
                <w:rFonts w:ascii="Times New Roman" w:hAnsi="Times New Roman" w:cs="Times New Roman"/>
                <w:sz w:val="20"/>
              </w:rPr>
              <w:lastRenderedPageBreak/>
              <w:t>лиц, недопущение роста рецидивной преступности</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w:t>
            </w:r>
            <w:r w:rsidRPr="0089266A">
              <w:rPr>
                <w:rFonts w:ascii="Times New Roman" w:hAnsi="Times New Roman" w:cs="Times New Roman"/>
                <w:sz w:val="20"/>
              </w:rPr>
              <w:lastRenderedPageBreak/>
              <w:t>воспитательных учреждений закрытого типа;</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профориентация граждан, освободившихся из мест лишения свободы и обратившихся в службу занятости;</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организация ярмарок вакансий для граждан, готовящихся к освобождению из мест лишения свободы;</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социальная адаптация на рынке труда безработных граждан, освобожденных из учреждений, исполняющих наказания в виде лишения свободы;</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оказание содействия в трудоустройстве осужденным к наказаниям, не связанным с лишением свободы;</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организация работы выездных консультационных пунктов органов службы занятости населения в учреждениях УФСИН России по Курской области</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Реализация данного основного мероприятия влияет на достижение пок</w:t>
            </w:r>
            <w:r w:rsidR="00F465DB" w:rsidRPr="0089266A">
              <w:rPr>
                <w:rFonts w:ascii="Times New Roman" w:hAnsi="Times New Roman" w:cs="Times New Roman"/>
                <w:sz w:val="20"/>
              </w:rPr>
              <w:t>азателя 1 программы приложения №</w:t>
            </w:r>
            <w:r w:rsidRPr="0089266A">
              <w:rPr>
                <w:rFonts w:ascii="Times New Roman" w:hAnsi="Times New Roman" w:cs="Times New Roman"/>
                <w:sz w:val="20"/>
              </w:rPr>
              <w:t xml:space="preserve"> 1 к Государственной программе</w:t>
            </w:r>
          </w:p>
        </w:tc>
      </w:tr>
      <w:tr w:rsidR="0089266A" w:rsidRPr="0089266A">
        <w:tblPrEx>
          <w:tblBorders>
            <w:insideH w:val="nil"/>
          </w:tblBorders>
        </w:tblPrEx>
        <w:tc>
          <w:tcPr>
            <w:tcW w:w="454"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lastRenderedPageBreak/>
              <w:t>1.5</w:t>
            </w:r>
          </w:p>
        </w:tc>
        <w:tc>
          <w:tcPr>
            <w:tcW w:w="2211" w:type="dxa"/>
            <w:tcBorders>
              <w:bottom w:val="nil"/>
            </w:tcBorders>
          </w:tcPr>
          <w:p w:rsidR="00062150" w:rsidRPr="0089266A" w:rsidRDefault="00F465DB" w:rsidP="00673ACC">
            <w:pPr>
              <w:pStyle w:val="ConsPlusNormal"/>
              <w:rPr>
                <w:rFonts w:ascii="Times New Roman" w:hAnsi="Times New Roman" w:cs="Times New Roman"/>
                <w:sz w:val="20"/>
              </w:rPr>
            </w:pPr>
            <w:r w:rsidRPr="0089266A">
              <w:rPr>
                <w:rFonts w:ascii="Times New Roman" w:hAnsi="Times New Roman" w:cs="Times New Roman"/>
                <w:sz w:val="20"/>
              </w:rPr>
              <w:t>Основное мероприятие 1.5 «</w:t>
            </w:r>
            <w:r w:rsidR="00062150" w:rsidRPr="0089266A">
              <w:rPr>
                <w:rFonts w:ascii="Times New Roman" w:hAnsi="Times New Roman" w:cs="Times New Roman"/>
                <w:sz w:val="20"/>
              </w:rPr>
              <w:t>Осуществление мероприятий, направленных на противодействие алкоголизации населения Курской области</w:t>
            </w:r>
            <w:r w:rsidRPr="0089266A">
              <w:rPr>
                <w:rFonts w:ascii="Times New Roman" w:hAnsi="Times New Roman" w:cs="Times New Roman"/>
                <w:sz w:val="20"/>
              </w:rPr>
              <w:t>»</w:t>
            </w:r>
          </w:p>
        </w:tc>
        <w:tc>
          <w:tcPr>
            <w:tcW w:w="1757"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Администрация Курской области,</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комитет образования и науки Курской области,</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комитет промышленности, торговли и предпринимательства Курской области,</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комитет здравоохранения Курской области</w:t>
            </w:r>
          </w:p>
        </w:tc>
        <w:tc>
          <w:tcPr>
            <w:tcW w:w="1275"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01.07.2018</w:t>
            </w:r>
          </w:p>
        </w:tc>
        <w:tc>
          <w:tcPr>
            <w:tcW w:w="1276"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31.12.2024</w:t>
            </w:r>
          </w:p>
        </w:tc>
        <w:tc>
          <w:tcPr>
            <w:tcW w:w="1928"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tc>
        <w:tc>
          <w:tcPr>
            <w:tcW w:w="2581"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w:t>
            </w:r>
            <w:r w:rsidR="00F465DB" w:rsidRPr="0089266A">
              <w:rPr>
                <w:rFonts w:ascii="Times New Roman" w:hAnsi="Times New Roman" w:cs="Times New Roman"/>
                <w:sz w:val="20"/>
              </w:rPr>
              <w:t>оссии по Курской области, ОБУЗ «</w:t>
            </w:r>
            <w:r w:rsidRPr="0089266A">
              <w:rPr>
                <w:rFonts w:ascii="Times New Roman" w:hAnsi="Times New Roman" w:cs="Times New Roman"/>
                <w:sz w:val="20"/>
              </w:rPr>
              <w:t>Обл</w:t>
            </w:r>
            <w:r w:rsidR="00F465DB" w:rsidRPr="0089266A">
              <w:rPr>
                <w:rFonts w:ascii="Times New Roman" w:hAnsi="Times New Roman" w:cs="Times New Roman"/>
                <w:sz w:val="20"/>
              </w:rPr>
              <w:t>астная наркологическая больница»</w:t>
            </w:r>
            <w:r w:rsidRPr="0089266A">
              <w:rPr>
                <w:rFonts w:ascii="Times New Roman" w:hAnsi="Times New Roman" w:cs="Times New Roman"/>
                <w:sz w:val="20"/>
              </w:rPr>
              <w:t xml:space="preserve"> о несовершеннолетних, употребляющих спиртные напитки;</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демонстрация учебных фильмов по антиалкогольной тематике в учреждениях образования Курской области;</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 xml:space="preserve">проведение мониторинга </w:t>
            </w:r>
            <w:r w:rsidRPr="0089266A">
              <w:rPr>
                <w:rFonts w:ascii="Times New Roman" w:hAnsi="Times New Roman" w:cs="Times New Roman"/>
                <w:sz w:val="20"/>
              </w:rPr>
              <w:lastRenderedPageBreak/>
              <w:t>алкогольного рынка Курской области для выявления и пресечения фактов поступления фальсифицированной и контрафактной продукции;</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осуществление лицензионного контроля за розничной продажей алкогольной продукции</w:t>
            </w:r>
          </w:p>
        </w:tc>
        <w:tc>
          <w:tcPr>
            <w:tcW w:w="2410"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lastRenderedPageBreak/>
              <w:t>Реализация данного основного мероприятия влияет на достижение пок</w:t>
            </w:r>
            <w:r w:rsidR="00F465DB" w:rsidRPr="0089266A">
              <w:rPr>
                <w:rFonts w:ascii="Times New Roman" w:hAnsi="Times New Roman" w:cs="Times New Roman"/>
                <w:sz w:val="20"/>
              </w:rPr>
              <w:t>азателя 1 программы приложения №</w:t>
            </w:r>
            <w:r w:rsidRPr="0089266A">
              <w:rPr>
                <w:rFonts w:ascii="Times New Roman" w:hAnsi="Times New Roman" w:cs="Times New Roman"/>
                <w:sz w:val="20"/>
              </w:rPr>
              <w:t xml:space="preserve"> 1 к государственной программе</w:t>
            </w:r>
          </w:p>
        </w:tc>
      </w:tr>
      <w:tr w:rsidR="0089266A" w:rsidRPr="0089266A">
        <w:tc>
          <w:tcPr>
            <w:tcW w:w="13892" w:type="dxa"/>
            <w:gridSpan w:val="8"/>
          </w:tcPr>
          <w:p w:rsidR="00062150" w:rsidRPr="0089266A" w:rsidRDefault="0089266A" w:rsidP="00673ACC">
            <w:pPr>
              <w:pStyle w:val="ConsPlusNormal"/>
              <w:jc w:val="center"/>
              <w:outlineLvl w:val="2"/>
              <w:rPr>
                <w:rFonts w:ascii="Times New Roman" w:hAnsi="Times New Roman" w:cs="Times New Roman"/>
                <w:sz w:val="20"/>
              </w:rPr>
            </w:pPr>
            <w:hyperlink w:anchor="P808" w:history="1">
              <w:r w:rsidR="00062150" w:rsidRPr="0089266A">
                <w:rPr>
                  <w:rFonts w:ascii="Times New Roman" w:hAnsi="Times New Roman" w:cs="Times New Roman"/>
                  <w:sz w:val="20"/>
                </w:rPr>
                <w:t>Подпрограмма 2</w:t>
              </w:r>
            </w:hyperlink>
            <w:r w:rsidR="001F2CE5" w:rsidRPr="0089266A">
              <w:rPr>
                <w:rFonts w:ascii="Times New Roman" w:hAnsi="Times New Roman" w:cs="Times New Roman"/>
                <w:sz w:val="20"/>
              </w:rPr>
              <w:t xml:space="preserve"> «</w:t>
            </w:r>
            <w:r w:rsidR="00062150" w:rsidRPr="0089266A">
              <w:rPr>
                <w:rFonts w:ascii="Times New Roman" w:hAnsi="Times New Roman" w:cs="Times New Roman"/>
                <w:sz w:val="20"/>
              </w:rPr>
              <w:t>Создание условий для комплексной реабилитации и ресоциализации лиц, потребляющих наркотические средства и психотропные</w:t>
            </w:r>
            <w:r w:rsidR="001F2CE5" w:rsidRPr="0089266A">
              <w:rPr>
                <w:rFonts w:ascii="Times New Roman" w:hAnsi="Times New Roman" w:cs="Times New Roman"/>
                <w:sz w:val="20"/>
              </w:rPr>
              <w:t xml:space="preserve"> вещества в немедицинских целях»</w:t>
            </w:r>
          </w:p>
        </w:tc>
      </w:tr>
      <w:tr w:rsidR="0089266A" w:rsidRPr="0089266A">
        <w:tblPrEx>
          <w:tblBorders>
            <w:insideH w:val="nil"/>
          </w:tblBorders>
        </w:tblPrEx>
        <w:tc>
          <w:tcPr>
            <w:tcW w:w="454" w:type="dxa"/>
            <w:tcBorders>
              <w:bottom w:val="nil"/>
            </w:tcBorders>
          </w:tcPr>
          <w:p w:rsidR="00634F85" w:rsidRPr="0089266A" w:rsidRDefault="00634F85" w:rsidP="00065C8A">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t>2.1</w:t>
            </w:r>
          </w:p>
        </w:tc>
        <w:tc>
          <w:tcPr>
            <w:tcW w:w="2211" w:type="dxa"/>
            <w:tcBorders>
              <w:bottom w:val="nil"/>
            </w:tcBorders>
          </w:tcPr>
          <w:p w:rsidR="00634F85" w:rsidRPr="0089266A" w:rsidRDefault="00634F85" w:rsidP="00065C8A">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757" w:type="dxa"/>
            <w:tcBorders>
              <w:bottom w:val="nil"/>
            </w:tcBorders>
          </w:tcPr>
          <w:p w:rsidR="00634F85" w:rsidRPr="0089266A" w:rsidRDefault="00634F85" w:rsidP="00065C8A">
            <w:pPr>
              <w:autoSpaceDE w:val="0"/>
              <w:autoSpaceDN w:val="0"/>
              <w:adjustRightInd w:val="0"/>
              <w:jc w:val="both"/>
              <w:rPr>
                <w:rFonts w:ascii="Times New Roman" w:hAnsi="Times New Roman" w:cs="Times New Roman"/>
                <w:sz w:val="24"/>
                <w:szCs w:val="24"/>
              </w:rPr>
            </w:pPr>
            <w:r w:rsidRPr="0089266A">
              <w:rPr>
                <w:rFonts w:ascii="Times New Roman" w:hAnsi="Times New Roman" w:cs="Times New Roman"/>
                <w:sz w:val="24"/>
                <w:szCs w:val="24"/>
              </w:rPr>
              <w:t>Комитет образования и науки Курской области,</w:t>
            </w:r>
          </w:p>
          <w:p w:rsidR="00634F85" w:rsidRPr="0089266A" w:rsidRDefault="00634F85" w:rsidP="00065C8A">
            <w:pPr>
              <w:autoSpaceDE w:val="0"/>
              <w:autoSpaceDN w:val="0"/>
              <w:adjustRightInd w:val="0"/>
              <w:jc w:val="both"/>
              <w:rPr>
                <w:rFonts w:ascii="Times New Roman" w:hAnsi="Times New Roman" w:cs="Times New Roman"/>
                <w:sz w:val="24"/>
                <w:szCs w:val="24"/>
              </w:rPr>
            </w:pPr>
            <w:r w:rsidRPr="0089266A">
              <w:rPr>
                <w:rFonts w:ascii="Times New Roman" w:hAnsi="Times New Roman" w:cs="Times New Roman"/>
                <w:sz w:val="24"/>
                <w:szCs w:val="24"/>
              </w:rPr>
              <w:t>комитет молодежной политики Курской области,</w:t>
            </w:r>
          </w:p>
          <w:p w:rsidR="00634F85" w:rsidRPr="0089266A" w:rsidRDefault="00634F85" w:rsidP="00065C8A">
            <w:pPr>
              <w:autoSpaceDE w:val="0"/>
              <w:autoSpaceDN w:val="0"/>
              <w:adjustRightInd w:val="0"/>
              <w:jc w:val="both"/>
              <w:rPr>
                <w:rFonts w:ascii="Times New Roman" w:hAnsi="Times New Roman" w:cs="Times New Roman"/>
                <w:sz w:val="24"/>
                <w:szCs w:val="24"/>
              </w:rPr>
            </w:pPr>
            <w:r w:rsidRPr="0089266A">
              <w:rPr>
                <w:rFonts w:ascii="Times New Roman" w:hAnsi="Times New Roman" w:cs="Times New Roman"/>
                <w:sz w:val="24"/>
                <w:szCs w:val="24"/>
              </w:rPr>
              <w:t xml:space="preserve">комитет по физической культуре и спорту Курской области, комитет </w:t>
            </w:r>
            <w:r w:rsidRPr="0089266A">
              <w:rPr>
                <w:rFonts w:ascii="Times New Roman" w:hAnsi="Times New Roman" w:cs="Times New Roman"/>
                <w:sz w:val="24"/>
                <w:szCs w:val="24"/>
              </w:rPr>
              <w:lastRenderedPageBreak/>
              <w:t>региональной безопасности Курской области</w:t>
            </w:r>
          </w:p>
          <w:p w:rsidR="00634F85" w:rsidRPr="0089266A" w:rsidRDefault="00634F85" w:rsidP="00065C8A">
            <w:pPr>
              <w:pStyle w:val="ConsPlusNormal"/>
              <w:tabs>
                <w:tab w:val="left" w:pos="0"/>
                <w:tab w:val="left" w:pos="709"/>
                <w:tab w:val="left" w:pos="993"/>
                <w:tab w:val="left" w:pos="1418"/>
              </w:tabs>
              <w:jc w:val="both"/>
              <w:rPr>
                <w:rFonts w:ascii="Times New Roman" w:hAnsi="Times New Roman" w:cs="Times New Roman"/>
                <w:sz w:val="24"/>
                <w:szCs w:val="24"/>
              </w:rPr>
            </w:pPr>
          </w:p>
        </w:tc>
        <w:tc>
          <w:tcPr>
            <w:tcW w:w="1275" w:type="dxa"/>
            <w:tcBorders>
              <w:bottom w:val="nil"/>
            </w:tcBorders>
          </w:tcPr>
          <w:p w:rsidR="00634F85" w:rsidRPr="0089266A" w:rsidRDefault="00634F85" w:rsidP="00065C8A">
            <w:pPr>
              <w:autoSpaceDE w:val="0"/>
              <w:autoSpaceDN w:val="0"/>
              <w:adjustRightInd w:val="0"/>
              <w:jc w:val="both"/>
              <w:rPr>
                <w:rFonts w:ascii="Times New Roman" w:hAnsi="Times New Roman" w:cs="Times New Roman"/>
                <w:sz w:val="24"/>
                <w:szCs w:val="24"/>
              </w:rPr>
            </w:pPr>
            <w:r w:rsidRPr="0089266A">
              <w:rPr>
                <w:rFonts w:ascii="Times New Roman" w:hAnsi="Times New Roman" w:cs="Times New Roman"/>
                <w:sz w:val="24"/>
                <w:szCs w:val="24"/>
              </w:rPr>
              <w:lastRenderedPageBreak/>
              <w:t>01.01.2017</w:t>
            </w:r>
          </w:p>
        </w:tc>
        <w:tc>
          <w:tcPr>
            <w:tcW w:w="1276" w:type="dxa"/>
            <w:tcBorders>
              <w:bottom w:val="nil"/>
            </w:tcBorders>
          </w:tcPr>
          <w:p w:rsidR="00634F85" w:rsidRPr="0089266A" w:rsidRDefault="00634F85" w:rsidP="00065C8A">
            <w:pPr>
              <w:autoSpaceDE w:val="0"/>
              <w:autoSpaceDN w:val="0"/>
              <w:adjustRightInd w:val="0"/>
              <w:jc w:val="both"/>
              <w:rPr>
                <w:rFonts w:ascii="Times New Roman" w:hAnsi="Times New Roman" w:cs="Times New Roman"/>
                <w:sz w:val="24"/>
                <w:szCs w:val="24"/>
              </w:rPr>
            </w:pPr>
            <w:r w:rsidRPr="0089266A">
              <w:rPr>
                <w:rFonts w:ascii="Times New Roman" w:hAnsi="Times New Roman" w:cs="Times New Roman"/>
                <w:sz w:val="24"/>
                <w:szCs w:val="24"/>
              </w:rPr>
              <w:t>31.12.2024</w:t>
            </w:r>
          </w:p>
        </w:tc>
        <w:tc>
          <w:tcPr>
            <w:tcW w:w="1928" w:type="dxa"/>
            <w:tcBorders>
              <w:bottom w:val="nil"/>
            </w:tcBorders>
          </w:tcPr>
          <w:p w:rsidR="00634F85" w:rsidRPr="0089266A" w:rsidRDefault="00634F85" w:rsidP="00065C8A">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t xml:space="preserve">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w:t>
            </w:r>
            <w:r w:rsidRPr="0089266A">
              <w:rPr>
                <w:rFonts w:ascii="Times New Roman" w:hAnsi="Times New Roman" w:cs="Times New Roman"/>
                <w:sz w:val="24"/>
                <w:szCs w:val="24"/>
              </w:rPr>
              <w:lastRenderedPageBreak/>
              <w:t>массовости и активности антинаркотического спортивного движения</w:t>
            </w:r>
          </w:p>
        </w:tc>
        <w:tc>
          <w:tcPr>
            <w:tcW w:w="2581" w:type="dxa"/>
            <w:tcBorders>
              <w:bottom w:val="nil"/>
            </w:tcBorders>
          </w:tcPr>
          <w:p w:rsidR="00634F85" w:rsidRPr="0089266A" w:rsidRDefault="00634F85" w:rsidP="00065C8A">
            <w:pPr>
              <w:autoSpaceDE w:val="0"/>
              <w:autoSpaceDN w:val="0"/>
              <w:adjustRightInd w:val="0"/>
              <w:jc w:val="both"/>
              <w:rPr>
                <w:rFonts w:ascii="Times New Roman" w:hAnsi="Times New Roman" w:cs="Times New Roman"/>
                <w:sz w:val="24"/>
                <w:szCs w:val="24"/>
              </w:rPr>
            </w:pPr>
            <w:r w:rsidRPr="0089266A">
              <w:rPr>
                <w:rFonts w:ascii="Times New Roman" w:hAnsi="Times New Roman" w:cs="Times New Roman"/>
                <w:sz w:val="24"/>
                <w:szCs w:val="24"/>
              </w:rPr>
              <w:lastRenderedPageBreak/>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634F85" w:rsidRPr="0089266A" w:rsidRDefault="00634F85" w:rsidP="00065C8A">
            <w:pPr>
              <w:autoSpaceDE w:val="0"/>
              <w:autoSpaceDN w:val="0"/>
              <w:adjustRightInd w:val="0"/>
              <w:jc w:val="both"/>
              <w:rPr>
                <w:rFonts w:ascii="Times New Roman" w:hAnsi="Times New Roman" w:cs="Times New Roman"/>
                <w:sz w:val="24"/>
                <w:szCs w:val="24"/>
              </w:rPr>
            </w:pPr>
            <w:r w:rsidRPr="0089266A">
              <w:rPr>
                <w:rFonts w:ascii="Times New Roman" w:hAnsi="Times New Roman" w:cs="Times New Roman"/>
                <w:sz w:val="24"/>
                <w:szCs w:val="24"/>
              </w:rPr>
              <w:t xml:space="preserve">организация и проведение областного антинаркотического месячника «Курский край – без </w:t>
            </w:r>
            <w:r w:rsidRPr="0089266A">
              <w:rPr>
                <w:rFonts w:ascii="Times New Roman" w:hAnsi="Times New Roman" w:cs="Times New Roman"/>
                <w:sz w:val="24"/>
                <w:szCs w:val="24"/>
              </w:rPr>
              <w:lastRenderedPageBreak/>
              <w:t>наркотиков!»;</w:t>
            </w:r>
          </w:p>
          <w:p w:rsidR="00634F85" w:rsidRPr="0089266A" w:rsidRDefault="00634F85" w:rsidP="00065C8A">
            <w:pPr>
              <w:autoSpaceDE w:val="0"/>
              <w:autoSpaceDN w:val="0"/>
              <w:adjustRightInd w:val="0"/>
              <w:jc w:val="both"/>
              <w:rPr>
                <w:rFonts w:ascii="Times New Roman" w:hAnsi="Times New Roman" w:cs="Times New Roman"/>
                <w:sz w:val="24"/>
                <w:szCs w:val="24"/>
              </w:rPr>
            </w:pPr>
            <w:r w:rsidRPr="0089266A">
              <w:rPr>
                <w:rFonts w:ascii="Times New Roman" w:hAnsi="Times New Roman" w:cs="Times New Roman"/>
                <w:sz w:val="24"/>
                <w:szCs w:val="24"/>
              </w:rPr>
              <w:t>проведение областной молодежной акции «Твой выбор – твоя жизнь»;</w:t>
            </w:r>
          </w:p>
          <w:p w:rsidR="00634F85" w:rsidRPr="0089266A" w:rsidRDefault="00634F85" w:rsidP="00065C8A">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t>организация и проведение  антинаркотических спортивных массовых мероприятий, соревнований под девизом «Спорт против наркотиков»</w:t>
            </w:r>
          </w:p>
        </w:tc>
        <w:tc>
          <w:tcPr>
            <w:tcW w:w="2410" w:type="dxa"/>
            <w:tcBorders>
              <w:bottom w:val="nil"/>
            </w:tcBorders>
          </w:tcPr>
          <w:p w:rsidR="00634F85" w:rsidRPr="0089266A" w:rsidRDefault="00634F85" w:rsidP="00065C8A">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lastRenderedPageBreak/>
              <w:t>Реализация данного основного мероприятия влияет на достижение показателя 3 программы и показателя 10 подпрограммы 2 приложения № 1 к Государственной программе</w:t>
            </w:r>
          </w:p>
        </w:tc>
      </w:tr>
      <w:tr w:rsidR="0089266A" w:rsidRPr="0089266A">
        <w:tc>
          <w:tcPr>
            <w:tcW w:w="454" w:type="dxa"/>
          </w:tcPr>
          <w:p w:rsidR="00634F85" w:rsidRPr="0089266A" w:rsidRDefault="007C53D7" w:rsidP="00634F85">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lastRenderedPageBreak/>
              <w:t>2.2</w:t>
            </w:r>
          </w:p>
        </w:tc>
        <w:tc>
          <w:tcPr>
            <w:tcW w:w="2211" w:type="dxa"/>
          </w:tcPr>
          <w:p w:rsidR="00634F85" w:rsidRPr="0089266A" w:rsidRDefault="00634F85" w:rsidP="00634F85">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757" w:type="dxa"/>
          </w:tcPr>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Комитет по культуре Курской области,</w:t>
            </w:r>
          </w:p>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комитет информации и печати Курской области,</w:t>
            </w:r>
          </w:p>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комитет региональной безопасности Курской области</w:t>
            </w:r>
          </w:p>
        </w:tc>
        <w:tc>
          <w:tcPr>
            <w:tcW w:w="1275" w:type="dxa"/>
          </w:tcPr>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01.01.2017</w:t>
            </w:r>
          </w:p>
        </w:tc>
        <w:tc>
          <w:tcPr>
            <w:tcW w:w="1276" w:type="dxa"/>
          </w:tcPr>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31.12.2024</w:t>
            </w:r>
          </w:p>
        </w:tc>
        <w:tc>
          <w:tcPr>
            <w:tcW w:w="1928" w:type="dxa"/>
          </w:tcPr>
          <w:p w:rsidR="00634F85" w:rsidRPr="0089266A" w:rsidRDefault="00634F85" w:rsidP="00634F85">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2581" w:type="dxa"/>
          </w:tcPr>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Приобретение тематической литературы антинаркотической направленности;</w:t>
            </w:r>
          </w:p>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проведение тематических мероприятий антинаркотической направленности;</w:t>
            </w:r>
          </w:p>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 xml:space="preserve">организация и проведение социологического </w:t>
            </w:r>
            <w:r w:rsidRPr="0089266A">
              <w:rPr>
                <w:rFonts w:ascii="Times New Roman" w:hAnsi="Times New Roman" w:cs="Times New Roman"/>
                <w:sz w:val="24"/>
                <w:szCs w:val="24"/>
              </w:rPr>
              <w:lastRenderedPageBreak/>
              <w:t xml:space="preserve">исследования по </w:t>
            </w:r>
            <w:r w:rsidRPr="0089266A">
              <w:rPr>
                <w:rFonts w:ascii="Times New Roman" w:hAnsi="Times New Roman" w:cs="Times New Roman"/>
                <w:sz w:val="24"/>
                <w:szCs w:val="24"/>
                <w:lang w:eastAsia="ru-RU"/>
              </w:rPr>
              <w:t>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634F85" w:rsidRPr="0089266A" w:rsidRDefault="00634F85" w:rsidP="00634F85">
            <w:pPr>
              <w:autoSpaceDE w:val="0"/>
              <w:autoSpaceDN w:val="0"/>
              <w:adjustRightInd w:val="0"/>
              <w:spacing w:after="0"/>
              <w:jc w:val="both"/>
              <w:rPr>
                <w:rFonts w:ascii="Times New Roman" w:hAnsi="Times New Roman" w:cs="Times New Roman"/>
                <w:sz w:val="24"/>
                <w:szCs w:val="24"/>
              </w:rPr>
            </w:pPr>
            <w:r w:rsidRPr="0089266A">
              <w:rPr>
                <w:rFonts w:ascii="Times New Roman" w:hAnsi="Times New Roman" w:cs="Times New Roman"/>
                <w:sz w:val="24"/>
                <w:szCs w:val="24"/>
              </w:rPr>
              <w:t>поддержка социально значимых проектов в средствах массовой информации и программ</w:t>
            </w:r>
          </w:p>
        </w:tc>
        <w:tc>
          <w:tcPr>
            <w:tcW w:w="2410" w:type="dxa"/>
          </w:tcPr>
          <w:p w:rsidR="00634F85" w:rsidRPr="0089266A" w:rsidRDefault="00634F85" w:rsidP="00634F85">
            <w:pPr>
              <w:pStyle w:val="ConsPlusNormal"/>
              <w:tabs>
                <w:tab w:val="left" w:pos="0"/>
                <w:tab w:val="left" w:pos="709"/>
                <w:tab w:val="left" w:pos="993"/>
                <w:tab w:val="left" w:pos="1418"/>
              </w:tabs>
              <w:jc w:val="both"/>
              <w:rPr>
                <w:rFonts w:ascii="Times New Roman" w:hAnsi="Times New Roman" w:cs="Times New Roman"/>
                <w:sz w:val="24"/>
                <w:szCs w:val="24"/>
              </w:rPr>
            </w:pPr>
            <w:r w:rsidRPr="0089266A">
              <w:rPr>
                <w:rFonts w:ascii="Times New Roman" w:hAnsi="Times New Roman" w:cs="Times New Roman"/>
                <w:sz w:val="24"/>
                <w:szCs w:val="24"/>
              </w:rPr>
              <w:lastRenderedPageBreak/>
              <w:t>Реализация данного основного мероприятия влияет на достижение показателя 10 подпрограммы 2 и показателя 2 государственной программы приложения № 1 к Государственной программе</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2.3</w:t>
            </w:r>
          </w:p>
        </w:tc>
        <w:tc>
          <w:tcPr>
            <w:tcW w:w="2211" w:type="dxa"/>
          </w:tcPr>
          <w:p w:rsidR="00062150" w:rsidRPr="0089266A" w:rsidRDefault="001F2CE5"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2.3 «</w:t>
            </w:r>
            <w:r w:rsidR="00062150" w:rsidRPr="0089266A">
              <w:rPr>
                <w:rFonts w:ascii="Times New Roman" w:hAnsi="Times New Roman" w:cs="Times New Roman"/>
                <w:sz w:val="20"/>
              </w:rPr>
              <w:t>Организация социальной реабилитации и ресоциализации лиц, потребляющих наркотические средства и психотропные вещества</w:t>
            </w:r>
            <w:r w:rsidRPr="0089266A">
              <w:rPr>
                <w:rFonts w:ascii="Times New Roman" w:hAnsi="Times New Roman" w:cs="Times New Roman"/>
                <w:sz w:val="20"/>
              </w:rPr>
              <w:t xml:space="preserve"> в немедицинских целях»</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Комитет</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здравоохранения Курской области,</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01.01.2017</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Приобретение препаратов, принимаемых для медицинской реабилитации наркозависимых;</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w:t>
            </w:r>
            <w:r w:rsidRPr="0089266A">
              <w:rPr>
                <w:rFonts w:ascii="Times New Roman" w:hAnsi="Times New Roman" w:cs="Times New Roman"/>
                <w:sz w:val="20"/>
              </w:rPr>
              <w:lastRenderedPageBreak/>
              <w:t>наличии); повышение квалификации специалистов в сфере социальной реабилитации и ресоциализации лиц, потребляющих наркотические средства и психотропные вещества в немедицинских целях;</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 xml:space="preserve">Реализация данного основного мероприятия влияет на достижение показателей </w:t>
            </w:r>
            <w:r w:rsidR="001F2CE5" w:rsidRPr="0089266A">
              <w:rPr>
                <w:rFonts w:ascii="Times New Roman" w:hAnsi="Times New Roman" w:cs="Times New Roman"/>
                <w:sz w:val="20"/>
              </w:rPr>
              <w:t>8, 9 подпрограммы 2 приложения №</w:t>
            </w:r>
            <w:r w:rsidRPr="0089266A">
              <w:rPr>
                <w:rFonts w:ascii="Times New Roman" w:hAnsi="Times New Roman" w:cs="Times New Roman"/>
                <w:sz w:val="20"/>
              </w:rPr>
              <w:t xml:space="preserve"> 1 к Государственной программе</w:t>
            </w:r>
          </w:p>
        </w:tc>
      </w:tr>
      <w:tr w:rsidR="0089266A" w:rsidRPr="0089266A">
        <w:tc>
          <w:tcPr>
            <w:tcW w:w="13892" w:type="dxa"/>
            <w:gridSpan w:val="8"/>
          </w:tcPr>
          <w:p w:rsidR="00062150" w:rsidRPr="0089266A" w:rsidRDefault="0089266A" w:rsidP="00673ACC">
            <w:pPr>
              <w:pStyle w:val="ConsPlusNormal"/>
              <w:jc w:val="center"/>
              <w:outlineLvl w:val="2"/>
              <w:rPr>
                <w:rFonts w:ascii="Times New Roman" w:hAnsi="Times New Roman" w:cs="Times New Roman"/>
                <w:sz w:val="20"/>
              </w:rPr>
            </w:pPr>
            <w:hyperlink w:anchor="P1057" w:history="1">
              <w:r w:rsidR="00062150" w:rsidRPr="0089266A">
                <w:rPr>
                  <w:rFonts w:ascii="Times New Roman" w:hAnsi="Times New Roman" w:cs="Times New Roman"/>
                  <w:sz w:val="20"/>
                </w:rPr>
                <w:t>Подпрограмма 3</w:t>
              </w:r>
            </w:hyperlink>
            <w:r w:rsidR="001F2CE5" w:rsidRPr="0089266A">
              <w:rPr>
                <w:rFonts w:ascii="Times New Roman" w:hAnsi="Times New Roman" w:cs="Times New Roman"/>
                <w:sz w:val="20"/>
              </w:rPr>
              <w:t xml:space="preserve"> «</w:t>
            </w:r>
            <w:r w:rsidR="00062150" w:rsidRPr="0089266A">
              <w:rPr>
                <w:rFonts w:ascii="Times New Roman" w:hAnsi="Times New Roman" w:cs="Times New Roman"/>
                <w:sz w:val="20"/>
              </w:rPr>
              <w:t xml:space="preserve">Предупреждение безнадзорности, беспризорности, правонарушений и антиобщественных </w:t>
            </w:r>
            <w:r w:rsidR="001F2CE5" w:rsidRPr="0089266A">
              <w:rPr>
                <w:rFonts w:ascii="Times New Roman" w:hAnsi="Times New Roman" w:cs="Times New Roman"/>
                <w:sz w:val="20"/>
              </w:rPr>
              <w:t>действий несовершеннолетних»</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3.1</w:t>
            </w:r>
          </w:p>
        </w:tc>
        <w:tc>
          <w:tcPr>
            <w:tcW w:w="2211" w:type="dxa"/>
          </w:tcPr>
          <w:p w:rsidR="00062150" w:rsidRPr="0089266A" w:rsidRDefault="001F2CE5"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3.1 «</w:t>
            </w:r>
            <w:r w:rsidR="00062150" w:rsidRPr="0089266A">
              <w:rPr>
                <w:rFonts w:ascii="Times New Roman" w:hAnsi="Times New Roman" w:cs="Times New Roman"/>
                <w:sz w:val="20"/>
              </w:rPr>
              <w:t>Создание и обеспечение деятельности муниципальных комиссий по делам несо</w:t>
            </w:r>
            <w:r w:rsidRPr="0089266A">
              <w:rPr>
                <w:rFonts w:ascii="Times New Roman" w:hAnsi="Times New Roman" w:cs="Times New Roman"/>
                <w:sz w:val="20"/>
              </w:rPr>
              <w:t>вершеннолетних и защите их прав»</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01.01.2017</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Обеспечение деятельности комиссий по делам несовершеннолетних и защите их прав</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организация и проведение расширенных заседаний </w:t>
            </w:r>
            <w:r w:rsidRPr="0089266A">
              <w:rPr>
                <w:rFonts w:ascii="Times New Roman" w:hAnsi="Times New Roman" w:cs="Times New Roman"/>
                <w:sz w:val="20"/>
              </w:rPr>
              <w:lastRenderedPageBreak/>
              <w:t>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89266A">
              <w:rPr>
                <w:rFonts w:ascii="Times New Roman" w:hAnsi="Times New Roman" w:cs="Times New Roman"/>
                <w:sz w:val="20"/>
              </w:rPr>
              <w:t>я 13 подпрограммы 3 приложения №</w:t>
            </w:r>
            <w:r w:rsidRPr="0089266A">
              <w:rPr>
                <w:rFonts w:ascii="Times New Roman" w:hAnsi="Times New Roman" w:cs="Times New Roman"/>
                <w:sz w:val="20"/>
              </w:rPr>
              <w:t xml:space="preserve"> 1 к Государственной программе</w:t>
            </w:r>
          </w:p>
        </w:tc>
      </w:tr>
      <w:tr w:rsidR="0089266A" w:rsidRPr="0089266A">
        <w:tblPrEx>
          <w:tblBorders>
            <w:insideH w:val="nil"/>
          </w:tblBorders>
        </w:tblPrEx>
        <w:tc>
          <w:tcPr>
            <w:tcW w:w="454"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lastRenderedPageBreak/>
              <w:t>3.2</w:t>
            </w:r>
          </w:p>
        </w:tc>
        <w:tc>
          <w:tcPr>
            <w:tcW w:w="2211" w:type="dxa"/>
            <w:tcBorders>
              <w:bottom w:val="nil"/>
            </w:tcBorders>
          </w:tcPr>
          <w:p w:rsidR="00062150" w:rsidRPr="0089266A" w:rsidRDefault="001F2CE5" w:rsidP="00673ACC">
            <w:pPr>
              <w:pStyle w:val="ConsPlusNormal"/>
              <w:rPr>
                <w:rFonts w:ascii="Times New Roman" w:hAnsi="Times New Roman" w:cs="Times New Roman"/>
                <w:sz w:val="20"/>
              </w:rPr>
            </w:pPr>
            <w:r w:rsidRPr="0089266A">
              <w:rPr>
                <w:rFonts w:ascii="Times New Roman" w:hAnsi="Times New Roman" w:cs="Times New Roman"/>
                <w:sz w:val="20"/>
              </w:rPr>
              <w:t>Основное мероприятие 3.2 «</w:t>
            </w:r>
            <w:r w:rsidR="00062150" w:rsidRPr="0089266A">
              <w:rPr>
                <w:rFonts w:ascii="Times New Roman" w:hAnsi="Times New Roman" w:cs="Times New Roman"/>
                <w:sz w:val="20"/>
              </w:rPr>
              <w:t xml:space="preserve">Реализация мероприятий, направленных на оказание помощи семьям с детьми, </w:t>
            </w:r>
            <w:r w:rsidR="00062150" w:rsidRPr="0089266A">
              <w:rPr>
                <w:rFonts w:ascii="Times New Roman" w:hAnsi="Times New Roman" w:cs="Times New Roman"/>
                <w:sz w:val="20"/>
              </w:rPr>
              <w:lastRenderedPageBreak/>
              <w:t>находящимся в трудной жизненной ситуации и нуж</w:t>
            </w:r>
            <w:r w:rsidRPr="0089266A">
              <w:rPr>
                <w:rFonts w:ascii="Times New Roman" w:hAnsi="Times New Roman" w:cs="Times New Roman"/>
                <w:sz w:val="20"/>
              </w:rPr>
              <w:t>дающимся в социальной поддержке»</w:t>
            </w:r>
          </w:p>
        </w:tc>
        <w:tc>
          <w:tcPr>
            <w:tcW w:w="1757"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lastRenderedPageBreak/>
              <w:t>Комитет социального обеспечения, материнства и детства Курской области</w:t>
            </w:r>
          </w:p>
        </w:tc>
        <w:tc>
          <w:tcPr>
            <w:tcW w:w="1275"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01.01.2017</w:t>
            </w:r>
          </w:p>
        </w:tc>
        <w:tc>
          <w:tcPr>
            <w:tcW w:w="1276"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31.12.2024</w:t>
            </w:r>
          </w:p>
        </w:tc>
        <w:tc>
          <w:tcPr>
            <w:tcW w:w="1928"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 xml:space="preserve">Оказание поддержки семьям с детьми, находящимся в трудной жизненной ситуации, проведение </w:t>
            </w:r>
            <w:r w:rsidRPr="0089266A">
              <w:rPr>
                <w:rFonts w:ascii="Times New Roman" w:hAnsi="Times New Roman" w:cs="Times New Roman"/>
                <w:sz w:val="20"/>
              </w:rPr>
              <w:lastRenderedPageBreak/>
              <w:t>профилактической и реабилитационной работы с семьями, совершенст</w:t>
            </w:r>
            <w:r w:rsidR="001F2CE5" w:rsidRPr="0089266A">
              <w:rPr>
                <w:rFonts w:ascii="Times New Roman" w:hAnsi="Times New Roman" w:cs="Times New Roman"/>
                <w:sz w:val="20"/>
              </w:rPr>
              <w:t>вование работы службы детского «телефона доверия»</w:t>
            </w:r>
          </w:p>
        </w:tc>
        <w:tc>
          <w:tcPr>
            <w:tcW w:w="2581" w:type="dxa"/>
            <w:tcBorders>
              <w:bottom w:val="nil"/>
            </w:tcBorders>
          </w:tcPr>
          <w:p w:rsidR="00062150" w:rsidRPr="0089266A" w:rsidRDefault="001F2CE5" w:rsidP="00673ACC">
            <w:pPr>
              <w:pStyle w:val="ConsPlusNormal"/>
              <w:rPr>
                <w:rFonts w:ascii="Times New Roman" w:hAnsi="Times New Roman" w:cs="Times New Roman"/>
                <w:sz w:val="20"/>
              </w:rPr>
            </w:pPr>
            <w:r w:rsidRPr="0089266A">
              <w:rPr>
                <w:rFonts w:ascii="Times New Roman" w:hAnsi="Times New Roman" w:cs="Times New Roman"/>
                <w:sz w:val="20"/>
              </w:rPr>
              <w:lastRenderedPageBreak/>
              <w:t>Проведение «круглых столов»</w:t>
            </w:r>
            <w:r w:rsidR="00062150" w:rsidRPr="0089266A">
              <w:rPr>
                <w:rFonts w:ascii="Times New Roman" w:hAnsi="Times New Roman" w:cs="Times New Roman"/>
                <w:sz w:val="20"/>
              </w:rPr>
              <w:t>, пресс-конференций по проблемам детей и подростков, попавших в кризисную ситуацию;</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 xml:space="preserve">трансляция рекламных </w:t>
            </w:r>
            <w:r w:rsidRPr="0089266A">
              <w:rPr>
                <w:rFonts w:ascii="Times New Roman" w:hAnsi="Times New Roman" w:cs="Times New Roman"/>
                <w:sz w:val="20"/>
              </w:rPr>
              <w:lastRenderedPageBreak/>
              <w:t>видеороликов для детей и родителей;</w:t>
            </w:r>
          </w:p>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t>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410" w:type="dxa"/>
            <w:tcBorders>
              <w:bottom w:val="nil"/>
            </w:tcBorders>
          </w:tcPr>
          <w:p w:rsidR="00062150" w:rsidRPr="0089266A" w:rsidRDefault="00062150" w:rsidP="00673ACC">
            <w:pPr>
              <w:pStyle w:val="ConsPlusNormal"/>
              <w:rPr>
                <w:rFonts w:ascii="Times New Roman" w:hAnsi="Times New Roman" w:cs="Times New Roman"/>
                <w:sz w:val="20"/>
              </w:rPr>
            </w:pPr>
            <w:r w:rsidRPr="0089266A">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89266A">
              <w:rPr>
                <w:rFonts w:ascii="Times New Roman" w:hAnsi="Times New Roman" w:cs="Times New Roman"/>
                <w:sz w:val="20"/>
              </w:rPr>
              <w:t>я 11 подпрограммы 3 приложения №</w:t>
            </w:r>
            <w:r w:rsidRPr="0089266A">
              <w:rPr>
                <w:rFonts w:ascii="Times New Roman" w:hAnsi="Times New Roman" w:cs="Times New Roman"/>
                <w:sz w:val="20"/>
              </w:rPr>
              <w:t xml:space="preserve"> 1 к </w:t>
            </w:r>
            <w:r w:rsidRPr="0089266A">
              <w:rPr>
                <w:rFonts w:ascii="Times New Roman" w:hAnsi="Times New Roman" w:cs="Times New Roman"/>
                <w:sz w:val="20"/>
              </w:rPr>
              <w:lastRenderedPageBreak/>
              <w:t>государственной программе</w:t>
            </w:r>
          </w:p>
        </w:tc>
      </w:tr>
      <w:tr w:rsidR="0089266A" w:rsidRPr="0089266A">
        <w:tc>
          <w:tcPr>
            <w:tcW w:w="454" w:type="dxa"/>
          </w:tcPr>
          <w:p w:rsidR="00634F85" w:rsidRPr="0089266A" w:rsidRDefault="00634F85" w:rsidP="00065C8A">
            <w:pPr>
              <w:autoSpaceDE w:val="0"/>
              <w:autoSpaceDN w:val="0"/>
              <w:adjustRightInd w:val="0"/>
              <w:spacing w:after="0" w:line="240" w:lineRule="auto"/>
              <w:jc w:val="center"/>
              <w:rPr>
                <w:rFonts w:ascii="Times New Roman" w:hAnsi="Times New Roman" w:cs="Times New Roman"/>
                <w:sz w:val="24"/>
                <w:szCs w:val="24"/>
              </w:rPr>
            </w:pPr>
            <w:r w:rsidRPr="0089266A">
              <w:rPr>
                <w:rFonts w:ascii="Times New Roman" w:hAnsi="Times New Roman" w:cs="Times New Roman"/>
                <w:sz w:val="24"/>
                <w:szCs w:val="24"/>
              </w:rPr>
              <w:lastRenderedPageBreak/>
              <w:t>3.3</w:t>
            </w:r>
          </w:p>
        </w:tc>
        <w:tc>
          <w:tcPr>
            <w:tcW w:w="2211" w:type="dxa"/>
          </w:tcPr>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 xml:space="preserve">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w:t>
            </w:r>
            <w:r w:rsidRPr="0089266A">
              <w:rPr>
                <w:rFonts w:ascii="Times New Roman" w:hAnsi="Times New Roman" w:cs="Times New Roman"/>
                <w:sz w:val="24"/>
                <w:szCs w:val="24"/>
              </w:rPr>
              <w:lastRenderedPageBreak/>
              <w:t>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757" w:type="dxa"/>
          </w:tcPr>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lastRenderedPageBreak/>
              <w:t>Комиссия по делам несовершеннолетних и защите их прав Администрации Курской области,</w:t>
            </w:r>
          </w:p>
          <w:p w:rsidR="00020527" w:rsidRPr="0089266A" w:rsidRDefault="00020527"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 xml:space="preserve">комитет образования и науки Курской области, </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комитет</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 xml:space="preserve">социального обеспечения, материнства и детства Курской </w:t>
            </w:r>
            <w:r w:rsidRPr="0089266A">
              <w:rPr>
                <w:rFonts w:ascii="Times New Roman" w:hAnsi="Times New Roman" w:cs="Times New Roman"/>
                <w:sz w:val="24"/>
                <w:szCs w:val="24"/>
              </w:rPr>
              <w:lastRenderedPageBreak/>
              <w:t>области</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p>
        </w:tc>
        <w:tc>
          <w:tcPr>
            <w:tcW w:w="1275" w:type="dxa"/>
          </w:tcPr>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lastRenderedPageBreak/>
              <w:t>01.01.2017</w:t>
            </w:r>
          </w:p>
        </w:tc>
        <w:tc>
          <w:tcPr>
            <w:tcW w:w="1276" w:type="dxa"/>
          </w:tcPr>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31.12.2024</w:t>
            </w:r>
          </w:p>
        </w:tc>
        <w:tc>
          <w:tcPr>
            <w:tcW w:w="1928" w:type="dxa"/>
          </w:tcPr>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581" w:type="dxa"/>
          </w:tcPr>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 xml:space="preserve">проведение мониторинга жизнеустройства и </w:t>
            </w:r>
            <w:r w:rsidRPr="0089266A">
              <w:rPr>
                <w:rFonts w:ascii="Times New Roman" w:hAnsi="Times New Roman" w:cs="Times New Roman"/>
                <w:sz w:val="24"/>
                <w:szCs w:val="24"/>
              </w:rPr>
              <w:lastRenderedPageBreak/>
              <w:t>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lastRenderedPageBreak/>
              <w:t>развитие и совершенствование сети школьных служб медиации на базе образовательных организаций Курской области;</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организация и проведение областных акций по выявлению детей, нуждающихся в защите государства;</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 xml:space="preserve">организация и проведение межведомственных профилактических рейдовых мероприятий, направленных на выявление детей и </w:t>
            </w:r>
            <w:r w:rsidRPr="0089266A">
              <w:rPr>
                <w:rFonts w:ascii="Times New Roman" w:hAnsi="Times New Roman" w:cs="Times New Roman"/>
                <w:sz w:val="24"/>
                <w:szCs w:val="24"/>
              </w:rPr>
              <w:lastRenderedPageBreak/>
              <w:t xml:space="preserve">семей, находящихся в социально опасном положении </w:t>
            </w:r>
          </w:p>
        </w:tc>
        <w:tc>
          <w:tcPr>
            <w:tcW w:w="2410" w:type="dxa"/>
          </w:tcPr>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lastRenderedPageBreak/>
              <w:t>Реализация данного основного мероприятия влияет на достижение показателя 13 подпрограммы 3 приложения № 1 к Государственной программе</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3.4</w:t>
            </w:r>
          </w:p>
        </w:tc>
        <w:tc>
          <w:tcPr>
            <w:tcW w:w="2211" w:type="dxa"/>
          </w:tcPr>
          <w:p w:rsidR="00062150" w:rsidRPr="0089266A" w:rsidRDefault="001F2CE5"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3.4 «</w:t>
            </w:r>
            <w:r w:rsidR="00062150" w:rsidRPr="0089266A">
              <w:rPr>
                <w:rFonts w:ascii="Times New Roman" w:hAnsi="Times New Roman" w:cs="Times New Roman"/>
                <w:sz w:val="20"/>
              </w:rPr>
              <w:t>Реализация дополнительных гарантий занятости молодых граждан в Курской обла</w:t>
            </w:r>
            <w:r w:rsidRPr="0089266A">
              <w:rPr>
                <w:rFonts w:ascii="Times New Roman" w:hAnsi="Times New Roman" w:cs="Times New Roman"/>
                <w:sz w:val="20"/>
              </w:rPr>
              <w:t>сти»</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Комитет по труду и занятости населения 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01.01.2017</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Выделение (резервирование) и создание новых рабочих мест для отдельных категорий молодежи</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Компенсация расходов организациям по созданию квотированных рабочих мест для отдельных категорий молодежи;</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проведение мероприятий по квотированию рабочих мест для трудоустройства отдельных категорий молодежи</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Реализация данного основного мероприятия влияет на достижение показател</w:t>
            </w:r>
            <w:r w:rsidR="001F2CE5" w:rsidRPr="0089266A">
              <w:rPr>
                <w:rFonts w:ascii="Times New Roman" w:hAnsi="Times New Roman" w:cs="Times New Roman"/>
                <w:sz w:val="20"/>
              </w:rPr>
              <w:t>я 12 подпрограммы 3 приложения №</w:t>
            </w:r>
            <w:r w:rsidRPr="0089266A">
              <w:rPr>
                <w:rFonts w:ascii="Times New Roman" w:hAnsi="Times New Roman" w:cs="Times New Roman"/>
                <w:sz w:val="20"/>
              </w:rPr>
              <w:t xml:space="preserve"> 1 к Государственной программе</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3.5</w:t>
            </w:r>
          </w:p>
        </w:tc>
        <w:tc>
          <w:tcPr>
            <w:tcW w:w="2211" w:type="dxa"/>
          </w:tcPr>
          <w:p w:rsidR="00062150" w:rsidRPr="0089266A" w:rsidRDefault="001F2CE5"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3.5 «</w:t>
            </w:r>
            <w:r w:rsidR="00062150" w:rsidRPr="0089266A">
              <w:rPr>
                <w:rFonts w:ascii="Times New Roman" w:hAnsi="Times New Roman" w:cs="Times New Roman"/>
                <w:sz w:val="20"/>
              </w:rPr>
              <w:t>Обеспечение перевозки несовершеннолетних, самовольно ушедших из семей, детских домов, школ-интернатов, специальных учебно-в</w:t>
            </w:r>
            <w:r w:rsidRPr="0089266A">
              <w:rPr>
                <w:rFonts w:ascii="Times New Roman" w:hAnsi="Times New Roman" w:cs="Times New Roman"/>
                <w:sz w:val="20"/>
              </w:rPr>
              <w:t>оспитательных и иных учреждений»</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01.01.2017</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Повышение качества предоставляемых услуг семьям и детям, наличие достоверной информации о безнадзорных и беспризорных несовершеннолет</w:t>
            </w:r>
            <w:r w:rsidR="00742C88" w:rsidRPr="0089266A">
              <w:rPr>
                <w:rFonts w:ascii="Times New Roman" w:hAnsi="Times New Roman" w:cs="Times New Roman"/>
                <w:sz w:val="20"/>
              </w:rPr>
              <w:t>-</w:t>
            </w:r>
            <w:r w:rsidRPr="0089266A">
              <w:rPr>
                <w:rFonts w:ascii="Times New Roman" w:hAnsi="Times New Roman" w:cs="Times New Roman"/>
                <w:sz w:val="20"/>
              </w:rPr>
              <w:t>них, своевременное принятие управленческих решений</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Реализация данного основного мероприятия влияет на достижение показател</w:t>
            </w:r>
            <w:r w:rsidR="001F2CE5" w:rsidRPr="0089266A">
              <w:rPr>
                <w:rFonts w:ascii="Times New Roman" w:hAnsi="Times New Roman" w:cs="Times New Roman"/>
                <w:sz w:val="20"/>
              </w:rPr>
              <w:t>я 13 подпрограммы 3 приложения №</w:t>
            </w:r>
            <w:r w:rsidRPr="0089266A">
              <w:rPr>
                <w:rFonts w:ascii="Times New Roman" w:hAnsi="Times New Roman" w:cs="Times New Roman"/>
                <w:sz w:val="20"/>
              </w:rPr>
              <w:t xml:space="preserve"> 1 к Государственной программе</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t>3.6</w:t>
            </w:r>
          </w:p>
        </w:tc>
        <w:tc>
          <w:tcPr>
            <w:tcW w:w="2211" w:type="dxa"/>
          </w:tcPr>
          <w:p w:rsidR="00062150" w:rsidRPr="0089266A" w:rsidRDefault="001F2CE5"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3.6 «</w:t>
            </w:r>
            <w:r w:rsidR="00062150" w:rsidRPr="0089266A">
              <w:rPr>
                <w:rFonts w:ascii="Times New Roman" w:hAnsi="Times New Roman" w:cs="Times New Roman"/>
                <w:sz w:val="20"/>
              </w:rPr>
              <w:t xml:space="preserve">Обеспечение деятельности областных государственных специализированных учреждений для </w:t>
            </w:r>
            <w:r w:rsidR="00062150" w:rsidRPr="0089266A">
              <w:rPr>
                <w:rFonts w:ascii="Times New Roman" w:hAnsi="Times New Roman" w:cs="Times New Roman"/>
                <w:sz w:val="20"/>
              </w:rPr>
              <w:lastRenderedPageBreak/>
              <w:t xml:space="preserve">несовершеннолетних, нуждающихся в социальной реабилитации, и государственных учреждений </w:t>
            </w:r>
            <w:r w:rsidRPr="0089266A">
              <w:rPr>
                <w:rFonts w:ascii="Times New Roman" w:hAnsi="Times New Roman" w:cs="Times New Roman"/>
                <w:sz w:val="20"/>
              </w:rPr>
              <w:t>социальной помощи семье и детям»</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Комитет социального обеспечения, материнства и детства 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01.01.2017</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Обеспечение деятельности учреждений для несовершеннолет</w:t>
            </w:r>
            <w:r w:rsidR="00742C88" w:rsidRPr="0089266A">
              <w:rPr>
                <w:rFonts w:ascii="Times New Roman" w:hAnsi="Times New Roman" w:cs="Times New Roman"/>
                <w:sz w:val="20"/>
              </w:rPr>
              <w:t>-</w:t>
            </w:r>
            <w:r w:rsidRPr="0089266A">
              <w:rPr>
                <w:rFonts w:ascii="Times New Roman" w:hAnsi="Times New Roman" w:cs="Times New Roman"/>
                <w:sz w:val="20"/>
              </w:rPr>
              <w:t xml:space="preserve">них, нуждающихся в социальной помощи и реабилитации, </w:t>
            </w:r>
            <w:r w:rsidRPr="0089266A">
              <w:rPr>
                <w:rFonts w:ascii="Times New Roman" w:hAnsi="Times New Roman" w:cs="Times New Roman"/>
                <w:sz w:val="20"/>
              </w:rPr>
              <w:lastRenderedPageBreak/>
              <w:t>предоставление социальных услуг несовершеннолетним и семьям с детьми</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Обес</w:t>
            </w:r>
            <w:r w:rsidR="001F2CE5" w:rsidRPr="0089266A">
              <w:rPr>
                <w:rFonts w:ascii="Times New Roman" w:hAnsi="Times New Roman" w:cs="Times New Roman"/>
                <w:sz w:val="20"/>
              </w:rPr>
              <w:t xml:space="preserve">печение деятельности ОКУ «Железногорский центр соцпомощи», ОКУ «Льговский центр соцпомощи», ОКУ «Солнцевский центр соцпомощи», ОКУ </w:t>
            </w:r>
            <w:r w:rsidR="001F2CE5" w:rsidRPr="0089266A">
              <w:rPr>
                <w:rFonts w:ascii="Times New Roman" w:hAnsi="Times New Roman" w:cs="Times New Roman"/>
                <w:sz w:val="20"/>
              </w:rPr>
              <w:lastRenderedPageBreak/>
              <w:t>«Щигровский центр соцпомощи», ОКУ «</w:t>
            </w:r>
            <w:r w:rsidRPr="0089266A">
              <w:rPr>
                <w:rFonts w:ascii="Times New Roman" w:hAnsi="Times New Roman" w:cs="Times New Roman"/>
                <w:sz w:val="20"/>
              </w:rPr>
              <w:t>Курск</w:t>
            </w:r>
            <w:r w:rsidR="001F2CE5" w:rsidRPr="0089266A">
              <w:rPr>
                <w:rFonts w:ascii="Times New Roman" w:hAnsi="Times New Roman" w:cs="Times New Roman"/>
                <w:sz w:val="20"/>
              </w:rPr>
              <w:t>ий приют для детей и подростков»</w:t>
            </w:r>
            <w:r w:rsidRPr="0089266A">
              <w:rPr>
                <w:rFonts w:ascii="Times New Roman" w:hAnsi="Times New Roman" w:cs="Times New Roman"/>
                <w:sz w:val="20"/>
              </w:rPr>
              <w:t xml:space="preserve"> п. Поныри,</w:t>
            </w:r>
          </w:p>
          <w:p w:rsidR="00062150" w:rsidRPr="0089266A" w:rsidRDefault="001F2CE5" w:rsidP="00673ACC">
            <w:pPr>
              <w:pStyle w:val="ConsPlusNormal"/>
              <w:jc w:val="both"/>
              <w:rPr>
                <w:rFonts w:ascii="Times New Roman" w:hAnsi="Times New Roman" w:cs="Times New Roman"/>
                <w:sz w:val="20"/>
              </w:rPr>
            </w:pPr>
            <w:r w:rsidRPr="0089266A">
              <w:rPr>
                <w:rFonts w:ascii="Times New Roman" w:hAnsi="Times New Roman" w:cs="Times New Roman"/>
                <w:sz w:val="20"/>
              </w:rPr>
              <w:t>ОКУ «Охочевский социальный приют»</w:t>
            </w:r>
            <w:r w:rsidR="00062150" w:rsidRPr="0089266A">
              <w:rPr>
                <w:rFonts w:ascii="Times New Roman" w:hAnsi="Times New Roman" w:cs="Times New Roman"/>
                <w:sz w:val="20"/>
              </w:rPr>
              <w:t>,</w:t>
            </w:r>
          </w:p>
          <w:p w:rsidR="00062150" w:rsidRPr="0089266A" w:rsidRDefault="001F2CE5" w:rsidP="00673ACC">
            <w:pPr>
              <w:pStyle w:val="ConsPlusNormal"/>
              <w:jc w:val="both"/>
              <w:rPr>
                <w:rFonts w:ascii="Times New Roman" w:hAnsi="Times New Roman" w:cs="Times New Roman"/>
                <w:sz w:val="20"/>
              </w:rPr>
            </w:pPr>
            <w:r w:rsidRPr="0089266A">
              <w:rPr>
                <w:rFonts w:ascii="Times New Roman" w:hAnsi="Times New Roman" w:cs="Times New Roman"/>
                <w:sz w:val="20"/>
              </w:rPr>
              <w:t>ОКУ «</w:t>
            </w:r>
            <w:r w:rsidR="00062150" w:rsidRPr="0089266A">
              <w:rPr>
                <w:rFonts w:ascii="Times New Roman" w:hAnsi="Times New Roman" w:cs="Times New Roman"/>
                <w:sz w:val="20"/>
              </w:rPr>
              <w:t>Черемисиновск</w:t>
            </w:r>
            <w:r w:rsidRPr="0089266A">
              <w:rPr>
                <w:rFonts w:ascii="Times New Roman" w:hAnsi="Times New Roman" w:cs="Times New Roman"/>
                <w:sz w:val="20"/>
              </w:rPr>
              <w:t>ий центр для несовершеннолетних»</w:t>
            </w:r>
            <w:r w:rsidR="00062150" w:rsidRPr="0089266A">
              <w:rPr>
                <w:rFonts w:ascii="Times New Roman" w:hAnsi="Times New Roman" w:cs="Times New Roman"/>
                <w:sz w:val="20"/>
              </w:rPr>
              <w:t>,</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ОКУ </w:t>
            </w:r>
            <w:r w:rsidR="001F2CE5" w:rsidRPr="0089266A">
              <w:rPr>
                <w:rFonts w:ascii="Times New Roman" w:hAnsi="Times New Roman" w:cs="Times New Roman"/>
                <w:sz w:val="20"/>
              </w:rPr>
              <w:t>«Курский СПРЦ»</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89266A">
              <w:rPr>
                <w:rFonts w:ascii="Times New Roman" w:hAnsi="Times New Roman" w:cs="Times New Roman"/>
                <w:sz w:val="20"/>
              </w:rPr>
              <w:t>я 13 подпрограммы 3 приложения №</w:t>
            </w:r>
            <w:r w:rsidRPr="0089266A">
              <w:rPr>
                <w:rFonts w:ascii="Times New Roman" w:hAnsi="Times New Roman" w:cs="Times New Roman"/>
                <w:sz w:val="20"/>
              </w:rPr>
              <w:t xml:space="preserve"> 1 к Государственной </w:t>
            </w:r>
            <w:r w:rsidRPr="0089266A">
              <w:rPr>
                <w:rFonts w:ascii="Times New Roman" w:hAnsi="Times New Roman" w:cs="Times New Roman"/>
                <w:sz w:val="20"/>
              </w:rPr>
              <w:lastRenderedPageBreak/>
              <w:t>программе</w:t>
            </w:r>
          </w:p>
        </w:tc>
      </w:tr>
      <w:tr w:rsidR="0089266A" w:rsidRPr="0089266A">
        <w:tc>
          <w:tcPr>
            <w:tcW w:w="13892" w:type="dxa"/>
            <w:gridSpan w:val="8"/>
          </w:tcPr>
          <w:p w:rsidR="00062150" w:rsidRPr="0089266A" w:rsidRDefault="0089266A" w:rsidP="00673ACC">
            <w:pPr>
              <w:pStyle w:val="ConsPlusNormal"/>
              <w:jc w:val="center"/>
              <w:outlineLvl w:val="2"/>
              <w:rPr>
                <w:rFonts w:ascii="Times New Roman" w:hAnsi="Times New Roman" w:cs="Times New Roman"/>
                <w:sz w:val="20"/>
              </w:rPr>
            </w:pPr>
            <w:hyperlink w:anchor="P1354" w:history="1">
              <w:r w:rsidR="00062150" w:rsidRPr="0089266A">
                <w:rPr>
                  <w:rFonts w:ascii="Times New Roman" w:hAnsi="Times New Roman" w:cs="Times New Roman"/>
                  <w:sz w:val="20"/>
                </w:rPr>
                <w:t>Подпрограмма 4</w:t>
              </w:r>
            </w:hyperlink>
            <w:r w:rsidR="001F2CE5" w:rsidRPr="0089266A">
              <w:rPr>
                <w:rFonts w:ascii="Times New Roman" w:hAnsi="Times New Roman" w:cs="Times New Roman"/>
                <w:sz w:val="20"/>
              </w:rPr>
              <w:t xml:space="preserve"> «</w:t>
            </w:r>
            <w:r w:rsidR="00062150" w:rsidRPr="0089266A">
              <w:rPr>
                <w:rFonts w:ascii="Times New Roman" w:hAnsi="Times New Roman" w:cs="Times New Roman"/>
                <w:sz w:val="20"/>
              </w:rPr>
              <w:t>Противодействие</w:t>
            </w:r>
            <w:r w:rsidR="001F2CE5" w:rsidRPr="0089266A">
              <w:rPr>
                <w:rFonts w:ascii="Times New Roman" w:hAnsi="Times New Roman" w:cs="Times New Roman"/>
                <w:sz w:val="20"/>
              </w:rPr>
              <w:t xml:space="preserve"> терроризму и экстремизму»</w:t>
            </w:r>
          </w:p>
        </w:tc>
      </w:tr>
      <w:tr w:rsidR="0089266A" w:rsidRPr="0089266A">
        <w:tblPrEx>
          <w:tblBorders>
            <w:insideH w:val="nil"/>
          </w:tblBorders>
        </w:tblPrEx>
        <w:tc>
          <w:tcPr>
            <w:tcW w:w="454" w:type="dxa"/>
            <w:tcBorders>
              <w:bottom w:val="nil"/>
            </w:tcBorders>
          </w:tcPr>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t>4.1</w:t>
            </w:r>
          </w:p>
        </w:tc>
        <w:tc>
          <w:tcPr>
            <w:tcW w:w="2211" w:type="dxa"/>
            <w:tcBorders>
              <w:bottom w:val="nil"/>
            </w:tcBorders>
          </w:tcPr>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t>Основное Мероприятие 4.1 «Проведение профилактической и информационно-пропагандистской работы»</w:t>
            </w:r>
          </w:p>
        </w:tc>
        <w:tc>
          <w:tcPr>
            <w:tcW w:w="1757" w:type="dxa"/>
            <w:tcBorders>
              <w:bottom w:val="nil"/>
            </w:tcBorders>
          </w:tcPr>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t xml:space="preserve">Администрация Курской области, комитет образования и науки Курской области, комитет по культуре Курской области, комитет информации и печати Курской области, комитет молодежной политики Курской области, </w:t>
            </w:r>
            <w:r w:rsidRPr="0089266A">
              <w:rPr>
                <w:rFonts w:ascii="Times New Roman" w:hAnsi="Times New Roman" w:cs="Times New Roman"/>
                <w:sz w:val="24"/>
                <w:szCs w:val="24"/>
              </w:rPr>
              <w:lastRenderedPageBreak/>
              <w:t>комитет региональной безопасности Курской области</w:t>
            </w:r>
            <w:r w:rsidR="005264D5" w:rsidRPr="0089266A">
              <w:rPr>
                <w:rFonts w:ascii="Times New Roman" w:hAnsi="Times New Roman" w:cs="Times New Roman"/>
                <w:sz w:val="24"/>
                <w:szCs w:val="24"/>
              </w:rPr>
              <w:t>,</w:t>
            </w:r>
          </w:p>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t>комитет по физической культуре и спорту Курской области</w:t>
            </w:r>
          </w:p>
        </w:tc>
        <w:tc>
          <w:tcPr>
            <w:tcW w:w="1275" w:type="dxa"/>
            <w:tcBorders>
              <w:bottom w:val="nil"/>
            </w:tcBorders>
          </w:tcPr>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lastRenderedPageBreak/>
              <w:t>01.01.2018</w:t>
            </w:r>
          </w:p>
        </w:tc>
        <w:tc>
          <w:tcPr>
            <w:tcW w:w="1276" w:type="dxa"/>
            <w:tcBorders>
              <w:bottom w:val="nil"/>
            </w:tcBorders>
          </w:tcPr>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t>31.12.2024</w:t>
            </w:r>
          </w:p>
        </w:tc>
        <w:tc>
          <w:tcPr>
            <w:tcW w:w="1928" w:type="dxa"/>
            <w:tcBorders>
              <w:bottom w:val="nil"/>
            </w:tcBorders>
          </w:tcPr>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t xml:space="preserve">Профилактика проявлений терроризма и экстремизма, изготовление информационных материалов по профилактике терроризма, </w:t>
            </w:r>
          </w:p>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t>проведение категорирования объектов спорта, расположенных на территории Курской области</w:t>
            </w:r>
          </w:p>
        </w:tc>
        <w:tc>
          <w:tcPr>
            <w:tcW w:w="2581" w:type="dxa"/>
            <w:tcBorders>
              <w:bottom w:val="nil"/>
            </w:tcBorders>
          </w:tcPr>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w:t>
            </w:r>
            <w:r w:rsidRPr="0089266A">
              <w:rPr>
                <w:rFonts w:ascii="Times New Roman" w:hAnsi="Times New Roman" w:cs="Times New Roman"/>
                <w:sz w:val="24"/>
                <w:szCs w:val="24"/>
              </w:rPr>
              <w:lastRenderedPageBreak/>
              <w:t>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 xml:space="preserve">приобретение тематической литературы антитеррористической направленности в фонд </w:t>
            </w:r>
            <w:r w:rsidRPr="0089266A">
              <w:rPr>
                <w:rFonts w:ascii="Times New Roman" w:hAnsi="Times New Roman" w:cs="Times New Roman"/>
                <w:sz w:val="24"/>
                <w:szCs w:val="24"/>
              </w:rPr>
              <w:lastRenderedPageBreak/>
              <w:t>ОБУК «Областная библиотека имени Н.Н.  Асеева»;</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 xml:space="preserve">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«Киберпатруль»; организация и </w:t>
            </w:r>
            <w:r w:rsidRPr="0089266A">
              <w:rPr>
                <w:rFonts w:ascii="Times New Roman" w:hAnsi="Times New Roman" w:cs="Times New Roman"/>
                <w:sz w:val="24"/>
                <w:szCs w:val="24"/>
              </w:rPr>
              <w:lastRenderedPageBreak/>
              <w:t>проведение комплексной профилактической акции «Чистый город»;</w:t>
            </w:r>
          </w:p>
          <w:p w:rsidR="00634F85" w:rsidRPr="0089266A" w:rsidRDefault="00634F85" w:rsidP="00065C8A">
            <w:pPr>
              <w:autoSpaceDE w:val="0"/>
              <w:autoSpaceDN w:val="0"/>
              <w:adjustRightInd w:val="0"/>
              <w:spacing w:after="0" w:line="240" w:lineRule="auto"/>
              <w:jc w:val="both"/>
              <w:rPr>
                <w:rFonts w:ascii="Times New Roman" w:hAnsi="Times New Roman" w:cs="Times New Roman"/>
                <w:sz w:val="24"/>
                <w:szCs w:val="24"/>
              </w:rPr>
            </w:pPr>
            <w:r w:rsidRPr="0089266A">
              <w:rPr>
                <w:rFonts w:ascii="Times New Roman" w:hAnsi="Times New Roman" w:cs="Times New Roman"/>
                <w:sz w:val="24"/>
                <w:szCs w:val="24"/>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410" w:type="dxa"/>
            <w:tcBorders>
              <w:bottom w:val="nil"/>
            </w:tcBorders>
          </w:tcPr>
          <w:p w:rsidR="00634F85" w:rsidRPr="0089266A" w:rsidRDefault="00634F85" w:rsidP="00065C8A">
            <w:pPr>
              <w:autoSpaceDE w:val="0"/>
              <w:autoSpaceDN w:val="0"/>
              <w:adjustRightInd w:val="0"/>
              <w:spacing w:after="0" w:line="240" w:lineRule="auto"/>
              <w:rPr>
                <w:rFonts w:ascii="Times New Roman" w:hAnsi="Times New Roman" w:cs="Times New Roman"/>
                <w:sz w:val="24"/>
                <w:szCs w:val="24"/>
              </w:rPr>
            </w:pPr>
            <w:r w:rsidRPr="0089266A">
              <w:rPr>
                <w:rFonts w:ascii="Times New Roman" w:hAnsi="Times New Roman" w:cs="Times New Roman"/>
                <w:sz w:val="24"/>
                <w:szCs w:val="24"/>
              </w:rPr>
              <w:lastRenderedPageBreak/>
              <w:t>Реализация данного основного мероприятия влияет на достижение показателя 4 государственной программы и показателей 14, 15, 16 подпрограммы 4 приложения № 1 к государственной программе</w:t>
            </w:r>
          </w:p>
        </w:tc>
      </w:tr>
      <w:tr w:rsidR="0089266A" w:rsidRPr="0089266A">
        <w:tc>
          <w:tcPr>
            <w:tcW w:w="454" w:type="dxa"/>
          </w:tcPr>
          <w:p w:rsidR="00062150" w:rsidRPr="0089266A" w:rsidRDefault="00062150" w:rsidP="00673ACC">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4.2</w:t>
            </w:r>
          </w:p>
        </w:tc>
        <w:tc>
          <w:tcPr>
            <w:tcW w:w="2211" w:type="dxa"/>
          </w:tcPr>
          <w:p w:rsidR="00062150" w:rsidRPr="0089266A" w:rsidRDefault="001F2CE5" w:rsidP="00673ACC">
            <w:pPr>
              <w:pStyle w:val="ConsPlusNormal"/>
              <w:jc w:val="both"/>
              <w:rPr>
                <w:rFonts w:ascii="Times New Roman" w:hAnsi="Times New Roman" w:cs="Times New Roman"/>
                <w:sz w:val="20"/>
              </w:rPr>
            </w:pPr>
            <w:r w:rsidRPr="0089266A">
              <w:rPr>
                <w:rFonts w:ascii="Times New Roman" w:hAnsi="Times New Roman" w:cs="Times New Roman"/>
                <w:sz w:val="20"/>
              </w:rPr>
              <w:t>Основное мероприятие 4.2 «</w:t>
            </w:r>
            <w:r w:rsidR="00062150" w:rsidRPr="0089266A">
              <w:rPr>
                <w:rFonts w:ascii="Times New Roman" w:hAnsi="Times New Roman" w:cs="Times New Roman"/>
                <w:sz w:val="20"/>
              </w:rPr>
              <w:t xml:space="preserve">Проведение мониторинга </w:t>
            </w:r>
            <w:r w:rsidR="00062150" w:rsidRPr="0089266A">
              <w:rPr>
                <w:rFonts w:ascii="Times New Roman" w:hAnsi="Times New Roman" w:cs="Times New Roman"/>
                <w:sz w:val="20"/>
              </w:rPr>
              <w:lastRenderedPageBreak/>
              <w:t>политических, социально-экономических и иных процессов, оказывающих влияние на ситуацию в обл</w:t>
            </w:r>
            <w:r w:rsidRPr="0089266A">
              <w:rPr>
                <w:rFonts w:ascii="Times New Roman" w:hAnsi="Times New Roman" w:cs="Times New Roman"/>
                <w:sz w:val="20"/>
              </w:rPr>
              <w:t>асти противодействия терроризму»</w:t>
            </w:r>
          </w:p>
        </w:tc>
        <w:tc>
          <w:tcPr>
            <w:tcW w:w="1757"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 xml:space="preserve">Комитет региональной безопасности </w:t>
            </w:r>
            <w:r w:rsidRPr="0089266A">
              <w:rPr>
                <w:rFonts w:ascii="Times New Roman" w:hAnsi="Times New Roman" w:cs="Times New Roman"/>
                <w:sz w:val="20"/>
              </w:rPr>
              <w:lastRenderedPageBreak/>
              <w:t>Курской области</w:t>
            </w:r>
          </w:p>
        </w:tc>
        <w:tc>
          <w:tcPr>
            <w:tcW w:w="1275"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01.01.2018</w:t>
            </w:r>
          </w:p>
        </w:tc>
        <w:tc>
          <w:tcPr>
            <w:tcW w:w="1276"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31.12.2024</w:t>
            </w:r>
          </w:p>
        </w:tc>
        <w:tc>
          <w:tcPr>
            <w:tcW w:w="1928"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 xml:space="preserve">Своевременное выявление причин и условий, </w:t>
            </w:r>
            <w:r w:rsidRPr="0089266A">
              <w:rPr>
                <w:rFonts w:ascii="Times New Roman" w:hAnsi="Times New Roman" w:cs="Times New Roman"/>
                <w:sz w:val="20"/>
              </w:rPr>
              <w:lastRenderedPageBreak/>
              <w:t>способствующих проявлениям терроризма на территории Курской области</w:t>
            </w:r>
          </w:p>
        </w:tc>
        <w:tc>
          <w:tcPr>
            <w:tcW w:w="2581"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 xml:space="preserve">Анализ ситуации в сфере противодействия терроризму на территории </w:t>
            </w:r>
            <w:r w:rsidRPr="0089266A">
              <w:rPr>
                <w:rFonts w:ascii="Times New Roman" w:hAnsi="Times New Roman" w:cs="Times New Roman"/>
                <w:sz w:val="20"/>
              </w:rPr>
              <w:lastRenderedPageBreak/>
              <w:t>Курской области;</w:t>
            </w:r>
          </w:p>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t>выработка дополнительных мер, направленных на профилактику терроризма в Курской области</w:t>
            </w:r>
          </w:p>
        </w:tc>
        <w:tc>
          <w:tcPr>
            <w:tcW w:w="2410" w:type="dxa"/>
          </w:tcPr>
          <w:p w:rsidR="00062150" w:rsidRPr="0089266A" w:rsidRDefault="00062150" w:rsidP="00673ACC">
            <w:pPr>
              <w:pStyle w:val="ConsPlusNormal"/>
              <w:jc w:val="both"/>
              <w:rPr>
                <w:rFonts w:ascii="Times New Roman" w:hAnsi="Times New Roman" w:cs="Times New Roman"/>
                <w:sz w:val="20"/>
              </w:rPr>
            </w:pPr>
            <w:r w:rsidRPr="0089266A">
              <w:rPr>
                <w:rFonts w:ascii="Times New Roman" w:hAnsi="Times New Roman" w:cs="Times New Roman"/>
                <w:sz w:val="20"/>
              </w:rPr>
              <w:lastRenderedPageBreak/>
              <w:t xml:space="preserve">Реализация данного основного мероприятия влияет на достижение </w:t>
            </w:r>
            <w:r w:rsidRPr="0089266A">
              <w:rPr>
                <w:rFonts w:ascii="Times New Roman" w:hAnsi="Times New Roman" w:cs="Times New Roman"/>
                <w:sz w:val="20"/>
              </w:rPr>
              <w:lastRenderedPageBreak/>
              <w:t>показателя 4 Госуда</w:t>
            </w:r>
            <w:r w:rsidR="001F2CE5" w:rsidRPr="0089266A">
              <w:rPr>
                <w:rFonts w:ascii="Times New Roman" w:hAnsi="Times New Roman" w:cs="Times New Roman"/>
                <w:sz w:val="20"/>
              </w:rPr>
              <w:t>рственной программы приложения №</w:t>
            </w:r>
            <w:r w:rsidRPr="0089266A">
              <w:rPr>
                <w:rFonts w:ascii="Times New Roman" w:hAnsi="Times New Roman" w:cs="Times New Roman"/>
                <w:sz w:val="20"/>
              </w:rPr>
              <w:t xml:space="preserve"> 1 к Государственной программе</w:t>
            </w:r>
          </w:p>
        </w:tc>
      </w:tr>
    </w:tbl>
    <w:p w:rsidR="00062150" w:rsidRPr="0089266A" w:rsidRDefault="00062150" w:rsidP="00673ACC">
      <w:pPr>
        <w:spacing w:after="0"/>
        <w:rPr>
          <w:rFonts w:ascii="Times New Roman" w:hAnsi="Times New Roman" w:cs="Times New Roman"/>
          <w:sz w:val="28"/>
          <w:szCs w:val="28"/>
        </w:rPr>
        <w:sectPr w:rsidR="00062150" w:rsidRPr="0089266A">
          <w:pgSz w:w="16838" w:h="11905" w:orient="landscape"/>
          <w:pgMar w:top="1134" w:right="1134" w:bottom="850" w:left="1134" w:header="0" w:footer="0" w:gutter="0"/>
          <w:cols w:space="720"/>
        </w:sectPr>
      </w:pPr>
    </w:p>
    <w:p w:rsidR="00062150" w:rsidRPr="0089266A" w:rsidRDefault="001F2CE5" w:rsidP="00673ACC">
      <w:pPr>
        <w:pStyle w:val="ConsPlusNormal"/>
        <w:jc w:val="right"/>
        <w:outlineLvl w:val="1"/>
        <w:rPr>
          <w:rFonts w:ascii="Times New Roman" w:hAnsi="Times New Roman" w:cs="Times New Roman"/>
          <w:sz w:val="24"/>
          <w:szCs w:val="24"/>
        </w:rPr>
      </w:pPr>
      <w:r w:rsidRPr="0089266A">
        <w:rPr>
          <w:rFonts w:ascii="Times New Roman" w:hAnsi="Times New Roman" w:cs="Times New Roman"/>
          <w:sz w:val="24"/>
          <w:szCs w:val="24"/>
        </w:rPr>
        <w:lastRenderedPageBreak/>
        <w:t>Приложение №</w:t>
      </w:r>
      <w:r w:rsidR="00062150" w:rsidRPr="0089266A">
        <w:rPr>
          <w:rFonts w:ascii="Times New Roman" w:hAnsi="Times New Roman" w:cs="Times New Roman"/>
          <w:sz w:val="24"/>
          <w:szCs w:val="24"/>
        </w:rPr>
        <w:t xml:space="preserve"> 3</w:t>
      </w:r>
    </w:p>
    <w:p w:rsidR="00062150" w:rsidRPr="0089266A" w:rsidRDefault="00062150" w:rsidP="00673ACC">
      <w:pPr>
        <w:pStyle w:val="ConsPlusNormal"/>
        <w:jc w:val="right"/>
        <w:rPr>
          <w:rFonts w:ascii="Times New Roman" w:hAnsi="Times New Roman" w:cs="Times New Roman"/>
          <w:sz w:val="24"/>
          <w:szCs w:val="24"/>
        </w:rPr>
      </w:pPr>
      <w:r w:rsidRPr="0089266A">
        <w:rPr>
          <w:rFonts w:ascii="Times New Roman" w:hAnsi="Times New Roman" w:cs="Times New Roman"/>
          <w:sz w:val="24"/>
          <w:szCs w:val="24"/>
        </w:rPr>
        <w:t>к государственной программе</w:t>
      </w:r>
      <w:r w:rsidR="00317764" w:rsidRPr="0089266A">
        <w:rPr>
          <w:rFonts w:ascii="Times New Roman" w:hAnsi="Times New Roman" w:cs="Times New Roman"/>
          <w:sz w:val="24"/>
          <w:szCs w:val="24"/>
        </w:rPr>
        <w:t xml:space="preserve"> </w:t>
      </w:r>
      <w:r w:rsidRPr="0089266A">
        <w:rPr>
          <w:rFonts w:ascii="Times New Roman" w:hAnsi="Times New Roman" w:cs="Times New Roman"/>
          <w:sz w:val="24"/>
          <w:szCs w:val="24"/>
        </w:rPr>
        <w:t>Курской области</w:t>
      </w:r>
    </w:p>
    <w:p w:rsidR="00062150" w:rsidRPr="0089266A" w:rsidRDefault="001F2CE5" w:rsidP="00673ACC">
      <w:pPr>
        <w:pStyle w:val="ConsPlusNormal"/>
        <w:jc w:val="right"/>
        <w:rPr>
          <w:rFonts w:ascii="Times New Roman" w:hAnsi="Times New Roman" w:cs="Times New Roman"/>
          <w:sz w:val="28"/>
          <w:szCs w:val="28"/>
        </w:rPr>
      </w:pPr>
      <w:r w:rsidRPr="0089266A">
        <w:rPr>
          <w:rFonts w:ascii="Times New Roman" w:hAnsi="Times New Roman" w:cs="Times New Roman"/>
          <w:sz w:val="24"/>
          <w:szCs w:val="24"/>
        </w:rPr>
        <w:t>«</w:t>
      </w:r>
      <w:r w:rsidR="00062150" w:rsidRPr="0089266A">
        <w:rPr>
          <w:rFonts w:ascii="Times New Roman" w:hAnsi="Times New Roman" w:cs="Times New Roman"/>
          <w:sz w:val="24"/>
          <w:szCs w:val="24"/>
        </w:rPr>
        <w:t>Профилактика правонарушений</w:t>
      </w:r>
      <w:r w:rsidR="00317764" w:rsidRPr="0089266A">
        <w:rPr>
          <w:rFonts w:ascii="Times New Roman" w:hAnsi="Times New Roman" w:cs="Times New Roman"/>
          <w:sz w:val="24"/>
          <w:szCs w:val="24"/>
        </w:rPr>
        <w:t xml:space="preserve"> </w:t>
      </w:r>
      <w:r w:rsidRPr="0089266A">
        <w:rPr>
          <w:rFonts w:ascii="Times New Roman" w:hAnsi="Times New Roman" w:cs="Times New Roman"/>
          <w:sz w:val="24"/>
          <w:szCs w:val="24"/>
        </w:rPr>
        <w:t>в Курской области»</w:t>
      </w:r>
    </w:p>
    <w:p w:rsidR="00062150" w:rsidRPr="0089266A" w:rsidRDefault="00062150" w:rsidP="00673ACC">
      <w:pPr>
        <w:pStyle w:val="ConsPlusNormal"/>
        <w:jc w:val="both"/>
        <w:rPr>
          <w:rFonts w:ascii="Times New Roman" w:hAnsi="Times New Roman" w:cs="Times New Roman"/>
          <w:sz w:val="28"/>
          <w:szCs w:val="28"/>
        </w:rPr>
      </w:pPr>
    </w:p>
    <w:p w:rsidR="00062150" w:rsidRPr="0089266A" w:rsidRDefault="00062150" w:rsidP="00673ACC">
      <w:pPr>
        <w:pStyle w:val="ConsPlusTitle"/>
        <w:jc w:val="center"/>
        <w:rPr>
          <w:rFonts w:ascii="Times New Roman" w:hAnsi="Times New Roman" w:cs="Times New Roman"/>
          <w:sz w:val="28"/>
          <w:szCs w:val="28"/>
        </w:rPr>
      </w:pPr>
      <w:bookmarkStart w:id="8" w:name="P2041"/>
      <w:bookmarkEnd w:id="8"/>
      <w:r w:rsidRPr="0089266A">
        <w:rPr>
          <w:rFonts w:ascii="Times New Roman" w:hAnsi="Times New Roman" w:cs="Times New Roman"/>
          <w:sz w:val="28"/>
          <w:szCs w:val="28"/>
        </w:rPr>
        <w:t>СВЕДЕНИЯ</w:t>
      </w:r>
    </w:p>
    <w:p w:rsidR="00062150" w:rsidRPr="0089266A" w:rsidRDefault="00062150" w:rsidP="00673ACC">
      <w:pPr>
        <w:pStyle w:val="ConsPlusTitle"/>
        <w:jc w:val="center"/>
        <w:rPr>
          <w:rFonts w:ascii="Times New Roman" w:hAnsi="Times New Roman" w:cs="Times New Roman"/>
          <w:sz w:val="28"/>
          <w:szCs w:val="28"/>
        </w:rPr>
      </w:pPr>
      <w:r w:rsidRPr="0089266A">
        <w:rPr>
          <w:rFonts w:ascii="Times New Roman" w:hAnsi="Times New Roman" w:cs="Times New Roman"/>
          <w:sz w:val="28"/>
          <w:szCs w:val="28"/>
        </w:rPr>
        <w:t>ОБ ОСНОВНЫХ МЕРАХ ПРАВОВОГО РЕГУЛИРОВАНИЯ</w:t>
      </w:r>
    </w:p>
    <w:p w:rsidR="00317764" w:rsidRPr="0089266A" w:rsidRDefault="00062150" w:rsidP="00673ACC">
      <w:pPr>
        <w:pStyle w:val="ConsPlusTitle"/>
        <w:jc w:val="center"/>
        <w:rPr>
          <w:rFonts w:ascii="Times New Roman" w:hAnsi="Times New Roman" w:cs="Times New Roman"/>
          <w:sz w:val="28"/>
          <w:szCs w:val="28"/>
        </w:rPr>
      </w:pPr>
      <w:r w:rsidRPr="0089266A">
        <w:rPr>
          <w:rFonts w:ascii="Times New Roman" w:hAnsi="Times New Roman" w:cs="Times New Roman"/>
          <w:sz w:val="28"/>
          <w:szCs w:val="28"/>
        </w:rPr>
        <w:t xml:space="preserve">В СФЕРЕ РЕАЛИЗАЦИИ ГОСУДАРСТВЕННОЙ ПРОГРАММЫ </w:t>
      </w:r>
    </w:p>
    <w:p w:rsidR="00062150" w:rsidRPr="0089266A" w:rsidRDefault="00062150" w:rsidP="00673ACC">
      <w:pPr>
        <w:pStyle w:val="ConsPlusTitle"/>
        <w:jc w:val="center"/>
        <w:rPr>
          <w:rFonts w:ascii="Times New Roman" w:hAnsi="Times New Roman" w:cs="Times New Roman"/>
          <w:sz w:val="28"/>
          <w:szCs w:val="28"/>
        </w:rPr>
      </w:pPr>
      <w:r w:rsidRPr="0089266A">
        <w:rPr>
          <w:rFonts w:ascii="Times New Roman" w:hAnsi="Times New Roman" w:cs="Times New Roman"/>
          <w:sz w:val="28"/>
          <w:szCs w:val="28"/>
        </w:rPr>
        <w:t>КУРСКОЙ ОБЛАСТИ</w:t>
      </w:r>
    </w:p>
    <w:p w:rsidR="00062150" w:rsidRPr="0089266A" w:rsidRDefault="001F2CE5" w:rsidP="00673ACC">
      <w:pPr>
        <w:pStyle w:val="ConsPlusTitle"/>
        <w:jc w:val="center"/>
        <w:rPr>
          <w:rFonts w:ascii="Times New Roman" w:hAnsi="Times New Roman" w:cs="Times New Roman"/>
          <w:sz w:val="28"/>
          <w:szCs w:val="28"/>
        </w:rPr>
      </w:pPr>
      <w:r w:rsidRPr="0089266A">
        <w:rPr>
          <w:rFonts w:ascii="Times New Roman" w:hAnsi="Times New Roman" w:cs="Times New Roman"/>
          <w:sz w:val="28"/>
          <w:szCs w:val="28"/>
        </w:rPr>
        <w:t>«</w:t>
      </w:r>
      <w:r w:rsidR="00062150" w:rsidRPr="0089266A">
        <w:rPr>
          <w:rFonts w:ascii="Times New Roman" w:hAnsi="Times New Roman" w:cs="Times New Roman"/>
          <w:sz w:val="28"/>
          <w:szCs w:val="28"/>
        </w:rPr>
        <w:t>ПРОФИЛАКТИКА П</w:t>
      </w:r>
      <w:r w:rsidRPr="0089266A">
        <w:rPr>
          <w:rFonts w:ascii="Times New Roman" w:hAnsi="Times New Roman" w:cs="Times New Roman"/>
          <w:sz w:val="28"/>
          <w:szCs w:val="28"/>
        </w:rPr>
        <w:t>РАВОНАРУШЕНИЙ В КУРСКОЙ ОБЛАСТИ»</w:t>
      </w:r>
    </w:p>
    <w:p w:rsidR="00062150" w:rsidRPr="0089266A" w:rsidRDefault="00062150" w:rsidP="00673ACC">
      <w:pPr>
        <w:spacing w:after="0"/>
        <w:rPr>
          <w:rFonts w:ascii="Times New Roman" w:hAnsi="Times New Roman" w:cs="Times New Roman"/>
          <w:sz w:val="28"/>
          <w:szCs w:val="28"/>
        </w:rPr>
      </w:pPr>
    </w:p>
    <w:p w:rsidR="00062150" w:rsidRPr="0089266A" w:rsidRDefault="00062150" w:rsidP="00673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5"/>
        <w:gridCol w:w="2835"/>
        <w:gridCol w:w="2301"/>
        <w:gridCol w:w="2126"/>
      </w:tblGrid>
      <w:tr w:rsidR="0089266A" w:rsidRPr="0089266A" w:rsidTr="00C8662F">
        <w:trPr>
          <w:tblHeader/>
        </w:trPr>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N п/п</w:t>
            </w:r>
          </w:p>
        </w:tc>
        <w:tc>
          <w:tcPr>
            <w:tcW w:w="1985"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Вид нормативного правового акта</w:t>
            </w:r>
          </w:p>
        </w:tc>
        <w:tc>
          <w:tcPr>
            <w:tcW w:w="2835"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Основные положения нормативного правового акта</w:t>
            </w:r>
          </w:p>
        </w:tc>
        <w:tc>
          <w:tcPr>
            <w:tcW w:w="2301"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Ответственный исполнитель</w:t>
            </w:r>
            <w:r w:rsidR="00C8662F" w:rsidRPr="0089266A">
              <w:rPr>
                <w:rFonts w:ascii="Times New Roman" w:hAnsi="Times New Roman" w:cs="Times New Roman"/>
                <w:sz w:val="24"/>
                <w:szCs w:val="24"/>
              </w:rPr>
              <w:t>, соисполнители, участники</w:t>
            </w:r>
          </w:p>
        </w:tc>
        <w:tc>
          <w:tcPr>
            <w:tcW w:w="2126" w:type="dxa"/>
          </w:tcPr>
          <w:p w:rsidR="00062150" w:rsidRPr="0089266A" w:rsidRDefault="00062150" w:rsidP="00C8662F">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Ожидаемы</w:t>
            </w:r>
            <w:r w:rsidR="00C8662F" w:rsidRPr="0089266A">
              <w:rPr>
                <w:rFonts w:ascii="Times New Roman" w:hAnsi="Times New Roman" w:cs="Times New Roman"/>
                <w:sz w:val="24"/>
                <w:szCs w:val="24"/>
              </w:rPr>
              <w:t>е</w:t>
            </w:r>
            <w:r w:rsidRPr="0089266A">
              <w:rPr>
                <w:rFonts w:ascii="Times New Roman" w:hAnsi="Times New Roman" w:cs="Times New Roman"/>
                <w:sz w:val="24"/>
                <w:szCs w:val="24"/>
              </w:rPr>
              <w:t xml:space="preserve"> срок</w:t>
            </w:r>
            <w:r w:rsidR="00C8662F" w:rsidRPr="0089266A">
              <w:rPr>
                <w:rFonts w:ascii="Times New Roman" w:hAnsi="Times New Roman" w:cs="Times New Roman"/>
                <w:sz w:val="24"/>
                <w:szCs w:val="24"/>
              </w:rPr>
              <w:t>и</w:t>
            </w:r>
            <w:r w:rsidRPr="0089266A">
              <w:rPr>
                <w:rFonts w:ascii="Times New Roman" w:hAnsi="Times New Roman" w:cs="Times New Roman"/>
                <w:sz w:val="24"/>
                <w:szCs w:val="24"/>
              </w:rPr>
              <w:t xml:space="preserve"> принятия</w:t>
            </w:r>
          </w:p>
        </w:tc>
      </w:tr>
      <w:tr w:rsidR="0089266A" w:rsidRPr="0089266A" w:rsidTr="00642EE5">
        <w:tc>
          <w:tcPr>
            <w:tcW w:w="9701" w:type="dxa"/>
            <w:gridSpan w:val="5"/>
          </w:tcPr>
          <w:p w:rsidR="00062150" w:rsidRPr="0089266A" w:rsidRDefault="00062150" w:rsidP="00673ACC">
            <w:pPr>
              <w:pStyle w:val="ConsPlusNormal"/>
              <w:jc w:val="center"/>
              <w:outlineLvl w:val="2"/>
              <w:rPr>
                <w:rFonts w:ascii="Times New Roman" w:hAnsi="Times New Roman" w:cs="Times New Roman"/>
                <w:sz w:val="24"/>
                <w:szCs w:val="24"/>
              </w:rPr>
            </w:pPr>
            <w:r w:rsidRPr="0089266A">
              <w:rPr>
                <w:rFonts w:ascii="Times New Roman" w:hAnsi="Times New Roman" w:cs="Times New Roman"/>
                <w:sz w:val="24"/>
                <w:szCs w:val="24"/>
              </w:rPr>
              <w:t xml:space="preserve">Подпрограмма 1 </w:t>
            </w:r>
            <w:r w:rsidR="001F2CE5" w:rsidRPr="0089266A">
              <w:rPr>
                <w:rFonts w:ascii="Times New Roman" w:hAnsi="Times New Roman" w:cs="Times New Roman"/>
                <w:sz w:val="24"/>
                <w:szCs w:val="24"/>
              </w:rPr>
              <w:t>«</w:t>
            </w:r>
            <w:r w:rsidRPr="0089266A">
              <w:rPr>
                <w:rFonts w:ascii="Times New Roman" w:hAnsi="Times New Roman" w:cs="Times New Roman"/>
                <w:sz w:val="24"/>
                <w:szCs w:val="24"/>
              </w:rPr>
              <w:t>Комплексные меры по профилактике правонарушений и обеспечению общественного порядк</w:t>
            </w:r>
            <w:r w:rsidR="001F2CE5" w:rsidRPr="0089266A">
              <w:rPr>
                <w:rFonts w:ascii="Times New Roman" w:hAnsi="Times New Roman" w:cs="Times New Roman"/>
                <w:sz w:val="24"/>
                <w:szCs w:val="24"/>
              </w:rPr>
              <w:t>а на территории Курской области»</w:t>
            </w:r>
          </w:p>
        </w:tc>
      </w:tr>
      <w:tr w:rsidR="0089266A" w:rsidRPr="0089266A" w:rsidTr="00642EE5">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1.</w:t>
            </w:r>
          </w:p>
        </w:tc>
        <w:tc>
          <w:tcPr>
            <w:tcW w:w="1985" w:type="dxa"/>
          </w:tcPr>
          <w:p w:rsidR="00062150" w:rsidRPr="0089266A" w:rsidRDefault="00062150" w:rsidP="00673ACC">
            <w:pPr>
              <w:pStyle w:val="ConsPlusNormal"/>
              <w:rPr>
                <w:rFonts w:ascii="Times New Roman" w:hAnsi="Times New Roman" w:cs="Times New Roman"/>
                <w:sz w:val="24"/>
                <w:szCs w:val="24"/>
              </w:rPr>
            </w:pPr>
            <w:r w:rsidRPr="0089266A">
              <w:rPr>
                <w:rFonts w:ascii="Times New Roman" w:hAnsi="Times New Roman" w:cs="Times New Roman"/>
                <w:sz w:val="24"/>
                <w:szCs w:val="24"/>
              </w:rPr>
              <w:t>Закон Курской области</w:t>
            </w:r>
          </w:p>
        </w:tc>
        <w:tc>
          <w:tcPr>
            <w:tcW w:w="2835"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О внесении изм</w:t>
            </w:r>
            <w:r w:rsidR="001F2CE5" w:rsidRPr="0089266A">
              <w:rPr>
                <w:rFonts w:ascii="Times New Roman" w:hAnsi="Times New Roman" w:cs="Times New Roman"/>
                <w:sz w:val="24"/>
                <w:szCs w:val="24"/>
              </w:rPr>
              <w:t>енений в Закон Курской области «</w:t>
            </w:r>
            <w:r w:rsidRPr="0089266A">
              <w:rPr>
                <w:rFonts w:ascii="Times New Roman" w:hAnsi="Times New Roman" w:cs="Times New Roman"/>
                <w:sz w:val="24"/>
                <w:szCs w:val="24"/>
              </w:rPr>
              <w:t xml:space="preserve">Об административных правонарушениях </w:t>
            </w:r>
            <w:r w:rsidR="001F2CE5" w:rsidRPr="0089266A">
              <w:rPr>
                <w:rFonts w:ascii="Times New Roman" w:hAnsi="Times New Roman" w:cs="Times New Roman"/>
                <w:sz w:val="24"/>
                <w:szCs w:val="24"/>
              </w:rPr>
              <w:t>в Курской области»</w:t>
            </w:r>
          </w:p>
        </w:tc>
        <w:tc>
          <w:tcPr>
            <w:tcW w:w="2301"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Комитет региональной безопасности Курской области</w:t>
            </w:r>
          </w:p>
        </w:tc>
        <w:tc>
          <w:tcPr>
            <w:tcW w:w="2126" w:type="dxa"/>
          </w:tcPr>
          <w:p w:rsidR="00642EE5"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2017 - 2024 гг. </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(по мере необходимости)</w:t>
            </w:r>
          </w:p>
        </w:tc>
      </w:tr>
      <w:tr w:rsidR="0089266A" w:rsidRPr="0089266A" w:rsidTr="00642EE5">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w:t>
            </w:r>
          </w:p>
        </w:tc>
        <w:tc>
          <w:tcPr>
            <w:tcW w:w="1985" w:type="dxa"/>
          </w:tcPr>
          <w:p w:rsidR="00062150" w:rsidRPr="0089266A" w:rsidRDefault="00062150" w:rsidP="00673ACC">
            <w:pPr>
              <w:pStyle w:val="ConsPlusNormal"/>
              <w:rPr>
                <w:rFonts w:ascii="Times New Roman" w:hAnsi="Times New Roman" w:cs="Times New Roman"/>
                <w:sz w:val="24"/>
                <w:szCs w:val="24"/>
              </w:rPr>
            </w:pPr>
            <w:r w:rsidRPr="0089266A">
              <w:rPr>
                <w:rFonts w:ascii="Times New Roman" w:hAnsi="Times New Roman" w:cs="Times New Roman"/>
                <w:sz w:val="24"/>
                <w:szCs w:val="24"/>
              </w:rPr>
              <w:t>Постановление Администрации Курской области</w:t>
            </w:r>
          </w:p>
        </w:tc>
        <w:tc>
          <w:tcPr>
            <w:tcW w:w="2835"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О внесении изменений в </w:t>
            </w:r>
            <w:hyperlink r:id="rId104" w:history="1">
              <w:r w:rsidRPr="0089266A">
                <w:rPr>
                  <w:rFonts w:ascii="Times New Roman" w:hAnsi="Times New Roman" w:cs="Times New Roman"/>
                  <w:sz w:val="24"/>
                  <w:szCs w:val="24"/>
                </w:rPr>
                <w:t>постановление</w:t>
              </w:r>
            </w:hyperlink>
            <w:r w:rsidRPr="0089266A">
              <w:rPr>
                <w:rFonts w:ascii="Times New Roman" w:hAnsi="Times New Roman" w:cs="Times New Roman"/>
                <w:sz w:val="24"/>
                <w:szCs w:val="24"/>
              </w:rPr>
              <w:t xml:space="preserve"> Администрации</w:t>
            </w:r>
            <w:r w:rsidR="001F2CE5" w:rsidRPr="0089266A">
              <w:rPr>
                <w:rFonts w:ascii="Times New Roman" w:hAnsi="Times New Roman" w:cs="Times New Roman"/>
                <w:sz w:val="24"/>
                <w:szCs w:val="24"/>
              </w:rPr>
              <w:t xml:space="preserve"> Курской области от 29.03.2018 № 260-па «</w:t>
            </w:r>
            <w:r w:rsidRPr="0089266A">
              <w:rPr>
                <w:rFonts w:ascii="Times New Roman" w:hAnsi="Times New Roman" w:cs="Times New Roman"/>
                <w:sz w:val="24"/>
                <w:szCs w:val="24"/>
              </w:rPr>
              <w:t>Об утверждении Порядка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w:t>
            </w:r>
            <w:r w:rsidR="001F2CE5" w:rsidRPr="0089266A">
              <w:rPr>
                <w:rFonts w:ascii="Times New Roman" w:hAnsi="Times New Roman" w:cs="Times New Roman"/>
                <w:sz w:val="24"/>
                <w:szCs w:val="24"/>
              </w:rPr>
              <w:t xml:space="preserve"> вещества в немедицинских целях»</w:t>
            </w:r>
          </w:p>
        </w:tc>
        <w:tc>
          <w:tcPr>
            <w:tcW w:w="2301"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Комитет социального обеспечения, материнства и детства Курской области</w:t>
            </w:r>
          </w:p>
        </w:tc>
        <w:tc>
          <w:tcPr>
            <w:tcW w:w="2126" w:type="dxa"/>
          </w:tcPr>
          <w:p w:rsidR="00642EE5"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2018 - 2024 гг. </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(по мере необходимости)</w:t>
            </w:r>
          </w:p>
        </w:tc>
      </w:tr>
      <w:tr w:rsidR="0089266A" w:rsidRPr="0089266A" w:rsidTr="00642EE5">
        <w:tc>
          <w:tcPr>
            <w:tcW w:w="9701" w:type="dxa"/>
            <w:gridSpan w:val="5"/>
          </w:tcPr>
          <w:p w:rsidR="00062150" w:rsidRPr="0089266A" w:rsidRDefault="00062150" w:rsidP="00673ACC">
            <w:pPr>
              <w:pStyle w:val="ConsPlusNormal"/>
              <w:jc w:val="center"/>
              <w:outlineLvl w:val="2"/>
              <w:rPr>
                <w:rFonts w:ascii="Times New Roman" w:hAnsi="Times New Roman" w:cs="Times New Roman"/>
                <w:sz w:val="24"/>
                <w:szCs w:val="24"/>
              </w:rPr>
            </w:pPr>
            <w:r w:rsidRPr="0089266A">
              <w:rPr>
                <w:rFonts w:ascii="Times New Roman" w:hAnsi="Times New Roman" w:cs="Times New Roman"/>
                <w:sz w:val="24"/>
                <w:szCs w:val="24"/>
              </w:rPr>
              <w:t xml:space="preserve">Подпрограмма </w:t>
            </w:r>
            <w:r w:rsidR="001F2CE5" w:rsidRPr="0089266A">
              <w:rPr>
                <w:rFonts w:ascii="Times New Roman" w:hAnsi="Times New Roman" w:cs="Times New Roman"/>
                <w:sz w:val="24"/>
                <w:szCs w:val="24"/>
              </w:rPr>
              <w:t>2 «</w:t>
            </w:r>
            <w:r w:rsidRPr="0089266A">
              <w:rPr>
                <w:rFonts w:ascii="Times New Roman" w:hAnsi="Times New Roman" w:cs="Times New Roman"/>
                <w:sz w:val="24"/>
                <w:szCs w:val="24"/>
              </w:rPr>
              <w:t>Создание условий для комплексной реабилитации и ресоциализации лиц, потребляющих наркотические средства и психотропные</w:t>
            </w:r>
            <w:r w:rsidR="001F2CE5" w:rsidRPr="0089266A">
              <w:rPr>
                <w:rFonts w:ascii="Times New Roman" w:hAnsi="Times New Roman" w:cs="Times New Roman"/>
                <w:sz w:val="24"/>
                <w:szCs w:val="24"/>
              </w:rPr>
              <w:t xml:space="preserve"> вещества в немедицинских целях»</w:t>
            </w:r>
          </w:p>
        </w:tc>
      </w:tr>
      <w:tr w:rsidR="0089266A" w:rsidRPr="0089266A" w:rsidTr="00642EE5">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3.</w:t>
            </w:r>
          </w:p>
        </w:tc>
        <w:tc>
          <w:tcPr>
            <w:tcW w:w="1985" w:type="dxa"/>
          </w:tcPr>
          <w:p w:rsidR="00062150" w:rsidRPr="0089266A" w:rsidRDefault="00062150" w:rsidP="00673ACC">
            <w:pPr>
              <w:pStyle w:val="ConsPlusNormal"/>
              <w:rPr>
                <w:rFonts w:ascii="Times New Roman" w:hAnsi="Times New Roman" w:cs="Times New Roman"/>
                <w:sz w:val="24"/>
                <w:szCs w:val="24"/>
              </w:rPr>
            </w:pPr>
            <w:r w:rsidRPr="0089266A">
              <w:rPr>
                <w:rFonts w:ascii="Times New Roman" w:hAnsi="Times New Roman" w:cs="Times New Roman"/>
                <w:sz w:val="24"/>
                <w:szCs w:val="24"/>
              </w:rPr>
              <w:t>Закон Курской области</w:t>
            </w:r>
          </w:p>
        </w:tc>
        <w:tc>
          <w:tcPr>
            <w:tcW w:w="2835"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О внесении изменений в </w:t>
            </w:r>
            <w:hyperlink r:id="rId105" w:history="1">
              <w:r w:rsidRPr="0089266A">
                <w:rPr>
                  <w:rFonts w:ascii="Times New Roman" w:hAnsi="Times New Roman" w:cs="Times New Roman"/>
                  <w:sz w:val="24"/>
                  <w:szCs w:val="24"/>
                </w:rPr>
                <w:t>Закон</w:t>
              </w:r>
            </w:hyperlink>
            <w:r w:rsidR="001F2CE5" w:rsidRPr="0089266A">
              <w:rPr>
                <w:rFonts w:ascii="Times New Roman" w:hAnsi="Times New Roman" w:cs="Times New Roman"/>
                <w:sz w:val="24"/>
                <w:szCs w:val="24"/>
              </w:rPr>
              <w:t xml:space="preserve"> Курской области «</w:t>
            </w:r>
            <w:r w:rsidRPr="0089266A">
              <w:rPr>
                <w:rFonts w:ascii="Times New Roman" w:hAnsi="Times New Roman" w:cs="Times New Roman"/>
                <w:sz w:val="24"/>
                <w:szCs w:val="24"/>
              </w:rPr>
              <w:t xml:space="preserve">О вопросах организации профилактики незаконного потребления </w:t>
            </w:r>
            <w:r w:rsidRPr="0089266A">
              <w:rPr>
                <w:rFonts w:ascii="Times New Roman" w:hAnsi="Times New Roman" w:cs="Times New Roman"/>
                <w:sz w:val="24"/>
                <w:szCs w:val="24"/>
              </w:rPr>
              <w:lastRenderedPageBreak/>
              <w:t>наркотических средств и психотропных веществ, наркомании и токсикомании на терр</w:t>
            </w:r>
            <w:r w:rsidR="001F2CE5" w:rsidRPr="0089266A">
              <w:rPr>
                <w:rFonts w:ascii="Times New Roman" w:hAnsi="Times New Roman" w:cs="Times New Roman"/>
                <w:sz w:val="24"/>
                <w:szCs w:val="24"/>
              </w:rPr>
              <w:t>итории Курской области»</w:t>
            </w:r>
          </w:p>
        </w:tc>
        <w:tc>
          <w:tcPr>
            <w:tcW w:w="2301"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lastRenderedPageBreak/>
              <w:t>Комитет здравоохранения Курской области</w:t>
            </w:r>
          </w:p>
        </w:tc>
        <w:tc>
          <w:tcPr>
            <w:tcW w:w="2126" w:type="dxa"/>
          </w:tcPr>
          <w:p w:rsidR="00642EE5"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2017 - 2024 гг. </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(по мере необходимости)</w:t>
            </w:r>
          </w:p>
        </w:tc>
      </w:tr>
      <w:tr w:rsidR="0089266A" w:rsidRPr="0089266A" w:rsidTr="00642EE5">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lastRenderedPageBreak/>
              <w:t>4.</w:t>
            </w:r>
          </w:p>
        </w:tc>
        <w:tc>
          <w:tcPr>
            <w:tcW w:w="1985" w:type="dxa"/>
          </w:tcPr>
          <w:p w:rsidR="00062150" w:rsidRPr="0089266A" w:rsidRDefault="00062150" w:rsidP="00673ACC">
            <w:pPr>
              <w:pStyle w:val="ConsPlusNormal"/>
              <w:rPr>
                <w:rFonts w:ascii="Times New Roman" w:hAnsi="Times New Roman" w:cs="Times New Roman"/>
                <w:sz w:val="24"/>
                <w:szCs w:val="24"/>
              </w:rPr>
            </w:pPr>
            <w:r w:rsidRPr="0089266A">
              <w:rPr>
                <w:rFonts w:ascii="Times New Roman" w:hAnsi="Times New Roman" w:cs="Times New Roman"/>
                <w:sz w:val="24"/>
                <w:szCs w:val="24"/>
              </w:rPr>
              <w:t>Постановление Губернатора Курской области</w:t>
            </w:r>
          </w:p>
        </w:tc>
        <w:tc>
          <w:tcPr>
            <w:tcW w:w="2835"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О внесении изменений в </w:t>
            </w:r>
            <w:hyperlink r:id="rId106" w:history="1">
              <w:r w:rsidRPr="0089266A">
                <w:rPr>
                  <w:rFonts w:ascii="Times New Roman" w:hAnsi="Times New Roman" w:cs="Times New Roman"/>
                  <w:sz w:val="24"/>
                  <w:szCs w:val="24"/>
                </w:rPr>
                <w:t>постановление</w:t>
              </w:r>
            </w:hyperlink>
            <w:r w:rsidRPr="0089266A">
              <w:rPr>
                <w:rFonts w:ascii="Times New Roman" w:hAnsi="Times New Roman" w:cs="Times New Roman"/>
                <w:sz w:val="24"/>
                <w:szCs w:val="24"/>
              </w:rPr>
              <w:t xml:space="preserve"> Губернатора</w:t>
            </w:r>
            <w:r w:rsidR="001F2CE5" w:rsidRPr="0089266A">
              <w:rPr>
                <w:rFonts w:ascii="Times New Roman" w:hAnsi="Times New Roman" w:cs="Times New Roman"/>
                <w:sz w:val="24"/>
                <w:szCs w:val="24"/>
              </w:rPr>
              <w:t xml:space="preserve"> Курской области от 15.08.2017 № 243-пг «</w:t>
            </w:r>
            <w:r w:rsidRPr="0089266A">
              <w:rPr>
                <w:rFonts w:ascii="Times New Roman" w:hAnsi="Times New Roman" w:cs="Times New Roman"/>
                <w:sz w:val="24"/>
                <w:szCs w:val="24"/>
              </w:rPr>
              <w:t xml:space="preserve">О проведении мониторинга </w:t>
            </w:r>
            <w:r w:rsidR="001F2CE5" w:rsidRPr="0089266A">
              <w:rPr>
                <w:rFonts w:ascii="Times New Roman" w:hAnsi="Times New Roman" w:cs="Times New Roman"/>
                <w:sz w:val="24"/>
                <w:szCs w:val="24"/>
              </w:rPr>
              <w:t>наркоситуации в Курской области»</w:t>
            </w:r>
          </w:p>
        </w:tc>
        <w:tc>
          <w:tcPr>
            <w:tcW w:w="2301"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Комитет региональной безопасности Курской области</w:t>
            </w:r>
          </w:p>
        </w:tc>
        <w:tc>
          <w:tcPr>
            <w:tcW w:w="2126" w:type="dxa"/>
          </w:tcPr>
          <w:p w:rsidR="00642EE5"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2017 - 2024 гг.</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 (по мере необходимости)</w:t>
            </w:r>
          </w:p>
        </w:tc>
      </w:tr>
      <w:tr w:rsidR="0089266A" w:rsidRPr="0089266A" w:rsidTr="00642EE5">
        <w:tc>
          <w:tcPr>
            <w:tcW w:w="9701" w:type="dxa"/>
            <w:gridSpan w:val="5"/>
          </w:tcPr>
          <w:p w:rsidR="00062150" w:rsidRPr="0089266A" w:rsidRDefault="00062150" w:rsidP="00673ACC">
            <w:pPr>
              <w:pStyle w:val="ConsPlusNormal"/>
              <w:jc w:val="center"/>
              <w:outlineLvl w:val="2"/>
              <w:rPr>
                <w:rFonts w:ascii="Times New Roman" w:hAnsi="Times New Roman" w:cs="Times New Roman"/>
                <w:sz w:val="24"/>
                <w:szCs w:val="24"/>
              </w:rPr>
            </w:pPr>
            <w:r w:rsidRPr="0089266A">
              <w:rPr>
                <w:rFonts w:ascii="Times New Roman" w:hAnsi="Times New Roman" w:cs="Times New Roman"/>
                <w:sz w:val="24"/>
                <w:szCs w:val="24"/>
              </w:rPr>
              <w:t>Подпрограмма 3 "Предупреждение безнадзорности, беспризорности, правонарушений и антиобщественных действий несовершеннолетних"</w:t>
            </w:r>
          </w:p>
        </w:tc>
      </w:tr>
      <w:tr w:rsidR="0089266A" w:rsidRPr="0089266A" w:rsidTr="00642EE5">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5.</w:t>
            </w:r>
          </w:p>
        </w:tc>
        <w:tc>
          <w:tcPr>
            <w:tcW w:w="1985" w:type="dxa"/>
          </w:tcPr>
          <w:p w:rsidR="00062150" w:rsidRPr="0089266A" w:rsidRDefault="00062150" w:rsidP="00673ACC">
            <w:pPr>
              <w:pStyle w:val="ConsPlusNormal"/>
              <w:rPr>
                <w:rFonts w:ascii="Times New Roman" w:hAnsi="Times New Roman" w:cs="Times New Roman"/>
                <w:sz w:val="24"/>
                <w:szCs w:val="24"/>
              </w:rPr>
            </w:pPr>
            <w:r w:rsidRPr="0089266A">
              <w:rPr>
                <w:rFonts w:ascii="Times New Roman" w:hAnsi="Times New Roman" w:cs="Times New Roman"/>
                <w:sz w:val="24"/>
                <w:szCs w:val="24"/>
              </w:rPr>
              <w:t>Закон Курской области</w:t>
            </w:r>
          </w:p>
        </w:tc>
        <w:tc>
          <w:tcPr>
            <w:tcW w:w="2835"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О внесении изменений в </w:t>
            </w:r>
            <w:hyperlink r:id="rId107" w:history="1">
              <w:r w:rsidRPr="0089266A">
                <w:rPr>
                  <w:rFonts w:ascii="Times New Roman" w:hAnsi="Times New Roman" w:cs="Times New Roman"/>
                  <w:sz w:val="24"/>
                  <w:szCs w:val="24"/>
                </w:rPr>
                <w:t>Закон</w:t>
              </w:r>
            </w:hyperlink>
            <w:r w:rsidR="001F2CE5" w:rsidRPr="0089266A">
              <w:rPr>
                <w:rFonts w:ascii="Times New Roman" w:hAnsi="Times New Roman" w:cs="Times New Roman"/>
                <w:sz w:val="24"/>
                <w:szCs w:val="24"/>
              </w:rPr>
              <w:t xml:space="preserve"> Курской области «</w:t>
            </w:r>
            <w:r w:rsidRPr="0089266A">
              <w:rPr>
                <w:rFonts w:ascii="Times New Roman" w:hAnsi="Times New Roman" w:cs="Times New Roman"/>
                <w:sz w:val="24"/>
                <w:szCs w:val="24"/>
              </w:rPr>
              <w:t>О мерах по недопущению нахождения детей в местах, где им может быть причинен вред</w:t>
            </w:r>
            <w:r w:rsidR="001F2CE5" w:rsidRPr="0089266A">
              <w:rPr>
                <w:rFonts w:ascii="Times New Roman" w:hAnsi="Times New Roman" w:cs="Times New Roman"/>
                <w:sz w:val="24"/>
                <w:szCs w:val="24"/>
              </w:rPr>
              <w:t>»</w:t>
            </w:r>
          </w:p>
        </w:tc>
        <w:tc>
          <w:tcPr>
            <w:tcW w:w="2301"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Комитет социального обеспечения, материнства и детства Курской области</w:t>
            </w:r>
          </w:p>
        </w:tc>
        <w:tc>
          <w:tcPr>
            <w:tcW w:w="2126" w:type="dxa"/>
          </w:tcPr>
          <w:p w:rsidR="00642EE5"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2017 - 2024 гг.</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 (по мере необходимости)</w:t>
            </w:r>
          </w:p>
        </w:tc>
      </w:tr>
      <w:tr w:rsidR="00062150" w:rsidRPr="0089266A" w:rsidTr="00642EE5">
        <w:tc>
          <w:tcPr>
            <w:tcW w:w="454"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6.</w:t>
            </w:r>
          </w:p>
        </w:tc>
        <w:tc>
          <w:tcPr>
            <w:tcW w:w="1985" w:type="dxa"/>
          </w:tcPr>
          <w:p w:rsidR="00062150" w:rsidRPr="0089266A" w:rsidRDefault="00062150" w:rsidP="00673ACC">
            <w:pPr>
              <w:pStyle w:val="ConsPlusNormal"/>
              <w:rPr>
                <w:rFonts w:ascii="Times New Roman" w:hAnsi="Times New Roman" w:cs="Times New Roman"/>
                <w:sz w:val="24"/>
                <w:szCs w:val="24"/>
              </w:rPr>
            </w:pPr>
            <w:r w:rsidRPr="0089266A">
              <w:rPr>
                <w:rFonts w:ascii="Times New Roman" w:hAnsi="Times New Roman" w:cs="Times New Roman"/>
                <w:sz w:val="24"/>
                <w:szCs w:val="24"/>
              </w:rPr>
              <w:t>Закон Курской области</w:t>
            </w:r>
          </w:p>
        </w:tc>
        <w:tc>
          <w:tcPr>
            <w:tcW w:w="2835"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О внесении изменений в </w:t>
            </w:r>
            <w:hyperlink r:id="rId108" w:history="1">
              <w:r w:rsidRPr="0089266A">
                <w:rPr>
                  <w:rFonts w:ascii="Times New Roman" w:hAnsi="Times New Roman" w:cs="Times New Roman"/>
                  <w:sz w:val="24"/>
                  <w:szCs w:val="24"/>
                </w:rPr>
                <w:t>Закон</w:t>
              </w:r>
            </w:hyperlink>
            <w:r w:rsidRPr="0089266A">
              <w:rPr>
                <w:rFonts w:ascii="Times New Roman" w:hAnsi="Times New Roman" w:cs="Times New Roman"/>
                <w:sz w:val="24"/>
                <w:szCs w:val="24"/>
              </w:rPr>
              <w:t xml:space="preserve"> Курской области </w:t>
            </w:r>
            <w:r w:rsidR="001F2CE5" w:rsidRPr="0089266A">
              <w:rPr>
                <w:rFonts w:ascii="Times New Roman" w:hAnsi="Times New Roman" w:cs="Times New Roman"/>
                <w:sz w:val="24"/>
                <w:szCs w:val="24"/>
              </w:rPr>
              <w:t>«</w:t>
            </w:r>
            <w:r w:rsidRPr="0089266A">
              <w:rPr>
                <w:rFonts w:ascii="Times New Roman" w:hAnsi="Times New Roman" w:cs="Times New Roman"/>
                <w:sz w:val="24"/>
                <w:szCs w:val="24"/>
              </w:rPr>
              <w:t>О квотировании рабочих мест для отдельных катег</w:t>
            </w:r>
            <w:r w:rsidR="001F2CE5" w:rsidRPr="0089266A">
              <w:rPr>
                <w:rFonts w:ascii="Times New Roman" w:hAnsi="Times New Roman" w:cs="Times New Roman"/>
                <w:sz w:val="24"/>
                <w:szCs w:val="24"/>
              </w:rPr>
              <w:t>орий молодежи в Курской области»</w:t>
            </w:r>
          </w:p>
        </w:tc>
        <w:tc>
          <w:tcPr>
            <w:tcW w:w="2301" w:type="dxa"/>
          </w:tcPr>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Комитет по труду и занятости населения Курской области</w:t>
            </w:r>
          </w:p>
        </w:tc>
        <w:tc>
          <w:tcPr>
            <w:tcW w:w="2126" w:type="dxa"/>
          </w:tcPr>
          <w:p w:rsidR="00642EE5"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 xml:space="preserve">2017 - 2024 гг. </w:t>
            </w:r>
          </w:p>
          <w:p w:rsidR="00062150" w:rsidRPr="0089266A" w:rsidRDefault="00062150" w:rsidP="00673ACC">
            <w:pPr>
              <w:pStyle w:val="ConsPlusNormal"/>
              <w:jc w:val="center"/>
              <w:rPr>
                <w:rFonts w:ascii="Times New Roman" w:hAnsi="Times New Roman" w:cs="Times New Roman"/>
                <w:sz w:val="24"/>
                <w:szCs w:val="24"/>
              </w:rPr>
            </w:pPr>
            <w:r w:rsidRPr="0089266A">
              <w:rPr>
                <w:rFonts w:ascii="Times New Roman" w:hAnsi="Times New Roman" w:cs="Times New Roman"/>
                <w:sz w:val="24"/>
                <w:szCs w:val="24"/>
              </w:rPr>
              <w:t>(по мере необходимости)</w:t>
            </w:r>
          </w:p>
        </w:tc>
      </w:tr>
    </w:tbl>
    <w:p w:rsidR="00062150" w:rsidRPr="0089266A" w:rsidRDefault="00062150" w:rsidP="00673ACC">
      <w:pPr>
        <w:pStyle w:val="ConsPlusNormal"/>
        <w:jc w:val="both"/>
        <w:rPr>
          <w:rFonts w:ascii="Times New Roman" w:hAnsi="Times New Roman" w:cs="Times New Roman"/>
          <w:sz w:val="28"/>
          <w:szCs w:val="28"/>
        </w:rPr>
      </w:pPr>
    </w:p>
    <w:p w:rsidR="00062150" w:rsidRPr="0089266A" w:rsidRDefault="00062150" w:rsidP="00673ACC">
      <w:pPr>
        <w:pStyle w:val="ConsPlusNormal"/>
        <w:jc w:val="both"/>
        <w:rPr>
          <w:rFonts w:ascii="Times New Roman" w:hAnsi="Times New Roman" w:cs="Times New Roman"/>
          <w:sz w:val="28"/>
          <w:szCs w:val="28"/>
        </w:rPr>
      </w:pPr>
    </w:p>
    <w:p w:rsidR="00062150" w:rsidRPr="0089266A" w:rsidRDefault="00062150" w:rsidP="00673ACC">
      <w:pPr>
        <w:pStyle w:val="ConsPlusNormal"/>
        <w:jc w:val="both"/>
        <w:rPr>
          <w:rFonts w:ascii="Times New Roman" w:hAnsi="Times New Roman" w:cs="Times New Roman"/>
          <w:sz w:val="28"/>
          <w:szCs w:val="28"/>
        </w:rPr>
      </w:pPr>
    </w:p>
    <w:p w:rsidR="00062150" w:rsidRPr="0089266A" w:rsidRDefault="00062150" w:rsidP="00673ACC">
      <w:pPr>
        <w:pStyle w:val="ConsPlusNormal"/>
        <w:jc w:val="both"/>
        <w:rPr>
          <w:rFonts w:ascii="Times New Roman" w:hAnsi="Times New Roman" w:cs="Times New Roman"/>
          <w:sz w:val="28"/>
          <w:szCs w:val="28"/>
        </w:rPr>
      </w:pPr>
    </w:p>
    <w:p w:rsidR="00062150" w:rsidRPr="0089266A" w:rsidRDefault="00062150" w:rsidP="00673ACC">
      <w:pPr>
        <w:pStyle w:val="ConsPlusNormal"/>
        <w:jc w:val="both"/>
        <w:rPr>
          <w:rFonts w:ascii="Times New Roman" w:hAnsi="Times New Roman" w:cs="Times New Roman"/>
          <w:sz w:val="28"/>
          <w:szCs w:val="28"/>
        </w:rPr>
      </w:pPr>
    </w:p>
    <w:p w:rsidR="00642EE5" w:rsidRPr="0089266A" w:rsidRDefault="00642EE5" w:rsidP="00673ACC">
      <w:pPr>
        <w:pStyle w:val="ConsPlusNormal"/>
        <w:jc w:val="right"/>
        <w:outlineLvl w:val="1"/>
        <w:rPr>
          <w:rFonts w:ascii="Times New Roman" w:hAnsi="Times New Roman" w:cs="Times New Roman"/>
          <w:sz w:val="24"/>
          <w:szCs w:val="24"/>
        </w:rPr>
      </w:pPr>
    </w:p>
    <w:p w:rsidR="00642EE5" w:rsidRPr="0089266A" w:rsidRDefault="00642EE5" w:rsidP="00673ACC">
      <w:pPr>
        <w:pStyle w:val="ConsPlusNormal"/>
        <w:jc w:val="right"/>
        <w:outlineLvl w:val="1"/>
        <w:rPr>
          <w:rFonts w:ascii="Times New Roman" w:hAnsi="Times New Roman" w:cs="Times New Roman"/>
          <w:sz w:val="24"/>
          <w:szCs w:val="24"/>
        </w:rPr>
      </w:pPr>
    </w:p>
    <w:p w:rsidR="00642EE5" w:rsidRPr="0089266A" w:rsidRDefault="00642EE5" w:rsidP="00673ACC">
      <w:pPr>
        <w:pStyle w:val="ConsPlusNormal"/>
        <w:jc w:val="right"/>
        <w:outlineLvl w:val="1"/>
        <w:rPr>
          <w:rFonts w:ascii="Times New Roman" w:hAnsi="Times New Roman" w:cs="Times New Roman"/>
          <w:sz w:val="24"/>
          <w:szCs w:val="24"/>
        </w:rPr>
      </w:pPr>
    </w:p>
    <w:p w:rsidR="00642EE5" w:rsidRPr="0089266A" w:rsidRDefault="00642EE5" w:rsidP="00673ACC">
      <w:pPr>
        <w:pStyle w:val="ConsPlusNormal"/>
        <w:jc w:val="right"/>
        <w:outlineLvl w:val="1"/>
        <w:rPr>
          <w:rFonts w:ascii="Times New Roman" w:hAnsi="Times New Roman" w:cs="Times New Roman"/>
          <w:sz w:val="24"/>
          <w:szCs w:val="24"/>
        </w:rPr>
      </w:pPr>
    </w:p>
    <w:p w:rsidR="00642EE5" w:rsidRPr="0089266A" w:rsidRDefault="00642EE5" w:rsidP="00673ACC">
      <w:pPr>
        <w:pStyle w:val="ConsPlusNormal"/>
        <w:jc w:val="right"/>
        <w:outlineLvl w:val="1"/>
        <w:rPr>
          <w:rFonts w:ascii="Times New Roman" w:hAnsi="Times New Roman" w:cs="Times New Roman"/>
          <w:sz w:val="24"/>
          <w:szCs w:val="24"/>
        </w:rPr>
      </w:pPr>
    </w:p>
    <w:p w:rsidR="00642EE5" w:rsidRPr="0089266A" w:rsidRDefault="00642EE5" w:rsidP="00673ACC">
      <w:pPr>
        <w:pStyle w:val="ConsPlusNormal"/>
        <w:jc w:val="right"/>
        <w:outlineLvl w:val="1"/>
        <w:rPr>
          <w:rFonts w:ascii="Times New Roman" w:hAnsi="Times New Roman" w:cs="Times New Roman"/>
          <w:sz w:val="24"/>
          <w:szCs w:val="24"/>
        </w:rPr>
      </w:pPr>
    </w:p>
    <w:p w:rsidR="00642EE5" w:rsidRPr="0089266A" w:rsidRDefault="00642EE5" w:rsidP="00673ACC">
      <w:pPr>
        <w:pStyle w:val="ConsPlusNormal"/>
        <w:jc w:val="right"/>
        <w:outlineLvl w:val="1"/>
        <w:rPr>
          <w:rFonts w:ascii="Times New Roman" w:hAnsi="Times New Roman" w:cs="Times New Roman"/>
          <w:sz w:val="24"/>
          <w:szCs w:val="24"/>
        </w:rPr>
      </w:pPr>
    </w:p>
    <w:p w:rsidR="00AD7083" w:rsidRPr="0089266A" w:rsidRDefault="00AD7083" w:rsidP="00673ACC">
      <w:pPr>
        <w:pStyle w:val="ConsPlusNormal"/>
        <w:jc w:val="right"/>
        <w:outlineLvl w:val="1"/>
        <w:rPr>
          <w:rFonts w:ascii="Times New Roman" w:hAnsi="Times New Roman" w:cs="Times New Roman"/>
          <w:sz w:val="24"/>
          <w:szCs w:val="24"/>
        </w:rPr>
        <w:sectPr w:rsidR="00AD7083" w:rsidRPr="0089266A">
          <w:pgSz w:w="11905" w:h="16838"/>
          <w:pgMar w:top="1134" w:right="850" w:bottom="1134" w:left="1134" w:header="0" w:footer="0" w:gutter="0"/>
          <w:cols w:space="720"/>
        </w:sectPr>
      </w:pPr>
    </w:p>
    <w:p w:rsidR="00634F85" w:rsidRPr="0089266A" w:rsidRDefault="00634F85" w:rsidP="00634F85">
      <w:pPr>
        <w:pStyle w:val="ConsPlusNormal"/>
        <w:jc w:val="right"/>
        <w:outlineLvl w:val="1"/>
        <w:rPr>
          <w:rFonts w:ascii="Times New Roman" w:hAnsi="Times New Roman" w:cs="Times New Roman"/>
          <w:szCs w:val="24"/>
        </w:rPr>
      </w:pPr>
      <w:bookmarkStart w:id="9" w:name="P2098"/>
      <w:bookmarkEnd w:id="9"/>
      <w:r w:rsidRPr="0089266A">
        <w:rPr>
          <w:rFonts w:ascii="Times New Roman" w:hAnsi="Times New Roman" w:cs="Times New Roman"/>
          <w:szCs w:val="24"/>
        </w:rPr>
        <w:lastRenderedPageBreak/>
        <w:t>«Приложение № 4</w:t>
      </w:r>
    </w:p>
    <w:p w:rsidR="00634F85" w:rsidRPr="0089266A" w:rsidRDefault="00634F85" w:rsidP="00634F85">
      <w:pPr>
        <w:pStyle w:val="ConsPlusNormal"/>
        <w:jc w:val="right"/>
        <w:rPr>
          <w:rFonts w:ascii="Times New Roman" w:hAnsi="Times New Roman" w:cs="Times New Roman"/>
          <w:szCs w:val="24"/>
        </w:rPr>
      </w:pPr>
      <w:r w:rsidRPr="0089266A">
        <w:rPr>
          <w:rFonts w:ascii="Times New Roman" w:hAnsi="Times New Roman" w:cs="Times New Roman"/>
          <w:szCs w:val="24"/>
        </w:rPr>
        <w:t>к государственной программе Курской области</w:t>
      </w:r>
    </w:p>
    <w:p w:rsidR="00634F85" w:rsidRPr="0089266A" w:rsidRDefault="00634F85" w:rsidP="00634F85">
      <w:pPr>
        <w:pStyle w:val="ConsPlusNormal"/>
        <w:jc w:val="right"/>
        <w:rPr>
          <w:rFonts w:ascii="Times New Roman" w:hAnsi="Times New Roman" w:cs="Times New Roman"/>
          <w:szCs w:val="24"/>
        </w:rPr>
      </w:pPr>
      <w:r w:rsidRPr="0089266A">
        <w:rPr>
          <w:rFonts w:ascii="Times New Roman" w:hAnsi="Times New Roman" w:cs="Times New Roman"/>
          <w:szCs w:val="24"/>
        </w:rPr>
        <w:t>«Профилактика правонарушений в Курской области»</w:t>
      </w:r>
    </w:p>
    <w:p w:rsidR="00634F85" w:rsidRPr="0089266A" w:rsidRDefault="00634F85" w:rsidP="00634F85">
      <w:pPr>
        <w:pStyle w:val="ConsPlusNormal"/>
        <w:jc w:val="right"/>
        <w:rPr>
          <w:rFonts w:ascii="Times New Roman" w:hAnsi="Times New Roman" w:cs="Times New Roman"/>
          <w:sz w:val="28"/>
          <w:szCs w:val="28"/>
        </w:rPr>
      </w:pPr>
    </w:p>
    <w:p w:rsidR="00634F85" w:rsidRPr="0089266A" w:rsidRDefault="00634F85" w:rsidP="00634F85">
      <w:pPr>
        <w:pStyle w:val="ConsPlusTitle"/>
        <w:jc w:val="center"/>
        <w:rPr>
          <w:rFonts w:ascii="Times New Roman" w:hAnsi="Times New Roman" w:cs="Times New Roman"/>
          <w:sz w:val="28"/>
          <w:szCs w:val="28"/>
        </w:rPr>
      </w:pPr>
    </w:p>
    <w:p w:rsidR="00634F85" w:rsidRPr="0089266A" w:rsidRDefault="00634F85" w:rsidP="00634F85">
      <w:pPr>
        <w:pStyle w:val="ConsPlusTitle"/>
        <w:jc w:val="center"/>
        <w:rPr>
          <w:rFonts w:ascii="Times New Roman" w:hAnsi="Times New Roman" w:cs="Times New Roman"/>
          <w:sz w:val="20"/>
        </w:rPr>
      </w:pPr>
      <w:r w:rsidRPr="0089266A">
        <w:rPr>
          <w:rFonts w:ascii="Times New Roman" w:hAnsi="Times New Roman" w:cs="Times New Roman"/>
          <w:sz w:val="20"/>
        </w:rPr>
        <w:t>РЕСУРСНОЕ ОБЕСПЕЧЕНИЕ</w:t>
      </w:r>
    </w:p>
    <w:p w:rsidR="00634F85" w:rsidRPr="0089266A" w:rsidRDefault="00634F85" w:rsidP="00634F85">
      <w:pPr>
        <w:pStyle w:val="ConsPlusTitle"/>
        <w:jc w:val="center"/>
        <w:rPr>
          <w:rFonts w:ascii="Times New Roman" w:hAnsi="Times New Roman" w:cs="Times New Roman"/>
          <w:sz w:val="20"/>
        </w:rPr>
      </w:pPr>
      <w:r w:rsidRPr="0089266A">
        <w:rPr>
          <w:rFonts w:ascii="Times New Roman" w:hAnsi="Times New Roman" w:cs="Times New Roman"/>
          <w:sz w:val="20"/>
        </w:rPr>
        <w:t xml:space="preserve">реализации государственной программы Курской области </w:t>
      </w:r>
    </w:p>
    <w:p w:rsidR="00634F85" w:rsidRPr="0089266A" w:rsidRDefault="00634F85" w:rsidP="00634F85">
      <w:pPr>
        <w:pStyle w:val="ConsPlusTitle"/>
        <w:jc w:val="center"/>
        <w:rPr>
          <w:rFonts w:ascii="Times New Roman" w:hAnsi="Times New Roman" w:cs="Times New Roman"/>
          <w:sz w:val="20"/>
        </w:rPr>
      </w:pPr>
      <w:r w:rsidRPr="0089266A">
        <w:rPr>
          <w:rFonts w:ascii="Times New Roman" w:hAnsi="Times New Roman" w:cs="Times New Roman"/>
          <w:sz w:val="20"/>
        </w:rPr>
        <w:t xml:space="preserve">«Профилактика правонарушений в Курской области» </w:t>
      </w:r>
    </w:p>
    <w:p w:rsidR="00634F85" w:rsidRPr="0089266A" w:rsidRDefault="00634F85" w:rsidP="00634F85">
      <w:pPr>
        <w:pStyle w:val="ConsPlusTitle"/>
        <w:jc w:val="center"/>
        <w:rPr>
          <w:rFonts w:ascii="Times New Roman" w:hAnsi="Times New Roman" w:cs="Times New Roman"/>
          <w:sz w:val="20"/>
        </w:rPr>
      </w:pPr>
      <w:r w:rsidRPr="0089266A">
        <w:rPr>
          <w:rFonts w:ascii="Times New Roman" w:hAnsi="Times New Roman" w:cs="Times New Roman"/>
          <w:sz w:val="20"/>
        </w:rPr>
        <w:t xml:space="preserve">за счет бюджетных ассигнований областного бюджета </w:t>
      </w:r>
    </w:p>
    <w:p w:rsidR="00634F85" w:rsidRPr="0089266A" w:rsidRDefault="00634F85" w:rsidP="00634F85">
      <w:pPr>
        <w:pStyle w:val="ConsPlusTitle"/>
        <w:jc w:val="center"/>
        <w:rPr>
          <w:rFonts w:ascii="Times New Roman" w:hAnsi="Times New Roman" w:cs="Times New Roman"/>
          <w:sz w:val="28"/>
          <w:szCs w:val="28"/>
        </w:rPr>
      </w:pPr>
    </w:p>
    <w:tbl>
      <w:tblPr>
        <w:tblW w:w="1545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420"/>
        <w:gridCol w:w="708"/>
        <w:gridCol w:w="426"/>
        <w:gridCol w:w="567"/>
        <w:gridCol w:w="567"/>
        <w:gridCol w:w="1134"/>
        <w:gridCol w:w="1134"/>
        <w:gridCol w:w="1134"/>
        <w:gridCol w:w="1134"/>
        <w:gridCol w:w="1134"/>
        <w:gridCol w:w="1134"/>
        <w:gridCol w:w="1134"/>
        <w:gridCol w:w="1134"/>
      </w:tblGrid>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Статус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Наименование государственной программы, подпрограммы</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государственной программы, структурного элемента подпрограммы</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соисполни-тели, участники</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(ГРБС)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Код бюджетной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классификации</w:t>
            </w:r>
          </w:p>
        </w:tc>
        <w:tc>
          <w:tcPr>
            <w:tcW w:w="9072" w:type="dxa"/>
            <w:gridSpan w:val="8"/>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Объемы бюджетных ассигнований (тыс. рублей), годы</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ГРБС</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ГП</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пГП</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СЗП</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2017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2018</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2019</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2020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2021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2022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2023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2024</w:t>
            </w:r>
          </w:p>
        </w:tc>
      </w:tr>
    </w:tbl>
    <w:p w:rsidR="00634F85" w:rsidRPr="0089266A" w:rsidRDefault="00634F85" w:rsidP="00634F85">
      <w:pPr>
        <w:pStyle w:val="ConsPlusTitle"/>
        <w:jc w:val="center"/>
        <w:rPr>
          <w:rFonts w:ascii="Times New Roman" w:hAnsi="Times New Roman" w:cs="Times New Roman"/>
          <w:sz w:val="4"/>
          <w:szCs w:val="4"/>
        </w:rPr>
      </w:pPr>
    </w:p>
    <w:tbl>
      <w:tblPr>
        <w:tblW w:w="1545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420"/>
        <w:gridCol w:w="708"/>
        <w:gridCol w:w="426"/>
        <w:gridCol w:w="567"/>
        <w:gridCol w:w="567"/>
        <w:gridCol w:w="1134"/>
        <w:gridCol w:w="1134"/>
        <w:gridCol w:w="1134"/>
        <w:gridCol w:w="1134"/>
        <w:gridCol w:w="1134"/>
        <w:gridCol w:w="1134"/>
        <w:gridCol w:w="1134"/>
        <w:gridCol w:w="1134"/>
      </w:tblGrid>
      <w:tr w:rsidR="0089266A" w:rsidRPr="0089266A" w:rsidTr="00065C8A">
        <w:trPr>
          <w:tblHeader/>
        </w:trPr>
        <w:tc>
          <w:tcPr>
            <w:tcW w:w="993"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outlineLvl w:val="2"/>
              <w:rPr>
                <w:rFonts w:ascii="Times New Roman" w:hAnsi="Times New Roman" w:cs="Times New Roman"/>
                <w:sz w:val="20"/>
              </w:rPr>
            </w:pPr>
            <w:r w:rsidRPr="0089266A">
              <w:rPr>
                <w:rFonts w:ascii="Times New Roman" w:hAnsi="Times New Roman" w:cs="Times New Roman"/>
                <w:sz w:val="20"/>
              </w:rPr>
              <w:t>1</w:t>
            </w:r>
          </w:p>
        </w:tc>
        <w:tc>
          <w:tcPr>
            <w:tcW w:w="1701"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9</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outlineLvl w:val="2"/>
              <w:rPr>
                <w:rFonts w:ascii="Times New Roman" w:hAnsi="Times New Roman" w:cs="Times New Roman"/>
                <w:sz w:val="20"/>
              </w:rPr>
            </w:pPr>
            <w:r w:rsidRPr="0089266A">
              <w:rPr>
                <w:rFonts w:ascii="Times New Roman" w:hAnsi="Times New Roman" w:cs="Times New Roman"/>
                <w:sz w:val="20"/>
              </w:rPr>
              <w:t>Госу-дарствен-ная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«Профилактика правонарушений в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333243,211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366245,705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393660,788</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488924,095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462740,871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462757,407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407200,000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p w:rsidR="00634F85" w:rsidRPr="0089266A" w:rsidRDefault="00634F85" w:rsidP="00065C8A">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333243,211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366245,705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393660,788</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488924,095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462740,871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462757,407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407200,000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госу-дарственной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программы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 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региональной безопасности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11584,500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12166,100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11121,040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11121,040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11575,278</w:t>
            </w:r>
          </w:p>
        </w:tc>
      </w:tr>
      <w:tr w:rsidR="0089266A" w:rsidRPr="0089266A" w:rsidTr="00065C8A">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Соисполни-тель госу-дарственной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программы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 здра-</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воохранения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53,431</w:t>
            </w:r>
          </w:p>
        </w:tc>
      </w:tr>
      <w:tr w:rsidR="0089266A" w:rsidRPr="0089266A" w:rsidTr="00065C8A">
        <w:trPr>
          <w:trHeight w:val="2147"/>
        </w:trPr>
        <w:tc>
          <w:tcPr>
            <w:tcW w:w="993" w:type="dxa"/>
            <w:vMerge w:val="restart"/>
            <w:tcBorders>
              <w:top w:val="nil"/>
              <w:left w:val="single" w:sz="4" w:space="0" w:color="auto"/>
              <w:bottom w:val="single" w:sz="4" w:space="0" w:color="auto"/>
              <w:right w:val="single" w:sz="4" w:space="0" w:color="auto"/>
            </w:tcBorders>
          </w:tcPr>
          <w:p w:rsidR="00634F85" w:rsidRPr="0089266A" w:rsidRDefault="00634F85" w:rsidP="00065C8A">
            <w:pPr>
              <w:pStyle w:val="ConsPlusNormal"/>
              <w:rPr>
                <w:rFonts w:ascii="Times New Roman" w:hAnsi="Times New Roman" w:cs="Times New Roman"/>
                <w:sz w:val="20"/>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tabs>
                <w:tab w:val="left" w:pos="720"/>
              </w:tabs>
              <w:rPr>
                <w:rFonts w:ascii="Times New Roman" w:hAnsi="Times New Roman" w:cs="Times New Roman"/>
                <w:lang w:eastAsia="ru-RU"/>
              </w:rPr>
            </w:pPr>
            <w:r w:rsidRPr="0089266A">
              <w:rPr>
                <w:rFonts w:ascii="Times New Roman" w:hAnsi="Times New Roman" w:cs="Times New Roman"/>
                <w:lang w:eastAsia="ru-RU"/>
              </w:rPr>
              <w:tab/>
            </w: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tc>
        <w:tc>
          <w:tcPr>
            <w:tcW w:w="1701" w:type="dxa"/>
            <w:vMerge w:val="restart"/>
            <w:tcBorders>
              <w:top w:val="nil"/>
              <w:left w:val="single" w:sz="4" w:space="0" w:color="auto"/>
              <w:bottom w:val="single" w:sz="4" w:space="0" w:color="auto"/>
              <w:right w:val="single" w:sz="4" w:space="0" w:color="auto"/>
            </w:tcBorders>
          </w:tcPr>
          <w:p w:rsidR="00634F85" w:rsidRPr="0089266A" w:rsidRDefault="00634F85" w:rsidP="00065C8A">
            <w:pPr>
              <w:pStyle w:val="ConsPlusNormal"/>
              <w:rPr>
                <w:rFonts w:ascii="Times New Roman" w:hAnsi="Times New Roman" w:cs="Times New Roman"/>
                <w:sz w:val="20"/>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spacing w:after="0" w:line="240" w:lineRule="auto"/>
              <w:jc w:val="cente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tabs>
                <w:tab w:val="left" w:pos="1344"/>
              </w:tabs>
              <w:rPr>
                <w:rFonts w:ascii="Times New Roman" w:hAnsi="Times New Roman" w:cs="Times New Roman"/>
                <w:lang w:eastAsia="ru-RU"/>
              </w:rPr>
            </w:pPr>
            <w:r w:rsidRPr="0089266A">
              <w:rPr>
                <w:rFonts w:ascii="Times New Roman" w:hAnsi="Times New Roman" w:cs="Times New Roman"/>
                <w:lang w:eastAsia="ru-RU"/>
              </w:rPr>
              <w:tab/>
            </w: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jc w:val="center"/>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 xml:space="preserve">Соисполни-тель госу-дарственной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программы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обеспечения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323615,876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353844,870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Соисполни-тель госу-дарственной программы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материнства и детства Курской области</w:t>
            </w:r>
          </w:p>
          <w:p w:rsidR="00634F85" w:rsidRPr="0089266A" w:rsidRDefault="00634F85" w:rsidP="00065C8A">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380886,953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403972,295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476314,790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451176,626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451193,162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394297,911</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Администра-ция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8948,000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11351,500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образования и </w:t>
            </w:r>
            <w:r w:rsidRPr="0089266A">
              <w:rPr>
                <w:rFonts w:ascii="Times New Roman" w:hAnsi="Times New Roman" w:cs="Times New Roman"/>
                <w:sz w:val="20"/>
              </w:rPr>
              <w:lastRenderedPageBreak/>
              <w:t xml:space="preserve">науки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249,956</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186,081</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по физической культуре и спорту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jc w:val="center"/>
              <w:rPr>
                <w:rFonts w:ascii="Times New Roman" w:hAnsi="Times New Roman" w:cs="Times New Roman"/>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jc w:val="center"/>
              <w:rPr>
                <w:rFonts w:ascii="Times New Roman" w:hAnsi="Times New Roman" w:cs="Times New Roman"/>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jc w:val="center"/>
              <w:rPr>
                <w:rFonts w:ascii="Times New Roman" w:hAnsi="Times New Roman" w:cs="Times New Roman"/>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224,973</w:t>
            </w:r>
          </w:p>
        </w:tc>
      </w:tr>
      <w:tr w:rsidR="0089266A" w:rsidRPr="0089266A" w:rsidTr="007C53D7">
        <w:tc>
          <w:tcPr>
            <w:tcW w:w="993" w:type="dxa"/>
            <w:tcBorders>
              <w:top w:val="single" w:sz="4" w:space="0" w:color="auto"/>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701" w:type="dxa"/>
            <w:tcBorders>
              <w:top w:val="single" w:sz="4" w:space="0" w:color="auto"/>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251,667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jc w:val="center"/>
              <w:rPr>
                <w:rFonts w:ascii="Times New Roman" w:hAnsi="Times New Roman" w:cs="Times New Roman"/>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jc w:val="center"/>
              <w:rPr>
                <w:rFonts w:ascii="Times New Roman" w:hAnsi="Times New Roman" w:cs="Times New Roman"/>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jc w:val="center"/>
              <w:rPr>
                <w:rFonts w:ascii="Times New Roman" w:hAnsi="Times New Roman" w:cs="Times New Roman"/>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303,263</w:t>
            </w:r>
          </w:p>
        </w:tc>
      </w:tr>
      <w:tr w:rsidR="0089266A" w:rsidRPr="0089266A" w:rsidTr="007C53D7">
        <w:tc>
          <w:tcPr>
            <w:tcW w:w="993" w:type="dxa"/>
            <w:tcBorders>
              <w:top w:val="nil"/>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r>
      <w:tr w:rsidR="0089266A" w:rsidRPr="0089266A" w:rsidTr="007C53D7">
        <w:tc>
          <w:tcPr>
            <w:tcW w:w="993" w:type="dxa"/>
            <w:tcBorders>
              <w:top w:val="nil"/>
              <w:left w:val="single" w:sz="4" w:space="0" w:color="auto"/>
              <w:bottom w:val="single" w:sz="4" w:space="0" w:color="auto"/>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701" w:type="dxa"/>
            <w:tcBorders>
              <w:top w:val="nil"/>
              <w:left w:val="single" w:sz="4" w:space="0" w:color="auto"/>
              <w:bottom w:val="single" w:sz="4" w:space="0" w:color="auto"/>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420"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комитет по труду и занятости населения  Курской области</w:t>
            </w:r>
          </w:p>
        </w:tc>
        <w:tc>
          <w:tcPr>
            <w:tcW w:w="708"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824</w:t>
            </w:r>
          </w:p>
        </w:tc>
        <w:tc>
          <w:tcPr>
            <w:tcW w:w="426"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5,174</w:t>
            </w:r>
          </w:p>
        </w:tc>
      </w:tr>
      <w:tr w:rsidR="0089266A" w:rsidRPr="0089266A" w:rsidTr="007C53D7">
        <w:tc>
          <w:tcPr>
            <w:tcW w:w="993" w:type="dxa"/>
            <w:tcBorders>
              <w:top w:val="single" w:sz="4" w:space="0" w:color="auto"/>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701" w:type="dxa"/>
            <w:tcBorders>
              <w:top w:val="single" w:sz="4" w:space="0" w:color="auto"/>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420" w:type="dxa"/>
            <w:vMerge/>
            <w:tcBorders>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p>
        </w:tc>
        <w:tc>
          <w:tcPr>
            <w:tcW w:w="708"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426"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r>
      <w:tr w:rsidR="0089266A" w:rsidRPr="0089266A" w:rsidTr="00065C8A">
        <w:trPr>
          <w:trHeight w:val="1300"/>
        </w:trPr>
        <w:tc>
          <w:tcPr>
            <w:tcW w:w="993" w:type="dxa"/>
            <w:tcBorders>
              <w:top w:val="nil"/>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rPr>
          <w:trHeight w:val="1300"/>
        </w:trPr>
        <w:tc>
          <w:tcPr>
            <w:tcW w:w="993" w:type="dxa"/>
            <w:tcBorders>
              <w:top w:val="nil"/>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34F85" w:rsidRPr="0089266A" w:rsidRDefault="00634F85" w:rsidP="00065C8A">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223,933</w:t>
            </w:r>
          </w:p>
        </w:tc>
      </w:tr>
      <w:tr w:rsidR="0089266A" w:rsidRPr="0089266A" w:rsidTr="00065C8A">
        <w:tc>
          <w:tcPr>
            <w:tcW w:w="993" w:type="dxa"/>
            <w:tcBorders>
              <w:top w:val="nil"/>
              <w:left w:val="single" w:sz="4" w:space="0" w:color="auto"/>
              <w:bottom w:val="single" w:sz="4" w:space="0" w:color="auto"/>
              <w:right w:val="single" w:sz="4" w:space="0" w:color="auto"/>
            </w:tcBorders>
          </w:tcPr>
          <w:p w:rsidR="00634F85" w:rsidRPr="0089266A" w:rsidRDefault="00634F85" w:rsidP="00065C8A">
            <w:pPr>
              <w:pStyle w:val="ConsPlusNormal"/>
              <w:rPr>
                <w:rFonts w:ascii="Times New Roman" w:hAnsi="Times New Roman" w:cs="Times New Roman"/>
                <w:sz w:val="20"/>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tc>
        <w:tc>
          <w:tcPr>
            <w:tcW w:w="1701" w:type="dxa"/>
            <w:tcBorders>
              <w:top w:val="nil"/>
              <w:left w:val="single" w:sz="4" w:space="0" w:color="auto"/>
              <w:bottom w:val="single" w:sz="4" w:space="0" w:color="auto"/>
              <w:right w:val="single" w:sz="4" w:space="0" w:color="auto"/>
            </w:tcBorders>
          </w:tcPr>
          <w:p w:rsidR="00634F85" w:rsidRPr="0089266A" w:rsidRDefault="00634F85" w:rsidP="00065C8A">
            <w:pPr>
              <w:pStyle w:val="ConsPlusNormal"/>
              <w:rPr>
                <w:rFonts w:ascii="Times New Roman" w:hAnsi="Times New Roman" w:cs="Times New Roman"/>
                <w:sz w:val="20"/>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tabs>
                <w:tab w:val="left" w:pos="1320"/>
              </w:tabs>
              <w:jc w:val="center"/>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промышлен-ности, торговли и предпринима-тельства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89266A" w:rsidP="00065C8A">
            <w:pPr>
              <w:pStyle w:val="ConsPlusNormal"/>
              <w:jc w:val="center"/>
              <w:outlineLvl w:val="3"/>
              <w:rPr>
                <w:rFonts w:ascii="Times New Roman" w:hAnsi="Times New Roman" w:cs="Times New Roman"/>
                <w:sz w:val="20"/>
              </w:rPr>
            </w:pPr>
            <w:hyperlink r:id="rId109" w:anchor="P510" w:history="1">
              <w:r w:rsidR="00634F85" w:rsidRPr="0089266A">
                <w:rPr>
                  <w:rStyle w:val="afc"/>
                  <w:rFonts w:ascii="Times New Roman" w:hAnsi="Times New Roman"/>
                  <w:color w:val="auto"/>
                  <w:sz w:val="20"/>
                </w:rPr>
                <w:t>Подпро-грамма 1</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 xml:space="preserve">«Комплексные меры по профилактике правонарушений и обеспечению общественного порядка на территории </w:t>
            </w:r>
            <w:r w:rsidRPr="0089266A">
              <w:rPr>
                <w:rFonts w:ascii="Times New Roman" w:hAnsi="Times New Roman" w:cs="Times New Roman"/>
                <w:sz w:val="20"/>
              </w:rPr>
              <w:lastRenderedPageBreak/>
              <w:t>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10102,000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13213,020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14321,150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15447,340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14402,280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14402,280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13898,779</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10102,000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13213,020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14321,150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15447,340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14402,280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14402,280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13898,779</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под-</w:t>
            </w:r>
            <w:r w:rsidRPr="0089266A">
              <w:rPr>
                <w:rFonts w:ascii="Times New Roman" w:hAnsi="Times New Roman" w:cs="Times New Roman"/>
                <w:sz w:val="20"/>
              </w:rPr>
              <w:lastRenderedPageBreak/>
              <w:t xml:space="preserve">программы (соисполни-тель государ-ственной программы) – комитет региональной безопасности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843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rPr>
                <w:rFonts w:ascii="Times New Roman" w:hAnsi="Times New Roman" w:cs="Times New Roman"/>
                <w:sz w:val="20"/>
              </w:rPr>
            </w:pPr>
            <w:r w:rsidRPr="0089266A">
              <w:rPr>
                <w:rFonts w:ascii="Times New Roman" w:hAnsi="Times New Roman" w:cs="Times New Roman"/>
                <w:sz w:val="20"/>
              </w:rPr>
              <w:t>11584,500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12166,100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11121,040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11121,040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11575,278</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Админист-рация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r w:rsidRPr="0089266A">
              <w:rPr>
                <w:rStyle w:val="aa"/>
                <w:rFonts w:ascii="Times New Roman" w:hAnsi="Times New Roman" w:cs="Times New Roman"/>
                <w:sz w:val="20"/>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8948,000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11351,500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обеспечения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обеспечения, материнства и детства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2099,568</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223,933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промышлен-ности, торговли и предпринима-тельства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образования и науки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Курской</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здравоохране-ния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1.1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Cs w:val="22"/>
              </w:rPr>
            </w:pPr>
            <w:r w:rsidRPr="0089266A">
              <w:rPr>
                <w:rFonts w:ascii="Times New Roman" w:hAnsi="Times New Roman" w:cs="Times New Roman"/>
                <w:szCs w:val="22"/>
              </w:rPr>
              <w:t xml:space="preserve">«Проведение профилактических мероприятий, направленных на обеспечение защиты жизни, здоровья и собственности </w:t>
            </w:r>
            <w:r w:rsidRPr="0089266A">
              <w:rPr>
                <w:rFonts w:ascii="Times New Roman" w:hAnsi="Times New Roman" w:cs="Times New Roman"/>
                <w:szCs w:val="22"/>
              </w:rPr>
              <w:lastRenderedPageBreak/>
              <w:t>граждан, привлечение граждан к участию в охране общественного порядка»</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lastRenderedPageBreak/>
              <w:t>Всего,</w:t>
            </w:r>
          </w:p>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244,500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285,238</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244,500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285,238</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 xml:space="preserve">исполнитель мероприятия - </w:t>
            </w:r>
            <w:r w:rsidRPr="0089266A">
              <w:rPr>
                <w:rFonts w:ascii="Times New Roman" w:hAnsi="Times New Roman" w:cs="Times New Roman"/>
                <w:sz w:val="20"/>
              </w:rPr>
              <w:lastRenderedPageBreak/>
              <w:t xml:space="preserve">комитет региональной безопасности </w:t>
            </w:r>
          </w:p>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 xml:space="preserve">Курской </w:t>
            </w:r>
          </w:p>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843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61,305</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 xml:space="preserve">исполнитель мероприятия – Администра-ция </w:t>
            </w:r>
          </w:p>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 xml:space="preserve">Курской </w:t>
            </w:r>
          </w:p>
          <w:p w:rsidR="00634F85" w:rsidRPr="0089266A" w:rsidRDefault="00634F85" w:rsidP="00065C8A">
            <w:pPr>
              <w:pStyle w:val="ConsPlusNormal"/>
              <w:jc w:val="center"/>
              <w:outlineLvl w:val="3"/>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tcBorders>
              <w:top w:val="nil"/>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223,933</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1.2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«Обеспечение деятельности административ-ных комиссий в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contextualSpacing/>
              <w:jc w:val="center"/>
              <w:rPr>
                <w:rFonts w:ascii="Times New Roman" w:hAnsi="Times New Roman" w:cs="Times New Roman"/>
                <w:sz w:val="20"/>
              </w:rPr>
            </w:pPr>
            <w:r w:rsidRPr="0089266A">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contextualSpacing/>
              <w:rPr>
                <w:rFonts w:ascii="Times New Roman" w:hAnsi="Times New Roman" w:cs="Times New Roman"/>
              </w:rPr>
            </w:pPr>
            <w:r w:rsidRPr="0089266A">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contextualSpacing/>
              <w:rPr>
                <w:rFonts w:ascii="Times New Roman" w:hAnsi="Times New Roman" w:cs="Times New Roman"/>
              </w:rPr>
            </w:pPr>
            <w:r w:rsidRPr="0089266A">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jc w:val="center"/>
              <w:rPr>
                <w:rFonts w:ascii="Times New Roman" w:hAnsi="Times New Roman" w:cs="Times New Roman"/>
                <w:sz w:val="20"/>
                <w:szCs w:val="20"/>
              </w:rPr>
            </w:pPr>
            <w:r w:rsidRPr="0089266A">
              <w:rPr>
                <w:rFonts w:ascii="Times New Roman" w:hAnsi="Times New Roman" w:cs="Times New Roman"/>
                <w:sz w:val="20"/>
                <w:szCs w:val="20"/>
              </w:rPr>
              <w:t>11513,973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contextualSpacing/>
              <w:jc w:val="center"/>
              <w:rPr>
                <w:rFonts w:ascii="Times New Roman" w:hAnsi="Times New Roman" w:cs="Times New Roman"/>
                <w:sz w:val="20"/>
              </w:rPr>
            </w:pPr>
            <w:r w:rsidRPr="0089266A">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contextualSpacing/>
              <w:rPr>
                <w:rFonts w:ascii="Times New Roman" w:hAnsi="Times New Roman" w:cs="Times New Roman"/>
              </w:rPr>
            </w:pPr>
            <w:r w:rsidRPr="0089266A">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contextualSpacing/>
              <w:rPr>
                <w:rFonts w:ascii="Times New Roman" w:hAnsi="Times New Roman" w:cs="Times New Roman"/>
              </w:rPr>
            </w:pPr>
            <w:r w:rsidRPr="0089266A">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jc w:val="center"/>
              <w:rPr>
                <w:rFonts w:ascii="Times New Roman" w:hAnsi="Times New Roman" w:cs="Times New Roman"/>
                <w:sz w:val="20"/>
                <w:szCs w:val="20"/>
              </w:rPr>
            </w:pPr>
            <w:r w:rsidRPr="0089266A">
              <w:rPr>
                <w:rFonts w:ascii="Times New Roman" w:hAnsi="Times New Roman" w:cs="Times New Roman"/>
                <w:sz w:val="20"/>
                <w:szCs w:val="20"/>
              </w:rPr>
              <w:t>11513,973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Администра-</w:t>
            </w:r>
            <w:r w:rsidRPr="0089266A">
              <w:rPr>
                <w:rFonts w:ascii="Times New Roman" w:hAnsi="Times New Roman" w:cs="Times New Roman"/>
                <w:sz w:val="20"/>
              </w:rPr>
              <w:lastRenderedPageBreak/>
              <w:t>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исполнитель мероприятия - комитет региональной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безопасности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rPr>
                <w:rFonts w:ascii="Times New Roman" w:hAnsi="Times New Roman" w:cs="Times New Roman"/>
              </w:rPr>
            </w:pPr>
            <w:r w:rsidRPr="0089266A">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rPr>
                <w:rFonts w:ascii="Times New Roman" w:hAnsi="Times New Roman" w:cs="Times New Roman"/>
              </w:rPr>
            </w:pPr>
            <w:r w:rsidRPr="0089266A">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jc w:val="center"/>
              <w:rPr>
                <w:rFonts w:ascii="Times New Roman" w:hAnsi="Times New Roman" w:cs="Times New Roman"/>
                <w:sz w:val="20"/>
                <w:szCs w:val="20"/>
              </w:rPr>
            </w:pPr>
            <w:r w:rsidRPr="0089266A">
              <w:rPr>
                <w:rFonts w:ascii="Times New Roman" w:hAnsi="Times New Roman" w:cs="Times New Roman"/>
                <w:sz w:val="20"/>
                <w:szCs w:val="20"/>
              </w:rPr>
              <w:t>11513,973</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1.3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«Оказание бесплатной юридической помощи лицам, нуждающимся в социальной поддержке и социальной защите»</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2099,568</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2099,568</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tcBorders>
              <w:top w:val="single" w:sz="4" w:space="0" w:color="auto"/>
              <w:left w:val="single" w:sz="4" w:space="0" w:color="auto"/>
              <w:bottom w:val="nil"/>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nil"/>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r>
      <w:tr w:rsidR="0089266A" w:rsidRPr="0089266A" w:rsidTr="00065C8A">
        <w:tc>
          <w:tcPr>
            <w:tcW w:w="993" w:type="dxa"/>
            <w:tcBorders>
              <w:top w:val="nil"/>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обеспечения, материнства и детства  Курской </w:t>
            </w:r>
            <w:r w:rsidRPr="0089266A">
              <w:rPr>
                <w:rFonts w:ascii="Times New Roman" w:hAnsi="Times New Roman" w:cs="Times New Roman"/>
                <w:sz w:val="20"/>
              </w:rPr>
              <w:lastRenderedPageBreak/>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2099,568</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Основное меро-приятие 1.4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комитет по труду и занятости населения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824</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Основное меро-приятие 1.5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«Осуществление мероприятий, направленных на противодействие алкоголизации населения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исполнитель мероприятия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промышлен-ности, торговли и предпринима-тельства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комитет здравоохране-ния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89266A" w:rsidP="00065C8A">
            <w:pPr>
              <w:pStyle w:val="ConsPlusNormal"/>
              <w:jc w:val="center"/>
              <w:outlineLvl w:val="3"/>
              <w:rPr>
                <w:rFonts w:ascii="Times New Roman" w:hAnsi="Times New Roman" w:cs="Times New Roman"/>
                <w:sz w:val="20"/>
              </w:rPr>
            </w:pPr>
            <w:hyperlink r:id="rId110" w:anchor="P803" w:history="1">
              <w:r w:rsidR="00634F85" w:rsidRPr="0089266A">
                <w:rPr>
                  <w:rStyle w:val="afc"/>
                  <w:rFonts w:ascii="Times New Roman" w:hAnsi="Times New Roman"/>
                  <w:color w:val="auto"/>
                  <w:sz w:val="20"/>
                </w:rPr>
                <w:t>Подпро-грамма 2</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 xml:space="preserve">«Создание ус-ловий для </w:t>
            </w:r>
            <w:r w:rsidRPr="0089266A">
              <w:rPr>
                <w:rFonts w:ascii="Times New Roman" w:hAnsi="Times New Roman" w:cs="Times New Roman"/>
                <w:sz w:val="20"/>
              </w:rPr>
              <w:lastRenderedPageBreak/>
              <w:t>комплексной реабилитации и ресоциализации лиц, потребляющих наркотические средства и психотропные вещества в немедицинских целях»</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contextualSpacing/>
              <w:jc w:val="center"/>
              <w:rPr>
                <w:rFonts w:ascii="Times New Roman" w:hAnsi="Times New Roman" w:cs="Times New Roman"/>
                <w:sz w:val="20"/>
              </w:rPr>
            </w:pPr>
            <w:r w:rsidRPr="0089266A">
              <w:rPr>
                <w:rFonts w:ascii="Times New Roman" w:hAnsi="Times New Roman" w:cs="Times New Roman"/>
                <w:sz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contextualSpacing/>
              <w:jc w:val="center"/>
              <w:rPr>
                <w:rFonts w:ascii="Times New Roman" w:hAnsi="Times New Roman" w:cs="Times New Roman"/>
                <w:sz w:val="20"/>
              </w:rPr>
            </w:pPr>
            <w:r w:rsidRPr="0089266A">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contextualSpacing/>
              <w:rPr>
                <w:rFonts w:ascii="Times New Roman" w:hAnsi="Times New Roman" w:cs="Times New Roman"/>
              </w:rPr>
            </w:pPr>
            <w:r w:rsidRPr="0089266A">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contextualSpacing/>
              <w:rPr>
                <w:rFonts w:ascii="Times New Roman" w:hAnsi="Times New Roman" w:cs="Times New Roman"/>
              </w:rPr>
            </w:pPr>
            <w:r w:rsidRPr="0089266A">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524,023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contextualSpacing/>
              <w:jc w:val="center"/>
              <w:rPr>
                <w:rFonts w:ascii="Times New Roman" w:hAnsi="Times New Roman" w:cs="Times New Roman"/>
                <w:sz w:val="20"/>
              </w:rPr>
            </w:pPr>
            <w:r w:rsidRPr="0089266A">
              <w:rPr>
                <w:rFonts w:ascii="Times New Roman" w:hAnsi="Times New Roman" w:cs="Times New Roman"/>
                <w:sz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contextualSpacing/>
              <w:jc w:val="center"/>
              <w:rPr>
                <w:rFonts w:ascii="Times New Roman" w:hAnsi="Times New Roman" w:cs="Times New Roman"/>
                <w:sz w:val="20"/>
              </w:rPr>
            </w:pPr>
            <w:r w:rsidRPr="0089266A">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contextualSpacing/>
              <w:rPr>
                <w:rFonts w:ascii="Times New Roman" w:hAnsi="Times New Roman" w:cs="Times New Roman"/>
              </w:rPr>
            </w:pPr>
            <w:r w:rsidRPr="0089266A">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contextualSpacing/>
              <w:rPr>
                <w:rFonts w:ascii="Times New Roman" w:hAnsi="Times New Roman" w:cs="Times New Roman"/>
              </w:rPr>
            </w:pPr>
            <w:r w:rsidRPr="0089266A">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524,023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под-программы (соисполни-тель госу-дарственной программы) – комитет здравоохране-ния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53,431</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81,226</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комитет по </w:t>
            </w:r>
            <w:r w:rsidRPr="0089266A">
              <w:rPr>
                <w:rFonts w:ascii="Times New Roman" w:hAnsi="Times New Roman" w:cs="Times New Roman"/>
                <w:sz w:val="20"/>
              </w:rPr>
              <w:lastRenderedPageBreak/>
              <w:t>делам молодежи и туризму Курской</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813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молодежной политики Курской</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6,103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 по 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224,973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51,667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78,290</w:t>
            </w:r>
          </w:p>
        </w:tc>
      </w:tr>
      <w:tr w:rsidR="0089266A" w:rsidRPr="0089266A" w:rsidTr="00065C8A">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комитет информации и </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r>
      <w:tr w:rsidR="0089266A" w:rsidRPr="0089266A" w:rsidTr="00065C8A">
        <w:tc>
          <w:tcPr>
            <w:tcW w:w="993" w:type="dxa"/>
            <w:tcBorders>
              <w:top w:val="nil"/>
              <w:left w:val="single" w:sz="4" w:space="0" w:color="auto"/>
              <w:bottom w:val="nil"/>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nil"/>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печати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r>
      <w:tr w:rsidR="0089266A" w:rsidRPr="0089266A" w:rsidTr="007C53D7">
        <w:tc>
          <w:tcPr>
            <w:tcW w:w="993" w:type="dxa"/>
            <w:tcBorders>
              <w:top w:val="nil"/>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комитет региональной безопасности Курской </w:t>
            </w:r>
            <w:r w:rsidRPr="0089266A">
              <w:rPr>
                <w:rFonts w:ascii="Times New Roman" w:hAnsi="Times New Roman" w:cs="Times New Roman"/>
                <w:sz w:val="20"/>
              </w:rPr>
              <w:lastRenderedPageBreak/>
              <w:t>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843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2.1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ind w:right="-62"/>
              <w:jc w:val="both"/>
              <w:rPr>
                <w:rFonts w:ascii="Times New Roman" w:hAnsi="Times New Roman" w:cs="Times New Roman"/>
                <w:sz w:val="20"/>
              </w:rPr>
            </w:pPr>
            <w:r w:rsidRPr="0089266A">
              <w:rPr>
                <w:rFonts w:ascii="Times New Roman" w:hAnsi="Times New Roman" w:cs="Times New Roman"/>
                <w:sz w:val="20"/>
              </w:rPr>
              <w:t xml:space="preserve">«Проведение областных массовых мероприятий, направленных на формирование здорового </w:t>
            </w:r>
          </w:p>
          <w:p w:rsidR="00634F85" w:rsidRPr="0089266A" w:rsidRDefault="00634F85" w:rsidP="00065C8A">
            <w:pPr>
              <w:pStyle w:val="ConsPlusNormal"/>
              <w:ind w:right="-62"/>
              <w:jc w:val="both"/>
              <w:rPr>
                <w:rFonts w:ascii="Times New Roman" w:hAnsi="Times New Roman" w:cs="Times New Roman"/>
                <w:sz w:val="20"/>
              </w:rPr>
            </w:pPr>
            <w:r w:rsidRPr="0089266A">
              <w:rPr>
                <w:rFonts w:ascii="Times New Roman" w:hAnsi="Times New Roman" w:cs="Times New Roman"/>
                <w:sz w:val="20"/>
              </w:rPr>
              <w:t xml:space="preserve">образа жизни, антинаркотичес-ких профилактичес-ких акций </w:t>
            </w:r>
          </w:p>
          <w:p w:rsidR="00634F85" w:rsidRPr="0089266A" w:rsidRDefault="00634F85" w:rsidP="00065C8A">
            <w:pPr>
              <w:pStyle w:val="ConsPlusNormal"/>
              <w:ind w:right="-62"/>
              <w:jc w:val="both"/>
              <w:rPr>
                <w:rFonts w:ascii="Times New Roman" w:hAnsi="Times New Roman" w:cs="Times New Roman"/>
                <w:sz w:val="20"/>
              </w:rPr>
            </w:pPr>
            <w:r w:rsidRPr="0089266A">
              <w:rPr>
                <w:rFonts w:ascii="Times New Roman" w:hAnsi="Times New Roman" w:cs="Times New Roman"/>
                <w:sz w:val="20"/>
              </w:rPr>
              <w:t xml:space="preserve">и других </w:t>
            </w:r>
          </w:p>
          <w:p w:rsidR="00634F85" w:rsidRPr="0089266A" w:rsidRDefault="00634F85" w:rsidP="00065C8A">
            <w:pPr>
              <w:pStyle w:val="ConsPlusNormal"/>
              <w:ind w:right="-62"/>
              <w:jc w:val="both"/>
              <w:rPr>
                <w:rFonts w:ascii="Times New Roman" w:hAnsi="Times New Roman" w:cs="Times New Roman"/>
                <w:sz w:val="20"/>
              </w:rPr>
            </w:pPr>
            <w:r w:rsidRPr="0089266A">
              <w:rPr>
                <w:rFonts w:ascii="Times New Roman" w:hAnsi="Times New Roman" w:cs="Times New Roman"/>
                <w:sz w:val="20"/>
              </w:rPr>
              <w:t xml:space="preserve">форм работы </w:t>
            </w:r>
          </w:p>
          <w:p w:rsidR="00634F85" w:rsidRPr="0089266A" w:rsidRDefault="00634F85" w:rsidP="00065C8A">
            <w:pPr>
              <w:pStyle w:val="ConsPlusNormal"/>
              <w:ind w:right="-62"/>
              <w:jc w:val="both"/>
              <w:rPr>
                <w:rFonts w:ascii="Times New Roman" w:hAnsi="Times New Roman" w:cs="Times New Roman"/>
                <w:sz w:val="20"/>
              </w:rPr>
            </w:pPr>
            <w:r w:rsidRPr="0089266A">
              <w:rPr>
                <w:rFonts w:ascii="Times New Roman" w:hAnsi="Times New Roman" w:cs="Times New Roman"/>
                <w:sz w:val="20"/>
              </w:rPr>
              <w:t>с молодежью»</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77,635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312,302</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77,635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312,302</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81,226</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по делам молодежи  и туризму Курской</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молодежной политики Курской</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6,103</w:t>
            </w:r>
          </w:p>
        </w:tc>
      </w:tr>
      <w:tr w:rsidR="0089266A" w:rsidRPr="0089266A" w:rsidTr="007C53D7">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w:t>
            </w:r>
            <w:r w:rsidRPr="0089266A">
              <w:rPr>
                <w:rFonts w:ascii="Times New Roman" w:hAnsi="Times New Roman" w:cs="Times New Roman"/>
                <w:sz w:val="20"/>
              </w:rPr>
              <w:lastRenderedPageBreak/>
              <w:t>нитель мероприятия - комитет по физической культуре и спорту Курской области</w:t>
            </w:r>
          </w:p>
          <w:p w:rsidR="00634F85" w:rsidRPr="0089266A" w:rsidRDefault="00634F85" w:rsidP="00065C8A">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809</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224,973</w:t>
            </w:r>
          </w:p>
        </w:tc>
      </w:tr>
      <w:tr w:rsidR="0089266A" w:rsidRPr="0089266A" w:rsidTr="007C53D7">
        <w:tc>
          <w:tcPr>
            <w:tcW w:w="993" w:type="dxa"/>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2.2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158,290</w:t>
            </w:r>
          </w:p>
        </w:tc>
      </w:tr>
      <w:tr w:rsidR="0089266A" w:rsidRPr="0089266A" w:rsidTr="00065C8A">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158,290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мероприятия - комитет по культуре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51,667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78,290</w:t>
            </w:r>
          </w:p>
        </w:tc>
      </w:tr>
      <w:tr w:rsidR="0089266A" w:rsidRPr="0089266A" w:rsidTr="007C53D7">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мероприятия - комитет информации и </w:t>
            </w:r>
            <w:r w:rsidRPr="0089266A">
              <w:rPr>
                <w:rFonts w:ascii="Times New Roman" w:hAnsi="Times New Roman" w:cs="Times New Roman"/>
                <w:sz w:val="20"/>
              </w:rPr>
              <w:lastRenderedPageBreak/>
              <w:t xml:space="preserve">печати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811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80,000</w:t>
            </w:r>
          </w:p>
        </w:tc>
      </w:tr>
      <w:tr w:rsidR="0089266A" w:rsidRPr="0089266A" w:rsidTr="007C53D7">
        <w:tc>
          <w:tcPr>
            <w:tcW w:w="993" w:type="dxa"/>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2.3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53,431</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jc w:val="center"/>
              <w:rPr>
                <w:rFonts w:ascii="Times New Roman" w:hAnsi="Times New Roman" w:cs="Times New Roman"/>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53,431</w:t>
            </w:r>
          </w:p>
        </w:tc>
      </w:tr>
      <w:tr w:rsidR="0089266A" w:rsidRPr="0089266A" w:rsidTr="00065C8A">
        <w:trPr>
          <w:trHeight w:val="2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нитель мероприятия - комитет здравоохра-</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нения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jc w:val="center"/>
              <w:rPr>
                <w:rFonts w:ascii="Times New Roman" w:hAnsi="Times New Roman" w:cs="Times New Roman"/>
              </w:rPr>
            </w:pPr>
            <w:r w:rsidRPr="0089266A">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53,431</w:t>
            </w:r>
          </w:p>
        </w:tc>
      </w:tr>
      <w:tr w:rsidR="0089266A" w:rsidRPr="0089266A" w:rsidTr="00065C8A">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tcBorders>
              <w:top w:val="nil"/>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w:t>
            </w:r>
            <w:r w:rsidRPr="0089266A">
              <w:rPr>
                <w:rFonts w:ascii="Times New Roman" w:hAnsi="Times New Roman" w:cs="Times New Roman"/>
                <w:sz w:val="20"/>
              </w:rPr>
              <w:lastRenderedPageBreak/>
              <w:t xml:space="preserve">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обеспечения, материнства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rPr>
          <w:trHeight w:val="587"/>
        </w:trPr>
        <w:tc>
          <w:tcPr>
            <w:tcW w:w="993" w:type="dxa"/>
            <w:vMerge w:val="restart"/>
            <w:tcBorders>
              <w:top w:val="single" w:sz="4" w:space="0" w:color="auto"/>
              <w:left w:val="single" w:sz="4" w:space="0" w:color="auto"/>
              <w:bottom w:val="single" w:sz="4" w:space="0" w:color="auto"/>
              <w:right w:val="single" w:sz="4" w:space="0" w:color="auto"/>
            </w:tcBorders>
          </w:tcPr>
          <w:p w:rsidR="00634F85" w:rsidRPr="0089266A" w:rsidRDefault="0089266A" w:rsidP="00065C8A">
            <w:pPr>
              <w:spacing w:after="0" w:line="240" w:lineRule="auto"/>
              <w:rPr>
                <w:rFonts w:ascii="Times New Roman" w:hAnsi="Times New Roman" w:cs="Times New Roman"/>
                <w:sz w:val="20"/>
                <w:szCs w:val="20"/>
              </w:rPr>
            </w:pPr>
            <w:hyperlink r:id="rId111" w:anchor="P1055" w:history="1">
              <w:r w:rsidR="00634F85" w:rsidRPr="0089266A">
                <w:rPr>
                  <w:rStyle w:val="afc"/>
                  <w:rFonts w:ascii="Times New Roman" w:hAnsi="Times New Roman"/>
                  <w:color w:val="auto"/>
                  <w:sz w:val="20"/>
                  <w:u w:val="none"/>
                </w:rPr>
                <w:t>Подпро-грамма 3</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ind w:right="-57"/>
              <w:jc w:val="both"/>
              <w:rPr>
                <w:rFonts w:ascii="Times New Roman" w:hAnsi="Times New Roman" w:cs="Times New Roman"/>
                <w:sz w:val="20"/>
              </w:rPr>
            </w:pPr>
            <w:r w:rsidRPr="0089266A">
              <w:rPr>
                <w:rFonts w:ascii="Times New Roman" w:hAnsi="Times New Roman" w:cs="Times New Roman"/>
                <w:sz w:val="20"/>
              </w:rPr>
              <w:t xml:space="preserve">«Предупреждение безнадзорности, беспризорности, правонарушений </w:t>
            </w:r>
          </w:p>
          <w:p w:rsidR="00634F85" w:rsidRPr="0089266A" w:rsidRDefault="00634F85" w:rsidP="00065C8A">
            <w:pPr>
              <w:pStyle w:val="ConsPlusNormal"/>
              <w:ind w:right="-57"/>
              <w:jc w:val="both"/>
              <w:rPr>
                <w:rFonts w:ascii="Times New Roman" w:hAnsi="Times New Roman" w:cs="Times New Roman"/>
                <w:sz w:val="20"/>
              </w:rPr>
            </w:pPr>
            <w:r w:rsidRPr="0089266A">
              <w:rPr>
                <w:rFonts w:ascii="Times New Roman" w:hAnsi="Times New Roman" w:cs="Times New Roman"/>
                <w:sz w:val="20"/>
              </w:rPr>
              <w:t>и антиобществен-ных    действий несовершеннолет-них»</w:t>
            </w:r>
          </w:p>
          <w:p w:rsidR="00634F85" w:rsidRPr="0089266A" w:rsidRDefault="00634F85" w:rsidP="00065C8A">
            <w:pPr>
              <w:jc w:val="cente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tabs>
                <w:tab w:val="left" w:pos="1356"/>
              </w:tabs>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322666,476</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352187,950</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378354,903</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400895,655</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473238,150</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448099,986</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448116,522</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392203,517</w:t>
            </w:r>
          </w:p>
        </w:tc>
      </w:tr>
      <w:tr w:rsidR="0089266A" w:rsidRPr="0089266A" w:rsidTr="00065C8A">
        <w:trPr>
          <w:trHeight w:val="627"/>
        </w:trPr>
        <w:tc>
          <w:tcPr>
            <w:tcW w:w="993" w:type="dxa"/>
            <w:vMerge/>
            <w:tcBorders>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634F85" w:rsidRPr="0089266A" w:rsidRDefault="00634F85" w:rsidP="00065C8A">
            <w:pPr>
              <w:pStyle w:val="ConsPlusNormal"/>
              <w:ind w:right="-57"/>
              <w:jc w:val="both"/>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322666,476</w:t>
            </w:r>
          </w:p>
        </w:tc>
        <w:tc>
          <w:tcPr>
            <w:tcW w:w="1134"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352187,950</w:t>
            </w:r>
          </w:p>
        </w:tc>
        <w:tc>
          <w:tcPr>
            <w:tcW w:w="1134"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378354,903</w:t>
            </w:r>
          </w:p>
        </w:tc>
        <w:tc>
          <w:tcPr>
            <w:tcW w:w="1134"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400895,655</w:t>
            </w:r>
          </w:p>
        </w:tc>
        <w:tc>
          <w:tcPr>
            <w:tcW w:w="1134"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473238,150</w:t>
            </w:r>
          </w:p>
        </w:tc>
        <w:tc>
          <w:tcPr>
            <w:tcW w:w="1134"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448099,986</w:t>
            </w:r>
          </w:p>
        </w:tc>
        <w:tc>
          <w:tcPr>
            <w:tcW w:w="1134"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448116,522</w:t>
            </w:r>
          </w:p>
        </w:tc>
        <w:tc>
          <w:tcPr>
            <w:tcW w:w="1134" w:type="dxa"/>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392203,517</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подпрограммы (соисполни-тель госу-дарственной программы)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spacing w:after="120"/>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322661,876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352183,350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подпрограммы (соисполни-тель госу-дарственной </w:t>
            </w:r>
            <w:r w:rsidRPr="0089266A">
              <w:rPr>
                <w:rFonts w:ascii="Times New Roman" w:hAnsi="Times New Roman" w:cs="Times New Roman"/>
                <w:sz w:val="20"/>
              </w:rPr>
              <w:lastRenderedPageBreak/>
              <w:t>программы)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spacing w:after="120"/>
              <w:jc w:val="center"/>
              <w:rPr>
                <w:rFonts w:ascii="Times New Roman" w:hAnsi="Times New Roman" w:cs="Times New Roman"/>
                <w:sz w:val="20"/>
              </w:rPr>
            </w:pPr>
            <w:r w:rsidRPr="0089266A">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378350,303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400895,655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473233,550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448095,386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448111,922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392198,343</w:t>
            </w:r>
          </w:p>
        </w:tc>
      </w:tr>
      <w:tr w:rsidR="0089266A" w:rsidRPr="0089266A" w:rsidTr="00065C8A">
        <w:trPr>
          <w:trHeight w:val="230"/>
        </w:trPr>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комитет по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труду и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занятости </w:t>
            </w:r>
            <w:r w:rsidR="007C53D7" w:rsidRPr="0089266A">
              <w:rPr>
                <w:rFonts w:ascii="Times New Roman" w:hAnsi="Times New Roman" w:cs="Times New Roman"/>
                <w:sz w:val="20"/>
              </w:rPr>
              <w:t>населения Курской области</w:t>
            </w:r>
          </w:p>
        </w:tc>
        <w:tc>
          <w:tcPr>
            <w:tcW w:w="708"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824</w:t>
            </w:r>
          </w:p>
        </w:tc>
        <w:tc>
          <w:tcPr>
            <w:tcW w:w="426"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5,174</w:t>
            </w:r>
          </w:p>
        </w:tc>
      </w:tr>
      <w:tr w:rsidR="0089266A" w:rsidRPr="0089266A" w:rsidTr="007C53D7">
        <w:tc>
          <w:tcPr>
            <w:tcW w:w="993" w:type="dxa"/>
            <w:tcBorders>
              <w:top w:val="nil"/>
              <w:left w:val="single" w:sz="4" w:space="0" w:color="auto"/>
              <w:bottom w:val="nil"/>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34F85" w:rsidRPr="0089266A" w:rsidRDefault="00634F85" w:rsidP="00065C8A">
            <w:pPr>
              <w:pStyle w:val="ConsPlusNormal"/>
              <w:jc w:val="both"/>
              <w:rPr>
                <w:rFonts w:ascii="Times New Roman" w:hAnsi="Times New Roman" w:cs="Times New Roman"/>
                <w:sz w:val="20"/>
              </w:rPr>
            </w:pPr>
          </w:p>
        </w:tc>
        <w:tc>
          <w:tcPr>
            <w:tcW w:w="1420"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708"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426"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r>
      <w:tr w:rsidR="0089266A" w:rsidRPr="0089266A" w:rsidTr="007C53D7">
        <w:tc>
          <w:tcPr>
            <w:tcW w:w="993" w:type="dxa"/>
            <w:tcBorders>
              <w:top w:val="nil"/>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p>
        </w:tc>
        <w:tc>
          <w:tcPr>
            <w:tcW w:w="1701" w:type="dxa"/>
            <w:tcBorders>
              <w:top w:val="nil"/>
              <w:left w:val="single" w:sz="4" w:space="0" w:color="auto"/>
              <w:bottom w:val="single" w:sz="4" w:space="0" w:color="auto"/>
              <w:right w:val="single" w:sz="4" w:space="0" w:color="auto"/>
            </w:tcBorders>
          </w:tcPr>
          <w:p w:rsidR="00634F85" w:rsidRPr="0089266A" w:rsidRDefault="00634F85" w:rsidP="00065C8A">
            <w:pPr>
              <w:pStyle w:val="ConsPlusNormal"/>
              <w:jc w:val="both"/>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7C53D7">
        <w:tc>
          <w:tcPr>
            <w:tcW w:w="993" w:type="dxa"/>
            <w:vMerge w:val="restart"/>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3.1</w:t>
            </w:r>
          </w:p>
          <w:p w:rsidR="00634F85" w:rsidRPr="0089266A" w:rsidRDefault="00634F85" w:rsidP="00065C8A">
            <w:pPr>
              <w:spacing w:after="0" w:line="240" w:lineRule="auto"/>
              <w:rPr>
                <w:rFonts w:ascii="Times New Roman" w:hAnsi="Times New Roman" w:cs="Times New Roman"/>
                <w:lang w:eastAsia="ru-RU"/>
              </w:rPr>
            </w:pPr>
          </w:p>
          <w:p w:rsidR="00634F85" w:rsidRPr="0089266A" w:rsidRDefault="00634F85" w:rsidP="00065C8A">
            <w:pPr>
              <w:tabs>
                <w:tab w:val="left" w:pos="768"/>
              </w:tabs>
              <w:spacing w:after="0" w:line="240" w:lineRule="auto"/>
              <w:rPr>
                <w:rFonts w:ascii="Times New Roman" w:hAnsi="Times New Roman" w:cs="Times New Roman"/>
                <w:lang w:eastAsia="ru-RU"/>
              </w:rPr>
            </w:pPr>
            <w:r w:rsidRPr="0089266A">
              <w:rPr>
                <w:rFonts w:ascii="Times New Roman" w:hAnsi="Times New Roman" w:cs="Times New Roman"/>
                <w:lang w:eastAsia="ru-RU"/>
              </w:rPr>
              <w:tab/>
            </w:r>
          </w:p>
        </w:tc>
        <w:tc>
          <w:tcPr>
            <w:tcW w:w="1701"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«Создание и обеспечение деятельности муниципальных комиссий по делам несовершеннолет-них и защите их прав»</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10418,100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11980,200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contextualSpacing/>
              <w:jc w:val="center"/>
              <w:rPr>
                <w:rFonts w:ascii="Times New Roman" w:hAnsi="Times New Roman" w:cs="Times New Roman"/>
                <w:sz w:val="20"/>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rPr>
                <w:rFonts w:ascii="Times New Roman" w:hAnsi="Times New Roman" w:cs="Times New Roman"/>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rPr>
                <w:rFonts w:ascii="Times New Roman" w:hAnsi="Times New Roman" w:cs="Times New Roman"/>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12136,000</w:t>
            </w:r>
          </w:p>
        </w:tc>
      </w:tr>
      <w:tr w:rsidR="0089266A" w:rsidRPr="0089266A" w:rsidTr="00065C8A">
        <w:tc>
          <w:tcPr>
            <w:tcW w:w="993"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701"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10418,100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11980,200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rPr>
                <w:rFonts w:ascii="Times New Roman" w:hAnsi="Times New Roman" w:cs="Times New Roman"/>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rPr>
                <w:rFonts w:ascii="Times New Roman" w:hAnsi="Times New Roman" w:cs="Times New Roman"/>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rPr>
                <w:rFonts w:ascii="Times New Roman" w:hAnsi="Times New Roman" w:cs="Times New Roman"/>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12136,000</w:t>
            </w:r>
          </w:p>
        </w:tc>
      </w:tr>
      <w:tr w:rsidR="0089266A" w:rsidRPr="0089266A" w:rsidTr="00065C8A">
        <w:trPr>
          <w:trHeight w:val="2070"/>
        </w:trPr>
        <w:tc>
          <w:tcPr>
            <w:tcW w:w="993"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hAnsi="Times New Roman" w:cs="Times New Roman"/>
                <w:lang w:eastAsia="ru-RU"/>
              </w:rPr>
            </w:pPr>
          </w:p>
        </w:tc>
        <w:tc>
          <w:tcPr>
            <w:tcW w:w="1701"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10418,100</w:t>
            </w:r>
          </w:p>
        </w:tc>
        <w:tc>
          <w:tcPr>
            <w:tcW w:w="1134"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11980,200</w:t>
            </w:r>
          </w:p>
        </w:tc>
        <w:tc>
          <w:tcPr>
            <w:tcW w:w="1134"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w:t>
            </w:r>
            <w:r w:rsidRPr="0089266A">
              <w:rPr>
                <w:rFonts w:ascii="Times New Roman" w:hAnsi="Times New Roman" w:cs="Times New Roman"/>
                <w:sz w:val="20"/>
              </w:rPr>
              <w:lastRenderedPageBreak/>
              <w:t>ный 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обеспечения, материнства и детства  Курской области </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rPr>
                <w:rFonts w:ascii="Times New Roman" w:hAnsi="Times New Roman" w:cs="Times New Roman"/>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rPr>
                <w:rFonts w:ascii="Times New Roman" w:hAnsi="Times New Roman" w:cs="Times New Roman"/>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rPr>
                <w:rFonts w:ascii="Times New Roman" w:hAnsi="Times New Roman" w:cs="Times New Roman"/>
              </w:rPr>
            </w:pPr>
            <w:r w:rsidRPr="0089266A">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12136,000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3.2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исполнитель мероприятия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обеспечения, материнства и детства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840</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3.3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 xml:space="preserve">«Оказание правовой, социальной, психолого-педагогической, медицинской и иной помощи несовершенно-летним, склонным к </w:t>
            </w:r>
            <w:r w:rsidRPr="0089266A">
              <w:rPr>
                <w:rFonts w:ascii="Times New Roman" w:hAnsi="Times New Roman" w:cs="Times New Roman"/>
                <w:sz w:val="20"/>
              </w:rPr>
              <w:lastRenderedPageBreak/>
              <w:t>бродяжничеству и совершению правонарушений, в том числе осужденным без изоляции от общества и освободившимся из мест лишения свободы»</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исполнитель мероприятия – Администра-</w:t>
            </w:r>
            <w:r w:rsidRPr="0089266A">
              <w:rPr>
                <w:rFonts w:ascii="Times New Roman" w:hAnsi="Times New Roman" w:cs="Times New Roman"/>
                <w:sz w:val="20"/>
              </w:rPr>
              <w:lastRenderedPageBreak/>
              <w:t xml:space="preserve">ция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tcBorders>
              <w:top w:val="nil"/>
              <w:left w:val="single" w:sz="4" w:space="0" w:color="auto"/>
              <w:bottom w:val="nil"/>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701" w:type="dxa"/>
            <w:tcBorders>
              <w:top w:val="nil"/>
              <w:left w:val="single" w:sz="4" w:space="0" w:color="auto"/>
              <w:bottom w:val="nil"/>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3.4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 xml:space="preserve">«Реализация дополнительных гарантий занятости </w:t>
            </w:r>
            <w:r w:rsidRPr="0089266A">
              <w:rPr>
                <w:rFonts w:ascii="Times New Roman" w:hAnsi="Times New Roman" w:cs="Times New Roman"/>
                <w:sz w:val="20"/>
              </w:rPr>
              <w:lastRenderedPageBreak/>
              <w:t>молодых граждан в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5,174</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jc w:val="center"/>
              <w:rPr>
                <w:rFonts w:ascii="Times New Roman" w:hAnsi="Times New Roman" w:cs="Times New Roman"/>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5,174</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по труду и занятости населения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824</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spacing w:after="0" w:line="240" w:lineRule="auto"/>
              <w:contextualSpacing/>
              <w:jc w:val="center"/>
              <w:rPr>
                <w:rFonts w:ascii="Times New Roman" w:hAnsi="Times New Roman" w:cs="Times New Roman"/>
              </w:rPr>
            </w:pPr>
            <w:r w:rsidRPr="0089266A">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5,174</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3.5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11,670</w:t>
            </w:r>
          </w:p>
        </w:tc>
      </w:tr>
      <w:tr w:rsidR="0089266A" w:rsidRPr="0089266A" w:rsidTr="00065C8A">
        <w:trPr>
          <w:trHeight w:val="4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11,670</w:t>
            </w:r>
          </w:p>
        </w:tc>
      </w:tr>
      <w:tr w:rsidR="0089266A" w:rsidRPr="0089266A" w:rsidTr="00065C8A">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tcBorders>
              <w:top w:val="nil"/>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обеспечения, материнства и детства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11,670</w:t>
            </w:r>
          </w:p>
        </w:tc>
      </w:tr>
      <w:tr w:rsidR="0089266A" w:rsidRPr="0089266A" w:rsidTr="00065C8A">
        <w:trPr>
          <w:trHeight w:val="527"/>
        </w:trPr>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3.6</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 xml:space="preserve">«Обеспечение деятельности областных  </w:t>
            </w:r>
          </w:p>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государственных специализирован-ных учреждений для несовершен-нолетних, нуждающихся в социальной реабилитации, и государственных</w:t>
            </w:r>
          </w:p>
          <w:p w:rsidR="00634F85" w:rsidRPr="0089266A" w:rsidRDefault="00634F85" w:rsidP="00065C8A">
            <w:pPr>
              <w:pStyle w:val="ConsPlusNormal"/>
              <w:jc w:val="both"/>
              <w:rPr>
                <w:rFonts w:ascii="Times New Roman" w:hAnsi="Times New Roman" w:cs="Times New Roman"/>
                <w:sz w:val="20"/>
              </w:rPr>
            </w:pPr>
            <w:r w:rsidRPr="0089266A">
              <w:rPr>
                <w:rFonts w:ascii="Times New Roman" w:hAnsi="Times New Roman" w:cs="Times New Roman"/>
                <w:sz w:val="20"/>
              </w:rPr>
              <w:t>учреждений социальной помощи семье и детям»</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p w:rsidR="00634F85" w:rsidRPr="0089266A" w:rsidRDefault="00634F85" w:rsidP="00065C8A">
            <w:pPr>
              <w:pStyle w:val="ConsPlusNormal"/>
              <w:jc w:val="center"/>
              <w:rPr>
                <w:rFonts w:ascii="Times New Roman" w:hAnsi="Times New Roman" w:cs="Times New Roman"/>
                <w:sz w:val="20"/>
              </w:rPr>
            </w:pPr>
          </w:p>
          <w:p w:rsidR="00634F85" w:rsidRPr="0089266A" w:rsidRDefault="00634F85" w:rsidP="00065C8A">
            <w:pPr>
              <w:pStyle w:val="ConsPlusNormal"/>
              <w:jc w:val="center"/>
              <w:rPr>
                <w:rFonts w:ascii="Times New Roman" w:hAnsi="Times New Roman" w:cs="Times New Roman"/>
                <w:sz w:val="20"/>
              </w:rPr>
            </w:pPr>
          </w:p>
          <w:p w:rsidR="00634F85" w:rsidRPr="0089266A" w:rsidRDefault="00634F85" w:rsidP="00065C8A">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457362,175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432224,011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432240,547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380050,673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p w:rsidR="00634F85" w:rsidRPr="0089266A" w:rsidRDefault="00634F85" w:rsidP="00065C8A">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457362,175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432224,011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432240,547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380050,673</w:t>
            </w:r>
          </w:p>
        </w:tc>
      </w:tr>
      <w:tr w:rsidR="0089266A" w:rsidRPr="0089266A" w:rsidTr="00065C8A">
        <w:trPr>
          <w:trHeight w:val="2144"/>
        </w:trPr>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rPr>
          <w:trHeight w:val="729"/>
        </w:trPr>
        <w:tc>
          <w:tcPr>
            <w:tcW w:w="993" w:type="dxa"/>
            <w:tcBorders>
              <w:top w:val="nil"/>
              <w:left w:val="single" w:sz="4" w:space="0" w:color="auto"/>
              <w:bottom w:val="single" w:sz="4" w:space="0" w:color="auto"/>
              <w:right w:val="single" w:sz="4" w:space="0" w:color="auto"/>
            </w:tcBorders>
          </w:tcPr>
          <w:p w:rsidR="00634F85" w:rsidRPr="0089266A" w:rsidRDefault="00634F85" w:rsidP="00065C8A">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социального</w:t>
            </w:r>
          </w:p>
          <w:p w:rsidR="00634F85" w:rsidRPr="0089266A" w:rsidRDefault="00634F85" w:rsidP="00065C8A">
            <w:pPr>
              <w:pStyle w:val="ConsPlusNormal"/>
              <w:spacing w:after="120"/>
              <w:jc w:val="center"/>
              <w:rPr>
                <w:rFonts w:ascii="Times New Roman" w:hAnsi="Times New Roman" w:cs="Times New Roman"/>
                <w:sz w:val="20"/>
              </w:rPr>
            </w:pPr>
            <w:r w:rsidRPr="0089266A">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457362,175</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432224,011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432240,547</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380050,673</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89266A" w:rsidP="00065C8A">
            <w:pPr>
              <w:pStyle w:val="ConsPlusNormal"/>
              <w:jc w:val="center"/>
              <w:outlineLvl w:val="3"/>
              <w:rPr>
                <w:rFonts w:ascii="Times New Roman" w:hAnsi="Times New Roman" w:cs="Times New Roman"/>
                <w:sz w:val="20"/>
              </w:rPr>
            </w:pPr>
            <w:hyperlink r:id="rId112" w:anchor="P1347" w:history="1">
              <w:r w:rsidR="00634F85" w:rsidRPr="0089266A">
                <w:rPr>
                  <w:rStyle w:val="afc"/>
                  <w:rFonts w:ascii="Times New Roman" w:hAnsi="Times New Roman"/>
                  <w:color w:val="auto"/>
                  <w:sz w:val="20"/>
                </w:rPr>
                <w:t>Подпро-грамма 4</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«Противодейст-вие терроризму и экстремизму»</w:t>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573,681</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573,681</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w:t>
            </w:r>
            <w:r w:rsidRPr="0089266A">
              <w:rPr>
                <w:rFonts w:ascii="Times New Roman" w:hAnsi="Times New Roman" w:cs="Times New Roman"/>
                <w:sz w:val="20"/>
              </w:rPr>
              <w:lastRenderedPageBreak/>
              <w:t>ный испол-нитель подпрограммы (соисполни-тель государствен-ной программы) – комитет</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843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Администра-ция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комитет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168,730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224,973</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w:t>
            </w:r>
            <w:r w:rsidRPr="0089266A">
              <w:rPr>
                <w:rFonts w:ascii="Times New Roman" w:hAnsi="Times New Roman" w:cs="Times New Roman"/>
                <w:sz w:val="20"/>
              </w:rPr>
              <w:lastRenderedPageBreak/>
              <w:t>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813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179,978</w:t>
            </w:r>
          </w:p>
        </w:tc>
      </w:tr>
      <w:tr w:rsidR="0089266A" w:rsidRPr="0089266A" w:rsidTr="007C53D7">
        <w:tc>
          <w:tcPr>
            <w:tcW w:w="993"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Участник - комитет </w:t>
            </w:r>
            <w:r w:rsidR="007C53D7" w:rsidRPr="0089266A">
              <w:rPr>
                <w:rFonts w:ascii="Times New Roman" w:hAnsi="Times New Roman" w:cs="Times New Roman"/>
                <w:sz w:val="20"/>
              </w:rPr>
              <w:t>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tcBorders>
              <w:top w:val="nil"/>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Участник  - комитет по 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4.1</w:t>
            </w:r>
          </w:p>
        </w:tc>
        <w:tc>
          <w:tcPr>
            <w:tcW w:w="1701" w:type="dxa"/>
            <w:vMerge w:val="restart"/>
            <w:tcBorders>
              <w:top w:val="single" w:sz="4" w:space="0" w:color="auto"/>
              <w:left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«Проведение профилакти-</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ческой и информационно-пропагандистс-кой работы»</w:t>
            </w: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tabs>
                <w:tab w:val="left" w:pos="1236"/>
              </w:tabs>
              <w:rPr>
                <w:rFonts w:ascii="Times New Roman" w:hAnsi="Times New Roman" w:cs="Times New Roman"/>
                <w:lang w:eastAsia="ru-RU"/>
              </w:rPr>
            </w:pPr>
            <w:r w:rsidRPr="0089266A">
              <w:rPr>
                <w:rFonts w:ascii="Times New Roman" w:hAnsi="Times New Roman" w:cs="Times New Roman"/>
                <w:lang w:eastAsia="ru-RU"/>
              </w:rPr>
              <w:tab/>
            </w: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tabs>
                <w:tab w:val="left" w:pos="1248"/>
              </w:tabs>
              <w:rPr>
                <w:rFonts w:ascii="Times New Roman" w:hAnsi="Times New Roman" w:cs="Times New Roman"/>
                <w:lang w:eastAsia="ru-RU"/>
              </w:rPr>
            </w:pPr>
            <w:r w:rsidRPr="0089266A">
              <w:rPr>
                <w:rFonts w:ascii="Times New Roman" w:hAnsi="Times New Roman" w:cs="Times New Roman"/>
                <w:lang w:eastAsia="ru-RU"/>
              </w:rPr>
              <w:tab/>
            </w: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rPr>
                <w:rFonts w:ascii="Times New Roman" w:hAnsi="Times New Roman" w:cs="Times New Roman"/>
                <w:lang w:eastAsia="ru-RU"/>
              </w:rPr>
            </w:pPr>
          </w:p>
          <w:p w:rsidR="00634F85" w:rsidRPr="0089266A" w:rsidRDefault="00634F85" w:rsidP="00065C8A">
            <w:pPr>
              <w:tabs>
                <w:tab w:val="left" w:pos="1312"/>
              </w:tabs>
              <w:rPr>
                <w:rFonts w:ascii="Times New Roman" w:hAnsi="Times New Roman" w:cs="Times New Roman"/>
                <w:lang w:eastAsia="ru-RU"/>
              </w:rPr>
            </w:pPr>
            <w:r w:rsidRPr="0089266A">
              <w:rPr>
                <w:rFonts w:ascii="Times New Roman" w:hAnsi="Times New Roman" w:cs="Times New Roman"/>
                <w:lang w:eastAsia="ru-RU"/>
              </w:rPr>
              <w:tab/>
            </w: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Всего,</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573,681</w:t>
            </w:r>
          </w:p>
        </w:tc>
      </w:tr>
      <w:tr w:rsidR="0089266A" w:rsidRPr="0089266A" w:rsidTr="00065C8A">
        <w:tc>
          <w:tcPr>
            <w:tcW w:w="993"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573,681</w:t>
            </w:r>
          </w:p>
        </w:tc>
      </w:tr>
      <w:tr w:rsidR="0089266A" w:rsidRPr="0089266A" w:rsidTr="00065C8A">
        <w:tc>
          <w:tcPr>
            <w:tcW w:w="993"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168,730</w:t>
            </w:r>
          </w:p>
        </w:tc>
      </w:tr>
      <w:tr w:rsidR="0089266A" w:rsidRPr="0089266A" w:rsidTr="00065C8A">
        <w:tc>
          <w:tcPr>
            <w:tcW w:w="993"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мероприятия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Администра-ция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801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мероприятия - комитет по культуре Курской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60,000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224,973</w:t>
            </w:r>
          </w:p>
        </w:tc>
      </w:tr>
      <w:tr w:rsidR="0089266A" w:rsidRPr="0089266A" w:rsidTr="00065C8A">
        <w:tc>
          <w:tcPr>
            <w:tcW w:w="993" w:type="dxa"/>
            <w:vMerge/>
            <w:tcBorders>
              <w:left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179,978</w:t>
            </w:r>
          </w:p>
        </w:tc>
      </w:tr>
      <w:tr w:rsidR="0089266A" w:rsidRPr="0089266A" w:rsidTr="00065C8A">
        <w:trPr>
          <w:trHeight w:val="2070"/>
        </w:trPr>
        <w:tc>
          <w:tcPr>
            <w:tcW w:w="993" w:type="dxa"/>
            <w:vMerge/>
            <w:tcBorders>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nil"/>
              <w:right w:val="single" w:sz="4" w:space="0" w:color="auto"/>
            </w:tcBorders>
            <w:vAlign w:val="center"/>
            <w:hideMark/>
          </w:tcPr>
          <w:p w:rsidR="00634F85" w:rsidRPr="0089266A" w:rsidRDefault="00634F85"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мероприятия - </w:t>
            </w:r>
          </w:p>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34F85" w:rsidRPr="0089266A" w:rsidRDefault="00634F85"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7C53D7">
        <w:tc>
          <w:tcPr>
            <w:tcW w:w="993" w:type="dxa"/>
            <w:tcBorders>
              <w:top w:val="nil"/>
              <w:left w:val="single" w:sz="4" w:space="0" w:color="auto"/>
              <w:bottom w:val="nil"/>
              <w:right w:val="single" w:sz="4" w:space="0" w:color="auto"/>
            </w:tcBorders>
          </w:tcPr>
          <w:p w:rsidR="007C53D7" w:rsidRPr="0089266A" w:rsidRDefault="007C53D7" w:rsidP="00065C8A">
            <w:pPr>
              <w:spacing w:after="0" w:line="240" w:lineRule="auto"/>
              <w:rPr>
                <w:rFonts w:ascii="Times New Roman" w:hAnsi="Times New Roman" w:cs="Times New Roman"/>
                <w:sz w:val="20"/>
                <w:szCs w:val="20"/>
              </w:rPr>
            </w:pPr>
          </w:p>
        </w:tc>
        <w:tc>
          <w:tcPr>
            <w:tcW w:w="1701" w:type="dxa"/>
            <w:tcBorders>
              <w:top w:val="nil"/>
              <w:left w:val="single" w:sz="4" w:space="0" w:color="auto"/>
              <w:bottom w:val="nil"/>
              <w:right w:val="single" w:sz="4" w:space="0" w:color="auto"/>
            </w:tcBorders>
          </w:tcPr>
          <w:p w:rsidR="007C53D7" w:rsidRPr="0089266A" w:rsidRDefault="007C53D7"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BE137F">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7C53D7">
        <w:tc>
          <w:tcPr>
            <w:tcW w:w="993" w:type="dxa"/>
            <w:tcBorders>
              <w:top w:val="nil"/>
              <w:left w:val="single" w:sz="4" w:space="0" w:color="auto"/>
              <w:bottom w:val="single" w:sz="4" w:space="0" w:color="auto"/>
              <w:right w:val="single" w:sz="4" w:space="0" w:color="auto"/>
            </w:tcBorders>
          </w:tcPr>
          <w:p w:rsidR="007C53D7" w:rsidRPr="0089266A" w:rsidRDefault="007C53D7" w:rsidP="00065C8A">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7C53D7" w:rsidRPr="0089266A" w:rsidRDefault="007C53D7"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мероприятия - комитет по физической культуре и спорту Курской </w:t>
            </w:r>
          </w:p>
        </w:tc>
        <w:tc>
          <w:tcPr>
            <w:tcW w:w="708"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val="restart"/>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Основное меро-приятие 4.2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«Проведение мониторинга политических, социально-экономических и иных процессов, оказывающих влияние на ситуацию в области </w:t>
            </w:r>
            <w:r w:rsidRPr="0089266A">
              <w:rPr>
                <w:rFonts w:ascii="Times New Roman" w:hAnsi="Times New Roman" w:cs="Times New Roman"/>
                <w:sz w:val="20"/>
              </w:rPr>
              <w:lastRenderedPageBreak/>
              <w:t>противодействия терроризму»</w:t>
            </w:r>
          </w:p>
        </w:tc>
        <w:tc>
          <w:tcPr>
            <w:tcW w:w="1420"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Всего,</w:t>
            </w:r>
          </w:p>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065C8A">
        <w:tc>
          <w:tcPr>
            <w:tcW w:w="993" w:type="dxa"/>
            <w:vMerge/>
            <w:tcBorders>
              <w:top w:val="single" w:sz="4" w:space="0" w:color="auto"/>
              <w:left w:val="single" w:sz="4" w:space="0" w:color="auto"/>
              <w:bottom w:val="single" w:sz="4" w:space="0" w:color="auto"/>
              <w:right w:val="single" w:sz="4" w:space="0" w:color="auto"/>
            </w:tcBorders>
            <w:vAlign w:val="center"/>
            <w:hideMark/>
          </w:tcPr>
          <w:p w:rsidR="007C53D7" w:rsidRPr="0089266A" w:rsidRDefault="007C53D7"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53D7" w:rsidRPr="0089266A" w:rsidRDefault="007C53D7"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7C53D7">
        <w:tc>
          <w:tcPr>
            <w:tcW w:w="993" w:type="dxa"/>
            <w:vMerge/>
            <w:tcBorders>
              <w:top w:val="single" w:sz="4" w:space="0" w:color="auto"/>
              <w:left w:val="single" w:sz="4" w:space="0" w:color="auto"/>
              <w:bottom w:val="single" w:sz="4" w:space="0" w:color="auto"/>
              <w:right w:val="single" w:sz="4" w:space="0" w:color="auto"/>
            </w:tcBorders>
            <w:vAlign w:val="center"/>
            <w:hideMark/>
          </w:tcPr>
          <w:p w:rsidR="007C53D7" w:rsidRPr="0089266A" w:rsidRDefault="007C53D7" w:rsidP="00065C8A">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C53D7" w:rsidRPr="0089266A" w:rsidRDefault="007C53D7" w:rsidP="00065C8A">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Ответствен-ный испол-нитель мероприятия – </w:t>
            </w:r>
            <w:r w:rsidRPr="0089266A">
              <w:rPr>
                <w:rFonts w:ascii="Times New Roman" w:hAnsi="Times New Roman" w:cs="Times New Roman"/>
                <w:sz w:val="20"/>
              </w:rPr>
              <w:lastRenderedPageBreak/>
              <w:t>комитет</w:t>
            </w:r>
          </w:p>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региональной </w:t>
            </w:r>
          </w:p>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 xml:space="preserve">безопасности Курской </w:t>
            </w:r>
          </w:p>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lastRenderedPageBreak/>
              <w:t>843</w:t>
            </w:r>
          </w:p>
        </w:tc>
        <w:tc>
          <w:tcPr>
            <w:tcW w:w="426"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r>
      <w:tr w:rsidR="0089266A" w:rsidRPr="0089266A" w:rsidTr="007C53D7">
        <w:tc>
          <w:tcPr>
            <w:tcW w:w="993"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C53D7" w:rsidRPr="0089266A" w:rsidRDefault="007C53D7" w:rsidP="00065C8A">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Ответствен-ный испол-нитель мероприятия – Администра-ция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7C53D7" w:rsidRPr="0089266A" w:rsidRDefault="007C53D7" w:rsidP="00065C8A">
            <w:pPr>
              <w:pStyle w:val="ConsPlusNormal"/>
              <w:jc w:val="center"/>
              <w:rPr>
                <w:rFonts w:ascii="Times New Roman" w:hAnsi="Times New Roman" w:cs="Times New Roman"/>
                <w:sz w:val="20"/>
              </w:rPr>
            </w:pPr>
            <w:r w:rsidRPr="0089266A">
              <w:rPr>
                <w:rFonts w:ascii="Times New Roman" w:hAnsi="Times New Roman" w:cs="Times New Roman"/>
                <w:sz w:val="20"/>
              </w:rPr>
              <w:t>-</w:t>
            </w:r>
          </w:p>
        </w:tc>
      </w:tr>
    </w:tbl>
    <w:p w:rsidR="00634F85" w:rsidRPr="0089266A" w:rsidRDefault="00634F85" w:rsidP="007E132E">
      <w:pPr>
        <w:pStyle w:val="ConsPlusTitle"/>
        <w:jc w:val="center"/>
        <w:rPr>
          <w:rFonts w:ascii="Times New Roman" w:hAnsi="Times New Roman" w:cs="Times New Roman"/>
          <w:sz w:val="20"/>
        </w:rPr>
      </w:pPr>
    </w:p>
    <w:p w:rsidR="00634F85" w:rsidRPr="0089266A" w:rsidRDefault="00634F85" w:rsidP="007E132E">
      <w:pPr>
        <w:pStyle w:val="ConsPlusTitle"/>
        <w:jc w:val="center"/>
        <w:rPr>
          <w:rFonts w:ascii="Times New Roman" w:hAnsi="Times New Roman" w:cs="Times New Roman"/>
          <w:sz w:val="20"/>
        </w:rPr>
      </w:pPr>
    </w:p>
    <w:p w:rsidR="00634F85" w:rsidRPr="0089266A" w:rsidRDefault="00634F85" w:rsidP="007E132E">
      <w:pPr>
        <w:pStyle w:val="ConsPlusTitle"/>
        <w:jc w:val="center"/>
        <w:rPr>
          <w:rFonts w:ascii="Times New Roman" w:hAnsi="Times New Roman" w:cs="Times New Roman"/>
          <w:sz w:val="20"/>
        </w:rPr>
      </w:pPr>
    </w:p>
    <w:p w:rsidR="00634F85" w:rsidRPr="0089266A" w:rsidRDefault="00634F85" w:rsidP="007E132E">
      <w:pPr>
        <w:pStyle w:val="ConsPlusTitle"/>
        <w:jc w:val="center"/>
        <w:rPr>
          <w:rFonts w:ascii="Times New Roman" w:hAnsi="Times New Roman" w:cs="Times New Roman"/>
          <w:sz w:val="20"/>
        </w:rPr>
      </w:pPr>
    </w:p>
    <w:p w:rsidR="00317764" w:rsidRPr="0089266A" w:rsidRDefault="00317764" w:rsidP="00317764">
      <w:pPr>
        <w:spacing w:after="0" w:line="240" w:lineRule="auto"/>
        <w:ind w:left="8931" w:right="-598"/>
        <w:jc w:val="right"/>
        <w:rPr>
          <w:rFonts w:ascii="Times New Roman" w:hAnsi="Times New Roman" w:cs="Times New Roman"/>
          <w:bCs/>
          <w:sz w:val="24"/>
          <w:szCs w:val="24"/>
        </w:rPr>
      </w:pPr>
      <w:r w:rsidRPr="0089266A">
        <w:rPr>
          <w:rFonts w:ascii="Times New Roman" w:hAnsi="Times New Roman" w:cs="Times New Roman"/>
          <w:bCs/>
          <w:sz w:val="24"/>
          <w:szCs w:val="24"/>
        </w:rPr>
        <w:t>Приложение № 5</w:t>
      </w:r>
    </w:p>
    <w:p w:rsidR="00317764" w:rsidRPr="0089266A" w:rsidRDefault="00317764" w:rsidP="00317764">
      <w:pPr>
        <w:spacing w:after="0" w:line="240" w:lineRule="auto"/>
        <w:ind w:left="8931" w:right="-598"/>
        <w:jc w:val="right"/>
        <w:rPr>
          <w:rFonts w:ascii="Times New Roman" w:hAnsi="Times New Roman" w:cs="Times New Roman"/>
          <w:sz w:val="24"/>
          <w:szCs w:val="24"/>
        </w:rPr>
      </w:pPr>
      <w:r w:rsidRPr="0089266A">
        <w:rPr>
          <w:rFonts w:ascii="Times New Roman" w:hAnsi="Times New Roman" w:cs="Times New Roman"/>
          <w:sz w:val="24"/>
          <w:szCs w:val="24"/>
        </w:rPr>
        <w:t xml:space="preserve">к государственной программе Курской области </w:t>
      </w:r>
    </w:p>
    <w:p w:rsidR="00317764" w:rsidRPr="0089266A" w:rsidRDefault="00317764" w:rsidP="00317764">
      <w:pPr>
        <w:spacing w:after="0" w:line="240" w:lineRule="auto"/>
        <w:ind w:left="8931" w:right="-598"/>
        <w:jc w:val="right"/>
        <w:rPr>
          <w:rFonts w:ascii="Times New Roman" w:hAnsi="Times New Roman" w:cs="Times New Roman"/>
          <w:sz w:val="24"/>
          <w:szCs w:val="24"/>
        </w:rPr>
      </w:pPr>
      <w:r w:rsidRPr="0089266A">
        <w:rPr>
          <w:rFonts w:ascii="Times New Roman" w:hAnsi="Times New Roman" w:cs="Times New Roman"/>
          <w:sz w:val="24"/>
          <w:szCs w:val="24"/>
        </w:rPr>
        <w:t xml:space="preserve">«Профилактика правонарушений </w:t>
      </w:r>
    </w:p>
    <w:p w:rsidR="00317764" w:rsidRPr="0089266A" w:rsidRDefault="00317764" w:rsidP="00317764">
      <w:pPr>
        <w:spacing w:after="0" w:line="240" w:lineRule="auto"/>
        <w:ind w:left="8931" w:right="-598"/>
        <w:jc w:val="right"/>
        <w:rPr>
          <w:rFonts w:ascii="Times New Roman" w:hAnsi="Times New Roman" w:cs="Times New Roman"/>
          <w:sz w:val="24"/>
          <w:szCs w:val="24"/>
        </w:rPr>
      </w:pPr>
      <w:r w:rsidRPr="0089266A">
        <w:rPr>
          <w:rFonts w:ascii="Times New Roman" w:hAnsi="Times New Roman" w:cs="Times New Roman"/>
          <w:sz w:val="24"/>
          <w:szCs w:val="24"/>
        </w:rPr>
        <w:t>в Курской области»</w:t>
      </w:r>
    </w:p>
    <w:p w:rsidR="00317764" w:rsidRPr="0089266A" w:rsidRDefault="00317764" w:rsidP="00317764">
      <w:pPr>
        <w:pStyle w:val="ConsPlusNormal"/>
        <w:jc w:val="both"/>
        <w:rPr>
          <w:rFonts w:ascii="Times New Roman" w:hAnsi="Times New Roman" w:cs="Times New Roman"/>
          <w:sz w:val="20"/>
        </w:rPr>
      </w:pPr>
    </w:p>
    <w:p w:rsidR="00317764" w:rsidRPr="0089266A" w:rsidRDefault="00317764" w:rsidP="00317764">
      <w:pPr>
        <w:pStyle w:val="ConsPlusNormal"/>
        <w:jc w:val="both"/>
        <w:rPr>
          <w:rFonts w:ascii="Times New Roman" w:hAnsi="Times New Roman" w:cs="Times New Roman"/>
          <w:sz w:val="20"/>
        </w:rPr>
      </w:pPr>
    </w:p>
    <w:p w:rsidR="00317764" w:rsidRPr="0089266A" w:rsidRDefault="00317764" w:rsidP="00317764">
      <w:pPr>
        <w:pStyle w:val="ConsPlusTitle"/>
        <w:jc w:val="center"/>
        <w:rPr>
          <w:rFonts w:ascii="Times New Roman" w:hAnsi="Times New Roman" w:cs="Times New Roman"/>
          <w:szCs w:val="24"/>
        </w:rPr>
      </w:pPr>
      <w:r w:rsidRPr="0089266A">
        <w:rPr>
          <w:rFonts w:ascii="Times New Roman" w:hAnsi="Times New Roman" w:cs="Times New Roman"/>
          <w:szCs w:val="24"/>
        </w:rPr>
        <w:t>Ресурсное обеспечение и прогнозная (справочная) оценка</w:t>
      </w:r>
    </w:p>
    <w:p w:rsidR="00317764" w:rsidRPr="0089266A" w:rsidRDefault="00317764" w:rsidP="00317764">
      <w:pPr>
        <w:pStyle w:val="ConsPlusTitle"/>
        <w:jc w:val="center"/>
        <w:rPr>
          <w:rFonts w:ascii="Times New Roman" w:hAnsi="Times New Roman" w:cs="Times New Roman"/>
          <w:szCs w:val="24"/>
        </w:rPr>
      </w:pPr>
      <w:r w:rsidRPr="0089266A">
        <w:rPr>
          <w:rFonts w:ascii="Times New Roman" w:hAnsi="Times New Roman" w:cs="Times New Roman"/>
          <w:szCs w:val="24"/>
        </w:rPr>
        <w:t>расходов федерального бюджета, областного бюджета, бюджетов государственных внебюджетных фондов,</w:t>
      </w:r>
    </w:p>
    <w:p w:rsidR="00317764" w:rsidRPr="0089266A" w:rsidRDefault="00317764" w:rsidP="00317764">
      <w:pPr>
        <w:pStyle w:val="ConsPlusTitle"/>
        <w:jc w:val="center"/>
        <w:rPr>
          <w:rFonts w:ascii="Times New Roman" w:hAnsi="Times New Roman" w:cs="Times New Roman"/>
          <w:szCs w:val="24"/>
        </w:rPr>
      </w:pPr>
      <w:r w:rsidRPr="0089266A">
        <w:rPr>
          <w:rFonts w:ascii="Times New Roman" w:hAnsi="Times New Roman" w:cs="Times New Roman"/>
          <w:szCs w:val="24"/>
        </w:rPr>
        <w:t>местных бюджетов и внебюджетных источников на реализацию целей</w:t>
      </w:r>
    </w:p>
    <w:p w:rsidR="00317764" w:rsidRPr="0089266A" w:rsidRDefault="00317764" w:rsidP="00317764">
      <w:pPr>
        <w:pStyle w:val="ConsPlusTitle"/>
        <w:jc w:val="center"/>
        <w:rPr>
          <w:rFonts w:ascii="Times New Roman" w:hAnsi="Times New Roman" w:cs="Times New Roman"/>
          <w:szCs w:val="24"/>
        </w:rPr>
      </w:pPr>
      <w:r w:rsidRPr="0089266A">
        <w:rPr>
          <w:rFonts w:ascii="Times New Roman" w:hAnsi="Times New Roman" w:cs="Times New Roman"/>
          <w:szCs w:val="24"/>
        </w:rPr>
        <w:t>государственной программы Курской области</w:t>
      </w:r>
    </w:p>
    <w:p w:rsidR="00317764" w:rsidRPr="0089266A" w:rsidRDefault="00317764" w:rsidP="00317764">
      <w:pPr>
        <w:pStyle w:val="ConsPlusTitle"/>
        <w:jc w:val="center"/>
        <w:rPr>
          <w:rFonts w:ascii="Times New Roman" w:hAnsi="Times New Roman" w:cs="Times New Roman"/>
          <w:szCs w:val="24"/>
        </w:rPr>
      </w:pPr>
      <w:r w:rsidRPr="0089266A">
        <w:rPr>
          <w:rFonts w:ascii="Times New Roman" w:hAnsi="Times New Roman" w:cs="Times New Roman"/>
          <w:szCs w:val="24"/>
        </w:rPr>
        <w:t>«Профилактика правонарушений в Курской области» (тыс. рублей)</w:t>
      </w:r>
    </w:p>
    <w:p w:rsidR="00317764" w:rsidRPr="0089266A" w:rsidRDefault="00317764" w:rsidP="00317764">
      <w:pPr>
        <w:pStyle w:val="ConsPlusTitle"/>
        <w:jc w:val="center"/>
        <w:rPr>
          <w:rFonts w:ascii="Times New Roman" w:hAnsi="Times New Roman" w:cs="Times New Roman"/>
          <w:sz w:val="20"/>
        </w:rPr>
      </w:pP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2552"/>
        <w:gridCol w:w="1842"/>
        <w:gridCol w:w="1134"/>
        <w:gridCol w:w="1276"/>
        <w:gridCol w:w="1134"/>
        <w:gridCol w:w="1134"/>
        <w:gridCol w:w="1134"/>
        <w:gridCol w:w="992"/>
        <w:gridCol w:w="1134"/>
        <w:gridCol w:w="1134"/>
      </w:tblGrid>
      <w:tr w:rsidR="0089266A" w:rsidRPr="0089266A" w:rsidTr="003C33FC">
        <w:tc>
          <w:tcPr>
            <w:tcW w:w="2694" w:type="dxa"/>
            <w:vMerge w:val="restar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Статус</w:t>
            </w:r>
          </w:p>
        </w:tc>
        <w:tc>
          <w:tcPr>
            <w:tcW w:w="2552" w:type="dxa"/>
            <w:vMerge w:val="restar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Наименование</w:t>
            </w:r>
          </w:p>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Источники</w:t>
            </w:r>
          </w:p>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финансирования</w:t>
            </w:r>
          </w:p>
        </w:tc>
        <w:tc>
          <w:tcPr>
            <w:tcW w:w="5812" w:type="dxa"/>
            <w:gridSpan w:val="5"/>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Оценка расходов (тыс. рублей), годы</w:t>
            </w:r>
          </w:p>
        </w:tc>
        <w:tc>
          <w:tcPr>
            <w:tcW w:w="992" w:type="dxa"/>
          </w:tcPr>
          <w:p w:rsidR="00317764" w:rsidRPr="0089266A" w:rsidRDefault="00317764" w:rsidP="003C33FC">
            <w:pPr>
              <w:pStyle w:val="ConsPlusNormal"/>
              <w:jc w:val="center"/>
              <w:rPr>
                <w:rFonts w:ascii="Times New Roman" w:hAnsi="Times New Roman" w:cs="Times New Roman"/>
                <w:sz w:val="20"/>
              </w:rPr>
            </w:pPr>
          </w:p>
        </w:tc>
        <w:tc>
          <w:tcPr>
            <w:tcW w:w="1134" w:type="dxa"/>
          </w:tcPr>
          <w:p w:rsidR="00317764" w:rsidRPr="0089266A" w:rsidRDefault="00317764" w:rsidP="003C33FC">
            <w:pPr>
              <w:pStyle w:val="ConsPlusNormal"/>
              <w:jc w:val="center"/>
              <w:rPr>
                <w:rFonts w:ascii="Times New Roman" w:hAnsi="Times New Roman" w:cs="Times New Roman"/>
                <w:sz w:val="20"/>
              </w:rPr>
            </w:pPr>
          </w:p>
        </w:tc>
        <w:tc>
          <w:tcPr>
            <w:tcW w:w="1134" w:type="dxa"/>
          </w:tcPr>
          <w:p w:rsidR="00317764" w:rsidRPr="0089266A" w:rsidRDefault="00317764" w:rsidP="003C33FC">
            <w:pPr>
              <w:pStyle w:val="ConsPlusNormal"/>
              <w:jc w:val="center"/>
              <w:rPr>
                <w:rFonts w:ascii="Times New Roman" w:hAnsi="Times New Roman" w:cs="Times New Roman"/>
                <w:sz w:val="20"/>
              </w:rPr>
            </w:pPr>
          </w:p>
        </w:tc>
      </w:tr>
      <w:tr w:rsidR="0089266A" w:rsidRPr="0089266A" w:rsidTr="003C33FC">
        <w:tc>
          <w:tcPr>
            <w:tcW w:w="2694" w:type="dxa"/>
            <w:vMerge/>
          </w:tcPr>
          <w:p w:rsidR="00317764" w:rsidRPr="0089266A" w:rsidRDefault="00317764" w:rsidP="003C33FC">
            <w:pPr>
              <w:spacing w:after="0"/>
              <w:rPr>
                <w:rFonts w:ascii="Times New Roman" w:hAnsi="Times New Roman" w:cs="Times New Roman"/>
                <w:sz w:val="20"/>
                <w:szCs w:val="20"/>
              </w:rPr>
            </w:pPr>
          </w:p>
        </w:tc>
        <w:tc>
          <w:tcPr>
            <w:tcW w:w="2552" w:type="dxa"/>
            <w:vMerge/>
          </w:tcPr>
          <w:p w:rsidR="00317764" w:rsidRPr="0089266A" w:rsidRDefault="00317764" w:rsidP="003C33FC">
            <w:pPr>
              <w:spacing w:after="0"/>
              <w:rPr>
                <w:rFonts w:ascii="Times New Roman" w:hAnsi="Times New Roman" w:cs="Times New Roman"/>
                <w:sz w:val="20"/>
                <w:szCs w:val="20"/>
              </w:rPr>
            </w:pPr>
          </w:p>
        </w:tc>
        <w:tc>
          <w:tcPr>
            <w:tcW w:w="1842" w:type="dxa"/>
            <w:vMerge/>
          </w:tcPr>
          <w:p w:rsidR="00317764" w:rsidRPr="0089266A" w:rsidRDefault="00317764" w:rsidP="003C33FC">
            <w:pPr>
              <w:spacing w:after="0"/>
              <w:rPr>
                <w:rFonts w:ascii="Times New Roman" w:hAnsi="Times New Roman" w:cs="Times New Roman"/>
                <w:sz w:val="20"/>
                <w:szCs w:val="20"/>
              </w:rPr>
            </w:pPr>
          </w:p>
        </w:tc>
        <w:tc>
          <w:tcPr>
            <w:tcW w:w="1134" w:type="dxa"/>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2017</w:t>
            </w:r>
          </w:p>
        </w:tc>
        <w:tc>
          <w:tcPr>
            <w:tcW w:w="1276" w:type="dxa"/>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2018</w:t>
            </w:r>
          </w:p>
        </w:tc>
        <w:tc>
          <w:tcPr>
            <w:tcW w:w="1134" w:type="dxa"/>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2019</w:t>
            </w:r>
          </w:p>
        </w:tc>
        <w:tc>
          <w:tcPr>
            <w:tcW w:w="1134" w:type="dxa"/>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2020</w:t>
            </w:r>
          </w:p>
        </w:tc>
        <w:tc>
          <w:tcPr>
            <w:tcW w:w="1134" w:type="dxa"/>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2021</w:t>
            </w:r>
          </w:p>
        </w:tc>
        <w:tc>
          <w:tcPr>
            <w:tcW w:w="992" w:type="dxa"/>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2022</w:t>
            </w:r>
          </w:p>
        </w:tc>
        <w:tc>
          <w:tcPr>
            <w:tcW w:w="1134" w:type="dxa"/>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2023</w:t>
            </w:r>
          </w:p>
        </w:tc>
        <w:tc>
          <w:tcPr>
            <w:tcW w:w="1134" w:type="dxa"/>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2024</w:t>
            </w:r>
          </w:p>
        </w:tc>
      </w:tr>
    </w:tbl>
    <w:p w:rsidR="00317764" w:rsidRPr="0089266A" w:rsidRDefault="00317764" w:rsidP="00317764">
      <w:pPr>
        <w:pStyle w:val="ConsPlusNormal"/>
        <w:rPr>
          <w:rFonts w:ascii="Times New Roman" w:hAnsi="Times New Roman" w:cs="Times New Roman"/>
          <w:sz w:val="4"/>
          <w:szCs w:val="4"/>
        </w:rPr>
      </w:pPr>
    </w:p>
    <w:tbl>
      <w:tblPr>
        <w:tblW w:w="5499"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5"/>
        <w:gridCol w:w="2553"/>
        <w:gridCol w:w="1829"/>
        <w:gridCol w:w="1180"/>
        <w:gridCol w:w="1180"/>
        <w:gridCol w:w="1183"/>
        <w:gridCol w:w="1180"/>
        <w:gridCol w:w="1031"/>
        <w:gridCol w:w="1028"/>
        <w:gridCol w:w="1183"/>
        <w:gridCol w:w="1118"/>
      </w:tblGrid>
      <w:tr w:rsidR="0089266A" w:rsidRPr="0089266A" w:rsidTr="003C33FC">
        <w:trPr>
          <w:tblHeader/>
        </w:trPr>
        <w:tc>
          <w:tcPr>
            <w:tcW w:w="834" w:type="pct"/>
          </w:tcPr>
          <w:p w:rsidR="00317764" w:rsidRPr="0089266A" w:rsidRDefault="00317764" w:rsidP="003C33FC">
            <w:pPr>
              <w:pStyle w:val="ConsPlusNormal"/>
              <w:jc w:val="center"/>
              <w:outlineLvl w:val="2"/>
              <w:rPr>
                <w:rFonts w:ascii="Times New Roman" w:hAnsi="Times New Roman" w:cs="Times New Roman"/>
                <w:sz w:val="20"/>
              </w:rPr>
            </w:pPr>
            <w:r w:rsidRPr="0089266A">
              <w:rPr>
                <w:rFonts w:ascii="Times New Roman" w:hAnsi="Times New Roman" w:cs="Times New Roman"/>
                <w:sz w:val="20"/>
              </w:rPr>
              <w:t>1</w:t>
            </w:r>
          </w:p>
        </w:tc>
        <w:tc>
          <w:tcPr>
            <w:tcW w:w="790"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2</w:t>
            </w:r>
          </w:p>
        </w:tc>
        <w:tc>
          <w:tcPr>
            <w:tcW w:w="566"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3</w:t>
            </w:r>
          </w:p>
        </w:tc>
        <w:tc>
          <w:tcPr>
            <w:tcW w:w="365"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4</w:t>
            </w:r>
          </w:p>
        </w:tc>
        <w:tc>
          <w:tcPr>
            <w:tcW w:w="365"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5</w:t>
            </w:r>
          </w:p>
        </w:tc>
        <w:tc>
          <w:tcPr>
            <w:tcW w:w="366"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6</w:t>
            </w:r>
          </w:p>
        </w:tc>
        <w:tc>
          <w:tcPr>
            <w:tcW w:w="365"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7</w:t>
            </w:r>
          </w:p>
        </w:tc>
        <w:tc>
          <w:tcPr>
            <w:tcW w:w="319"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8</w:t>
            </w:r>
          </w:p>
        </w:tc>
        <w:tc>
          <w:tcPr>
            <w:tcW w:w="318"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9</w:t>
            </w:r>
          </w:p>
        </w:tc>
        <w:tc>
          <w:tcPr>
            <w:tcW w:w="366"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10</w:t>
            </w:r>
          </w:p>
        </w:tc>
        <w:tc>
          <w:tcPr>
            <w:tcW w:w="346" w:type="pct"/>
          </w:tcPr>
          <w:p w:rsidR="00317764" w:rsidRPr="0089266A" w:rsidRDefault="00317764" w:rsidP="003C33FC">
            <w:pPr>
              <w:pStyle w:val="ConsPlusNormal"/>
              <w:jc w:val="center"/>
              <w:rPr>
                <w:rFonts w:ascii="Times New Roman" w:hAnsi="Times New Roman" w:cs="Times New Roman"/>
                <w:sz w:val="20"/>
              </w:rPr>
            </w:pPr>
            <w:r w:rsidRPr="0089266A">
              <w:rPr>
                <w:rFonts w:ascii="Times New Roman" w:hAnsi="Times New Roman" w:cs="Times New Roman"/>
                <w:sz w:val="20"/>
              </w:rPr>
              <w:t>11</w:t>
            </w:r>
          </w:p>
        </w:tc>
      </w:tr>
      <w:tr w:rsidR="0089266A" w:rsidRPr="0089266A" w:rsidTr="003C33FC">
        <w:tc>
          <w:tcPr>
            <w:tcW w:w="834" w:type="pct"/>
            <w:vMerge w:val="restart"/>
          </w:tcPr>
          <w:p w:rsidR="001E6654" w:rsidRPr="0089266A" w:rsidRDefault="001E6654" w:rsidP="003C33FC">
            <w:pPr>
              <w:pStyle w:val="ConsPlusNormal"/>
              <w:outlineLvl w:val="2"/>
              <w:rPr>
                <w:rFonts w:ascii="Times New Roman" w:hAnsi="Times New Roman" w:cs="Times New Roman"/>
                <w:sz w:val="18"/>
                <w:szCs w:val="18"/>
              </w:rPr>
            </w:pPr>
            <w:r w:rsidRPr="0089266A">
              <w:rPr>
                <w:rFonts w:ascii="Times New Roman" w:hAnsi="Times New Roman" w:cs="Times New Roman"/>
                <w:sz w:val="18"/>
                <w:szCs w:val="18"/>
              </w:rPr>
              <w:t>Государственная программа</w:t>
            </w:r>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«Профилактика правонарушений в Курской области»</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333243,211</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366245,705</w:t>
            </w:r>
          </w:p>
        </w:tc>
        <w:tc>
          <w:tcPr>
            <w:tcW w:w="3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393660,788</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417002,009</w:t>
            </w:r>
          </w:p>
        </w:tc>
        <w:tc>
          <w:tcPr>
            <w:tcW w:w="319"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488924,095</w:t>
            </w:r>
          </w:p>
        </w:tc>
        <w:tc>
          <w:tcPr>
            <w:tcW w:w="318"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462740,871</w:t>
            </w:r>
          </w:p>
        </w:tc>
        <w:tc>
          <w:tcPr>
            <w:tcW w:w="366"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462757,407</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407200,000</w:t>
            </w:r>
          </w:p>
        </w:tc>
      </w:tr>
      <w:tr w:rsidR="0089266A" w:rsidRPr="0089266A" w:rsidTr="003C33FC">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333243,211</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366245,705</w:t>
            </w:r>
          </w:p>
        </w:tc>
        <w:tc>
          <w:tcPr>
            <w:tcW w:w="3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393660,788</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417002,009</w:t>
            </w:r>
          </w:p>
        </w:tc>
        <w:tc>
          <w:tcPr>
            <w:tcW w:w="319"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488924,095</w:t>
            </w:r>
          </w:p>
        </w:tc>
        <w:tc>
          <w:tcPr>
            <w:tcW w:w="318"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462740,871</w:t>
            </w:r>
          </w:p>
        </w:tc>
        <w:tc>
          <w:tcPr>
            <w:tcW w:w="366"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462757,407</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407200,000</w:t>
            </w:r>
          </w:p>
        </w:tc>
      </w:tr>
      <w:tr w:rsidR="0089266A" w:rsidRPr="0089266A" w:rsidTr="003C33FC">
        <w:tc>
          <w:tcPr>
            <w:tcW w:w="834" w:type="pct"/>
            <w:vMerge w:val="restart"/>
          </w:tcPr>
          <w:p w:rsidR="001E6654" w:rsidRPr="0089266A" w:rsidRDefault="0089266A" w:rsidP="003C33FC">
            <w:pPr>
              <w:pStyle w:val="ConsPlusNormal"/>
              <w:outlineLvl w:val="3"/>
              <w:rPr>
                <w:rFonts w:ascii="Times New Roman" w:hAnsi="Times New Roman" w:cs="Times New Roman"/>
                <w:sz w:val="18"/>
                <w:szCs w:val="18"/>
              </w:rPr>
            </w:pPr>
            <w:hyperlink w:anchor="P510" w:history="1">
              <w:r w:rsidR="001E6654" w:rsidRPr="0089266A">
                <w:rPr>
                  <w:rFonts w:ascii="Times New Roman" w:hAnsi="Times New Roman" w:cs="Times New Roman"/>
                  <w:sz w:val="18"/>
                  <w:szCs w:val="18"/>
                </w:rPr>
                <w:t>Подпрограмма 1</w:t>
              </w:r>
            </w:hyperlink>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«Комплексные меры по профилактике правонарушений и обеспечению общественного порядка на территории Курской области»</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10102,000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13213,020</w:t>
            </w:r>
          </w:p>
        </w:tc>
        <w:tc>
          <w:tcPr>
            <w:tcW w:w="3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14321,150</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15341,680</w:t>
            </w:r>
          </w:p>
        </w:tc>
        <w:tc>
          <w:tcPr>
            <w:tcW w:w="319"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15447,340</w:t>
            </w:r>
          </w:p>
        </w:tc>
        <w:tc>
          <w:tcPr>
            <w:tcW w:w="318"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14402,280</w:t>
            </w:r>
          </w:p>
        </w:tc>
        <w:tc>
          <w:tcPr>
            <w:tcW w:w="366"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14402,280</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13898,779</w:t>
            </w:r>
          </w:p>
        </w:tc>
      </w:tr>
      <w:tr w:rsidR="0089266A" w:rsidRPr="0089266A" w:rsidTr="00E02B7D">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10102,000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13213,020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14321,150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15341,680</w:t>
            </w:r>
          </w:p>
        </w:tc>
        <w:tc>
          <w:tcPr>
            <w:tcW w:w="319"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15447,340</w:t>
            </w:r>
          </w:p>
        </w:tc>
        <w:tc>
          <w:tcPr>
            <w:tcW w:w="318"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14402,280</w:t>
            </w:r>
          </w:p>
        </w:tc>
        <w:tc>
          <w:tcPr>
            <w:tcW w:w="366"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14402,280</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13898,779</w:t>
            </w:r>
          </w:p>
        </w:tc>
      </w:tr>
      <w:tr w:rsidR="0089266A" w:rsidRPr="0089266A" w:rsidTr="003C33FC">
        <w:tc>
          <w:tcPr>
            <w:tcW w:w="834" w:type="pct"/>
            <w:vMerge w:val="restart"/>
          </w:tcPr>
          <w:p w:rsidR="001E6654" w:rsidRPr="0089266A" w:rsidRDefault="001E665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1.1</w:t>
            </w:r>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254,500</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254,500</w:t>
            </w:r>
          </w:p>
        </w:tc>
        <w:tc>
          <w:tcPr>
            <w:tcW w:w="3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354,500</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581,040</w:t>
            </w:r>
          </w:p>
        </w:tc>
        <w:tc>
          <w:tcPr>
            <w:tcW w:w="319"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244,500</w:t>
            </w:r>
          </w:p>
        </w:tc>
        <w:tc>
          <w:tcPr>
            <w:tcW w:w="318"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436,040</w:t>
            </w:r>
          </w:p>
        </w:tc>
        <w:tc>
          <w:tcPr>
            <w:tcW w:w="366" w:type="pct"/>
          </w:tcPr>
          <w:p w:rsidR="001E6654" w:rsidRPr="0089266A" w:rsidRDefault="001E6654" w:rsidP="00E02B7D">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436,040</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285,238</w:t>
            </w:r>
          </w:p>
        </w:tc>
      </w:tr>
      <w:tr w:rsidR="0089266A" w:rsidRPr="0089266A" w:rsidTr="001E6654">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254,500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254,500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354,500</w:t>
            </w:r>
          </w:p>
        </w:tc>
        <w:tc>
          <w:tcPr>
            <w:tcW w:w="365"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581,040</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244,500</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436,040</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436,040</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285,238</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1.2</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«Обеспечение деятельности административных комиссий в Курской области»</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8893,500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11297,000</w:t>
            </w:r>
          </w:p>
        </w:tc>
        <w:tc>
          <w:tcPr>
            <w:tcW w:w="3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11430,000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11679,400</w:t>
            </w:r>
          </w:p>
        </w:tc>
        <w:tc>
          <w:tcPr>
            <w:tcW w:w="319" w:type="pct"/>
          </w:tcPr>
          <w:p w:rsidR="00317764" w:rsidRPr="0089266A" w:rsidRDefault="00317764" w:rsidP="003C33FC">
            <w:pPr>
              <w:pStyle w:val="ConsPlusNormal"/>
              <w:contextualSpacing/>
              <w:jc w:val="center"/>
              <w:rPr>
                <w:rFonts w:ascii="Times New Roman" w:hAnsi="Times New Roman" w:cs="Times New Roman"/>
                <w:sz w:val="18"/>
                <w:szCs w:val="18"/>
              </w:rPr>
            </w:pPr>
            <w:r w:rsidRPr="0089266A">
              <w:rPr>
                <w:rFonts w:ascii="Times New Roman" w:hAnsi="Times New Roman" w:cs="Times New Roman"/>
                <w:sz w:val="18"/>
                <w:szCs w:val="18"/>
              </w:rPr>
              <w:t>12121,600</w:t>
            </w:r>
          </w:p>
        </w:tc>
        <w:tc>
          <w:tcPr>
            <w:tcW w:w="318" w:type="pct"/>
          </w:tcPr>
          <w:p w:rsidR="00317764" w:rsidRPr="0089266A" w:rsidRDefault="00317764" w:rsidP="003C33FC">
            <w:pPr>
              <w:spacing w:after="0"/>
              <w:contextualSpacing/>
              <w:rPr>
                <w:rFonts w:ascii="Times New Roman" w:hAnsi="Times New Roman" w:cs="Times New Roman"/>
                <w:sz w:val="18"/>
                <w:szCs w:val="18"/>
              </w:rPr>
            </w:pPr>
            <w:r w:rsidRPr="0089266A">
              <w:rPr>
                <w:rFonts w:ascii="Times New Roman" w:hAnsi="Times New Roman" w:cs="Times New Roman"/>
                <w:sz w:val="18"/>
                <w:szCs w:val="18"/>
              </w:rPr>
              <w:t>10885,000</w:t>
            </w:r>
          </w:p>
        </w:tc>
        <w:tc>
          <w:tcPr>
            <w:tcW w:w="366" w:type="pct"/>
          </w:tcPr>
          <w:p w:rsidR="00317764" w:rsidRPr="0089266A" w:rsidRDefault="00317764" w:rsidP="003C33FC">
            <w:pPr>
              <w:spacing w:after="0"/>
              <w:contextualSpacing/>
              <w:rPr>
                <w:rFonts w:ascii="Times New Roman" w:hAnsi="Times New Roman" w:cs="Times New Roman"/>
                <w:sz w:val="18"/>
                <w:szCs w:val="18"/>
              </w:rPr>
            </w:pPr>
            <w:r w:rsidRPr="0089266A">
              <w:rPr>
                <w:rFonts w:ascii="Times New Roman" w:hAnsi="Times New Roman" w:cs="Times New Roman"/>
                <w:sz w:val="18"/>
                <w:szCs w:val="18"/>
              </w:rPr>
              <w:t>10885,000</w:t>
            </w:r>
          </w:p>
        </w:tc>
        <w:tc>
          <w:tcPr>
            <w:tcW w:w="34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11513,973</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8893,500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11297,000</w:t>
            </w:r>
          </w:p>
        </w:tc>
        <w:tc>
          <w:tcPr>
            <w:tcW w:w="3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11430,000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11679,400</w:t>
            </w:r>
          </w:p>
        </w:tc>
        <w:tc>
          <w:tcPr>
            <w:tcW w:w="319" w:type="pct"/>
          </w:tcPr>
          <w:p w:rsidR="00317764" w:rsidRPr="0089266A" w:rsidRDefault="00317764" w:rsidP="003C33FC">
            <w:pPr>
              <w:pStyle w:val="ConsPlusNormal"/>
              <w:contextualSpacing/>
              <w:jc w:val="center"/>
              <w:rPr>
                <w:rFonts w:ascii="Times New Roman" w:hAnsi="Times New Roman" w:cs="Times New Roman"/>
                <w:sz w:val="18"/>
                <w:szCs w:val="18"/>
              </w:rPr>
            </w:pPr>
            <w:r w:rsidRPr="0089266A">
              <w:rPr>
                <w:rFonts w:ascii="Times New Roman" w:hAnsi="Times New Roman" w:cs="Times New Roman"/>
                <w:sz w:val="18"/>
                <w:szCs w:val="18"/>
              </w:rPr>
              <w:t>12121,600</w:t>
            </w:r>
          </w:p>
        </w:tc>
        <w:tc>
          <w:tcPr>
            <w:tcW w:w="318" w:type="pct"/>
          </w:tcPr>
          <w:p w:rsidR="00317764" w:rsidRPr="0089266A" w:rsidRDefault="00317764" w:rsidP="003C33FC">
            <w:pPr>
              <w:spacing w:after="0"/>
              <w:contextualSpacing/>
              <w:rPr>
                <w:rFonts w:ascii="Times New Roman" w:hAnsi="Times New Roman" w:cs="Times New Roman"/>
                <w:sz w:val="18"/>
                <w:szCs w:val="18"/>
              </w:rPr>
            </w:pPr>
            <w:r w:rsidRPr="0089266A">
              <w:rPr>
                <w:rFonts w:ascii="Times New Roman" w:hAnsi="Times New Roman" w:cs="Times New Roman"/>
                <w:sz w:val="18"/>
                <w:szCs w:val="18"/>
              </w:rPr>
              <w:t>10885,000</w:t>
            </w:r>
          </w:p>
        </w:tc>
        <w:tc>
          <w:tcPr>
            <w:tcW w:w="366" w:type="pct"/>
          </w:tcPr>
          <w:p w:rsidR="00317764" w:rsidRPr="0089266A" w:rsidRDefault="00317764" w:rsidP="003C33FC">
            <w:pPr>
              <w:spacing w:after="0"/>
              <w:contextualSpacing/>
              <w:rPr>
                <w:rFonts w:ascii="Times New Roman" w:hAnsi="Times New Roman" w:cs="Times New Roman"/>
                <w:sz w:val="18"/>
                <w:szCs w:val="18"/>
              </w:rPr>
            </w:pPr>
            <w:r w:rsidRPr="0089266A">
              <w:rPr>
                <w:rFonts w:ascii="Times New Roman" w:hAnsi="Times New Roman" w:cs="Times New Roman"/>
                <w:sz w:val="18"/>
                <w:szCs w:val="18"/>
              </w:rPr>
              <w:t>10885,000</w:t>
            </w:r>
          </w:p>
        </w:tc>
        <w:tc>
          <w:tcPr>
            <w:tcW w:w="34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11513,973</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1.3</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«Оказание бесплатной юридической помощи лицам, нуждающимся в социальной поддержке и социальной защите»</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954,000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1661,520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2536,650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3081,240</w:t>
            </w:r>
          </w:p>
        </w:tc>
        <w:tc>
          <w:tcPr>
            <w:tcW w:w="319"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3081,240</w:t>
            </w:r>
          </w:p>
        </w:tc>
        <w:tc>
          <w:tcPr>
            <w:tcW w:w="318"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3081,240</w:t>
            </w:r>
          </w:p>
        </w:tc>
        <w:tc>
          <w:tcPr>
            <w:tcW w:w="3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3081,240</w:t>
            </w:r>
          </w:p>
        </w:tc>
        <w:tc>
          <w:tcPr>
            <w:tcW w:w="34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2099,568</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954,000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1661,520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2536,650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3081,240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3081,240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3081,240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3081,240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2099,568</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1.4</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1.5</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«Осуществление мероприятий, направленных на противодействие алкоголизации населения Курской области»</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1E6654">
        <w:tc>
          <w:tcPr>
            <w:tcW w:w="834" w:type="pct"/>
            <w:vMerge w:val="restart"/>
          </w:tcPr>
          <w:p w:rsidR="001E6654" w:rsidRPr="0089266A" w:rsidRDefault="0089266A" w:rsidP="003C33FC">
            <w:pPr>
              <w:pStyle w:val="ConsPlusNormal"/>
              <w:outlineLvl w:val="3"/>
              <w:rPr>
                <w:rFonts w:ascii="Times New Roman" w:hAnsi="Times New Roman" w:cs="Times New Roman"/>
                <w:sz w:val="18"/>
                <w:szCs w:val="18"/>
              </w:rPr>
            </w:pPr>
            <w:hyperlink w:anchor="P803" w:history="1">
              <w:r w:rsidR="001E6654" w:rsidRPr="0089266A">
                <w:rPr>
                  <w:rFonts w:ascii="Times New Roman" w:hAnsi="Times New Roman" w:cs="Times New Roman"/>
                  <w:sz w:val="18"/>
                  <w:szCs w:val="18"/>
                </w:rPr>
                <w:t>Подпрограмма 2</w:t>
              </w:r>
            </w:hyperlink>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474,735</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474,735</w:t>
            </w:r>
          </w:p>
        </w:tc>
        <w:tc>
          <w:tcPr>
            <w:tcW w:w="3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474,735</w:t>
            </w:r>
          </w:p>
        </w:tc>
        <w:tc>
          <w:tcPr>
            <w:tcW w:w="365" w:type="pct"/>
          </w:tcPr>
          <w:p w:rsidR="001E6654" w:rsidRPr="0089266A" w:rsidRDefault="001E6654" w:rsidP="003C33FC">
            <w:pPr>
              <w:pStyle w:val="ConsPlusNormal"/>
              <w:contextualSpacing/>
              <w:jc w:val="center"/>
              <w:rPr>
                <w:rFonts w:ascii="Times New Roman" w:hAnsi="Times New Roman" w:cs="Times New Roman"/>
                <w:sz w:val="18"/>
                <w:szCs w:val="18"/>
              </w:rPr>
            </w:pPr>
            <w:r w:rsidRPr="0089266A">
              <w:rPr>
                <w:rFonts w:ascii="Times New Roman" w:hAnsi="Times New Roman" w:cs="Times New Roman"/>
                <w:sz w:val="18"/>
                <w:szCs w:val="18"/>
              </w:rPr>
              <w:t>254,674</w:t>
            </w:r>
          </w:p>
        </w:tc>
        <w:tc>
          <w:tcPr>
            <w:tcW w:w="319" w:type="pct"/>
            <w:vAlign w:val="center"/>
          </w:tcPr>
          <w:p w:rsidR="001E6654" w:rsidRPr="0089266A" w:rsidRDefault="001E6654" w:rsidP="001E6654">
            <w:pPr>
              <w:pStyle w:val="ConsPlusNormal"/>
              <w:contextualSpacing/>
              <w:jc w:val="center"/>
              <w:rPr>
                <w:rFonts w:ascii="Times New Roman" w:hAnsi="Times New Roman" w:cs="Times New Roman"/>
                <w:sz w:val="18"/>
                <w:szCs w:val="18"/>
              </w:rPr>
            </w:pPr>
            <w:r w:rsidRPr="0089266A">
              <w:rPr>
                <w:rFonts w:ascii="Times New Roman" w:hAnsi="Times New Roman" w:cs="Times New Roman"/>
                <w:sz w:val="18"/>
                <w:szCs w:val="18"/>
              </w:rPr>
              <w:t>163,605</w:t>
            </w:r>
          </w:p>
        </w:tc>
        <w:tc>
          <w:tcPr>
            <w:tcW w:w="318" w:type="pct"/>
          </w:tcPr>
          <w:p w:rsidR="001E6654" w:rsidRPr="0089266A" w:rsidRDefault="001E6654" w:rsidP="003C33FC">
            <w:pPr>
              <w:spacing w:after="0"/>
              <w:contextualSpacing/>
              <w:rPr>
                <w:rFonts w:ascii="Times New Roman" w:hAnsi="Times New Roman" w:cs="Times New Roman"/>
                <w:sz w:val="18"/>
                <w:szCs w:val="18"/>
              </w:rPr>
            </w:pPr>
            <w:r w:rsidRPr="0089266A">
              <w:rPr>
                <w:rFonts w:ascii="Times New Roman" w:hAnsi="Times New Roman" w:cs="Times New Roman"/>
                <w:sz w:val="18"/>
                <w:szCs w:val="18"/>
              </w:rPr>
              <w:t>163,605</w:t>
            </w:r>
          </w:p>
        </w:tc>
        <w:tc>
          <w:tcPr>
            <w:tcW w:w="366" w:type="pct"/>
          </w:tcPr>
          <w:p w:rsidR="001E6654" w:rsidRPr="0089266A" w:rsidRDefault="001E6654" w:rsidP="003C33FC">
            <w:pPr>
              <w:spacing w:after="0"/>
              <w:contextualSpacing/>
              <w:rPr>
                <w:rFonts w:ascii="Times New Roman" w:hAnsi="Times New Roman" w:cs="Times New Roman"/>
                <w:sz w:val="18"/>
                <w:szCs w:val="18"/>
              </w:rPr>
            </w:pPr>
            <w:r w:rsidRPr="0089266A">
              <w:rPr>
                <w:rFonts w:ascii="Times New Roman" w:hAnsi="Times New Roman" w:cs="Times New Roman"/>
                <w:sz w:val="18"/>
                <w:szCs w:val="18"/>
              </w:rPr>
              <w:t>163,605</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524,023</w:t>
            </w:r>
          </w:p>
        </w:tc>
      </w:tr>
      <w:tr w:rsidR="0089266A" w:rsidRPr="0089266A" w:rsidTr="001E6654">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474,735</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474,735</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474,735</w:t>
            </w:r>
          </w:p>
        </w:tc>
        <w:tc>
          <w:tcPr>
            <w:tcW w:w="365" w:type="pct"/>
            <w:vAlign w:val="center"/>
          </w:tcPr>
          <w:p w:rsidR="001E6654" w:rsidRPr="0089266A" w:rsidRDefault="001E6654" w:rsidP="003C33FC">
            <w:pPr>
              <w:pStyle w:val="ConsPlusNormal"/>
              <w:contextualSpacing/>
              <w:jc w:val="center"/>
              <w:rPr>
                <w:rFonts w:ascii="Times New Roman" w:hAnsi="Times New Roman" w:cs="Times New Roman"/>
                <w:sz w:val="18"/>
                <w:szCs w:val="18"/>
              </w:rPr>
            </w:pPr>
            <w:r w:rsidRPr="0089266A">
              <w:rPr>
                <w:rFonts w:ascii="Times New Roman" w:hAnsi="Times New Roman" w:cs="Times New Roman"/>
                <w:sz w:val="18"/>
                <w:szCs w:val="18"/>
              </w:rPr>
              <w:t>254,674</w:t>
            </w:r>
          </w:p>
        </w:tc>
        <w:tc>
          <w:tcPr>
            <w:tcW w:w="319" w:type="pct"/>
            <w:vAlign w:val="center"/>
          </w:tcPr>
          <w:p w:rsidR="001E6654" w:rsidRPr="0089266A" w:rsidRDefault="001E6654" w:rsidP="001E6654">
            <w:pPr>
              <w:pStyle w:val="ConsPlusNormal"/>
              <w:contextualSpacing/>
              <w:jc w:val="center"/>
              <w:rPr>
                <w:rFonts w:ascii="Times New Roman" w:hAnsi="Times New Roman" w:cs="Times New Roman"/>
                <w:sz w:val="18"/>
                <w:szCs w:val="18"/>
              </w:rPr>
            </w:pPr>
            <w:r w:rsidRPr="0089266A">
              <w:rPr>
                <w:rFonts w:ascii="Times New Roman" w:hAnsi="Times New Roman" w:cs="Times New Roman"/>
                <w:sz w:val="18"/>
                <w:szCs w:val="18"/>
              </w:rPr>
              <w:t>163,605</w:t>
            </w:r>
          </w:p>
        </w:tc>
        <w:tc>
          <w:tcPr>
            <w:tcW w:w="318" w:type="pct"/>
            <w:vAlign w:val="center"/>
          </w:tcPr>
          <w:p w:rsidR="001E6654" w:rsidRPr="0089266A" w:rsidRDefault="001E6654" w:rsidP="003C33FC">
            <w:pPr>
              <w:spacing w:after="0"/>
              <w:contextualSpacing/>
              <w:jc w:val="center"/>
              <w:rPr>
                <w:rFonts w:ascii="Times New Roman" w:hAnsi="Times New Roman" w:cs="Times New Roman"/>
                <w:sz w:val="18"/>
                <w:szCs w:val="18"/>
              </w:rPr>
            </w:pPr>
            <w:r w:rsidRPr="0089266A">
              <w:rPr>
                <w:rFonts w:ascii="Times New Roman" w:hAnsi="Times New Roman" w:cs="Times New Roman"/>
                <w:sz w:val="18"/>
                <w:szCs w:val="18"/>
              </w:rPr>
              <w:t>163,605</w:t>
            </w:r>
          </w:p>
        </w:tc>
        <w:tc>
          <w:tcPr>
            <w:tcW w:w="366" w:type="pct"/>
            <w:vAlign w:val="center"/>
          </w:tcPr>
          <w:p w:rsidR="001E6654" w:rsidRPr="0089266A" w:rsidRDefault="001E6654" w:rsidP="003C33FC">
            <w:pPr>
              <w:spacing w:after="0"/>
              <w:contextualSpacing/>
              <w:jc w:val="center"/>
              <w:rPr>
                <w:rFonts w:ascii="Times New Roman" w:hAnsi="Times New Roman" w:cs="Times New Roman"/>
                <w:sz w:val="18"/>
                <w:szCs w:val="18"/>
              </w:rPr>
            </w:pPr>
            <w:r w:rsidRPr="0089266A">
              <w:rPr>
                <w:rFonts w:ascii="Times New Roman" w:hAnsi="Times New Roman" w:cs="Times New Roman"/>
                <w:sz w:val="18"/>
                <w:szCs w:val="18"/>
              </w:rPr>
              <w:t>163,605</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524,023</w:t>
            </w:r>
          </w:p>
        </w:tc>
      </w:tr>
      <w:tr w:rsidR="0089266A" w:rsidRPr="0089266A" w:rsidTr="001E6654">
        <w:tc>
          <w:tcPr>
            <w:tcW w:w="834" w:type="pct"/>
            <w:vMerge w:val="restart"/>
          </w:tcPr>
          <w:p w:rsidR="001E6654" w:rsidRPr="0089266A" w:rsidRDefault="001E665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2.1</w:t>
            </w:r>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277,635</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277,635</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277,635</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77,635</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36,105</w:t>
            </w:r>
          </w:p>
        </w:tc>
        <w:tc>
          <w:tcPr>
            <w:tcW w:w="318"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36,105</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36,105</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312,302</w:t>
            </w:r>
          </w:p>
        </w:tc>
      </w:tr>
      <w:tr w:rsidR="0089266A" w:rsidRPr="0089266A" w:rsidTr="001E6654">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277,635</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277,635</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277,635</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77,635</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36,105</w:t>
            </w:r>
          </w:p>
        </w:tc>
        <w:tc>
          <w:tcPr>
            <w:tcW w:w="318"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36,105</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36,105</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312,302</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2.2</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149,600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149,600</w:t>
            </w:r>
          </w:p>
        </w:tc>
        <w:tc>
          <w:tcPr>
            <w:tcW w:w="3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149,600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131,667</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80,000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80,000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80,000</w:t>
            </w:r>
          </w:p>
        </w:tc>
        <w:tc>
          <w:tcPr>
            <w:tcW w:w="34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158,290</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149,600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149,600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149,600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131,667</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80,000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80,000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80,000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158,290</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2.3</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45,372</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53,431</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45,372</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47,500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53,431</w:t>
            </w:r>
          </w:p>
        </w:tc>
      </w:tr>
      <w:tr w:rsidR="0089266A" w:rsidRPr="0089266A" w:rsidTr="001E6654">
        <w:tc>
          <w:tcPr>
            <w:tcW w:w="834" w:type="pct"/>
            <w:vMerge w:val="restart"/>
          </w:tcPr>
          <w:p w:rsidR="001E6654" w:rsidRPr="0089266A" w:rsidRDefault="0089266A" w:rsidP="003C33FC">
            <w:pPr>
              <w:pStyle w:val="ConsPlusNormal"/>
              <w:outlineLvl w:val="3"/>
              <w:rPr>
                <w:rFonts w:ascii="Times New Roman" w:hAnsi="Times New Roman" w:cs="Times New Roman"/>
                <w:sz w:val="18"/>
                <w:szCs w:val="18"/>
              </w:rPr>
            </w:pPr>
            <w:hyperlink w:anchor="P1055" w:history="1">
              <w:r w:rsidR="001E6654" w:rsidRPr="0089266A">
                <w:rPr>
                  <w:rFonts w:ascii="Times New Roman" w:hAnsi="Times New Roman" w:cs="Times New Roman"/>
                  <w:sz w:val="18"/>
                  <w:szCs w:val="18"/>
                </w:rPr>
                <w:t>Подпрограмма 3</w:t>
              </w:r>
            </w:hyperlink>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 xml:space="preserve">«Предупреждение безнадзорности, беспризорности, правонарушений и антиобщественных действий </w:t>
            </w:r>
            <w:r w:rsidRPr="0089266A">
              <w:rPr>
                <w:rFonts w:ascii="Times New Roman" w:hAnsi="Times New Roman" w:cs="Times New Roman"/>
                <w:sz w:val="18"/>
                <w:szCs w:val="18"/>
              </w:rPr>
              <w:lastRenderedPageBreak/>
              <w:t>несовершеннолетних»</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lastRenderedPageBreak/>
              <w:t>всего</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322666,476</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352187,950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378354,903</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400895,655</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473238,150</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448099,986</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448116,522</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392203,517</w:t>
            </w:r>
          </w:p>
        </w:tc>
      </w:tr>
      <w:tr w:rsidR="0089266A" w:rsidRPr="0089266A" w:rsidTr="001E6654">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322666,476</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352187,950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378354,903</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400895,655</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473238,150</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448099,986</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448116,522</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392203,517</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3.1</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«Создание и обеспечение деятельности муниципальных комиссий по делам несовершеннолетних и защите их прав»</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10418,100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11980,200</w:t>
            </w:r>
          </w:p>
        </w:tc>
        <w:tc>
          <w:tcPr>
            <w:tcW w:w="3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12136,000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12537,800</w:t>
            </w:r>
          </w:p>
        </w:tc>
        <w:tc>
          <w:tcPr>
            <w:tcW w:w="319" w:type="pct"/>
          </w:tcPr>
          <w:p w:rsidR="00317764" w:rsidRPr="0089266A" w:rsidRDefault="00317764" w:rsidP="003C33FC">
            <w:pPr>
              <w:pStyle w:val="ConsPlusNormal"/>
              <w:contextualSpacing/>
              <w:jc w:val="center"/>
              <w:rPr>
                <w:rFonts w:ascii="Times New Roman" w:hAnsi="Times New Roman" w:cs="Times New Roman"/>
                <w:sz w:val="18"/>
                <w:szCs w:val="18"/>
              </w:rPr>
            </w:pPr>
            <w:r w:rsidRPr="0089266A">
              <w:rPr>
                <w:rFonts w:ascii="Times New Roman" w:hAnsi="Times New Roman" w:cs="Times New Roman"/>
                <w:sz w:val="18"/>
                <w:szCs w:val="18"/>
              </w:rPr>
              <w:t>15861,000</w:t>
            </w:r>
          </w:p>
        </w:tc>
        <w:tc>
          <w:tcPr>
            <w:tcW w:w="318" w:type="pct"/>
          </w:tcPr>
          <w:p w:rsidR="00317764" w:rsidRPr="0089266A" w:rsidRDefault="00317764" w:rsidP="003C33FC">
            <w:pPr>
              <w:spacing w:after="0" w:line="240" w:lineRule="auto"/>
              <w:contextualSpacing/>
              <w:rPr>
                <w:rFonts w:ascii="Times New Roman" w:hAnsi="Times New Roman" w:cs="Times New Roman"/>
                <w:sz w:val="18"/>
                <w:szCs w:val="18"/>
              </w:rPr>
            </w:pPr>
            <w:r w:rsidRPr="0089266A">
              <w:rPr>
                <w:rFonts w:ascii="Times New Roman" w:hAnsi="Times New Roman" w:cs="Times New Roman"/>
                <w:sz w:val="18"/>
                <w:szCs w:val="18"/>
              </w:rPr>
              <w:t>15861,000</w:t>
            </w:r>
          </w:p>
        </w:tc>
        <w:tc>
          <w:tcPr>
            <w:tcW w:w="366" w:type="pct"/>
          </w:tcPr>
          <w:p w:rsidR="00317764" w:rsidRPr="0089266A" w:rsidRDefault="00317764" w:rsidP="003C33FC">
            <w:pPr>
              <w:spacing w:after="0" w:line="240" w:lineRule="auto"/>
              <w:contextualSpacing/>
              <w:rPr>
                <w:rFonts w:ascii="Times New Roman" w:hAnsi="Times New Roman" w:cs="Times New Roman"/>
                <w:sz w:val="18"/>
                <w:szCs w:val="18"/>
              </w:rPr>
            </w:pPr>
            <w:r w:rsidRPr="0089266A">
              <w:rPr>
                <w:rFonts w:ascii="Times New Roman" w:hAnsi="Times New Roman" w:cs="Times New Roman"/>
                <w:sz w:val="18"/>
                <w:szCs w:val="18"/>
              </w:rPr>
              <w:t>15861,000</w:t>
            </w:r>
          </w:p>
        </w:tc>
        <w:tc>
          <w:tcPr>
            <w:tcW w:w="34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12136,000</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10418,100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11980,200</w:t>
            </w:r>
          </w:p>
        </w:tc>
        <w:tc>
          <w:tcPr>
            <w:tcW w:w="3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12136,000</w:t>
            </w:r>
          </w:p>
        </w:tc>
        <w:tc>
          <w:tcPr>
            <w:tcW w:w="365"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12537,800</w:t>
            </w:r>
          </w:p>
        </w:tc>
        <w:tc>
          <w:tcPr>
            <w:tcW w:w="319" w:type="pct"/>
          </w:tcPr>
          <w:p w:rsidR="00317764" w:rsidRPr="0089266A" w:rsidRDefault="00317764" w:rsidP="003C33FC">
            <w:pPr>
              <w:pStyle w:val="ConsPlusNormal"/>
              <w:contextualSpacing/>
              <w:jc w:val="center"/>
              <w:rPr>
                <w:rFonts w:ascii="Times New Roman" w:hAnsi="Times New Roman" w:cs="Times New Roman"/>
                <w:sz w:val="18"/>
                <w:szCs w:val="18"/>
              </w:rPr>
            </w:pPr>
            <w:r w:rsidRPr="0089266A">
              <w:rPr>
                <w:rFonts w:ascii="Times New Roman" w:hAnsi="Times New Roman" w:cs="Times New Roman"/>
                <w:sz w:val="18"/>
                <w:szCs w:val="18"/>
              </w:rPr>
              <w:t>15861,000</w:t>
            </w:r>
          </w:p>
        </w:tc>
        <w:tc>
          <w:tcPr>
            <w:tcW w:w="318" w:type="pct"/>
          </w:tcPr>
          <w:p w:rsidR="00317764" w:rsidRPr="0089266A" w:rsidRDefault="00317764" w:rsidP="003C33FC">
            <w:pPr>
              <w:spacing w:after="0" w:line="240" w:lineRule="auto"/>
              <w:contextualSpacing/>
              <w:rPr>
                <w:rFonts w:ascii="Times New Roman" w:hAnsi="Times New Roman" w:cs="Times New Roman"/>
                <w:sz w:val="18"/>
                <w:szCs w:val="18"/>
              </w:rPr>
            </w:pPr>
            <w:r w:rsidRPr="0089266A">
              <w:rPr>
                <w:rFonts w:ascii="Times New Roman" w:hAnsi="Times New Roman" w:cs="Times New Roman"/>
                <w:sz w:val="18"/>
                <w:szCs w:val="18"/>
              </w:rPr>
              <w:t>15861,000</w:t>
            </w:r>
          </w:p>
        </w:tc>
        <w:tc>
          <w:tcPr>
            <w:tcW w:w="366" w:type="pct"/>
          </w:tcPr>
          <w:p w:rsidR="00317764" w:rsidRPr="0089266A" w:rsidRDefault="00317764" w:rsidP="003C33FC">
            <w:pPr>
              <w:spacing w:after="0" w:line="240" w:lineRule="auto"/>
              <w:contextualSpacing/>
              <w:rPr>
                <w:rFonts w:ascii="Times New Roman" w:hAnsi="Times New Roman" w:cs="Times New Roman"/>
                <w:sz w:val="18"/>
                <w:szCs w:val="18"/>
              </w:rPr>
            </w:pPr>
            <w:r w:rsidRPr="0089266A">
              <w:rPr>
                <w:rFonts w:ascii="Times New Roman" w:hAnsi="Times New Roman" w:cs="Times New Roman"/>
                <w:sz w:val="18"/>
                <w:szCs w:val="18"/>
              </w:rPr>
              <w:t>15861,000</w:t>
            </w:r>
          </w:p>
        </w:tc>
        <w:tc>
          <w:tcPr>
            <w:tcW w:w="34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12136,000</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3.2</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3.3</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3.4</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«Реализация дополнительных гарантий занятости молодых граждан в Курской области»</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5,174</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jc w:val="both"/>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4,600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5,174</w:t>
            </w:r>
          </w:p>
        </w:tc>
      </w:tr>
      <w:tr w:rsidR="0089266A" w:rsidRPr="0089266A" w:rsidTr="001E6654">
        <w:tc>
          <w:tcPr>
            <w:tcW w:w="834" w:type="pct"/>
            <w:vMerge w:val="restart"/>
          </w:tcPr>
          <w:p w:rsidR="001E6654" w:rsidRPr="0089266A" w:rsidRDefault="001E665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3.5</w:t>
            </w:r>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20,750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20,750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11,670</w:t>
            </w:r>
          </w:p>
        </w:tc>
      </w:tr>
      <w:tr w:rsidR="0089266A" w:rsidRPr="0089266A" w:rsidTr="001E6654">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20,750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20,750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10,375</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11,670</w:t>
            </w:r>
          </w:p>
        </w:tc>
      </w:tr>
      <w:tr w:rsidR="0089266A" w:rsidRPr="0089266A" w:rsidTr="001E6654">
        <w:tc>
          <w:tcPr>
            <w:tcW w:w="834" w:type="pct"/>
            <w:vMerge w:val="restart"/>
          </w:tcPr>
          <w:p w:rsidR="001E6654" w:rsidRPr="0089266A" w:rsidRDefault="001E665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3.6</w:t>
            </w:r>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 xml:space="preserve">«Обеспечение деятельности областных государственных специализированных учреждений для </w:t>
            </w:r>
            <w:r w:rsidRPr="0089266A">
              <w:rPr>
                <w:rFonts w:ascii="Times New Roman" w:hAnsi="Times New Roman" w:cs="Times New Roman"/>
                <w:sz w:val="18"/>
                <w:szCs w:val="18"/>
              </w:rPr>
              <w:lastRenderedPageBreak/>
              <w:t>несовершеннолетних, нуждающихся в социальной реабилитации, и государственных учреждений социальной помощи семье и детям»</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lastRenderedPageBreak/>
              <w:t>всего</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312223,026</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340182,400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366203,928</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388342,880</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457362,175</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432224,011</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432240,547</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380050,673</w:t>
            </w:r>
          </w:p>
        </w:tc>
      </w:tr>
      <w:tr w:rsidR="0089266A" w:rsidRPr="0089266A" w:rsidTr="001E6654">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312223,026</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340182,400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366203,928</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388342,880</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457362,175</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432224,011</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432240,547</w:t>
            </w:r>
          </w:p>
        </w:tc>
        <w:tc>
          <w:tcPr>
            <w:tcW w:w="34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380050,673</w:t>
            </w:r>
          </w:p>
        </w:tc>
      </w:tr>
      <w:tr w:rsidR="0089266A" w:rsidRPr="0089266A" w:rsidTr="001E6654">
        <w:tc>
          <w:tcPr>
            <w:tcW w:w="834" w:type="pct"/>
            <w:vMerge w:val="restart"/>
          </w:tcPr>
          <w:p w:rsidR="001E6654" w:rsidRPr="0089266A" w:rsidRDefault="0089266A" w:rsidP="003C33FC">
            <w:pPr>
              <w:pStyle w:val="ConsPlusNormal"/>
              <w:outlineLvl w:val="3"/>
              <w:rPr>
                <w:rFonts w:ascii="Times New Roman" w:hAnsi="Times New Roman" w:cs="Times New Roman"/>
                <w:sz w:val="18"/>
                <w:szCs w:val="18"/>
              </w:rPr>
            </w:pPr>
            <w:hyperlink w:anchor="P1347" w:history="1">
              <w:r w:rsidR="001E6654" w:rsidRPr="0089266A">
                <w:rPr>
                  <w:rFonts w:ascii="Times New Roman" w:hAnsi="Times New Roman" w:cs="Times New Roman"/>
                  <w:sz w:val="18"/>
                  <w:szCs w:val="18"/>
                </w:rPr>
                <w:t>Подпрограмма 4</w:t>
              </w:r>
            </w:hyperlink>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«Противодействие терроризму и экстремизму»</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370,000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510,000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510,000</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573,681</w:t>
            </w:r>
          </w:p>
        </w:tc>
      </w:tr>
      <w:tr w:rsidR="0089266A" w:rsidRPr="0089266A" w:rsidTr="001E6654">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370,000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510,000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510,000</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573,681</w:t>
            </w:r>
          </w:p>
        </w:tc>
      </w:tr>
      <w:tr w:rsidR="0089266A" w:rsidRPr="0089266A" w:rsidTr="001E6654">
        <w:tc>
          <w:tcPr>
            <w:tcW w:w="834" w:type="pct"/>
            <w:vMerge w:val="restart"/>
          </w:tcPr>
          <w:p w:rsidR="001E6654" w:rsidRPr="0089266A" w:rsidRDefault="001E665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w:t>
            </w:r>
          </w:p>
          <w:p w:rsidR="001E6654" w:rsidRPr="0089266A" w:rsidRDefault="001E665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мероприятие 4.1</w:t>
            </w:r>
          </w:p>
        </w:tc>
        <w:tc>
          <w:tcPr>
            <w:tcW w:w="790" w:type="pct"/>
            <w:vMerge w:val="restart"/>
          </w:tcPr>
          <w:p w:rsidR="001E6654" w:rsidRPr="0089266A" w:rsidRDefault="001E665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«Проведение профилактической и информационно-пропагандистской работы»</w:t>
            </w:r>
          </w:p>
        </w:tc>
        <w:tc>
          <w:tcPr>
            <w:tcW w:w="5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370,000</w:t>
            </w:r>
          </w:p>
        </w:tc>
        <w:tc>
          <w:tcPr>
            <w:tcW w:w="36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510,000</w:t>
            </w:r>
          </w:p>
        </w:tc>
        <w:tc>
          <w:tcPr>
            <w:tcW w:w="365"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510,000</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573,681</w:t>
            </w:r>
          </w:p>
        </w:tc>
      </w:tr>
      <w:tr w:rsidR="0089266A" w:rsidRPr="0089266A" w:rsidTr="001E6654">
        <w:tc>
          <w:tcPr>
            <w:tcW w:w="834" w:type="pct"/>
            <w:vMerge/>
          </w:tcPr>
          <w:p w:rsidR="001E6654" w:rsidRPr="0089266A" w:rsidRDefault="001E6654" w:rsidP="003C33FC">
            <w:pPr>
              <w:spacing w:after="0"/>
              <w:rPr>
                <w:rFonts w:ascii="Times New Roman" w:hAnsi="Times New Roman" w:cs="Times New Roman"/>
                <w:sz w:val="18"/>
                <w:szCs w:val="18"/>
              </w:rPr>
            </w:pPr>
          </w:p>
        </w:tc>
        <w:tc>
          <w:tcPr>
            <w:tcW w:w="790" w:type="pct"/>
            <w:vMerge/>
          </w:tcPr>
          <w:p w:rsidR="001E6654" w:rsidRPr="0089266A" w:rsidRDefault="001E6654" w:rsidP="003C33FC">
            <w:pPr>
              <w:spacing w:after="0"/>
              <w:jc w:val="both"/>
              <w:rPr>
                <w:rFonts w:ascii="Times New Roman" w:hAnsi="Times New Roman" w:cs="Times New Roman"/>
                <w:sz w:val="18"/>
                <w:szCs w:val="18"/>
              </w:rPr>
            </w:pPr>
          </w:p>
        </w:tc>
        <w:tc>
          <w:tcPr>
            <w:tcW w:w="5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370,000</w:t>
            </w:r>
          </w:p>
        </w:tc>
        <w:tc>
          <w:tcPr>
            <w:tcW w:w="366"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510,000</w:t>
            </w:r>
          </w:p>
        </w:tc>
        <w:tc>
          <w:tcPr>
            <w:tcW w:w="365" w:type="pct"/>
            <w:vAlign w:val="center"/>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510,000</w:t>
            </w:r>
          </w:p>
        </w:tc>
        <w:tc>
          <w:tcPr>
            <w:tcW w:w="319"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18"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66" w:type="pct"/>
            <w:vAlign w:val="center"/>
          </w:tcPr>
          <w:p w:rsidR="001E6654" w:rsidRPr="0089266A" w:rsidRDefault="001E6654" w:rsidP="001E6654">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75,000</w:t>
            </w:r>
          </w:p>
        </w:tc>
        <w:tc>
          <w:tcPr>
            <w:tcW w:w="346" w:type="pct"/>
          </w:tcPr>
          <w:p w:rsidR="001E6654" w:rsidRPr="0089266A" w:rsidRDefault="001E665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573,681</w:t>
            </w:r>
          </w:p>
        </w:tc>
      </w:tr>
      <w:tr w:rsidR="0089266A" w:rsidRPr="0089266A" w:rsidTr="003C33FC">
        <w:tc>
          <w:tcPr>
            <w:tcW w:w="834" w:type="pct"/>
            <w:vMerge w:val="restart"/>
          </w:tcPr>
          <w:p w:rsidR="00317764" w:rsidRPr="0089266A" w:rsidRDefault="00317764" w:rsidP="003C33FC">
            <w:pPr>
              <w:pStyle w:val="ConsPlusNormal"/>
              <w:rPr>
                <w:rFonts w:ascii="Times New Roman" w:hAnsi="Times New Roman" w:cs="Times New Roman"/>
                <w:sz w:val="18"/>
                <w:szCs w:val="18"/>
              </w:rPr>
            </w:pPr>
            <w:r w:rsidRPr="0089266A">
              <w:rPr>
                <w:rFonts w:ascii="Times New Roman" w:hAnsi="Times New Roman" w:cs="Times New Roman"/>
                <w:sz w:val="18"/>
                <w:szCs w:val="18"/>
              </w:rPr>
              <w:t>Основное мероприятие 4.2</w:t>
            </w:r>
          </w:p>
        </w:tc>
        <w:tc>
          <w:tcPr>
            <w:tcW w:w="790" w:type="pct"/>
            <w:vMerge w:val="restart"/>
          </w:tcPr>
          <w:p w:rsidR="00317764" w:rsidRPr="0089266A" w:rsidRDefault="00317764" w:rsidP="003C33FC">
            <w:pPr>
              <w:pStyle w:val="ConsPlusNormal"/>
              <w:jc w:val="both"/>
              <w:rPr>
                <w:rFonts w:ascii="Times New Roman" w:hAnsi="Times New Roman" w:cs="Times New Roman"/>
                <w:sz w:val="18"/>
                <w:szCs w:val="18"/>
              </w:rPr>
            </w:pPr>
            <w:r w:rsidRPr="0089266A">
              <w:rPr>
                <w:rFonts w:ascii="Times New Roman" w:hAnsi="Times New Roman" w:cs="Times New Roman"/>
                <w:sz w:val="18"/>
                <w:szCs w:val="18"/>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66" w:type="pct"/>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всего</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tr w:rsidR="0089266A" w:rsidRPr="0089266A" w:rsidTr="003C33FC">
        <w:tc>
          <w:tcPr>
            <w:tcW w:w="834" w:type="pct"/>
            <w:vMerge/>
          </w:tcPr>
          <w:p w:rsidR="00317764" w:rsidRPr="0089266A" w:rsidRDefault="00317764" w:rsidP="003C33FC">
            <w:pPr>
              <w:spacing w:after="0"/>
              <w:rPr>
                <w:rFonts w:ascii="Times New Roman" w:hAnsi="Times New Roman" w:cs="Times New Roman"/>
                <w:sz w:val="18"/>
                <w:szCs w:val="18"/>
              </w:rPr>
            </w:pPr>
          </w:p>
        </w:tc>
        <w:tc>
          <w:tcPr>
            <w:tcW w:w="790" w:type="pct"/>
            <w:vMerge/>
          </w:tcPr>
          <w:p w:rsidR="00317764" w:rsidRPr="0089266A" w:rsidRDefault="00317764" w:rsidP="003C33FC">
            <w:pPr>
              <w:spacing w:after="0"/>
              <w:rPr>
                <w:rFonts w:ascii="Times New Roman" w:hAnsi="Times New Roman" w:cs="Times New Roman"/>
                <w:sz w:val="18"/>
                <w:szCs w:val="18"/>
              </w:rPr>
            </w:pPr>
          </w:p>
        </w:tc>
        <w:tc>
          <w:tcPr>
            <w:tcW w:w="5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областной бюджет</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5"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9"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18"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6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c>
          <w:tcPr>
            <w:tcW w:w="346" w:type="pct"/>
            <w:vAlign w:val="center"/>
          </w:tcPr>
          <w:p w:rsidR="00317764" w:rsidRPr="0089266A" w:rsidRDefault="00317764" w:rsidP="003C33FC">
            <w:pPr>
              <w:pStyle w:val="ConsPlusNormal"/>
              <w:jc w:val="center"/>
              <w:rPr>
                <w:rFonts w:ascii="Times New Roman" w:hAnsi="Times New Roman" w:cs="Times New Roman"/>
                <w:sz w:val="18"/>
                <w:szCs w:val="18"/>
              </w:rPr>
            </w:pPr>
            <w:r w:rsidRPr="0089266A">
              <w:rPr>
                <w:rFonts w:ascii="Times New Roman" w:hAnsi="Times New Roman" w:cs="Times New Roman"/>
                <w:sz w:val="18"/>
                <w:szCs w:val="18"/>
              </w:rPr>
              <w:t>0,000</w:t>
            </w:r>
          </w:p>
        </w:tc>
      </w:tr>
      <w:bookmarkEnd w:id="0"/>
    </w:tbl>
    <w:p w:rsidR="00317764" w:rsidRPr="0089266A" w:rsidRDefault="00317764" w:rsidP="00317764">
      <w:pPr>
        <w:pStyle w:val="ConsPlusNormal"/>
        <w:tabs>
          <w:tab w:val="left" w:pos="851"/>
          <w:tab w:val="left" w:pos="1418"/>
        </w:tabs>
        <w:ind w:left="-284"/>
        <w:jc w:val="both"/>
        <w:rPr>
          <w:rFonts w:ascii="Times New Roman" w:hAnsi="Times New Roman" w:cs="Times New Roman"/>
          <w:sz w:val="28"/>
          <w:szCs w:val="28"/>
        </w:rPr>
      </w:pPr>
    </w:p>
    <w:sectPr w:rsidR="00317764" w:rsidRPr="0089266A" w:rsidSect="007E132E">
      <w:pgSz w:w="16838" w:h="11905" w:orient="landscape"/>
      <w:pgMar w:top="1134"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B7D" w:rsidRDefault="00E02B7D" w:rsidP="00F45B08">
      <w:pPr>
        <w:spacing w:after="0" w:line="240" w:lineRule="auto"/>
      </w:pPr>
      <w:r>
        <w:separator/>
      </w:r>
    </w:p>
  </w:endnote>
  <w:endnote w:type="continuationSeparator" w:id="0">
    <w:p w:rsidR="00E02B7D" w:rsidRDefault="00E02B7D" w:rsidP="00F4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B7D" w:rsidRDefault="00E02B7D" w:rsidP="00F45B08">
      <w:pPr>
        <w:spacing w:after="0" w:line="240" w:lineRule="auto"/>
      </w:pPr>
      <w:r>
        <w:separator/>
      </w:r>
    </w:p>
  </w:footnote>
  <w:footnote w:type="continuationSeparator" w:id="0">
    <w:p w:rsidR="00E02B7D" w:rsidRDefault="00E02B7D" w:rsidP="00F45B08">
      <w:pPr>
        <w:spacing w:after="0" w:line="240" w:lineRule="auto"/>
      </w:pPr>
      <w:r>
        <w:continuationSeparator/>
      </w:r>
    </w:p>
  </w:footnote>
  <w:footnote w:id="1">
    <w:p w:rsidR="00E02B7D" w:rsidRPr="00B60C74" w:rsidRDefault="00E02B7D" w:rsidP="00B60C74">
      <w:pPr>
        <w:pStyle w:val="ConsPlusNormal"/>
        <w:ind w:firstLine="709"/>
        <w:jc w:val="both"/>
        <w:rPr>
          <w:rFonts w:ascii="Times New Roman" w:hAnsi="Times New Roman" w:cs="Times New Roman"/>
          <w:sz w:val="20"/>
        </w:rPr>
      </w:pPr>
      <w:r>
        <w:rPr>
          <w:rStyle w:val="aa"/>
        </w:rPr>
        <w:footnoteRef/>
      </w:r>
      <w:r>
        <w:t xml:space="preserve"> </w:t>
      </w:r>
      <w:r w:rsidRPr="00B60C74">
        <w:rPr>
          <w:rFonts w:ascii="Times New Roman" w:hAnsi="Times New Roman" w:cs="Times New Roman"/>
          <w:sz w:val="20"/>
        </w:rPr>
        <w:t xml:space="preserve">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w:t>
      </w:r>
      <w:r w:rsidRPr="004466A0">
        <w:rPr>
          <w:rFonts w:ascii="Times New Roman" w:hAnsi="Times New Roman" w:cs="Times New Roman"/>
          <w:sz w:val="20"/>
        </w:rPr>
        <w:t xml:space="preserve">структурными элементами подпрограмм </w:t>
      </w:r>
      <w:r w:rsidRPr="00B60C74">
        <w:rPr>
          <w:rFonts w:ascii="Times New Roman" w:hAnsi="Times New Roman" w:cs="Times New Roman"/>
          <w:sz w:val="20"/>
        </w:rPr>
        <w:t>и показателями (индикаторами) подпрограмм.</w:t>
      </w:r>
    </w:p>
    <w:p w:rsidR="00E02B7D" w:rsidRDefault="00E02B7D">
      <w:pPr>
        <w:pStyle w:val="a8"/>
      </w:pPr>
    </w:p>
  </w:footnote>
  <w:footnote w:id="2">
    <w:p w:rsidR="00E02B7D" w:rsidRPr="00B60C74" w:rsidRDefault="00E02B7D" w:rsidP="00B60C74">
      <w:pPr>
        <w:pStyle w:val="ConsPlusNormal"/>
        <w:ind w:firstLine="709"/>
        <w:jc w:val="both"/>
        <w:rPr>
          <w:rFonts w:ascii="Times New Roman" w:hAnsi="Times New Roman" w:cs="Times New Roman"/>
          <w:sz w:val="20"/>
        </w:rPr>
      </w:pPr>
      <w:r>
        <w:rPr>
          <w:rStyle w:val="aa"/>
        </w:rPr>
        <w:footnoteRef/>
      </w:r>
      <w:r>
        <w:t xml:space="preserve"> </w:t>
      </w:r>
      <w:r w:rsidRPr="00B60C74">
        <w:rPr>
          <w:rFonts w:ascii="Times New Roman" w:hAnsi="Times New Roman" w:cs="Times New Roman"/>
          <w:sz w:val="20"/>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E02B7D" w:rsidRDefault="00E02B7D">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98130"/>
      <w:docPartObj>
        <w:docPartGallery w:val="Page Numbers (Top of Page)"/>
        <w:docPartUnique/>
      </w:docPartObj>
    </w:sdtPr>
    <w:sdtEndPr/>
    <w:sdtContent>
      <w:p w:rsidR="00E02B7D" w:rsidRDefault="00E02B7D">
        <w:pPr>
          <w:pStyle w:val="a4"/>
          <w:jc w:val="center"/>
        </w:pPr>
      </w:p>
      <w:p w:rsidR="00E02B7D" w:rsidRDefault="00E02B7D">
        <w:pPr>
          <w:pStyle w:val="a4"/>
          <w:jc w:val="center"/>
        </w:pPr>
        <w:r>
          <w:fldChar w:fldCharType="begin"/>
        </w:r>
        <w:r>
          <w:instrText>PAGE   \* MERGEFORMAT</w:instrText>
        </w:r>
        <w:r>
          <w:fldChar w:fldCharType="separate"/>
        </w:r>
        <w:r w:rsidR="0089266A">
          <w:rPr>
            <w:noProof/>
          </w:rPr>
          <w:t>63</w:t>
        </w:r>
        <w:r>
          <w:fldChar w:fldCharType="end"/>
        </w:r>
      </w:p>
    </w:sdtContent>
  </w:sdt>
  <w:p w:rsidR="00E02B7D" w:rsidRDefault="00E02B7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77304"/>
    <w:multiLevelType w:val="hybridMultilevel"/>
    <w:tmpl w:val="302C5166"/>
    <w:lvl w:ilvl="0" w:tplc="64B4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EC6460"/>
    <w:multiLevelType w:val="hybridMultilevel"/>
    <w:tmpl w:val="296A2118"/>
    <w:lvl w:ilvl="0" w:tplc="571E7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634C0D"/>
    <w:multiLevelType w:val="hybridMultilevel"/>
    <w:tmpl w:val="B5E2193C"/>
    <w:lvl w:ilvl="0" w:tplc="E34EAA9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D7086A"/>
    <w:multiLevelType w:val="hybridMultilevel"/>
    <w:tmpl w:val="DD92D5FC"/>
    <w:lvl w:ilvl="0" w:tplc="3A1EE2AE">
      <w:start w:val="1"/>
      <w:numFmt w:val="decimal"/>
      <w:lvlText w:val="%1)"/>
      <w:lvlJc w:val="left"/>
      <w:pPr>
        <w:ind w:left="1524" w:hanging="360"/>
      </w:pPr>
      <w:rPr>
        <w:rFonts w:hint="default"/>
      </w:rPr>
    </w:lvl>
    <w:lvl w:ilvl="1" w:tplc="04190019" w:tentative="1">
      <w:start w:val="1"/>
      <w:numFmt w:val="lowerLetter"/>
      <w:lvlText w:val="%2."/>
      <w:lvlJc w:val="left"/>
      <w:pPr>
        <w:ind w:left="2244" w:hanging="360"/>
      </w:pPr>
    </w:lvl>
    <w:lvl w:ilvl="2" w:tplc="0419001B" w:tentative="1">
      <w:start w:val="1"/>
      <w:numFmt w:val="lowerRoman"/>
      <w:lvlText w:val="%3."/>
      <w:lvlJc w:val="right"/>
      <w:pPr>
        <w:ind w:left="2964" w:hanging="180"/>
      </w:pPr>
    </w:lvl>
    <w:lvl w:ilvl="3" w:tplc="0419000F" w:tentative="1">
      <w:start w:val="1"/>
      <w:numFmt w:val="decimal"/>
      <w:lvlText w:val="%4."/>
      <w:lvlJc w:val="left"/>
      <w:pPr>
        <w:ind w:left="3684" w:hanging="360"/>
      </w:pPr>
    </w:lvl>
    <w:lvl w:ilvl="4" w:tplc="04190019" w:tentative="1">
      <w:start w:val="1"/>
      <w:numFmt w:val="lowerLetter"/>
      <w:lvlText w:val="%5."/>
      <w:lvlJc w:val="left"/>
      <w:pPr>
        <w:ind w:left="4404" w:hanging="360"/>
      </w:pPr>
    </w:lvl>
    <w:lvl w:ilvl="5" w:tplc="0419001B" w:tentative="1">
      <w:start w:val="1"/>
      <w:numFmt w:val="lowerRoman"/>
      <w:lvlText w:val="%6."/>
      <w:lvlJc w:val="right"/>
      <w:pPr>
        <w:ind w:left="5124" w:hanging="180"/>
      </w:pPr>
    </w:lvl>
    <w:lvl w:ilvl="6" w:tplc="0419000F" w:tentative="1">
      <w:start w:val="1"/>
      <w:numFmt w:val="decimal"/>
      <w:lvlText w:val="%7."/>
      <w:lvlJc w:val="left"/>
      <w:pPr>
        <w:ind w:left="5844" w:hanging="360"/>
      </w:pPr>
    </w:lvl>
    <w:lvl w:ilvl="7" w:tplc="04190019" w:tentative="1">
      <w:start w:val="1"/>
      <w:numFmt w:val="lowerLetter"/>
      <w:lvlText w:val="%8."/>
      <w:lvlJc w:val="left"/>
      <w:pPr>
        <w:ind w:left="6564" w:hanging="360"/>
      </w:pPr>
    </w:lvl>
    <w:lvl w:ilvl="8" w:tplc="0419001B" w:tentative="1">
      <w:start w:val="1"/>
      <w:numFmt w:val="lowerRoman"/>
      <w:lvlText w:val="%9."/>
      <w:lvlJc w:val="right"/>
      <w:pPr>
        <w:ind w:left="7284" w:hanging="180"/>
      </w:pPr>
    </w:lvl>
  </w:abstractNum>
  <w:abstractNum w:abstractNumId="13">
    <w:nsid w:val="201175AE"/>
    <w:multiLevelType w:val="hybridMultilevel"/>
    <w:tmpl w:val="A9F0DDB8"/>
    <w:lvl w:ilvl="0" w:tplc="9A74B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5C49D1"/>
    <w:multiLevelType w:val="hybridMultilevel"/>
    <w:tmpl w:val="F88CA374"/>
    <w:lvl w:ilvl="0" w:tplc="12B04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3BA3CF2"/>
    <w:multiLevelType w:val="hybridMultilevel"/>
    <w:tmpl w:val="4EEA006A"/>
    <w:lvl w:ilvl="0" w:tplc="4DAAF4F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CFD24A0"/>
    <w:multiLevelType w:val="hybridMultilevel"/>
    <w:tmpl w:val="E8660DEE"/>
    <w:lvl w:ilvl="0" w:tplc="852C7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FF17051"/>
    <w:multiLevelType w:val="hybridMultilevel"/>
    <w:tmpl w:val="F6248300"/>
    <w:lvl w:ilvl="0" w:tplc="33D023AC">
      <w:start w:val="1"/>
      <w:numFmt w:val="decimal"/>
      <w:lvlText w:val="%1)"/>
      <w:lvlJc w:val="left"/>
      <w:pPr>
        <w:ind w:left="2017" w:hanging="1236"/>
      </w:pPr>
      <w:rPr>
        <w:rFonts w:hint="default"/>
        <w:color w:val="auto"/>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9">
    <w:nsid w:val="3283047C"/>
    <w:multiLevelType w:val="hybridMultilevel"/>
    <w:tmpl w:val="4A840FE0"/>
    <w:lvl w:ilvl="0" w:tplc="1E46C11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4AE7CA1"/>
    <w:multiLevelType w:val="hybridMultilevel"/>
    <w:tmpl w:val="5574A366"/>
    <w:lvl w:ilvl="0" w:tplc="D1B8FA28">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984ADE"/>
    <w:multiLevelType w:val="hybridMultilevel"/>
    <w:tmpl w:val="6352BD30"/>
    <w:lvl w:ilvl="0" w:tplc="8304C0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AC2956"/>
    <w:multiLevelType w:val="hybridMultilevel"/>
    <w:tmpl w:val="5EC42374"/>
    <w:lvl w:ilvl="0" w:tplc="388CA3F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8">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DDB5783"/>
    <w:multiLevelType w:val="hybridMultilevel"/>
    <w:tmpl w:val="5EC42374"/>
    <w:lvl w:ilvl="0" w:tplc="388CA3F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DE42E60"/>
    <w:multiLevelType w:val="hybridMultilevel"/>
    <w:tmpl w:val="CA862F0C"/>
    <w:lvl w:ilvl="0" w:tplc="5710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5625AA"/>
    <w:multiLevelType w:val="hybridMultilevel"/>
    <w:tmpl w:val="A53C682E"/>
    <w:lvl w:ilvl="0" w:tplc="086C86B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F854613"/>
    <w:multiLevelType w:val="hybridMultilevel"/>
    <w:tmpl w:val="302C5166"/>
    <w:lvl w:ilvl="0" w:tplc="64B4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675FE0"/>
    <w:multiLevelType w:val="hybridMultilevel"/>
    <w:tmpl w:val="B9986FBE"/>
    <w:lvl w:ilvl="0" w:tplc="2D1E50C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B597411"/>
    <w:multiLevelType w:val="hybridMultilevel"/>
    <w:tmpl w:val="B9C8C866"/>
    <w:lvl w:ilvl="0" w:tplc="7E3C5A5A">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C0C39BE"/>
    <w:multiLevelType w:val="hybridMultilevel"/>
    <w:tmpl w:val="8138C576"/>
    <w:lvl w:ilvl="0" w:tplc="F604A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1"/>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9"/>
  </w:num>
  <w:num w:numId="5">
    <w:abstractNumId w:val="3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8"/>
  </w:num>
  <w:num w:numId="11">
    <w:abstractNumId w:val="41"/>
  </w:num>
  <w:num w:numId="12">
    <w:abstractNumId w:val="6"/>
  </w:num>
  <w:num w:numId="13">
    <w:abstractNumId w:val="40"/>
  </w:num>
  <w:num w:numId="14">
    <w:abstractNumId w:val="10"/>
  </w:num>
  <w:num w:numId="15">
    <w:abstractNumId w:val="38"/>
  </w:num>
  <w:num w:numId="16">
    <w:abstractNumId w:val="9"/>
  </w:num>
  <w:num w:numId="17">
    <w:abstractNumId w:val="14"/>
  </w:num>
  <w:num w:numId="18">
    <w:abstractNumId w:val="39"/>
  </w:num>
  <w:num w:numId="19">
    <w:abstractNumId w:val="4"/>
  </w:num>
  <w:num w:numId="20">
    <w:abstractNumId w:val="24"/>
  </w:num>
  <w:num w:numId="21">
    <w:abstractNumId w:val="8"/>
  </w:num>
  <w:num w:numId="22">
    <w:abstractNumId w:val="1"/>
  </w:num>
  <w:num w:numId="23">
    <w:abstractNumId w:val="23"/>
  </w:num>
  <w:num w:numId="24">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5">
    <w:abstractNumId w:val="11"/>
  </w:num>
  <w:num w:numId="26">
    <w:abstractNumId w:val="26"/>
  </w:num>
  <w:num w:numId="27">
    <w:abstractNumId w:val="21"/>
  </w:num>
  <w:num w:numId="28">
    <w:abstractNumId w:val="7"/>
  </w:num>
  <w:num w:numId="29">
    <w:abstractNumId w:val="32"/>
  </w:num>
  <w:num w:numId="30">
    <w:abstractNumId w:val="12"/>
  </w:num>
  <w:num w:numId="31">
    <w:abstractNumId w:val="17"/>
  </w:num>
  <w:num w:numId="32">
    <w:abstractNumId w:val="15"/>
  </w:num>
  <w:num w:numId="33">
    <w:abstractNumId w:val="36"/>
  </w:num>
  <w:num w:numId="34">
    <w:abstractNumId w:val="42"/>
  </w:num>
  <w:num w:numId="35">
    <w:abstractNumId w:val="37"/>
  </w:num>
  <w:num w:numId="36">
    <w:abstractNumId w:val="16"/>
  </w:num>
  <w:num w:numId="37">
    <w:abstractNumId w:val="33"/>
  </w:num>
  <w:num w:numId="38">
    <w:abstractNumId w:val="13"/>
  </w:num>
  <w:num w:numId="39">
    <w:abstractNumId w:val="3"/>
  </w:num>
  <w:num w:numId="40">
    <w:abstractNumId w:val="31"/>
  </w:num>
  <w:num w:numId="41">
    <w:abstractNumId w:val="18"/>
  </w:num>
  <w:num w:numId="42">
    <w:abstractNumId w:val="34"/>
  </w:num>
  <w:num w:numId="43">
    <w:abstractNumId w:val="2"/>
  </w:num>
  <w:num w:numId="44">
    <w:abstractNumId w:val="22"/>
  </w:num>
  <w:num w:numId="45">
    <w:abstractNumId w:val="19"/>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50"/>
    <w:rsid w:val="00012E2E"/>
    <w:rsid w:val="00015A59"/>
    <w:rsid w:val="00020527"/>
    <w:rsid w:val="00062150"/>
    <w:rsid w:val="0009153D"/>
    <w:rsid w:val="00094D0B"/>
    <w:rsid w:val="000E69A8"/>
    <w:rsid w:val="00165E5F"/>
    <w:rsid w:val="001C46AB"/>
    <w:rsid w:val="001C48E7"/>
    <w:rsid w:val="001D6C92"/>
    <w:rsid w:val="001E6654"/>
    <w:rsid w:val="001F2CE5"/>
    <w:rsid w:val="001F6400"/>
    <w:rsid w:val="002147BA"/>
    <w:rsid w:val="00221E8B"/>
    <w:rsid w:val="00222907"/>
    <w:rsid w:val="00231188"/>
    <w:rsid w:val="00235FB3"/>
    <w:rsid w:val="00276A97"/>
    <w:rsid w:val="00286A52"/>
    <w:rsid w:val="00295AB2"/>
    <w:rsid w:val="002F1660"/>
    <w:rsid w:val="002F4B80"/>
    <w:rsid w:val="00305A9D"/>
    <w:rsid w:val="00317764"/>
    <w:rsid w:val="00332440"/>
    <w:rsid w:val="0034080D"/>
    <w:rsid w:val="00356B0F"/>
    <w:rsid w:val="00373E5F"/>
    <w:rsid w:val="003C33FC"/>
    <w:rsid w:val="003C4C4E"/>
    <w:rsid w:val="00437892"/>
    <w:rsid w:val="004466A0"/>
    <w:rsid w:val="00485B65"/>
    <w:rsid w:val="004A4ECD"/>
    <w:rsid w:val="004B607E"/>
    <w:rsid w:val="004C01A8"/>
    <w:rsid w:val="004F4EBD"/>
    <w:rsid w:val="0052186A"/>
    <w:rsid w:val="005264D5"/>
    <w:rsid w:val="005346F5"/>
    <w:rsid w:val="005E1C7D"/>
    <w:rsid w:val="00601240"/>
    <w:rsid w:val="00634F85"/>
    <w:rsid w:val="00642EE5"/>
    <w:rsid w:val="00655235"/>
    <w:rsid w:val="0066023F"/>
    <w:rsid w:val="00673ACC"/>
    <w:rsid w:val="006776C2"/>
    <w:rsid w:val="00694D27"/>
    <w:rsid w:val="006B1760"/>
    <w:rsid w:val="006C06EF"/>
    <w:rsid w:val="006E0546"/>
    <w:rsid w:val="00742C88"/>
    <w:rsid w:val="00781E70"/>
    <w:rsid w:val="0078700E"/>
    <w:rsid w:val="007C53D7"/>
    <w:rsid w:val="007D3E89"/>
    <w:rsid w:val="007E132E"/>
    <w:rsid w:val="00873F46"/>
    <w:rsid w:val="00881BDB"/>
    <w:rsid w:val="0089266A"/>
    <w:rsid w:val="008B6202"/>
    <w:rsid w:val="008E032D"/>
    <w:rsid w:val="0090430E"/>
    <w:rsid w:val="0092587C"/>
    <w:rsid w:val="00931643"/>
    <w:rsid w:val="009A2549"/>
    <w:rsid w:val="00A50C30"/>
    <w:rsid w:val="00A94281"/>
    <w:rsid w:val="00AA2AFC"/>
    <w:rsid w:val="00AB7611"/>
    <w:rsid w:val="00AC061E"/>
    <w:rsid w:val="00AD7083"/>
    <w:rsid w:val="00AE1623"/>
    <w:rsid w:val="00B4112B"/>
    <w:rsid w:val="00B419EA"/>
    <w:rsid w:val="00B4553C"/>
    <w:rsid w:val="00B60C74"/>
    <w:rsid w:val="00B67B14"/>
    <w:rsid w:val="00B70EDF"/>
    <w:rsid w:val="00BA1F6B"/>
    <w:rsid w:val="00BE0EB3"/>
    <w:rsid w:val="00C066C9"/>
    <w:rsid w:val="00C13AFF"/>
    <w:rsid w:val="00C8662F"/>
    <w:rsid w:val="00C935A7"/>
    <w:rsid w:val="00CB1D25"/>
    <w:rsid w:val="00D80885"/>
    <w:rsid w:val="00D82C00"/>
    <w:rsid w:val="00DA727E"/>
    <w:rsid w:val="00E02B7D"/>
    <w:rsid w:val="00E33956"/>
    <w:rsid w:val="00E7767A"/>
    <w:rsid w:val="00E95683"/>
    <w:rsid w:val="00EB69BE"/>
    <w:rsid w:val="00F21735"/>
    <w:rsid w:val="00F21A57"/>
    <w:rsid w:val="00F45B08"/>
    <w:rsid w:val="00F465DB"/>
    <w:rsid w:val="00F52521"/>
    <w:rsid w:val="00F5704A"/>
    <w:rsid w:val="00F71F1B"/>
    <w:rsid w:val="00FA6D1B"/>
    <w:rsid w:val="00FE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2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7E132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7E132E"/>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E132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7E132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7E132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6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062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2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21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694D27"/>
    <w:pPr>
      <w:ind w:left="720"/>
      <w:contextualSpacing/>
    </w:pPr>
  </w:style>
  <w:style w:type="paragraph" w:styleId="a4">
    <w:name w:val="header"/>
    <w:basedOn w:val="a"/>
    <w:link w:val="a5"/>
    <w:uiPriority w:val="99"/>
    <w:unhideWhenUsed/>
    <w:rsid w:val="00F45B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5B08"/>
  </w:style>
  <w:style w:type="paragraph" w:styleId="a6">
    <w:name w:val="footer"/>
    <w:basedOn w:val="a"/>
    <w:link w:val="a7"/>
    <w:uiPriority w:val="99"/>
    <w:unhideWhenUsed/>
    <w:rsid w:val="00F45B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5B08"/>
  </w:style>
  <w:style w:type="paragraph" w:styleId="a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B60C74"/>
    <w:pPr>
      <w:spacing w:after="0" w:line="240" w:lineRule="auto"/>
    </w:pPr>
    <w:rPr>
      <w:sz w:val="20"/>
      <w:szCs w:val="20"/>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8"/>
    <w:uiPriority w:val="99"/>
    <w:semiHidden/>
    <w:rsid w:val="00B60C74"/>
    <w:rPr>
      <w:sz w:val="20"/>
      <w:szCs w:val="20"/>
    </w:rPr>
  </w:style>
  <w:style w:type="character" w:styleId="aa">
    <w:name w:val="footnote reference"/>
    <w:basedOn w:val="a0"/>
    <w:uiPriority w:val="99"/>
    <w:semiHidden/>
    <w:unhideWhenUsed/>
    <w:rsid w:val="00B60C74"/>
    <w:rPr>
      <w:vertAlign w:val="superscript"/>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7E132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E132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7E132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E132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E132E"/>
    <w:rPr>
      <w:rFonts w:ascii="Calibri" w:eastAsia="Times New Roman" w:hAnsi="Calibri" w:cs="Times New Roman"/>
      <w:b/>
      <w:bCs/>
      <w:i/>
      <w:iCs/>
      <w:sz w:val="26"/>
      <w:szCs w:val="26"/>
      <w:lang w:eastAsia="ru-RU"/>
    </w:rPr>
  </w:style>
  <w:style w:type="character" w:customStyle="1" w:styleId="21">
    <w:name w:val="Заголовок №2_"/>
    <w:basedOn w:val="a0"/>
    <w:link w:val="22"/>
    <w:locked/>
    <w:rsid w:val="007E132E"/>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7E132E"/>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b">
    <w:name w:val="Основной текст_"/>
    <w:basedOn w:val="a0"/>
    <w:link w:val="23"/>
    <w:locked/>
    <w:rsid w:val="007E132E"/>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b"/>
    <w:qFormat/>
    <w:rsid w:val="007E132E"/>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b"/>
    <w:rsid w:val="007E132E"/>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7E132E"/>
    <w:rPr>
      <w:rFonts w:ascii="Times New Roman" w:eastAsia="Times New Roman" w:hAnsi="Times New Roman" w:cs="Times New Roman"/>
      <w:spacing w:val="60"/>
      <w:sz w:val="28"/>
      <w:szCs w:val="28"/>
      <w:shd w:val="clear" w:color="auto" w:fill="FFFFFF"/>
    </w:rPr>
  </w:style>
  <w:style w:type="paragraph" w:styleId="ac">
    <w:name w:val="Balloon Text"/>
    <w:basedOn w:val="a"/>
    <w:link w:val="ad"/>
    <w:uiPriority w:val="99"/>
    <w:unhideWhenUsed/>
    <w:rsid w:val="007E132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7E132E"/>
    <w:rPr>
      <w:rFonts w:ascii="Tahoma" w:hAnsi="Tahoma" w:cs="Tahoma"/>
      <w:sz w:val="16"/>
      <w:szCs w:val="16"/>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f"/>
    <w:uiPriority w:val="99"/>
    <w:locked/>
    <w:rsid w:val="007E132E"/>
    <w:rPr>
      <w:rFonts w:ascii="Times New Roman" w:hAnsi="Times New Roman"/>
      <w:sz w:val="24"/>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e"/>
    <w:uiPriority w:val="99"/>
    <w:qFormat/>
    <w:rsid w:val="007E132E"/>
    <w:pPr>
      <w:spacing w:after="0" w:line="240" w:lineRule="auto"/>
    </w:pPr>
    <w:rPr>
      <w:rFonts w:ascii="Times New Roman" w:hAnsi="Times New Roman"/>
      <w:sz w:val="24"/>
    </w:rPr>
  </w:style>
  <w:style w:type="numbering" w:customStyle="1" w:styleId="12">
    <w:name w:val="Нет списка1"/>
    <w:next w:val="a2"/>
    <w:uiPriority w:val="99"/>
    <w:semiHidden/>
    <w:unhideWhenUsed/>
    <w:rsid w:val="007E132E"/>
  </w:style>
  <w:style w:type="paragraph" w:customStyle="1" w:styleId="NoSpacing1">
    <w:name w:val="No Spacing1"/>
    <w:link w:val="NoSpacingChar"/>
    <w:uiPriority w:val="99"/>
    <w:qFormat/>
    <w:rsid w:val="007E132E"/>
    <w:pPr>
      <w:spacing w:after="0" w:line="240" w:lineRule="auto"/>
    </w:pPr>
    <w:rPr>
      <w:rFonts w:ascii="Times New Roman" w:eastAsia="Times New Roman" w:hAnsi="Times New Roman" w:cs="Times New Roman"/>
      <w:sz w:val="24"/>
      <w:szCs w:val="24"/>
    </w:rPr>
  </w:style>
  <w:style w:type="character" w:styleId="af0">
    <w:name w:val="Strong"/>
    <w:basedOn w:val="a0"/>
    <w:uiPriority w:val="99"/>
    <w:qFormat/>
    <w:rsid w:val="007E132E"/>
    <w:rPr>
      <w:rFonts w:cs="Times New Roman"/>
      <w:b/>
    </w:rPr>
  </w:style>
  <w:style w:type="paragraph" w:customStyle="1" w:styleId="24">
    <w:name w:val="Знак Знак2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af1">
    <w:name w:val="Диплом"/>
    <w:basedOn w:val="a"/>
    <w:uiPriority w:val="99"/>
    <w:qFormat/>
    <w:rsid w:val="007E132E"/>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7E132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7E132E"/>
    <w:rPr>
      <w:rFonts w:ascii="Times New Roman" w:eastAsia="Times New Roman" w:hAnsi="Times New Roman" w:cs="Times New Roman"/>
      <w:sz w:val="24"/>
      <w:szCs w:val="24"/>
      <w:lang w:eastAsia="ru-RU"/>
    </w:rPr>
  </w:style>
  <w:style w:type="paragraph" w:styleId="af2">
    <w:name w:val="Body Text"/>
    <w:aliases w:val="Знак5"/>
    <w:basedOn w:val="a"/>
    <w:link w:val="af3"/>
    <w:uiPriority w:val="99"/>
    <w:qFormat/>
    <w:rsid w:val="007E132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Знак5 Знак"/>
    <w:basedOn w:val="a0"/>
    <w:link w:val="af2"/>
    <w:uiPriority w:val="99"/>
    <w:rsid w:val="007E132E"/>
    <w:rPr>
      <w:rFonts w:ascii="Times New Roman" w:eastAsia="Times New Roman" w:hAnsi="Times New Roman" w:cs="Times New Roman"/>
      <w:sz w:val="24"/>
      <w:szCs w:val="24"/>
      <w:lang w:eastAsia="ru-RU"/>
    </w:rPr>
  </w:style>
  <w:style w:type="paragraph" w:customStyle="1" w:styleId="ConsNormal">
    <w:name w:val="ConsNormal"/>
    <w:uiPriority w:val="99"/>
    <w:qFormat/>
    <w:rsid w:val="007E132E"/>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7E132E"/>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7E132E"/>
    <w:rPr>
      <w:rFonts w:ascii="Times New Roman" w:eastAsia="Times New Roman" w:hAnsi="Times New Roman" w:cs="Times New Roman"/>
      <w:sz w:val="24"/>
      <w:szCs w:val="24"/>
      <w:lang w:eastAsia="ru-RU"/>
    </w:rPr>
  </w:style>
  <w:style w:type="character" w:styleId="af4">
    <w:name w:val="page number"/>
    <w:basedOn w:val="a0"/>
    <w:uiPriority w:val="99"/>
    <w:rsid w:val="007E132E"/>
    <w:rPr>
      <w:rFonts w:cs="Times New Roman"/>
    </w:rPr>
  </w:style>
  <w:style w:type="paragraph" w:customStyle="1" w:styleId="31">
    <w:name w:val="Основной текст3"/>
    <w:basedOn w:val="a"/>
    <w:uiPriority w:val="99"/>
    <w:qFormat/>
    <w:rsid w:val="007E132E"/>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7E132E"/>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7E132E"/>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7E132E"/>
    <w:rPr>
      <w:rFonts w:ascii="Times New Roman" w:eastAsia="Times New Roman" w:hAnsi="Times New Roman" w:cs="Times New Roman"/>
      <w:sz w:val="24"/>
      <w:szCs w:val="24"/>
    </w:rPr>
  </w:style>
  <w:style w:type="paragraph" w:styleId="8">
    <w:name w:val="toc 8"/>
    <w:basedOn w:val="a"/>
    <w:next w:val="a"/>
    <w:link w:val="80"/>
    <w:autoRedefine/>
    <w:uiPriority w:val="99"/>
    <w:rsid w:val="007E132E"/>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7E132E"/>
    <w:pPr>
      <w:spacing w:after="0" w:line="240" w:lineRule="auto"/>
    </w:pPr>
    <w:rPr>
      <w:rFonts w:ascii="Calibri" w:eastAsia="Times New Roman" w:hAnsi="Calibri" w:cs="Calibri"/>
    </w:rPr>
  </w:style>
  <w:style w:type="paragraph" w:styleId="32">
    <w:name w:val="Body Text Indent 3"/>
    <w:basedOn w:val="a"/>
    <w:link w:val="33"/>
    <w:uiPriority w:val="99"/>
    <w:rsid w:val="007E13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E132E"/>
    <w:rPr>
      <w:rFonts w:ascii="Times New Roman" w:eastAsia="Times New Roman" w:hAnsi="Times New Roman" w:cs="Times New Roman"/>
      <w:sz w:val="16"/>
      <w:szCs w:val="16"/>
      <w:lang w:eastAsia="ru-RU"/>
    </w:rPr>
  </w:style>
  <w:style w:type="paragraph" w:styleId="af5">
    <w:name w:val="Title"/>
    <w:basedOn w:val="a"/>
    <w:link w:val="af6"/>
    <w:qFormat/>
    <w:rsid w:val="007E132E"/>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7E132E"/>
    <w:rPr>
      <w:rFonts w:ascii="Arial" w:eastAsia="Times New Roman" w:hAnsi="Arial" w:cs="Times New Roman"/>
      <w:b/>
      <w:bCs/>
      <w:sz w:val="24"/>
      <w:szCs w:val="24"/>
      <w:lang w:eastAsia="ru-RU"/>
    </w:rPr>
  </w:style>
  <w:style w:type="character" w:customStyle="1" w:styleId="TitleChar">
    <w:name w:val="Title Char"/>
    <w:uiPriority w:val="99"/>
    <w:rsid w:val="007E132E"/>
    <w:rPr>
      <w:rFonts w:ascii="Times New Roman" w:hAnsi="Times New Roman"/>
      <w:sz w:val="20"/>
      <w:lang w:val="x-none" w:eastAsia="ru-RU"/>
    </w:rPr>
  </w:style>
  <w:style w:type="paragraph" w:customStyle="1" w:styleId="af7">
    <w:name w:val="Абзац"/>
    <w:basedOn w:val="a"/>
    <w:uiPriority w:val="99"/>
    <w:qFormat/>
    <w:rsid w:val="007E132E"/>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7E132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E132E"/>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40">
    <w:name w:val="Знак14"/>
    <w:uiPriority w:val="99"/>
    <w:rsid w:val="007E132E"/>
    <w:rPr>
      <w:b/>
      <w:sz w:val="28"/>
      <w:lang w:val="ru-RU" w:eastAsia="ru-RU"/>
    </w:rPr>
  </w:style>
  <w:style w:type="paragraph" w:customStyle="1" w:styleId="15">
    <w:name w:val="Абзац списка1"/>
    <w:basedOn w:val="a"/>
    <w:link w:val="ListParagraphChar"/>
    <w:uiPriority w:val="99"/>
    <w:qFormat/>
    <w:rsid w:val="007E132E"/>
    <w:pPr>
      <w:ind w:left="720"/>
    </w:pPr>
    <w:rPr>
      <w:rFonts w:ascii="Calibri" w:eastAsia="Times New Roman" w:hAnsi="Calibri" w:cs="Times New Roman"/>
    </w:rPr>
  </w:style>
  <w:style w:type="character" w:customStyle="1" w:styleId="ListParagraphChar">
    <w:name w:val="List Paragraph Char"/>
    <w:link w:val="15"/>
    <w:uiPriority w:val="99"/>
    <w:locked/>
    <w:rsid w:val="007E132E"/>
    <w:rPr>
      <w:rFonts w:ascii="Calibri" w:eastAsia="Times New Roman" w:hAnsi="Calibri" w:cs="Times New Roman"/>
    </w:rPr>
  </w:style>
  <w:style w:type="paragraph" w:styleId="af9">
    <w:name w:val="Body Text Indent"/>
    <w:basedOn w:val="a"/>
    <w:link w:val="afa"/>
    <w:uiPriority w:val="99"/>
    <w:rsid w:val="007E132E"/>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7E132E"/>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7E132E"/>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7E132E"/>
    <w:rPr>
      <w:rFonts w:cs="Times New Roman"/>
      <w:color w:val="000080"/>
      <w:u w:val="single"/>
    </w:rPr>
  </w:style>
  <w:style w:type="character" w:customStyle="1" w:styleId="b-serp-urlitem1">
    <w:name w:val="b-serp-url__item1"/>
    <w:uiPriority w:val="99"/>
    <w:rsid w:val="007E132E"/>
    <w:rPr>
      <w:vertAlign w:val="baseline"/>
    </w:rPr>
  </w:style>
  <w:style w:type="paragraph" w:customStyle="1" w:styleId="310">
    <w:name w:val="Основной текст с отступом 31"/>
    <w:basedOn w:val="a"/>
    <w:uiPriority w:val="99"/>
    <w:qFormat/>
    <w:rsid w:val="007E132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7E132E"/>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7E132E"/>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7E132E"/>
    <w:rPr>
      <w:rFonts w:ascii="Tahoma" w:eastAsia="Times New Roman" w:hAnsi="Tahoma" w:cs="Times New Roman"/>
      <w:sz w:val="16"/>
      <w:szCs w:val="16"/>
      <w:lang w:eastAsia="ru-RU"/>
    </w:rPr>
  </w:style>
  <w:style w:type="paragraph" w:styleId="HTML">
    <w:name w:val="HTML Preformatted"/>
    <w:basedOn w:val="a"/>
    <w:link w:val="HTML0"/>
    <w:uiPriority w:val="99"/>
    <w:rsid w:val="007E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E132E"/>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7E132E"/>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7E132E"/>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7E132E"/>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E1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7E132E"/>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7E132E"/>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7E132E"/>
    <w:rPr>
      <w:rFonts w:ascii="Calibri" w:hAnsi="Calibri"/>
      <w:lang w:val="x-none" w:eastAsia="ru-RU"/>
    </w:rPr>
  </w:style>
  <w:style w:type="paragraph" w:customStyle="1" w:styleId="2e">
    <w:name w:val="Без интервала2"/>
    <w:basedOn w:val="a"/>
    <w:next w:val="aff1"/>
    <w:uiPriority w:val="99"/>
    <w:qFormat/>
    <w:rsid w:val="007E132E"/>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7E132E"/>
    <w:rPr>
      <w:rFonts w:ascii="Times New Roman" w:hAnsi="Times New Roman"/>
      <w:b/>
      <w:spacing w:val="0"/>
      <w:sz w:val="21"/>
      <w:shd w:val="clear" w:color="auto" w:fill="FFFFFF"/>
    </w:rPr>
  </w:style>
  <w:style w:type="character" w:customStyle="1" w:styleId="FontStyle18">
    <w:name w:val="Font Style18"/>
    <w:uiPriority w:val="99"/>
    <w:rsid w:val="007E132E"/>
    <w:rPr>
      <w:rFonts w:ascii="Times New Roman" w:hAnsi="Times New Roman"/>
      <w:sz w:val="26"/>
    </w:rPr>
  </w:style>
  <w:style w:type="paragraph" w:styleId="aff3">
    <w:name w:val="Subtitle"/>
    <w:basedOn w:val="a"/>
    <w:link w:val="aff4"/>
    <w:uiPriority w:val="99"/>
    <w:qFormat/>
    <w:rsid w:val="007E132E"/>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7E132E"/>
    <w:rPr>
      <w:rFonts w:ascii="Times New Roman" w:eastAsia="Times New Roman" w:hAnsi="Times New Roman" w:cs="Times New Roman"/>
      <w:sz w:val="20"/>
      <w:szCs w:val="20"/>
      <w:lang w:eastAsia="ru-RU"/>
    </w:rPr>
  </w:style>
  <w:style w:type="character" w:customStyle="1" w:styleId="SubtitleChar">
    <w:name w:val="Subtitle Char"/>
    <w:uiPriority w:val="99"/>
    <w:rsid w:val="007E132E"/>
    <w:rPr>
      <w:rFonts w:ascii="Cambria" w:hAnsi="Cambria"/>
      <w:sz w:val="24"/>
    </w:rPr>
  </w:style>
  <w:style w:type="paragraph" w:styleId="aff5">
    <w:name w:val="caption"/>
    <w:basedOn w:val="a"/>
    <w:next w:val="a"/>
    <w:uiPriority w:val="99"/>
    <w:qFormat/>
    <w:rsid w:val="007E132E"/>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7E132E"/>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E132E"/>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E132E"/>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7E132E"/>
    <w:rPr>
      <w:rFonts w:ascii="Times New Roman" w:hAnsi="Times New Roman"/>
      <w:b/>
      <w:spacing w:val="10"/>
      <w:sz w:val="24"/>
    </w:rPr>
  </w:style>
  <w:style w:type="character" w:customStyle="1" w:styleId="FontStyle13">
    <w:name w:val="Font Style13"/>
    <w:uiPriority w:val="99"/>
    <w:rsid w:val="007E132E"/>
    <w:rPr>
      <w:rFonts w:ascii="Times New Roman" w:hAnsi="Times New Roman"/>
      <w:sz w:val="24"/>
    </w:rPr>
  </w:style>
  <w:style w:type="paragraph" w:customStyle="1" w:styleId="2f">
    <w:name w:val="Знак Знак2 Знак Знак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7E132E"/>
    <w:rPr>
      <w:color w:val="000000"/>
      <w:spacing w:val="3"/>
      <w:w w:val="100"/>
      <w:position w:val="0"/>
      <w:sz w:val="25"/>
      <w:lang w:val="ru-RU" w:eastAsia="x-none"/>
    </w:rPr>
  </w:style>
  <w:style w:type="paragraph" w:customStyle="1" w:styleId="aff7">
    <w:name w:val="Знак"/>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7E132E"/>
    <w:rPr>
      <w:rFonts w:ascii="Sylfaen" w:hAnsi="Sylfaen"/>
      <w:sz w:val="19"/>
      <w:shd w:val="clear" w:color="auto" w:fill="FFFFFF"/>
    </w:rPr>
  </w:style>
  <w:style w:type="table" w:styleId="aff8">
    <w:name w:val="Table Grid"/>
    <w:basedOn w:val="a1"/>
    <w:uiPriority w:val="59"/>
    <w:rsid w:val="007E13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7E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7E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7E132E"/>
    <w:pPr>
      <w:spacing w:after="0" w:line="240" w:lineRule="auto"/>
    </w:pPr>
    <w:rPr>
      <w:rFonts w:ascii="Calibri" w:hAnsi="Calibri"/>
      <w:lang w:val="x-none" w:eastAsia="ru-RU"/>
    </w:rPr>
  </w:style>
  <w:style w:type="character" w:customStyle="1" w:styleId="blk">
    <w:name w:val="blk"/>
    <w:uiPriority w:val="99"/>
    <w:rsid w:val="007E132E"/>
  </w:style>
  <w:style w:type="character" w:customStyle="1" w:styleId="affb">
    <w:name w:val="Основной текст + Курсив"/>
    <w:basedOn w:val="ab"/>
    <w:rsid w:val="007E132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7E132E"/>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7E132E"/>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7E132E"/>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7E132E"/>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7E132E"/>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7E132E"/>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7E132E"/>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7E132E"/>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7E132E"/>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7E132E"/>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7E132E"/>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7E132E"/>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b"/>
    <w:rsid w:val="007E132E"/>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7E132E"/>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7E132E"/>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7E132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7E132E"/>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7E132E"/>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b"/>
    <w:rsid w:val="007E132E"/>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b"/>
    <w:rsid w:val="007E132E"/>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b"/>
    <w:rsid w:val="007E132E"/>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7E132E"/>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7E132E"/>
    <w:pPr>
      <w:spacing w:after="0" w:line="240" w:lineRule="auto"/>
    </w:pPr>
    <w:rPr>
      <w:rFonts w:ascii="Arial" w:eastAsia="Times New Roman" w:hAnsi="Arial" w:cs="Times New Roman"/>
      <w:color w:val="000000"/>
      <w:sz w:val="24"/>
      <w:szCs w:val="20"/>
      <w:lang w:eastAsia="ru-RU"/>
    </w:rPr>
  </w:style>
  <w:style w:type="paragraph" w:customStyle="1" w:styleId="ConsPlusTextList0">
    <w:name w:val="ConsPlusTextList_0"/>
    <w:rsid w:val="007E132E"/>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7E132E"/>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7E132E"/>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7E132E"/>
    <w:pPr>
      <w:spacing w:after="0" w:line="240" w:lineRule="auto"/>
    </w:pPr>
    <w:rPr>
      <w:rFonts w:cs="Times New Roman"/>
      <w:color w:val="000080"/>
      <w:u w:val="single"/>
    </w:rPr>
  </w:style>
  <w:style w:type="paragraph" w:styleId="1f5">
    <w:name w:val="toc 1"/>
    <w:link w:val="1f6"/>
    <w:uiPriority w:val="39"/>
    <w:rsid w:val="007E132E"/>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7E132E"/>
    <w:rPr>
      <w:rFonts w:ascii="XO Thames" w:eastAsia="Times New Roman" w:hAnsi="XO Thames" w:cs="Times New Roman"/>
      <w:b/>
      <w:color w:val="000000"/>
      <w:sz w:val="24"/>
      <w:szCs w:val="20"/>
      <w:lang w:eastAsia="ru-RU"/>
    </w:rPr>
  </w:style>
  <w:style w:type="paragraph" w:styleId="2f2">
    <w:name w:val="toc 2"/>
    <w:link w:val="2f3"/>
    <w:uiPriority w:val="39"/>
    <w:rsid w:val="007E132E"/>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7E132E"/>
    <w:rPr>
      <w:rFonts w:ascii="Arial" w:eastAsia="Times New Roman" w:hAnsi="Arial" w:cs="Times New Roman"/>
      <w:color w:val="000000"/>
      <w:sz w:val="24"/>
      <w:szCs w:val="20"/>
      <w:lang w:eastAsia="ru-RU"/>
    </w:rPr>
  </w:style>
  <w:style w:type="paragraph" w:styleId="38">
    <w:name w:val="toc 3"/>
    <w:link w:val="39"/>
    <w:uiPriority w:val="39"/>
    <w:rsid w:val="007E132E"/>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7E132E"/>
    <w:rPr>
      <w:rFonts w:ascii="Arial" w:eastAsia="Times New Roman" w:hAnsi="Arial" w:cs="Times New Roman"/>
      <w:color w:val="000000"/>
      <w:sz w:val="24"/>
      <w:szCs w:val="20"/>
      <w:lang w:eastAsia="ru-RU"/>
    </w:rPr>
  </w:style>
  <w:style w:type="paragraph" w:styleId="41">
    <w:name w:val="toc 4"/>
    <w:link w:val="42"/>
    <w:uiPriority w:val="39"/>
    <w:rsid w:val="007E132E"/>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7E132E"/>
    <w:rPr>
      <w:rFonts w:ascii="Arial" w:eastAsia="Times New Roman" w:hAnsi="Arial" w:cs="Times New Roman"/>
      <w:color w:val="000000"/>
      <w:sz w:val="24"/>
      <w:szCs w:val="20"/>
      <w:lang w:eastAsia="ru-RU"/>
    </w:rPr>
  </w:style>
  <w:style w:type="paragraph" w:styleId="51">
    <w:name w:val="toc 5"/>
    <w:link w:val="52"/>
    <w:uiPriority w:val="39"/>
    <w:rsid w:val="007E132E"/>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7E132E"/>
    <w:rPr>
      <w:rFonts w:ascii="Arial" w:eastAsia="Times New Roman" w:hAnsi="Arial" w:cs="Times New Roman"/>
      <w:color w:val="000000"/>
      <w:sz w:val="24"/>
      <w:szCs w:val="20"/>
      <w:lang w:eastAsia="ru-RU"/>
    </w:rPr>
  </w:style>
  <w:style w:type="paragraph" w:styleId="6">
    <w:name w:val="toc 6"/>
    <w:link w:val="60"/>
    <w:uiPriority w:val="39"/>
    <w:rsid w:val="007E132E"/>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7E132E"/>
    <w:rPr>
      <w:rFonts w:ascii="Arial" w:eastAsia="Times New Roman" w:hAnsi="Arial" w:cs="Times New Roman"/>
      <w:color w:val="000000"/>
      <w:sz w:val="24"/>
      <w:szCs w:val="20"/>
      <w:lang w:eastAsia="ru-RU"/>
    </w:rPr>
  </w:style>
  <w:style w:type="paragraph" w:styleId="7">
    <w:name w:val="toc 7"/>
    <w:link w:val="70"/>
    <w:uiPriority w:val="39"/>
    <w:rsid w:val="007E132E"/>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7E132E"/>
    <w:rPr>
      <w:rFonts w:ascii="Arial" w:eastAsia="Times New Roman" w:hAnsi="Arial" w:cs="Times New Roman"/>
      <w:color w:val="000000"/>
      <w:sz w:val="24"/>
      <w:szCs w:val="20"/>
      <w:lang w:eastAsia="ru-RU"/>
    </w:rPr>
  </w:style>
  <w:style w:type="character" w:customStyle="1" w:styleId="80">
    <w:name w:val="Оглавление 8 Знак"/>
    <w:link w:val="8"/>
    <w:rsid w:val="007E132E"/>
    <w:rPr>
      <w:rFonts w:ascii="Calibri" w:eastAsia="Times New Roman" w:hAnsi="Calibri" w:cs="Calibri"/>
      <w:sz w:val="18"/>
      <w:szCs w:val="18"/>
    </w:rPr>
  </w:style>
  <w:style w:type="paragraph" w:styleId="9">
    <w:name w:val="toc 9"/>
    <w:link w:val="90"/>
    <w:uiPriority w:val="39"/>
    <w:rsid w:val="007E132E"/>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7E132E"/>
    <w:rPr>
      <w:rFonts w:ascii="Arial" w:eastAsia="Times New Roman" w:hAnsi="Arial" w:cs="Times New Roman"/>
      <w:color w:val="000000"/>
      <w:sz w:val="24"/>
      <w:szCs w:val="20"/>
      <w:lang w:eastAsia="ru-RU"/>
    </w:rPr>
  </w:style>
  <w:style w:type="paragraph" w:customStyle="1" w:styleId="toc10">
    <w:name w:val="toc 10"/>
    <w:uiPriority w:val="39"/>
    <w:rsid w:val="007E132E"/>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7E132E"/>
    <w:rPr>
      <w:sz w:val="20"/>
      <w:szCs w:val="20"/>
    </w:rPr>
  </w:style>
  <w:style w:type="character" w:customStyle="1" w:styleId="53">
    <w:name w:val="Основной текст (5)_"/>
    <w:basedOn w:val="a0"/>
    <w:link w:val="54"/>
    <w:locked/>
    <w:rsid w:val="007E132E"/>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7E132E"/>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7E132E"/>
    <w:rPr>
      <w:vertAlign w:val="superscript"/>
    </w:rPr>
  </w:style>
  <w:style w:type="paragraph" w:styleId="afff0">
    <w:name w:val="endnote text"/>
    <w:basedOn w:val="a"/>
    <w:link w:val="afff"/>
    <w:uiPriority w:val="99"/>
    <w:semiHidden/>
    <w:unhideWhenUsed/>
    <w:rsid w:val="007E132E"/>
    <w:pPr>
      <w:spacing w:after="0" w:line="240" w:lineRule="auto"/>
    </w:pPr>
    <w:rPr>
      <w:sz w:val="20"/>
      <w:szCs w:val="20"/>
    </w:rPr>
  </w:style>
  <w:style w:type="character" w:customStyle="1" w:styleId="1f7">
    <w:name w:val="Текст концевой сноски Знак1"/>
    <w:basedOn w:val="a0"/>
    <w:uiPriority w:val="99"/>
    <w:semiHidden/>
    <w:rsid w:val="007E132E"/>
    <w:rPr>
      <w:sz w:val="20"/>
      <w:szCs w:val="20"/>
    </w:rPr>
  </w:style>
  <w:style w:type="paragraph" w:customStyle="1" w:styleId="s1">
    <w:name w:val="s_1"/>
    <w:basedOn w:val="a"/>
    <w:rsid w:val="00B41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2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7E132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7E132E"/>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E132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7E132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7E132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6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062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2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21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694D27"/>
    <w:pPr>
      <w:ind w:left="720"/>
      <w:contextualSpacing/>
    </w:pPr>
  </w:style>
  <w:style w:type="paragraph" w:styleId="a4">
    <w:name w:val="header"/>
    <w:basedOn w:val="a"/>
    <w:link w:val="a5"/>
    <w:uiPriority w:val="99"/>
    <w:unhideWhenUsed/>
    <w:rsid w:val="00F45B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5B08"/>
  </w:style>
  <w:style w:type="paragraph" w:styleId="a6">
    <w:name w:val="footer"/>
    <w:basedOn w:val="a"/>
    <w:link w:val="a7"/>
    <w:uiPriority w:val="99"/>
    <w:unhideWhenUsed/>
    <w:rsid w:val="00F45B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5B08"/>
  </w:style>
  <w:style w:type="paragraph" w:styleId="a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B60C74"/>
    <w:pPr>
      <w:spacing w:after="0" w:line="240" w:lineRule="auto"/>
    </w:pPr>
    <w:rPr>
      <w:sz w:val="20"/>
      <w:szCs w:val="20"/>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8"/>
    <w:uiPriority w:val="99"/>
    <w:semiHidden/>
    <w:rsid w:val="00B60C74"/>
    <w:rPr>
      <w:sz w:val="20"/>
      <w:szCs w:val="20"/>
    </w:rPr>
  </w:style>
  <w:style w:type="character" w:styleId="aa">
    <w:name w:val="footnote reference"/>
    <w:basedOn w:val="a0"/>
    <w:uiPriority w:val="99"/>
    <w:semiHidden/>
    <w:unhideWhenUsed/>
    <w:rsid w:val="00B60C74"/>
    <w:rPr>
      <w:vertAlign w:val="superscript"/>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7E132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E132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7E132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E132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E132E"/>
    <w:rPr>
      <w:rFonts w:ascii="Calibri" w:eastAsia="Times New Roman" w:hAnsi="Calibri" w:cs="Times New Roman"/>
      <w:b/>
      <w:bCs/>
      <w:i/>
      <w:iCs/>
      <w:sz w:val="26"/>
      <w:szCs w:val="26"/>
      <w:lang w:eastAsia="ru-RU"/>
    </w:rPr>
  </w:style>
  <w:style w:type="character" w:customStyle="1" w:styleId="21">
    <w:name w:val="Заголовок №2_"/>
    <w:basedOn w:val="a0"/>
    <w:link w:val="22"/>
    <w:locked/>
    <w:rsid w:val="007E132E"/>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7E132E"/>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b">
    <w:name w:val="Основной текст_"/>
    <w:basedOn w:val="a0"/>
    <w:link w:val="23"/>
    <w:locked/>
    <w:rsid w:val="007E132E"/>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b"/>
    <w:qFormat/>
    <w:rsid w:val="007E132E"/>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b"/>
    <w:rsid w:val="007E132E"/>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7E132E"/>
    <w:rPr>
      <w:rFonts w:ascii="Times New Roman" w:eastAsia="Times New Roman" w:hAnsi="Times New Roman" w:cs="Times New Roman"/>
      <w:spacing w:val="60"/>
      <w:sz w:val="28"/>
      <w:szCs w:val="28"/>
      <w:shd w:val="clear" w:color="auto" w:fill="FFFFFF"/>
    </w:rPr>
  </w:style>
  <w:style w:type="paragraph" w:styleId="ac">
    <w:name w:val="Balloon Text"/>
    <w:basedOn w:val="a"/>
    <w:link w:val="ad"/>
    <w:uiPriority w:val="99"/>
    <w:unhideWhenUsed/>
    <w:rsid w:val="007E132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7E132E"/>
    <w:rPr>
      <w:rFonts w:ascii="Tahoma" w:hAnsi="Tahoma" w:cs="Tahoma"/>
      <w:sz w:val="16"/>
      <w:szCs w:val="16"/>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f"/>
    <w:uiPriority w:val="99"/>
    <w:locked/>
    <w:rsid w:val="007E132E"/>
    <w:rPr>
      <w:rFonts w:ascii="Times New Roman" w:hAnsi="Times New Roman"/>
      <w:sz w:val="24"/>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e"/>
    <w:uiPriority w:val="99"/>
    <w:qFormat/>
    <w:rsid w:val="007E132E"/>
    <w:pPr>
      <w:spacing w:after="0" w:line="240" w:lineRule="auto"/>
    </w:pPr>
    <w:rPr>
      <w:rFonts w:ascii="Times New Roman" w:hAnsi="Times New Roman"/>
      <w:sz w:val="24"/>
    </w:rPr>
  </w:style>
  <w:style w:type="numbering" w:customStyle="1" w:styleId="12">
    <w:name w:val="Нет списка1"/>
    <w:next w:val="a2"/>
    <w:uiPriority w:val="99"/>
    <w:semiHidden/>
    <w:unhideWhenUsed/>
    <w:rsid w:val="007E132E"/>
  </w:style>
  <w:style w:type="paragraph" w:customStyle="1" w:styleId="NoSpacing1">
    <w:name w:val="No Spacing1"/>
    <w:link w:val="NoSpacingChar"/>
    <w:uiPriority w:val="99"/>
    <w:qFormat/>
    <w:rsid w:val="007E132E"/>
    <w:pPr>
      <w:spacing w:after="0" w:line="240" w:lineRule="auto"/>
    </w:pPr>
    <w:rPr>
      <w:rFonts w:ascii="Times New Roman" w:eastAsia="Times New Roman" w:hAnsi="Times New Roman" w:cs="Times New Roman"/>
      <w:sz w:val="24"/>
      <w:szCs w:val="24"/>
    </w:rPr>
  </w:style>
  <w:style w:type="character" w:styleId="af0">
    <w:name w:val="Strong"/>
    <w:basedOn w:val="a0"/>
    <w:uiPriority w:val="99"/>
    <w:qFormat/>
    <w:rsid w:val="007E132E"/>
    <w:rPr>
      <w:rFonts w:cs="Times New Roman"/>
      <w:b/>
    </w:rPr>
  </w:style>
  <w:style w:type="paragraph" w:customStyle="1" w:styleId="24">
    <w:name w:val="Знак Знак2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af1">
    <w:name w:val="Диплом"/>
    <w:basedOn w:val="a"/>
    <w:uiPriority w:val="99"/>
    <w:qFormat/>
    <w:rsid w:val="007E132E"/>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7E132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7E132E"/>
    <w:rPr>
      <w:rFonts w:ascii="Times New Roman" w:eastAsia="Times New Roman" w:hAnsi="Times New Roman" w:cs="Times New Roman"/>
      <w:sz w:val="24"/>
      <w:szCs w:val="24"/>
      <w:lang w:eastAsia="ru-RU"/>
    </w:rPr>
  </w:style>
  <w:style w:type="paragraph" w:styleId="af2">
    <w:name w:val="Body Text"/>
    <w:aliases w:val="Знак5"/>
    <w:basedOn w:val="a"/>
    <w:link w:val="af3"/>
    <w:uiPriority w:val="99"/>
    <w:qFormat/>
    <w:rsid w:val="007E132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Знак5 Знак"/>
    <w:basedOn w:val="a0"/>
    <w:link w:val="af2"/>
    <w:uiPriority w:val="99"/>
    <w:rsid w:val="007E132E"/>
    <w:rPr>
      <w:rFonts w:ascii="Times New Roman" w:eastAsia="Times New Roman" w:hAnsi="Times New Roman" w:cs="Times New Roman"/>
      <w:sz w:val="24"/>
      <w:szCs w:val="24"/>
      <w:lang w:eastAsia="ru-RU"/>
    </w:rPr>
  </w:style>
  <w:style w:type="paragraph" w:customStyle="1" w:styleId="ConsNormal">
    <w:name w:val="ConsNormal"/>
    <w:uiPriority w:val="99"/>
    <w:qFormat/>
    <w:rsid w:val="007E132E"/>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7E132E"/>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7E132E"/>
    <w:rPr>
      <w:rFonts w:ascii="Times New Roman" w:eastAsia="Times New Roman" w:hAnsi="Times New Roman" w:cs="Times New Roman"/>
      <w:sz w:val="24"/>
      <w:szCs w:val="24"/>
      <w:lang w:eastAsia="ru-RU"/>
    </w:rPr>
  </w:style>
  <w:style w:type="character" w:styleId="af4">
    <w:name w:val="page number"/>
    <w:basedOn w:val="a0"/>
    <w:uiPriority w:val="99"/>
    <w:rsid w:val="007E132E"/>
    <w:rPr>
      <w:rFonts w:cs="Times New Roman"/>
    </w:rPr>
  </w:style>
  <w:style w:type="paragraph" w:customStyle="1" w:styleId="31">
    <w:name w:val="Основной текст3"/>
    <w:basedOn w:val="a"/>
    <w:uiPriority w:val="99"/>
    <w:qFormat/>
    <w:rsid w:val="007E132E"/>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7E132E"/>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7E132E"/>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7E132E"/>
    <w:rPr>
      <w:rFonts w:ascii="Times New Roman" w:eastAsia="Times New Roman" w:hAnsi="Times New Roman" w:cs="Times New Roman"/>
      <w:sz w:val="24"/>
      <w:szCs w:val="24"/>
    </w:rPr>
  </w:style>
  <w:style w:type="paragraph" w:styleId="8">
    <w:name w:val="toc 8"/>
    <w:basedOn w:val="a"/>
    <w:next w:val="a"/>
    <w:link w:val="80"/>
    <w:autoRedefine/>
    <w:uiPriority w:val="99"/>
    <w:rsid w:val="007E132E"/>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7E132E"/>
    <w:pPr>
      <w:spacing w:after="0" w:line="240" w:lineRule="auto"/>
    </w:pPr>
    <w:rPr>
      <w:rFonts w:ascii="Calibri" w:eastAsia="Times New Roman" w:hAnsi="Calibri" w:cs="Calibri"/>
    </w:rPr>
  </w:style>
  <w:style w:type="paragraph" w:styleId="32">
    <w:name w:val="Body Text Indent 3"/>
    <w:basedOn w:val="a"/>
    <w:link w:val="33"/>
    <w:uiPriority w:val="99"/>
    <w:rsid w:val="007E13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E132E"/>
    <w:rPr>
      <w:rFonts w:ascii="Times New Roman" w:eastAsia="Times New Roman" w:hAnsi="Times New Roman" w:cs="Times New Roman"/>
      <w:sz w:val="16"/>
      <w:szCs w:val="16"/>
      <w:lang w:eastAsia="ru-RU"/>
    </w:rPr>
  </w:style>
  <w:style w:type="paragraph" w:styleId="af5">
    <w:name w:val="Title"/>
    <w:basedOn w:val="a"/>
    <w:link w:val="af6"/>
    <w:qFormat/>
    <w:rsid w:val="007E132E"/>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7E132E"/>
    <w:rPr>
      <w:rFonts w:ascii="Arial" w:eastAsia="Times New Roman" w:hAnsi="Arial" w:cs="Times New Roman"/>
      <w:b/>
      <w:bCs/>
      <w:sz w:val="24"/>
      <w:szCs w:val="24"/>
      <w:lang w:eastAsia="ru-RU"/>
    </w:rPr>
  </w:style>
  <w:style w:type="character" w:customStyle="1" w:styleId="TitleChar">
    <w:name w:val="Title Char"/>
    <w:uiPriority w:val="99"/>
    <w:rsid w:val="007E132E"/>
    <w:rPr>
      <w:rFonts w:ascii="Times New Roman" w:hAnsi="Times New Roman"/>
      <w:sz w:val="20"/>
      <w:lang w:val="x-none" w:eastAsia="ru-RU"/>
    </w:rPr>
  </w:style>
  <w:style w:type="paragraph" w:customStyle="1" w:styleId="af7">
    <w:name w:val="Абзац"/>
    <w:basedOn w:val="a"/>
    <w:uiPriority w:val="99"/>
    <w:qFormat/>
    <w:rsid w:val="007E132E"/>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7E132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E132E"/>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40">
    <w:name w:val="Знак14"/>
    <w:uiPriority w:val="99"/>
    <w:rsid w:val="007E132E"/>
    <w:rPr>
      <w:b/>
      <w:sz w:val="28"/>
      <w:lang w:val="ru-RU" w:eastAsia="ru-RU"/>
    </w:rPr>
  </w:style>
  <w:style w:type="paragraph" w:customStyle="1" w:styleId="15">
    <w:name w:val="Абзац списка1"/>
    <w:basedOn w:val="a"/>
    <w:link w:val="ListParagraphChar"/>
    <w:uiPriority w:val="99"/>
    <w:qFormat/>
    <w:rsid w:val="007E132E"/>
    <w:pPr>
      <w:ind w:left="720"/>
    </w:pPr>
    <w:rPr>
      <w:rFonts w:ascii="Calibri" w:eastAsia="Times New Roman" w:hAnsi="Calibri" w:cs="Times New Roman"/>
    </w:rPr>
  </w:style>
  <w:style w:type="character" w:customStyle="1" w:styleId="ListParagraphChar">
    <w:name w:val="List Paragraph Char"/>
    <w:link w:val="15"/>
    <w:uiPriority w:val="99"/>
    <w:locked/>
    <w:rsid w:val="007E132E"/>
    <w:rPr>
      <w:rFonts w:ascii="Calibri" w:eastAsia="Times New Roman" w:hAnsi="Calibri" w:cs="Times New Roman"/>
    </w:rPr>
  </w:style>
  <w:style w:type="paragraph" w:styleId="af9">
    <w:name w:val="Body Text Indent"/>
    <w:basedOn w:val="a"/>
    <w:link w:val="afa"/>
    <w:uiPriority w:val="99"/>
    <w:rsid w:val="007E132E"/>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7E132E"/>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7E132E"/>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7E132E"/>
    <w:rPr>
      <w:rFonts w:cs="Times New Roman"/>
      <w:color w:val="000080"/>
      <w:u w:val="single"/>
    </w:rPr>
  </w:style>
  <w:style w:type="character" w:customStyle="1" w:styleId="b-serp-urlitem1">
    <w:name w:val="b-serp-url__item1"/>
    <w:uiPriority w:val="99"/>
    <w:rsid w:val="007E132E"/>
    <w:rPr>
      <w:vertAlign w:val="baseline"/>
    </w:rPr>
  </w:style>
  <w:style w:type="paragraph" w:customStyle="1" w:styleId="310">
    <w:name w:val="Основной текст с отступом 31"/>
    <w:basedOn w:val="a"/>
    <w:uiPriority w:val="99"/>
    <w:qFormat/>
    <w:rsid w:val="007E132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7E132E"/>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7E132E"/>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7E132E"/>
    <w:rPr>
      <w:rFonts w:ascii="Tahoma" w:eastAsia="Times New Roman" w:hAnsi="Tahoma" w:cs="Times New Roman"/>
      <w:sz w:val="16"/>
      <w:szCs w:val="16"/>
      <w:lang w:eastAsia="ru-RU"/>
    </w:rPr>
  </w:style>
  <w:style w:type="paragraph" w:styleId="HTML">
    <w:name w:val="HTML Preformatted"/>
    <w:basedOn w:val="a"/>
    <w:link w:val="HTML0"/>
    <w:uiPriority w:val="99"/>
    <w:rsid w:val="007E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E132E"/>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7E132E"/>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7E132E"/>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7E132E"/>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E1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7E132E"/>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7E132E"/>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7E132E"/>
    <w:rPr>
      <w:rFonts w:ascii="Calibri" w:hAnsi="Calibri"/>
      <w:lang w:val="x-none" w:eastAsia="ru-RU"/>
    </w:rPr>
  </w:style>
  <w:style w:type="paragraph" w:customStyle="1" w:styleId="2e">
    <w:name w:val="Без интервала2"/>
    <w:basedOn w:val="a"/>
    <w:next w:val="aff1"/>
    <w:uiPriority w:val="99"/>
    <w:qFormat/>
    <w:rsid w:val="007E132E"/>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7E132E"/>
    <w:rPr>
      <w:rFonts w:ascii="Times New Roman" w:hAnsi="Times New Roman"/>
      <w:b/>
      <w:spacing w:val="0"/>
      <w:sz w:val="21"/>
      <w:shd w:val="clear" w:color="auto" w:fill="FFFFFF"/>
    </w:rPr>
  </w:style>
  <w:style w:type="character" w:customStyle="1" w:styleId="FontStyle18">
    <w:name w:val="Font Style18"/>
    <w:uiPriority w:val="99"/>
    <w:rsid w:val="007E132E"/>
    <w:rPr>
      <w:rFonts w:ascii="Times New Roman" w:hAnsi="Times New Roman"/>
      <w:sz w:val="26"/>
    </w:rPr>
  </w:style>
  <w:style w:type="paragraph" w:styleId="aff3">
    <w:name w:val="Subtitle"/>
    <w:basedOn w:val="a"/>
    <w:link w:val="aff4"/>
    <w:uiPriority w:val="99"/>
    <w:qFormat/>
    <w:rsid w:val="007E132E"/>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7E132E"/>
    <w:rPr>
      <w:rFonts w:ascii="Times New Roman" w:eastAsia="Times New Roman" w:hAnsi="Times New Roman" w:cs="Times New Roman"/>
      <w:sz w:val="20"/>
      <w:szCs w:val="20"/>
      <w:lang w:eastAsia="ru-RU"/>
    </w:rPr>
  </w:style>
  <w:style w:type="character" w:customStyle="1" w:styleId="SubtitleChar">
    <w:name w:val="Subtitle Char"/>
    <w:uiPriority w:val="99"/>
    <w:rsid w:val="007E132E"/>
    <w:rPr>
      <w:rFonts w:ascii="Cambria" w:hAnsi="Cambria"/>
      <w:sz w:val="24"/>
    </w:rPr>
  </w:style>
  <w:style w:type="paragraph" w:styleId="aff5">
    <w:name w:val="caption"/>
    <w:basedOn w:val="a"/>
    <w:next w:val="a"/>
    <w:uiPriority w:val="99"/>
    <w:qFormat/>
    <w:rsid w:val="007E132E"/>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7E132E"/>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E132E"/>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E132E"/>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7E132E"/>
    <w:rPr>
      <w:rFonts w:ascii="Times New Roman" w:hAnsi="Times New Roman"/>
      <w:b/>
      <w:spacing w:val="10"/>
      <w:sz w:val="24"/>
    </w:rPr>
  </w:style>
  <w:style w:type="character" w:customStyle="1" w:styleId="FontStyle13">
    <w:name w:val="Font Style13"/>
    <w:uiPriority w:val="99"/>
    <w:rsid w:val="007E132E"/>
    <w:rPr>
      <w:rFonts w:ascii="Times New Roman" w:hAnsi="Times New Roman"/>
      <w:sz w:val="24"/>
    </w:rPr>
  </w:style>
  <w:style w:type="paragraph" w:customStyle="1" w:styleId="2f">
    <w:name w:val="Знак Знак2 Знак Знак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7E132E"/>
    <w:rPr>
      <w:color w:val="000000"/>
      <w:spacing w:val="3"/>
      <w:w w:val="100"/>
      <w:position w:val="0"/>
      <w:sz w:val="25"/>
      <w:lang w:val="ru-RU" w:eastAsia="x-none"/>
    </w:rPr>
  </w:style>
  <w:style w:type="paragraph" w:customStyle="1" w:styleId="aff7">
    <w:name w:val="Знак"/>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7E132E"/>
    <w:rPr>
      <w:rFonts w:ascii="Sylfaen" w:hAnsi="Sylfaen"/>
      <w:sz w:val="19"/>
      <w:shd w:val="clear" w:color="auto" w:fill="FFFFFF"/>
    </w:rPr>
  </w:style>
  <w:style w:type="table" w:styleId="aff8">
    <w:name w:val="Table Grid"/>
    <w:basedOn w:val="a1"/>
    <w:uiPriority w:val="59"/>
    <w:rsid w:val="007E13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7E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7E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7E132E"/>
    <w:pPr>
      <w:spacing w:after="0" w:line="240" w:lineRule="auto"/>
    </w:pPr>
    <w:rPr>
      <w:rFonts w:ascii="Calibri" w:hAnsi="Calibri"/>
      <w:lang w:val="x-none" w:eastAsia="ru-RU"/>
    </w:rPr>
  </w:style>
  <w:style w:type="character" w:customStyle="1" w:styleId="blk">
    <w:name w:val="blk"/>
    <w:uiPriority w:val="99"/>
    <w:rsid w:val="007E132E"/>
  </w:style>
  <w:style w:type="character" w:customStyle="1" w:styleId="affb">
    <w:name w:val="Основной текст + Курсив"/>
    <w:basedOn w:val="ab"/>
    <w:rsid w:val="007E132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7E132E"/>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7E132E"/>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7E132E"/>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7E132E"/>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7E132E"/>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7E132E"/>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7E132E"/>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7E132E"/>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7E132E"/>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7E132E"/>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7E132E"/>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7E132E"/>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b"/>
    <w:rsid w:val="007E132E"/>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7E132E"/>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7E132E"/>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7E132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7E132E"/>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7E132E"/>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b"/>
    <w:rsid w:val="007E132E"/>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b"/>
    <w:rsid w:val="007E132E"/>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b"/>
    <w:rsid w:val="007E132E"/>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7E132E"/>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7E132E"/>
    <w:pPr>
      <w:spacing w:after="0" w:line="240" w:lineRule="auto"/>
    </w:pPr>
    <w:rPr>
      <w:rFonts w:ascii="Arial" w:eastAsia="Times New Roman" w:hAnsi="Arial" w:cs="Times New Roman"/>
      <w:color w:val="000000"/>
      <w:sz w:val="24"/>
      <w:szCs w:val="20"/>
      <w:lang w:eastAsia="ru-RU"/>
    </w:rPr>
  </w:style>
  <w:style w:type="paragraph" w:customStyle="1" w:styleId="ConsPlusTextList0">
    <w:name w:val="ConsPlusTextList_0"/>
    <w:rsid w:val="007E132E"/>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7E132E"/>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7E132E"/>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7E132E"/>
    <w:pPr>
      <w:spacing w:after="0" w:line="240" w:lineRule="auto"/>
    </w:pPr>
    <w:rPr>
      <w:rFonts w:cs="Times New Roman"/>
      <w:color w:val="000080"/>
      <w:u w:val="single"/>
    </w:rPr>
  </w:style>
  <w:style w:type="paragraph" w:styleId="1f5">
    <w:name w:val="toc 1"/>
    <w:link w:val="1f6"/>
    <w:uiPriority w:val="39"/>
    <w:rsid w:val="007E132E"/>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7E132E"/>
    <w:rPr>
      <w:rFonts w:ascii="XO Thames" w:eastAsia="Times New Roman" w:hAnsi="XO Thames" w:cs="Times New Roman"/>
      <w:b/>
      <w:color w:val="000000"/>
      <w:sz w:val="24"/>
      <w:szCs w:val="20"/>
      <w:lang w:eastAsia="ru-RU"/>
    </w:rPr>
  </w:style>
  <w:style w:type="paragraph" w:styleId="2f2">
    <w:name w:val="toc 2"/>
    <w:link w:val="2f3"/>
    <w:uiPriority w:val="39"/>
    <w:rsid w:val="007E132E"/>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7E132E"/>
    <w:rPr>
      <w:rFonts w:ascii="Arial" w:eastAsia="Times New Roman" w:hAnsi="Arial" w:cs="Times New Roman"/>
      <w:color w:val="000000"/>
      <w:sz w:val="24"/>
      <w:szCs w:val="20"/>
      <w:lang w:eastAsia="ru-RU"/>
    </w:rPr>
  </w:style>
  <w:style w:type="paragraph" w:styleId="38">
    <w:name w:val="toc 3"/>
    <w:link w:val="39"/>
    <w:uiPriority w:val="39"/>
    <w:rsid w:val="007E132E"/>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7E132E"/>
    <w:rPr>
      <w:rFonts w:ascii="Arial" w:eastAsia="Times New Roman" w:hAnsi="Arial" w:cs="Times New Roman"/>
      <w:color w:val="000000"/>
      <w:sz w:val="24"/>
      <w:szCs w:val="20"/>
      <w:lang w:eastAsia="ru-RU"/>
    </w:rPr>
  </w:style>
  <w:style w:type="paragraph" w:styleId="41">
    <w:name w:val="toc 4"/>
    <w:link w:val="42"/>
    <w:uiPriority w:val="39"/>
    <w:rsid w:val="007E132E"/>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7E132E"/>
    <w:rPr>
      <w:rFonts w:ascii="Arial" w:eastAsia="Times New Roman" w:hAnsi="Arial" w:cs="Times New Roman"/>
      <w:color w:val="000000"/>
      <w:sz w:val="24"/>
      <w:szCs w:val="20"/>
      <w:lang w:eastAsia="ru-RU"/>
    </w:rPr>
  </w:style>
  <w:style w:type="paragraph" w:styleId="51">
    <w:name w:val="toc 5"/>
    <w:link w:val="52"/>
    <w:uiPriority w:val="39"/>
    <w:rsid w:val="007E132E"/>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7E132E"/>
    <w:rPr>
      <w:rFonts w:ascii="Arial" w:eastAsia="Times New Roman" w:hAnsi="Arial" w:cs="Times New Roman"/>
      <w:color w:val="000000"/>
      <w:sz w:val="24"/>
      <w:szCs w:val="20"/>
      <w:lang w:eastAsia="ru-RU"/>
    </w:rPr>
  </w:style>
  <w:style w:type="paragraph" w:styleId="6">
    <w:name w:val="toc 6"/>
    <w:link w:val="60"/>
    <w:uiPriority w:val="39"/>
    <w:rsid w:val="007E132E"/>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7E132E"/>
    <w:rPr>
      <w:rFonts w:ascii="Arial" w:eastAsia="Times New Roman" w:hAnsi="Arial" w:cs="Times New Roman"/>
      <w:color w:val="000000"/>
      <w:sz w:val="24"/>
      <w:szCs w:val="20"/>
      <w:lang w:eastAsia="ru-RU"/>
    </w:rPr>
  </w:style>
  <w:style w:type="paragraph" w:styleId="7">
    <w:name w:val="toc 7"/>
    <w:link w:val="70"/>
    <w:uiPriority w:val="39"/>
    <w:rsid w:val="007E132E"/>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7E132E"/>
    <w:rPr>
      <w:rFonts w:ascii="Arial" w:eastAsia="Times New Roman" w:hAnsi="Arial" w:cs="Times New Roman"/>
      <w:color w:val="000000"/>
      <w:sz w:val="24"/>
      <w:szCs w:val="20"/>
      <w:lang w:eastAsia="ru-RU"/>
    </w:rPr>
  </w:style>
  <w:style w:type="character" w:customStyle="1" w:styleId="80">
    <w:name w:val="Оглавление 8 Знак"/>
    <w:link w:val="8"/>
    <w:rsid w:val="007E132E"/>
    <w:rPr>
      <w:rFonts w:ascii="Calibri" w:eastAsia="Times New Roman" w:hAnsi="Calibri" w:cs="Calibri"/>
      <w:sz w:val="18"/>
      <w:szCs w:val="18"/>
    </w:rPr>
  </w:style>
  <w:style w:type="paragraph" w:styleId="9">
    <w:name w:val="toc 9"/>
    <w:link w:val="90"/>
    <w:uiPriority w:val="39"/>
    <w:rsid w:val="007E132E"/>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7E132E"/>
    <w:rPr>
      <w:rFonts w:ascii="Arial" w:eastAsia="Times New Roman" w:hAnsi="Arial" w:cs="Times New Roman"/>
      <w:color w:val="000000"/>
      <w:sz w:val="24"/>
      <w:szCs w:val="20"/>
      <w:lang w:eastAsia="ru-RU"/>
    </w:rPr>
  </w:style>
  <w:style w:type="paragraph" w:customStyle="1" w:styleId="toc10">
    <w:name w:val="toc 10"/>
    <w:uiPriority w:val="39"/>
    <w:rsid w:val="007E132E"/>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7E132E"/>
    <w:rPr>
      <w:sz w:val="20"/>
      <w:szCs w:val="20"/>
    </w:rPr>
  </w:style>
  <w:style w:type="character" w:customStyle="1" w:styleId="53">
    <w:name w:val="Основной текст (5)_"/>
    <w:basedOn w:val="a0"/>
    <w:link w:val="54"/>
    <w:locked/>
    <w:rsid w:val="007E132E"/>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7E132E"/>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7E132E"/>
    <w:rPr>
      <w:vertAlign w:val="superscript"/>
    </w:rPr>
  </w:style>
  <w:style w:type="paragraph" w:styleId="afff0">
    <w:name w:val="endnote text"/>
    <w:basedOn w:val="a"/>
    <w:link w:val="afff"/>
    <w:uiPriority w:val="99"/>
    <w:semiHidden/>
    <w:unhideWhenUsed/>
    <w:rsid w:val="007E132E"/>
    <w:pPr>
      <w:spacing w:after="0" w:line="240" w:lineRule="auto"/>
    </w:pPr>
    <w:rPr>
      <w:sz w:val="20"/>
      <w:szCs w:val="20"/>
    </w:rPr>
  </w:style>
  <w:style w:type="character" w:customStyle="1" w:styleId="1f7">
    <w:name w:val="Текст концевой сноски Знак1"/>
    <w:basedOn w:val="a0"/>
    <w:uiPriority w:val="99"/>
    <w:semiHidden/>
    <w:rsid w:val="007E132E"/>
    <w:rPr>
      <w:sz w:val="20"/>
      <w:szCs w:val="20"/>
    </w:rPr>
  </w:style>
  <w:style w:type="paragraph" w:customStyle="1" w:styleId="s1">
    <w:name w:val="s_1"/>
    <w:basedOn w:val="a"/>
    <w:rsid w:val="00B41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E436513502FA8ED5D7CF760100D3697C4EC671651A3AB932FB3F97626A57F8CE323DACD50BCF28BC1485A2C09AF093CAD031D694549826D1F7B0q2F5G" TargetMode="External"/><Relationship Id="rId21" Type="http://schemas.openxmlformats.org/officeDocument/2006/relationships/hyperlink" Target="consultantplus://offline/ref=5FE436513502FA8ED5D7CF760100D3697C4EC6716B1B3EB130FB3F97626A57F8CE323DACD50BCF28BC1485A2C09AF093CAD031D694549826D1F7B0q2F5G" TargetMode="External"/><Relationship Id="rId42" Type="http://schemas.openxmlformats.org/officeDocument/2006/relationships/hyperlink" Target="consultantplus://offline/ref=5FE436513502FA8ED5D7CF60026C8965794D9E746A1834E76BA464CA35635DAF9B7D3CE2910ED029BC0A87A7C9qCFEG" TargetMode="External"/><Relationship Id="rId47" Type="http://schemas.openxmlformats.org/officeDocument/2006/relationships/hyperlink" Target="consultantplus://offline/ref=5FE436513502FA8ED5D7CF60026C89657A429C7D651D34E76BA464CA35635DAF9B7D3CE2910ED029BC0A87A7C9qCFEG" TargetMode="External"/><Relationship Id="rId63" Type="http://schemas.openxmlformats.org/officeDocument/2006/relationships/hyperlink" Target="consultantplus://offline/ref=5FE436513502FA8ED5D7CF60026C8965794D9E746A1834E76BA464CA35635DAF9B7D3CE2910ED029BC0A87A7C9qCFEG" TargetMode="External"/><Relationship Id="rId68" Type="http://schemas.openxmlformats.org/officeDocument/2006/relationships/hyperlink" Target="consultantplus://offline/ref=5FE436513502FA8ED5D7CF760100D3697C4EC6716B193AB435FB3F97626A57F8CE323DACD50BCF28BC148CA7C09AF093CAD031D694549826D1F7B0q2F5G" TargetMode="External"/><Relationship Id="rId84" Type="http://schemas.openxmlformats.org/officeDocument/2006/relationships/hyperlink" Target="consultantplus://offline/ref=5FE436513502FA8ED5D7CF60026C89657845907C651234E76BA464CA35635DAF897D64EE9106CE28B41FD1F68F9BACD797C330DE9457983AqDF3G" TargetMode="External"/><Relationship Id="rId89" Type="http://schemas.openxmlformats.org/officeDocument/2006/relationships/hyperlink" Target="consultantplus://offline/ref=5FE436513502FA8ED5D7CF60026C8965794D9F79684D63E53AF16ACF3D3307BF9F3469E78F07CE36BE1487qAF7G" TargetMode="External"/><Relationship Id="rId112"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2" Type="http://schemas.openxmlformats.org/officeDocument/2006/relationships/numbering" Target="numbering.xml"/><Relationship Id="rId16" Type="http://schemas.openxmlformats.org/officeDocument/2006/relationships/hyperlink" Target="consultantplus://offline/ref=5FE436513502FA8ED5D7CF760100D3697C4EC671641A39B831FB3F97626A57F8CE323DACD50BCF28BC1485A2C09AF093CAD031D694549826D1F7B0q2F5G" TargetMode="External"/><Relationship Id="rId29" Type="http://schemas.openxmlformats.org/officeDocument/2006/relationships/hyperlink" Target="consultantplus://offline/ref=5FE436513502FA8ED5D7CF760100D3697C4EC671651C3FB032FB3F97626A57F8CE323DACD50BCF28BC1485A2C09AF093CAD031D694549826D1F7B0q2F5G" TargetMode="External"/><Relationship Id="rId107" Type="http://schemas.openxmlformats.org/officeDocument/2006/relationships/hyperlink" Target="consultantplus://offline/ref=5FE436513502FA8ED5D7CF760100D3697C4EC67166193EB13EFB3F97626A57F8CE323DBED553C328B40A84A7D5CCA1D5q9FFG" TargetMode="External"/><Relationship Id="rId11" Type="http://schemas.openxmlformats.org/officeDocument/2006/relationships/hyperlink" Target="consultantplus://offline/ref=5FE436513502FA8ED5D7CF760100D3697C4EC671651D3CB035FB3F97626A57F8CE323DACD50BCF28BC1485A2C09AF093CAD031D694549826D1F7B0q2F5G" TargetMode="External"/><Relationship Id="rId24" Type="http://schemas.openxmlformats.org/officeDocument/2006/relationships/hyperlink" Target="consultantplus://offline/ref=5FE436513502FA8ED5D7CF760100D3697C4EC6716B1839B23EFB3F97626A57F8CE323DACD50BCF28BC1485A2C09AF093CAD031D694549826D1F7B0q2F5G" TargetMode="External"/><Relationship Id="rId32" Type="http://schemas.openxmlformats.org/officeDocument/2006/relationships/hyperlink" Target="consultantplus://offline/ref=5FE436513502FA8ED5D7CF760100D3697C4EC671641D3CB932FB3F97626A57F8CE323DACD50BCF28BC1485A2C09AF093CAD031D694549826D1F7B0q2F5G" TargetMode="External"/><Relationship Id="rId37" Type="http://schemas.openxmlformats.org/officeDocument/2006/relationships/hyperlink" Target="consultantplus://offline/ref=5FE436513502FA8ED5D7CF760100D3697C4EC671641E3AB035FB3F97626A57F8CE323DACD50BCF28BC1485A2C09AF093CAD031D694549826D1F7B0q2F5G" TargetMode="External"/><Relationship Id="rId40" Type="http://schemas.openxmlformats.org/officeDocument/2006/relationships/hyperlink" Target="consultantplus://offline/ref=5FE436513502FA8ED5D7CF760100D3697C4EC6716B1937B831FB3F97626A57F8CE323DACD50BCF28BC1485A2C09AF093CAD031D694549826D1F7B0q2F5G" TargetMode="External"/><Relationship Id="rId45" Type="http://schemas.openxmlformats.org/officeDocument/2006/relationships/hyperlink" Target="consultantplus://offline/ref=5FE436513502FA8ED5D7CF60026C89657A4C997A651234E76BA464CA35635DAF897D64EE9106CE29B91FD1F68F9BACD797C330DE9457983AqDF3G" TargetMode="External"/><Relationship Id="rId53" Type="http://schemas.openxmlformats.org/officeDocument/2006/relationships/hyperlink" Target="consultantplus://offline/ref=1C730F47CB9A9D1F356EF0B20A2711C540A0388AF573FDEDFA74D41942CCCD432D0B08CF2184CF8868D9CBD010v9A2O" TargetMode="External"/><Relationship Id="rId58" Type="http://schemas.openxmlformats.org/officeDocument/2006/relationships/image" Target="media/image3.wmf"/><Relationship Id="rId66" Type="http://schemas.openxmlformats.org/officeDocument/2006/relationships/hyperlink" Target="consultantplus://offline/ref=5FE436513502FA8ED5D7CF760100D3697C4EC6716B193AB435FB3F97626A57F8CE323DACD50BCF28BC148DA7C09AF093CAD031D694549826D1F7B0q2F5G" TargetMode="External"/><Relationship Id="rId74" Type="http://schemas.openxmlformats.org/officeDocument/2006/relationships/hyperlink" Target="consultantplus://offline/ref=5FE436513502FA8ED5D7CF760100D3697C4EC6716B1C38B633FB3F97626A57F8CE323DBED553C328B40A84A7D5CCA1D5q9FFG" TargetMode="External"/><Relationship Id="rId79" Type="http://schemas.openxmlformats.org/officeDocument/2006/relationships/hyperlink" Target="consultantplus://offline/ref=5FE436513502FA8ED5D7CF60026C89657A4C997A651234E76BA464CA35635DAF897D64EE9106CE29B91FD1F68F9BACD797C330DE9457983AqDF3G" TargetMode="External"/><Relationship Id="rId87" Type="http://schemas.openxmlformats.org/officeDocument/2006/relationships/hyperlink" Target="consultantplus://offline/ref=5FE436513502FA8ED5D7CF760100D3697C4EC6716B1B39B630FB3F97626A57F8CE323DBED553C328B40A84A7D5CCA1D5q9FFG" TargetMode="External"/><Relationship Id="rId102" Type="http://schemas.openxmlformats.org/officeDocument/2006/relationships/header" Target="header1.xml"/><Relationship Id="rId110"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settings" Target="settings.xml"/><Relationship Id="rId61" Type="http://schemas.openxmlformats.org/officeDocument/2006/relationships/image" Target="media/image6.wmf"/><Relationship Id="rId82" Type="http://schemas.openxmlformats.org/officeDocument/2006/relationships/hyperlink" Target="consultantplus://offline/ref=5FE436513502FA8ED5D7CF760100D3697C4EC671661C3BB636FB3F97626A57F8CE323DACD50BCF28BD1286AFC09AF093CAD031D694549826D1F7B0q2F5G" TargetMode="External"/><Relationship Id="rId90" Type="http://schemas.openxmlformats.org/officeDocument/2006/relationships/hyperlink" Target="consultantplus://offline/ref=5FE436513502FA8ED5D7CF60026C89657A469879621D34E76BA464CA35635DAF897D64EE9106CE29BB1FD1F68F9BACD797C330DE9457983AqDF3G" TargetMode="External"/><Relationship Id="rId95" Type="http://schemas.openxmlformats.org/officeDocument/2006/relationships/hyperlink" Target="consultantplus://offline/ref=5FE436513502FA8ED5D7CF760100D3697C4EC6716B1B39B630FB3F97626A57F8CE323DBED553C328B40A84A7D5CCA1D5q9FFG" TargetMode="External"/><Relationship Id="rId19" Type="http://schemas.openxmlformats.org/officeDocument/2006/relationships/hyperlink" Target="consultantplus://offline/ref=5FE436513502FA8ED5D7CF760100D3697C4EC671641F37B230FB3F97626A57F8CE323DACD50BCF28BC1485A2C09AF093CAD031D694549826D1F7B0q2F5G" TargetMode="External"/><Relationship Id="rId14" Type="http://schemas.openxmlformats.org/officeDocument/2006/relationships/hyperlink" Target="consultantplus://offline/ref=5FE436513502FA8ED5D7CF760100D3697C4EC67165123EB036FB3F97626A57F8CE323DACD50BCF28BC1485A2C09AF093CAD031D694549826D1F7B0q2F5G" TargetMode="External"/><Relationship Id="rId22" Type="http://schemas.openxmlformats.org/officeDocument/2006/relationships/hyperlink" Target="consultantplus://offline/ref=5FE436513502FA8ED5D7CF760100D3697C4EC6716B1A38B535FB3F97626A57F8CE323DACD50BCF28BC1485A2C09AF093CAD031D694549826D1F7B0q2F5G" TargetMode="External"/><Relationship Id="rId27" Type="http://schemas.openxmlformats.org/officeDocument/2006/relationships/hyperlink" Target="consultantplus://offline/ref=5FE436513502FA8ED5D7CF760100D3697C4EC671651F3AB131FB3F97626A57F8CE323DACD50BCF28BC1485A2C09AF093CAD031D694549826D1F7B0q2F5G" TargetMode="External"/><Relationship Id="rId30" Type="http://schemas.openxmlformats.org/officeDocument/2006/relationships/hyperlink" Target="consultantplus://offline/ref=5FE436513502FA8ED5D7CF760100D3697C4EC67165133FB833FB3F97626A57F8CE323DACD50BCF28BC1485A2C09AF093CAD031D694549826D1F7B0q2F5G" TargetMode="External"/><Relationship Id="rId35" Type="http://schemas.openxmlformats.org/officeDocument/2006/relationships/hyperlink" Target="consultantplus://offline/ref=5FE436513502FA8ED5D7CF760100D3697C4EC671641F3CB632FB3F97626A57F8CE323DACD50BCF28BC1485A2C09AF093CAD031D694549826D1F7B0q2F5G" TargetMode="External"/><Relationship Id="rId43" Type="http://schemas.openxmlformats.org/officeDocument/2006/relationships/hyperlink" Target="consultantplus://offline/ref=5FE436513502FA8ED5D7CF760100D3697C4EC671671B38B33FFB3F97626A57F8CE323DACD50BCF28BC1485AFC09AF093CAD031D694549826D1F7B0q2F5G" TargetMode="External"/><Relationship Id="rId48" Type="http://schemas.openxmlformats.org/officeDocument/2006/relationships/hyperlink" Target="consultantplus://offline/ref=5FE436513502FA8ED5D7CF60026C89657A47917F601D34E76BA464CA35635DAF9B7D3CE2910ED029BC0A87A7C9qCFEG" TargetMode="External"/><Relationship Id="rId56" Type="http://schemas.openxmlformats.org/officeDocument/2006/relationships/image" Target="media/image1.wmf"/><Relationship Id="rId64" Type="http://schemas.openxmlformats.org/officeDocument/2006/relationships/hyperlink" Target="consultantplus://offline/ref=5FE436513502FA8ED5D7CF760100D3697C4EC6716B193AB435FB3F97626A57F8CE323DBED553C328B40A84A7D5CCA1D5q9FFG" TargetMode="External"/><Relationship Id="rId69" Type="http://schemas.openxmlformats.org/officeDocument/2006/relationships/hyperlink" Target="consultantplus://offline/ref=5FE436513502FA8ED5D7CF60026C896578409F7D621C34E76BA464CA35635DAF9B7D3CE2910ED029BC0A87A7C9qCFEG" TargetMode="External"/><Relationship Id="rId77" Type="http://schemas.openxmlformats.org/officeDocument/2006/relationships/hyperlink" Target="consultantplus://offline/ref=5FE436513502FA8ED5D7CF760100D3697C4EC67166133FB537FB3F97626A57F8CE323DACD50BCF28BC1484A6C09AF093CAD031D694549826D1F7B0q2F5G" TargetMode="External"/><Relationship Id="rId100" Type="http://schemas.openxmlformats.org/officeDocument/2006/relationships/hyperlink" Target="consultantplus://offline/ref=1C730F47CB9A9D1F356EF0B20A2711C540A0388AF573FDEDFA74D41942CCCD432D0B08CF2184CF8868D9CBD010v9A2O" TargetMode="External"/><Relationship Id="rId105" Type="http://schemas.openxmlformats.org/officeDocument/2006/relationships/hyperlink" Target="consultantplus://offline/ref=5FE436513502FA8ED5D7CF760100D3697C4EC671671D3CB134FB3F97626A57F8CE323DBED553C328B40A84A7D5CCA1D5q9FFG"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5FE436513502FA8ED5D7CF60026C89657A439D7C651234E76BA464CA35635DAF897D64EE9106CE29B81FD1F68F9BACD797C330DE9457983AqDF3G" TargetMode="External"/><Relationship Id="rId72" Type="http://schemas.openxmlformats.org/officeDocument/2006/relationships/hyperlink" Target="consultantplus://offline/ref=5FE436513502FA8ED5D7CF760100D3697C4EC6716B1B39B830FB3F97626A57F8CE323DBED553C328B40A84A7D5CCA1D5q9FFG" TargetMode="External"/><Relationship Id="rId80" Type="http://schemas.openxmlformats.org/officeDocument/2006/relationships/hyperlink" Target="consultantplus://offline/ref=5FE436513502FA8ED5D7CF760100D3697C4EC6716B1C38B633FB3F97626A57F8CE323DBED553C328B40A84A7D5CCA1D5q9FFG" TargetMode="External"/><Relationship Id="rId85" Type="http://schemas.openxmlformats.org/officeDocument/2006/relationships/hyperlink" Target="consultantplus://offline/ref=5FE436513502FA8ED5D7CF760100D3697C4EC6716B1B39B630FB3F97626A57F8CE323DBED553C328B40A84A7D5CCA1D5q9FFG" TargetMode="External"/><Relationship Id="rId93" Type="http://schemas.openxmlformats.org/officeDocument/2006/relationships/hyperlink" Target="consultantplus://offline/ref=5FE436513502FA8ED5D7CF760100D3697C4EC6716B1B39B630FB3F97626A57F8CE323DBED553C328B40A84A7D5CCA1D5q9FFG" TargetMode="External"/><Relationship Id="rId98" Type="http://schemas.openxmlformats.org/officeDocument/2006/relationships/hyperlink" Target="consultantplus://offline/ref=5FE436513502FA8ED5D7CF60026C89657A4C9175641D34E76BA464CA35635DAF9B7D3CE2910ED029BC0A87A7C9qCFEG" TargetMode="External"/><Relationship Id="rId3" Type="http://schemas.openxmlformats.org/officeDocument/2006/relationships/styles" Target="styles.xml"/><Relationship Id="rId12" Type="http://schemas.openxmlformats.org/officeDocument/2006/relationships/hyperlink" Target="consultantplus://offline/ref=5FE436513502FA8ED5D7CF760100D3697C4EC671651C3FB032FB3F97626A57F8CE323DACD50BCF28BC1485A2C09AF093CAD031D694549826D1F7B0q2F5G" TargetMode="External"/><Relationship Id="rId17" Type="http://schemas.openxmlformats.org/officeDocument/2006/relationships/hyperlink" Target="consultantplus://offline/ref=5FE436513502FA8ED5D7CF760100D3697C4EC671641938B335FB3F97626A57F8CE323DACD50BCF28BC1485A2C09AF093CAD031D694549826D1F7B0q2F5G" TargetMode="External"/><Relationship Id="rId25" Type="http://schemas.openxmlformats.org/officeDocument/2006/relationships/hyperlink" Target="consultantplus://offline/ref=5FE436513502FA8ED5D7CF60026C896578409074661B34E76BA464CA35635DAF897D64EE9105CC20BD1FD1F68F9BACD797C330DE9457983AqDF3G" TargetMode="External"/><Relationship Id="rId33" Type="http://schemas.openxmlformats.org/officeDocument/2006/relationships/hyperlink" Target="consultantplus://offline/ref=5FE436513502FA8ED5D7CF760100D3697C4EC671641A39B831FB3F97626A57F8CE323DACD50BCF28BC1485A2C09AF093CAD031D694549826D1F7B0q2F5G" TargetMode="External"/><Relationship Id="rId38" Type="http://schemas.openxmlformats.org/officeDocument/2006/relationships/hyperlink" Target="consultantplus://offline/ref=5FE436513502FA8ED5D7CF760100D3697C4EC6716B1B3EB130FB3F97626A57F8CE323DACD50BCF28BC1484A6C09AF093CAD031D694549826D1F7B0q2F5G" TargetMode="External"/><Relationship Id="rId46" Type="http://schemas.openxmlformats.org/officeDocument/2006/relationships/hyperlink" Target="consultantplus://offline/ref=5FE436513502FA8ED5D7CF60026C89657845907C651234E76BA464CA35635DAF897D64EE9106CE28B41FD1F68F9BACD797C330DE9457983AqDF3G" TargetMode="External"/><Relationship Id="rId59" Type="http://schemas.openxmlformats.org/officeDocument/2006/relationships/image" Target="media/image4.wmf"/><Relationship Id="rId67" Type="http://schemas.openxmlformats.org/officeDocument/2006/relationships/hyperlink" Target="consultantplus://offline/ref=5FE436513502FA8ED5D7CF760100D3697C4EC6716B193AB435FB3F97626A57F8CE323DACD50BCF28BC1480A2C09AF093CAD031D694549826D1F7B0q2F5G" TargetMode="External"/><Relationship Id="rId103" Type="http://schemas.openxmlformats.org/officeDocument/2006/relationships/hyperlink" Target="consultantplus://offline/ref=5FE436513502FA8ED5D7CF760100D3697C4EC6716B1B39B630FB3F97626A57F8CE323DBED553C328B40A84A7D5CCA1D5q9FFG" TargetMode="External"/><Relationship Id="rId108" Type="http://schemas.openxmlformats.org/officeDocument/2006/relationships/hyperlink" Target="consultantplus://offline/ref=5FE436513502FA8ED5D7CF760100D3697C4EC6716B1B39B630FB3F97626A57F8CE323DBED553C328B40A84A7D5CCA1D5q9FFG" TargetMode="External"/><Relationship Id="rId20" Type="http://schemas.openxmlformats.org/officeDocument/2006/relationships/hyperlink" Target="consultantplus://offline/ref=5FE436513502FA8ED5D7CF760100D3697C4EC671641E3AB035FB3F97626A57F8CE323DACD50BCF28BC1485A2C09AF093CAD031D694549826D1F7B0q2F5G" TargetMode="External"/><Relationship Id="rId41" Type="http://schemas.openxmlformats.org/officeDocument/2006/relationships/hyperlink" Target="consultantplus://offline/ref=5FE436513502FA8ED5D7CF760100D3697C4EC6716B1839B23EFB3F97626A57F8CE323DACD50BCF28BC1485A2C09AF093CAD031D694549826D1F7B0q2F5G" TargetMode="External"/><Relationship Id="rId54" Type="http://schemas.openxmlformats.org/officeDocument/2006/relationships/hyperlink" Target="consultantplus://offline/ref=5FE436513502FA8ED5D7CF60026C89657A429B7A6A1834E76BA464CA35635DAF897D64EE9106CE29BC1FD1F68F9BACD797C330DE9457983AqDF3G" TargetMode="External"/><Relationship Id="rId62" Type="http://schemas.openxmlformats.org/officeDocument/2006/relationships/image" Target="media/image7.wmf"/><Relationship Id="rId70" Type="http://schemas.openxmlformats.org/officeDocument/2006/relationships/hyperlink" Target="consultantplus://offline/ref=5FE436513502FA8ED5D7CF60026C8965794D9E746A1834E76BA464CA35635DAF9B7D3CE2910ED029BC0A87A7C9qCFEG" TargetMode="External"/><Relationship Id="rId75" Type="http://schemas.openxmlformats.org/officeDocument/2006/relationships/hyperlink" Target="consultantplus://offline/ref=5FE436513502FA8ED5D7CF760100D3697C4EC6716B1C38B633FB3F97626A57F8CE323DBED553C328B40A84A7D5CCA1D5q9FFG" TargetMode="External"/><Relationship Id="rId83" Type="http://schemas.openxmlformats.org/officeDocument/2006/relationships/hyperlink" Target="consultantplus://offline/ref=5FE436513502FA8ED5D7CF60026C8965794C9979661934E76BA464CA35635DAF897D64EE9106CE29BF1FD1F68F9BACD797C330DE9457983AqDF3G" TargetMode="External"/><Relationship Id="rId88" Type="http://schemas.openxmlformats.org/officeDocument/2006/relationships/hyperlink" Target="consultantplus://offline/ref=5FE436513502FA8ED5D7CF760100D3697C4EC6716B1B39B630FB3F97626A57F8CE323DBED553C328B40A84A7D5CCA1D5q9FFG" TargetMode="External"/><Relationship Id="rId91" Type="http://schemas.openxmlformats.org/officeDocument/2006/relationships/hyperlink" Target="consultantplus://offline/ref=5FE436513502FA8ED5D7CF760100D3697C4EC671601836B13FFB3F97626A57F8CE323DBED553C328B40A84A7D5CCA1D5q9FFG" TargetMode="External"/><Relationship Id="rId96" Type="http://schemas.openxmlformats.org/officeDocument/2006/relationships/hyperlink" Target="consultantplus://offline/ref=5FE436513502FA8ED5D7CF60026C896578409074601F34E76BA464CA35635DAF9B7D3CE2910ED029BC0A87A7C9qCFEG" TargetMode="External"/><Relationship Id="rId111"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FE436513502FA8ED5D7CF760100D3697C4EC671641D3CB932FB3F97626A57F8CE323DACD50BCF28BC1485A2C09AF093CAD031D694549826D1F7B0q2F5G" TargetMode="External"/><Relationship Id="rId23" Type="http://schemas.openxmlformats.org/officeDocument/2006/relationships/hyperlink" Target="consultantplus://offline/ref=5FE436513502FA8ED5D7CF760100D3697C4EC6716B1937B831FB3F97626A57F8CE323DACD50BCF28BC1485A2C09AF093CAD031D694549826D1F7B0q2F5G" TargetMode="External"/><Relationship Id="rId28" Type="http://schemas.openxmlformats.org/officeDocument/2006/relationships/hyperlink" Target="consultantplus://offline/ref=5FE436513502FA8ED5D7CF760100D3697C4EC671651D3CB035FB3F97626A57F8CE323DACD50BCF28BC1485A2C09AF093CAD031D694549826D1F7B0q2F5G" TargetMode="External"/><Relationship Id="rId36" Type="http://schemas.openxmlformats.org/officeDocument/2006/relationships/hyperlink" Target="consultantplus://offline/ref=5FE436513502FA8ED5D7CF760100D3697C4EC671641F37B230FB3F97626A57F8CE323DACD50BCF28BC1485A2C09AF093CAD031D694549826D1F7B0q2F5G" TargetMode="External"/><Relationship Id="rId49" Type="http://schemas.openxmlformats.org/officeDocument/2006/relationships/hyperlink" Target="consultantplus://offline/ref=5FE436513502FA8ED5D7CF60026C8965794C9979661934E76BA464CA35635DAF897D64EE9106CE29BF1FD1F68F9BACD797C330DE9457983AqDF3G" TargetMode="External"/><Relationship Id="rId57" Type="http://schemas.openxmlformats.org/officeDocument/2006/relationships/image" Target="media/image2.wmf"/><Relationship Id="rId106" Type="http://schemas.openxmlformats.org/officeDocument/2006/relationships/hyperlink" Target="consultantplus://offline/ref=5FE436513502FA8ED5D7CF760100D3697C4EC671651E3AB93FFB3F97626A57F8CE323DBED553C328B40A84A7D5CCA1D5q9FFG" TargetMode="External"/><Relationship Id="rId114" Type="http://schemas.openxmlformats.org/officeDocument/2006/relationships/theme" Target="theme/theme1.xml"/><Relationship Id="rId10" Type="http://schemas.openxmlformats.org/officeDocument/2006/relationships/hyperlink" Target="consultantplus://offline/ref=5FE436513502FA8ED5D7CF760100D3697C4EC671651F3AB131FB3F97626A57F8CE323DACD50BCF28BC1485A2C09AF093CAD031D694549826D1F7B0q2F5G" TargetMode="External"/><Relationship Id="rId31" Type="http://schemas.openxmlformats.org/officeDocument/2006/relationships/hyperlink" Target="consultantplus://offline/ref=5FE436513502FA8ED5D7CF760100D3697C4EC67165123EB036FB3F97626A57F8CE323DACD50BCF28BC1485A2C09AF093CAD031D694549826D1F7B0q2F5G" TargetMode="External"/><Relationship Id="rId44" Type="http://schemas.openxmlformats.org/officeDocument/2006/relationships/hyperlink" Target="consultantplus://offline/ref=5FE436513502FA8ED5D7CF760100D3697C4EC671661C3BB636FB3F97626A57F8CE323DACD50BCF28BD1286AFC09AF093CAD031D694549826D1F7B0q2F5G" TargetMode="External"/><Relationship Id="rId52" Type="http://schemas.openxmlformats.org/officeDocument/2006/relationships/hyperlink" Target="consultantplus://offline/ref=5FE436513502FA8ED5D7CF60026C896572479F7B6A1069ED63FD68C8326C02AA8E6C64EF9918CF28A21685A5qCFBG" TargetMode="External"/><Relationship Id="rId60" Type="http://schemas.openxmlformats.org/officeDocument/2006/relationships/image" Target="media/image5.wmf"/><Relationship Id="rId65" Type="http://schemas.openxmlformats.org/officeDocument/2006/relationships/hyperlink" Target="consultantplus://offline/ref=5FE436513502FA8ED5D7CF60026C8965794D9E746A1834E76BA464CA35635DAF897D64EE9106CF2FBB1FD1F68F9BACD797C330DE9457983AqDF3G" TargetMode="External"/><Relationship Id="rId73" Type="http://schemas.openxmlformats.org/officeDocument/2006/relationships/hyperlink" Target="consultantplus://offline/ref=5FE436513502FA8ED5D7CF760100D3697C4EC6716B1B39B830FB3F97626A57F8CE323DBED553C328B40A84A7D5CCA1D5q9FFG" TargetMode="External"/><Relationship Id="rId78" Type="http://schemas.openxmlformats.org/officeDocument/2006/relationships/hyperlink" Target="consultantplus://offline/ref=5FE436513502FA8ED5D7CF760100D3697C4EC671671D3CB636FB3F97626A57F8CE323DBED553C328B40A84A7D5CCA1D5q9FFG" TargetMode="External"/><Relationship Id="rId81" Type="http://schemas.openxmlformats.org/officeDocument/2006/relationships/hyperlink" Target="consultantplus://offline/ref=5FE436513502FA8ED5D7CF760100D3697C4EC671671B38B33FFB3F97626A57F8CE323DACD50BCF28BC1485AFC09AF093CAD031D694549826D1F7B0q2F5G" TargetMode="External"/><Relationship Id="rId86" Type="http://schemas.openxmlformats.org/officeDocument/2006/relationships/hyperlink" Target="consultantplus://offline/ref=5FE436513502FA8ED5D7CF760100D3697C4EC6716B1B39B630FB3F97626A57F8CE323DBED553C328B40A84A7D5CCA1D5q9FFG" TargetMode="External"/><Relationship Id="rId94" Type="http://schemas.openxmlformats.org/officeDocument/2006/relationships/hyperlink" Target="consultantplus://offline/ref=5FE436513502FA8ED5D7CF760100D3697C4EC6716B1B39B630FB3F97626A57F8CE323DBED553C328B40A84A7D5CCA1D5q9FFG" TargetMode="External"/><Relationship Id="rId99" Type="http://schemas.openxmlformats.org/officeDocument/2006/relationships/hyperlink" Target="consultantplus://offline/ref=5FE436513502FA8ED5D7CF60026C896572479F7B6A1069ED63FD68C8326C02AA8E6C64EF9918CF28A21685A5qCFBG" TargetMode="External"/><Relationship Id="rId101" Type="http://schemas.openxmlformats.org/officeDocument/2006/relationships/hyperlink" Target="consultantplus://offline/ref=5FE436513502FA8ED5D7CF760100D3697C4EC6716A1D3FB43CA6359F3B6655FFC16D2AAB9C07CE28BC1480AC9F9FE58292DD39C08B55863AD3F5qBF2G" TargetMode="External"/><Relationship Id="rId4" Type="http://schemas.microsoft.com/office/2007/relationships/stylesWithEffects" Target="stylesWithEffects.xml"/><Relationship Id="rId9" Type="http://schemas.openxmlformats.org/officeDocument/2006/relationships/hyperlink" Target="consultantplus://offline/ref=5FE436513502FA8ED5D7CF760100D3697C4EC671651A3AB932FB3F97626A57F8CE323DACD50BCF28BC1485A2C09AF093CAD031D694549826D1F7B0q2F5G" TargetMode="External"/><Relationship Id="rId13" Type="http://schemas.openxmlformats.org/officeDocument/2006/relationships/hyperlink" Target="consultantplus://offline/ref=5FE436513502FA8ED5D7CF760100D3697C4EC67165133FB833FB3F97626A57F8CE323DACD50BCF28BC1485A2C09AF093CAD031D694549826D1F7B0q2F5G" TargetMode="External"/><Relationship Id="rId18" Type="http://schemas.openxmlformats.org/officeDocument/2006/relationships/hyperlink" Target="consultantplus://offline/ref=5FE436513502FA8ED5D7CF760100D3697C4EC671641F3CB632FB3F97626A57F8CE323DACD50BCF28BC1485A2C09AF093CAD031D694549826D1F7B0q2F5G" TargetMode="External"/><Relationship Id="rId39" Type="http://schemas.openxmlformats.org/officeDocument/2006/relationships/hyperlink" Target="consultantplus://offline/ref=5FE436513502FA8ED5D7CF760100D3697C4EC6716B1A38B535FB3F97626A57F8CE323DACD50BCF28BC1485A2C09AF093CAD031D694549826D1F7B0q2F5G" TargetMode="External"/><Relationship Id="rId109"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34" Type="http://schemas.openxmlformats.org/officeDocument/2006/relationships/hyperlink" Target="consultantplus://offline/ref=5FE436513502FA8ED5D7CF760100D3697C4EC671641938B335FB3F97626A57F8CE323DACD50BCF28BC1485A2C09AF093CAD031D694549826D1F7B0q2F5G" TargetMode="External"/><Relationship Id="rId50" Type="http://schemas.openxmlformats.org/officeDocument/2006/relationships/hyperlink" Target="consultantplus://offline/ref=5FE436513502FA8ED5D7D17B176C89657A409C7A631934E76BA464CA35635DAF9B7D3CE2910ED029BC0A87A7C9qCFEG" TargetMode="External"/><Relationship Id="rId55" Type="http://schemas.openxmlformats.org/officeDocument/2006/relationships/hyperlink" Target="consultantplus://offline/ref=5FE436513502FA8ED5D7CF760100D3697C4EC6716A1D3FB43CA6359F3B6655FFC16D2AAB9C07CE28BC1480AC9F9FE58292DD39C08B55863AD3F5qBF2G" TargetMode="External"/><Relationship Id="rId76" Type="http://schemas.openxmlformats.org/officeDocument/2006/relationships/hyperlink" Target="consultantplus://offline/ref=5FE436513502FA8ED5D7CF760100D3697C4EC67165133DB632FB3F97626A57F8CE323DACD50BCD23E845C1F2C6CEA9C99EDD2FDC8A57q9F8G" TargetMode="External"/><Relationship Id="rId97" Type="http://schemas.openxmlformats.org/officeDocument/2006/relationships/hyperlink" Target="consultantplus://offline/ref=5FE436513502FA8ED5D7CF60026C89657841907C631D34E76BA464CA35635DAF9B7D3CE2910ED029BC0A87A7C9qCFEG" TargetMode="External"/><Relationship Id="rId104" Type="http://schemas.openxmlformats.org/officeDocument/2006/relationships/hyperlink" Target="consultantplus://offline/ref=5FE436513502FA8ED5D7CF760100D3697C4EC671641D3EB532FB3F97626A57F8CE323DBED553C328B40A84A7D5CCA1D5q9FFG" TargetMode="External"/><Relationship Id="rId7" Type="http://schemas.openxmlformats.org/officeDocument/2006/relationships/footnotes" Target="footnotes.xml"/><Relationship Id="rId71" Type="http://schemas.openxmlformats.org/officeDocument/2006/relationships/hyperlink" Target="consultantplus://offline/ref=5FE436513502FA8ED5D7CF760100D3697C4EC6716B193AB435FB3F97626A57F8CE323DBED553C328B40A84A7D5CCA1D5q9FFG" TargetMode="External"/><Relationship Id="rId92" Type="http://schemas.openxmlformats.org/officeDocument/2006/relationships/hyperlink" Target="consultantplus://offline/ref=5FE436513502FA8ED5D7CF760100D3697C4EC6716B1B39B630FB3F97626A57F8CE323DBED553C328B40A84A7D5CCA1D5q9F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6884-99E0-4174-967F-6D3531A6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38899</Words>
  <Characters>221730</Characters>
  <Application>Microsoft Office Word</Application>
  <DocSecurity>0</DocSecurity>
  <Lines>1847</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2</cp:revision>
  <dcterms:created xsi:type="dcterms:W3CDTF">2021-09-03T06:16:00Z</dcterms:created>
  <dcterms:modified xsi:type="dcterms:W3CDTF">2021-09-03T06:16:00Z</dcterms:modified>
</cp:coreProperties>
</file>