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rFonts w:ascii="PT Astra Serif" w:hAnsi="PT Astra Serif"/>
          <w:b w:val="1"/>
          <w:caps w:val="1"/>
          <w:sz w:val="28"/>
        </w:rPr>
      </w:pPr>
      <w:r>
        <w:rPr>
          <w:rFonts w:ascii="PT Astra Serif" w:hAnsi="PT Astra Serif"/>
          <w:b w:val="1"/>
          <w:caps w:val="1"/>
          <w:sz w:val="28"/>
        </w:rPr>
        <w:t xml:space="preserve">Отчет </w:t>
      </w:r>
    </w:p>
    <w:p w14:paraId="02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нормативно - правовом регулировании, осуществленном </w:t>
      </w:r>
    </w:p>
    <w:p w14:paraId="03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архивным управлением Курской области в 2025 году</w:t>
      </w:r>
    </w:p>
    <w:p w14:paraId="04000000">
      <w:pPr>
        <w:rPr>
          <w:rFonts w:ascii="PT Astra Serif" w:hAnsi="PT Astra Serif"/>
          <w:sz w:val="28"/>
        </w:rPr>
      </w:pPr>
    </w:p>
    <w:p w14:paraId="05000000">
      <w:pPr>
        <w:widowControl w:val="0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2025 году были приняты следующие нормативные правовые акты Курской области, разработку которых осуществляло архивное управление Курской области: </w:t>
      </w:r>
    </w:p>
    <w:p w14:paraId="06000000">
      <w:pPr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постановление Губернатора Курской области от 22.02.2025 № 62-пг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 внесении изменений в постановление Губернатора Курской области от 23.11.2006 № 502 «Вопросы архивного управления Курской области»;</w:t>
      </w:r>
    </w:p>
    <w:p w14:paraId="07000000">
      <w:pPr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постановление Губернатора Курской области от 03.04.2025 № 86-пг 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 внесении изменений в Положение об архивном управлении Курской области»;</w:t>
      </w:r>
    </w:p>
    <w:p w14:paraId="08000000">
      <w:pPr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>постановление Правительства Курской области от  11.03.2025</w:t>
      </w:r>
      <w:r>
        <w:rPr>
          <w:rFonts w:ascii="PT Astra Serif" w:hAnsi="PT Astra Serif"/>
          <w:sz w:val="28"/>
        </w:rPr>
        <w:t xml:space="preserve"> № 188</w:t>
      </w:r>
      <w:r>
        <w:rPr>
          <w:rFonts w:ascii="PT Astra Serif" w:hAnsi="PT Astra Serif"/>
          <w:sz w:val="28"/>
        </w:rPr>
        <w:t>-пп «О внесении изменений в государственную программу Курской области «Развитие архивного дела в Курской области»;</w:t>
      </w:r>
    </w:p>
    <w:p w14:paraId="09000000">
      <w:pPr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постановление Правительства Курской области от 23.04.2025 № 310-пп </w:t>
      </w:r>
      <w:r>
        <w:rPr>
          <w:rFonts w:ascii="PT Astra Serif" w:hAnsi="PT Astra Serif"/>
          <w:sz w:val="28"/>
        </w:rPr>
        <w:t>«О внесении изменений в Положение о региональном государственном контроле (надзоре) за соблюдением законодательства об архивном деле и признании утратившими силу некоторых постановлений Администрации Курской области»;</w:t>
      </w:r>
    </w:p>
    <w:p w14:paraId="0A000000">
      <w:pPr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постановление Правительства Курской области от 26.08.2025 № 622-пп «О внесении изменения в Положение об оплате труда работников областных казенных учреждений, подведомственных архивному управлению Курской  области, по виду экономической деятельности «Деятельность библиотек и архивов»;</w:t>
      </w:r>
    </w:p>
    <w:p w14:paraId="0B000000">
      <w:pPr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постановление Правительства Курской области от 21.11.2025 № 856-пп  «О внесении изменений в состав межведомственной экспертной комиссии Курской области по рассекречиванию архивных документов»;</w:t>
      </w:r>
    </w:p>
    <w:p w14:paraId="0C000000">
      <w:pPr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 </w:t>
      </w:r>
      <w:r>
        <w:rPr>
          <w:rFonts w:ascii="PT Astra Serif" w:hAnsi="PT Astra Serif"/>
          <w:sz w:val="28"/>
        </w:rPr>
        <w:t>распоряжение Правительства Курской области от 06.08.2025 № 578-рп «О внесении изменений в постановление Администрации Курской области от 07.10.2005 № 50 «О создании областного государственного архивного учреждения «Государственный архив документов по личному составу Курской области»;</w:t>
      </w:r>
    </w:p>
    <w:p w14:paraId="0D000000">
      <w:pPr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 распоряжение Правительства Курской области от 05.08.2025 № 575-рп «О внесении изменения в распоряжение Администрации Курской области от 11.02.2011 № 45-ра «Вопросы областного казенного учреждения «Государственный архив  Курской области».</w:t>
      </w:r>
    </w:p>
    <w:p w14:paraId="0E000000">
      <w:pPr>
        <w:widowControl w:val="0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2025 году архивным управлением Курской области были приняты  следующие нормативные правовые акты исполнительного органа Курской области в установленной сфере деятельности:</w:t>
      </w:r>
    </w:p>
    <w:p w14:paraId="0F000000">
      <w:pPr>
        <w:widowControl w:val="0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приказ архивного управления Курской области от 30.06.2025 № 01-03/46 «Об утверждении </w:t>
      </w:r>
      <w:r>
        <w:rPr>
          <w:rFonts w:ascii="PT Astra Serif" w:hAnsi="PT Astra Serif"/>
          <w:sz w:val="28"/>
        </w:rPr>
        <w:t>Административн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регламент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Архивного управления Курской области по предоставлению государственной услуги «Организация исполнения государственными архивами Курской области запросов на получение архивных справок, архивных выписок и архивных копий, связанных с </w:t>
      </w:r>
      <w:r>
        <w:rPr>
          <w:rFonts w:ascii="PT Astra Serif" w:hAnsi="PT Astra Serif"/>
          <w:color w:val="000000"/>
          <w:sz w:val="28"/>
        </w:rPr>
        <w:t>социальной</w:t>
      </w:r>
      <w:r>
        <w:rPr>
          <w:rFonts w:ascii="PT Astra Serif" w:hAnsi="PT Astra Serif"/>
          <w:color w:val="000000"/>
          <w:sz w:val="28"/>
        </w:rPr>
        <w:t xml:space="preserve"> защитой граждан, предусматривающей их пенсионное обеспечение,  а также получение льгот и компенсаций в соответствии с законодательством Российской Фе</w:t>
      </w:r>
      <w:r>
        <w:rPr>
          <w:rFonts w:ascii="PT Astra Serif" w:hAnsi="PT Astra Serif"/>
          <w:sz w:val="28"/>
        </w:rPr>
        <w:t xml:space="preserve">дерации»; </w:t>
      </w:r>
    </w:p>
    <w:p w14:paraId="10000000">
      <w:pPr>
        <w:widowControl w:val="0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</w:rPr>
        <w:t>2) приказ архивного управления Курской области от 07.07.2025 № 01-03/50 «О внесении изменений в приказ архивного управления Курской области от 05.06.2024 № 01-03/23 «Об утверждении Положения о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области».</w:t>
      </w:r>
    </w:p>
    <w:p w14:paraId="11000000">
      <w:pPr>
        <w:widowControl w:val="0"/>
        <w:ind w:firstLine="709" w:left="0"/>
        <w:rPr>
          <w:rFonts w:ascii="PT Astra Serif" w:hAnsi="PT Astra Serif"/>
          <w:sz w:val="28"/>
        </w:rPr>
      </w:pPr>
    </w:p>
    <w:p w14:paraId="12000000">
      <w:pPr>
        <w:widowControl w:val="0"/>
        <w:ind w:firstLine="709" w:left="0"/>
        <w:rPr>
          <w:rFonts w:ascii="PT Astra Serif" w:hAnsi="PT Astra Serif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2025-01-16T07:33:52Z</dcterms:created>
  <dcterms:modified xsi:type="dcterms:W3CDTF">2026-01-16T15:27:39Z</dcterms:modified>
</cp:coreProperties>
</file>