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EF" w:rsidRPr="000674F3" w:rsidRDefault="003F3DEF" w:rsidP="003F3DEF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6"/>
          <w:szCs w:val="26"/>
        </w:rPr>
      </w:pPr>
      <w:r w:rsidRPr="000674F3">
        <w:rPr>
          <w:b/>
          <w:bCs/>
          <w:sz w:val="26"/>
          <w:szCs w:val="26"/>
        </w:rPr>
        <w:t>Перечень нормативных правовых актов, регулирующих отношения, возникшие в связи с предоставлением государственной услуги, с указанием их реквизитов и источников официального опубликования</w:t>
      </w:r>
    </w:p>
    <w:p w:rsidR="003F3DEF" w:rsidRPr="000674F3" w:rsidRDefault="003F3DEF" w:rsidP="003F3D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3DEF" w:rsidRPr="000674F3" w:rsidRDefault="003F3DEF" w:rsidP="003F3DEF">
      <w:pPr>
        <w:pStyle w:val="ConsPlusNormal"/>
        <w:tabs>
          <w:tab w:val="left" w:pos="540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4F3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осуществляется в соответствии с: </w:t>
      </w:r>
    </w:p>
    <w:p w:rsidR="003F3DEF" w:rsidRPr="000674F3" w:rsidRDefault="003F3DEF" w:rsidP="003F3DEF">
      <w:pPr>
        <w:pStyle w:val="ConsPlusNormal"/>
        <w:tabs>
          <w:tab w:val="left" w:pos="540"/>
        </w:tabs>
        <w:suppressAutoHyphens/>
        <w:autoSpaceDN/>
        <w:adjustRightInd/>
        <w:ind w:right="-8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4F3">
        <w:rPr>
          <w:rFonts w:ascii="Times New Roman" w:hAnsi="Times New Roman" w:cs="Times New Roman"/>
          <w:sz w:val="26"/>
          <w:szCs w:val="26"/>
        </w:rPr>
        <w:t>Федеральным законом Российской Федерации от 24.11.1995 № 181-ФЗ «О социальной защите инвалидов в Российской Федерации» («Российская газета», № 234, 02.12.1995);</w:t>
      </w:r>
    </w:p>
    <w:p w:rsidR="003F3DEF" w:rsidRPr="000674F3" w:rsidRDefault="003F3DEF" w:rsidP="003F3DEF">
      <w:pPr>
        <w:pStyle w:val="ConsPlusNormal"/>
        <w:tabs>
          <w:tab w:val="left" w:pos="720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4F3">
        <w:rPr>
          <w:rFonts w:ascii="Times New Roman" w:hAnsi="Times New Roman" w:cs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30.07.2010, № 168, «Собрание законодательства РФ», 02.08.2010, № 31, ст. 4179);</w:t>
      </w:r>
    </w:p>
    <w:p w:rsidR="003F3DEF" w:rsidRPr="000674F3" w:rsidRDefault="003F3DEF" w:rsidP="003F3DEF">
      <w:pPr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>постановлением Правительства РФ от 26.03.2016 N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N 75, 08.04.2016);</w:t>
      </w:r>
    </w:p>
    <w:p w:rsidR="003F3DEF" w:rsidRPr="000674F3" w:rsidRDefault="003F3DEF" w:rsidP="003F3D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>Законом Курской области от 04.01.2003 № 1-ЗКО «Об административных правонарушениях в Курской области» («Курская правда» от 11.01.2003 № 4-5);</w:t>
      </w:r>
    </w:p>
    <w:p w:rsidR="003F3DEF" w:rsidRPr="000674F3" w:rsidRDefault="003F3DEF" w:rsidP="003F3D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>Законом Курской области от 14.08.2006 № 53-ЗКО «О предоставлении социальной поддержки отдельным категориям граждан по обеспечению продовольственными товарами» «Курская правда», N 127, от 29.08.2006;</w:t>
      </w:r>
    </w:p>
    <w:p w:rsidR="003F3DEF" w:rsidRPr="000674F3" w:rsidRDefault="003F3DEF" w:rsidP="003F3D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>постановлением Администрации Курской области от 29.09.2011 № 473-па «О разработке и утверждении административных регламентов  осуществления государственного контроля (надзора) и административных регламентов предоставления государственных услуг» («Курская правда», 08.10.2011 № 120);</w:t>
      </w:r>
    </w:p>
    <w:p w:rsidR="003F3DEF" w:rsidRPr="000674F3" w:rsidRDefault="003F3DEF" w:rsidP="003F3D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>постановлением Администрации Курской области от 17.02.2012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(«Курская правда», № 23, 03.03.2012);</w:t>
      </w:r>
    </w:p>
    <w:p w:rsidR="003F3DEF" w:rsidRPr="000674F3" w:rsidRDefault="003F3DEF" w:rsidP="003F3DEF">
      <w:pPr>
        <w:autoSpaceDE w:val="0"/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 </w:t>
      </w:r>
      <w:r w:rsidRPr="000674F3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 </w:t>
      </w:r>
      <w:r w:rsidRPr="000674F3">
        <w:rPr>
          <w:sz w:val="26"/>
          <w:szCs w:val="26"/>
        </w:rPr>
        <w:t>Курской</w:t>
      </w:r>
      <w:r>
        <w:rPr>
          <w:sz w:val="26"/>
          <w:szCs w:val="26"/>
        </w:rPr>
        <w:t xml:space="preserve"> </w:t>
      </w:r>
      <w:r w:rsidRPr="000674F3"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</w:t>
      </w:r>
      <w:r w:rsidRPr="000674F3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</w:t>
      </w:r>
      <w:r w:rsidRPr="000674F3">
        <w:rPr>
          <w:sz w:val="26"/>
          <w:szCs w:val="26"/>
        </w:rPr>
        <w:t xml:space="preserve">19.12.2012 г. </w:t>
      </w:r>
      <w:r>
        <w:rPr>
          <w:sz w:val="26"/>
          <w:szCs w:val="26"/>
        </w:rPr>
        <w:t xml:space="preserve">          </w:t>
      </w:r>
      <w:r w:rsidRPr="000674F3">
        <w:rPr>
          <w:sz w:val="26"/>
          <w:szCs w:val="26"/>
        </w:rPr>
        <w:t>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sz w:val="26"/>
          <w:szCs w:val="26"/>
        </w:rPr>
        <w:t>,</w:t>
      </w:r>
      <w:r w:rsidRPr="000674F3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 на решения и действия (бездействие) многофункционального центра, работников многофункционального центра</w:t>
      </w:r>
      <w:r w:rsidRPr="000674F3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Pr="000674F3">
        <w:rPr>
          <w:sz w:val="26"/>
          <w:szCs w:val="26"/>
        </w:rPr>
        <w:t>(Официальный сайт Администрации Курской области http://adm.rkursk.ru, 20.12.2012, «Курская правда», N 154, 25.12.2012);</w:t>
      </w:r>
    </w:p>
    <w:p w:rsidR="003F3DEF" w:rsidRPr="000674F3" w:rsidRDefault="003F3DEF" w:rsidP="003F3DEF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74F3">
        <w:rPr>
          <w:sz w:val="26"/>
          <w:szCs w:val="26"/>
        </w:rPr>
        <w:t xml:space="preserve">постановлением Администрации Курской области от 31.10.2013 г. № 793-па «Об утверждении Правил обеспечения граждан продовольственными товарами по сниженным ценам в автономном социальном учреждении Курской области «Ветеран» (Официальный сайт Администрации Курской области </w:t>
      </w:r>
      <w:hyperlink r:id="rId4" w:history="1">
        <w:r w:rsidRPr="000674F3">
          <w:rPr>
            <w:rStyle w:val="a3"/>
            <w:rFonts w:eastAsiaTheme="majorEastAsia"/>
            <w:sz w:val="26"/>
            <w:szCs w:val="26"/>
          </w:rPr>
          <w:t>http://adm.rkursk.ru</w:t>
        </w:r>
      </w:hyperlink>
      <w:r w:rsidRPr="000674F3">
        <w:rPr>
          <w:sz w:val="26"/>
          <w:szCs w:val="26"/>
        </w:rPr>
        <w:t>, 14.11.2013, «Курская правда», N 137, 16.11.2013).</w:t>
      </w:r>
    </w:p>
    <w:p w:rsidR="003F3DEF" w:rsidRPr="000674F3" w:rsidRDefault="003F3DEF" w:rsidP="003F3D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3DEF" w:rsidRDefault="003F3DEF" w:rsidP="003F3D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3DEF" w:rsidRPr="000674F3" w:rsidRDefault="003F3DEF" w:rsidP="003F3D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4E5E" w:rsidRDefault="00704E5E"/>
    <w:sectPr w:rsidR="00704E5E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F3DEF"/>
    <w:rsid w:val="00123C3E"/>
    <w:rsid w:val="003F3DEF"/>
    <w:rsid w:val="00704E5E"/>
    <w:rsid w:val="008C6DF9"/>
    <w:rsid w:val="00BF367E"/>
    <w:rsid w:val="00D8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DEF"/>
    <w:rPr>
      <w:color w:val="0000FF"/>
      <w:u w:val="single"/>
    </w:rPr>
  </w:style>
  <w:style w:type="paragraph" w:customStyle="1" w:styleId="ConsPlusNormal">
    <w:name w:val="ConsPlusNormal"/>
    <w:rsid w:val="003F3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</cp:revision>
  <dcterms:created xsi:type="dcterms:W3CDTF">2022-07-04T08:21:00Z</dcterms:created>
  <dcterms:modified xsi:type="dcterms:W3CDTF">2022-07-04T08:21:00Z</dcterms:modified>
</cp:coreProperties>
</file>