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8D" w:rsidRPr="00EA5B9F" w:rsidRDefault="004E4D8D" w:rsidP="004E4D8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ge">
              <wp:posOffset>514350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ur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D8D" w:rsidRPr="00EA5B9F" w:rsidRDefault="004E4D8D" w:rsidP="004E4D8D"/>
    <w:p w:rsidR="004E4D8D" w:rsidRPr="00EA5B9F" w:rsidRDefault="004E4D8D" w:rsidP="004E4D8D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4E4D8D" w:rsidRPr="00EA5B9F" w:rsidRDefault="004E4D8D" w:rsidP="004E4D8D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4E4D8D" w:rsidRPr="00EA5B9F" w:rsidRDefault="004E4D8D" w:rsidP="004E4D8D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4E4D8D" w:rsidRPr="00EA5B9F" w:rsidRDefault="004E4D8D" w:rsidP="004E4D8D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 w:rsidRPr="00EA5B9F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EA5B9F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4E4D8D" w:rsidRPr="00EA5B9F" w:rsidRDefault="004E4D8D" w:rsidP="004E4D8D">
      <w:pPr>
        <w:widowControl w:val="0"/>
        <w:tabs>
          <w:tab w:val="left" w:pos="8340"/>
        </w:tabs>
        <w:rPr>
          <w:rFonts w:eastAsia="Calibri"/>
          <w:b/>
          <w:bCs/>
          <w:spacing w:val="80"/>
          <w:sz w:val="10"/>
          <w:szCs w:val="10"/>
          <w:lang w:bidi="ru-RU"/>
        </w:rPr>
      </w:pPr>
      <w:r w:rsidRPr="00EA5B9F">
        <w:rPr>
          <w:rFonts w:eastAsia="Calibri"/>
          <w:b/>
          <w:bCs/>
          <w:spacing w:val="80"/>
          <w:sz w:val="10"/>
          <w:szCs w:val="10"/>
          <w:lang w:bidi="ru-RU"/>
        </w:rPr>
        <w:tab/>
      </w:r>
    </w:p>
    <w:p w:rsidR="004E4D8D" w:rsidRPr="00EA5B9F" w:rsidRDefault="004E4D8D" w:rsidP="004E4D8D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 w:rsidRPr="00EA5B9F">
        <w:rPr>
          <w:rFonts w:eastAsia="Calibri"/>
          <w:b/>
          <w:bCs/>
          <w:spacing w:val="6"/>
          <w:sz w:val="28"/>
          <w:szCs w:val="28"/>
          <w:lang w:bidi="ru-RU"/>
        </w:rPr>
        <w:t>Комитет по труду и занятости</w:t>
      </w:r>
    </w:p>
    <w:p w:rsidR="004E4D8D" w:rsidRPr="00EA5B9F" w:rsidRDefault="004E4D8D" w:rsidP="004E4D8D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 w:rsidRPr="00EA5B9F">
        <w:rPr>
          <w:rFonts w:eastAsia="Calibri"/>
          <w:b/>
          <w:bCs/>
          <w:spacing w:val="6"/>
          <w:sz w:val="28"/>
          <w:szCs w:val="28"/>
          <w:lang w:bidi="ru-RU"/>
        </w:rPr>
        <w:t>населения Курской области</w:t>
      </w:r>
    </w:p>
    <w:p w:rsidR="004E4D8D" w:rsidRPr="00EA5B9F" w:rsidRDefault="004E4D8D" w:rsidP="004E4D8D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</w:p>
    <w:p w:rsidR="004E4D8D" w:rsidRPr="00EA5B9F" w:rsidRDefault="004E4D8D" w:rsidP="004E4D8D">
      <w:pPr>
        <w:widowControl w:val="0"/>
        <w:jc w:val="center"/>
        <w:rPr>
          <w:rFonts w:eastAsia="Calibri"/>
          <w:bCs/>
          <w:spacing w:val="40"/>
          <w:sz w:val="16"/>
          <w:szCs w:val="16"/>
          <w:lang w:bidi="ru-RU"/>
        </w:rPr>
      </w:pPr>
    </w:p>
    <w:p w:rsidR="004E4D8D" w:rsidRPr="00EA5B9F" w:rsidRDefault="004E4D8D" w:rsidP="004E4D8D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 w:rsidRPr="00EA5B9F">
        <w:rPr>
          <w:rFonts w:eastAsia="Calibri"/>
          <w:b/>
          <w:bCs/>
          <w:spacing w:val="40"/>
          <w:sz w:val="28"/>
          <w:szCs w:val="28"/>
          <w:lang w:bidi="ru-RU"/>
        </w:rPr>
        <w:t>П</w:t>
      </w:r>
      <w:proofErr w:type="gramEnd"/>
      <w:r w:rsidRPr="00EA5B9F">
        <w:rPr>
          <w:rFonts w:eastAsia="Calibri"/>
          <w:b/>
          <w:bCs/>
          <w:spacing w:val="40"/>
          <w:sz w:val="28"/>
          <w:szCs w:val="28"/>
          <w:lang w:bidi="ru-RU"/>
        </w:rPr>
        <w:t xml:space="preserve"> Р И К А З</w:t>
      </w:r>
    </w:p>
    <w:p w:rsidR="004E4D8D" w:rsidRPr="00EA5B9F" w:rsidRDefault="004E4D8D" w:rsidP="004E4D8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4E4D8D" w:rsidRDefault="004E4D8D" w:rsidP="004E4D8D">
      <w:pPr>
        <w:jc w:val="center"/>
        <w:rPr>
          <w:sz w:val="26"/>
          <w:szCs w:val="26"/>
        </w:rPr>
      </w:pPr>
      <w:r w:rsidRPr="00D76874">
        <w:rPr>
          <w:sz w:val="26"/>
          <w:szCs w:val="26"/>
        </w:rPr>
        <w:t xml:space="preserve">от </w:t>
      </w:r>
      <w:r w:rsidR="000A45EA">
        <w:rPr>
          <w:sz w:val="26"/>
          <w:szCs w:val="26"/>
        </w:rPr>
        <w:t>26.11</w:t>
      </w:r>
      <w:r w:rsidR="006B3E4C">
        <w:rPr>
          <w:sz w:val="26"/>
          <w:szCs w:val="26"/>
        </w:rPr>
        <w:t>.20</w:t>
      </w:r>
      <w:r w:rsidR="000A45EA">
        <w:rPr>
          <w:sz w:val="26"/>
          <w:szCs w:val="26"/>
        </w:rPr>
        <w:t>20</w:t>
      </w:r>
      <w:r w:rsidR="006B3E4C">
        <w:rPr>
          <w:sz w:val="26"/>
          <w:szCs w:val="26"/>
        </w:rPr>
        <w:t xml:space="preserve"> </w:t>
      </w:r>
      <w:r w:rsidRPr="00D76874">
        <w:rPr>
          <w:sz w:val="26"/>
          <w:szCs w:val="26"/>
        </w:rPr>
        <w:t xml:space="preserve">№ </w:t>
      </w:r>
      <w:r w:rsidR="006B3E4C">
        <w:rPr>
          <w:sz w:val="26"/>
          <w:szCs w:val="26"/>
        </w:rPr>
        <w:t>01-</w:t>
      </w:r>
      <w:r w:rsidR="000A45EA">
        <w:rPr>
          <w:sz w:val="26"/>
          <w:szCs w:val="26"/>
        </w:rPr>
        <w:t>377</w:t>
      </w:r>
    </w:p>
    <w:p w:rsidR="00D76874" w:rsidRPr="00EA5B9F" w:rsidRDefault="00D76874" w:rsidP="004E4D8D">
      <w:pPr>
        <w:jc w:val="center"/>
        <w:rPr>
          <w:sz w:val="16"/>
          <w:szCs w:val="16"/>
        </w:rPr>
      </w:pPr>
    </w:p>
    <w:p w:rsidR="004E4D8D" w:rsidRPr="00EA5B9F" w:rsidRDefault="004E4D8D" w:rsidP="004E4D8D">
      <w:pPr>
        <w:jc w:val="center"/>
        <w:rPr>
          <w:rFonts w:cs="Courier New"/>
          <w:sz w:val="26"/>
          <w:szCs w:val="26"/>
          <w:lang w:eastAsia="zh-CN"/>
        </w:rPr>
      </w:pPr>
      <w:r w:rsidRPr="00EA5B9F">
        <w:rPr>
          <w:sz w:val="26"/>
          <w:szCs w:val="26"/>
        </w:rPr>
        <w:t xml:space="preserve"> г. Курск</w:t>
      </w:r>
    </w:p>
    <w:p w:rsidR="004E4D8D" w:rsidRPr="00EA5B9F" w:rsidRDefault="004E4D8D" w:rsidP="004E4D8D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650"/>
      </w:tblGrid>
      <w:tr w:rsidR="004E4D8D" w:rsidRPr="00EA5B9F" w:rsidTr="0062685F">
        <w:tc>
          <w:tcPr>
            <w:tcW w:w="5637" w:type="dxa"/>
            <w:shd w:val="clear" w:color="auto" w:fill="auto"/>
          </w:tcPr>
          <w:p w:rsidR="004E4D8D" w:rsidRPr="00EA5B9F" w:rsidRDefault="004E4D8D" w:rsidP="000A45EA">
            <w:pPr>
              <w:jc w:val="both"/>
              <w:rPr>
                <w:b/>
                <w:sz w:val="28"/>
                <w:szCs w:val="28"/>
              </w:rPr>
            </w:pPr>
            <w:r w:rsidRPr="00EA5B9F">
              <w:rPr>
                <w:b/>
                <w:bCs/>
                <w:sz w:val="28"/>
                <w:szCs w:val="28"/>
              </w:rPr>
              <w:t>Об утверждении программ профилактики нарушений обязательных требований и перечней актов, содержащих обязательные требования, соблюдение которых оценивается при осуществлении комитетом по труду и занятости населения Курской области надзора и контроля, на 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0A45EA">
              <w:rPr>
                <w:b/>
                <w:bCs/>
                <w:sz w:val="28"/>
                <w:szCs w:val="28"/>
              </w:rPr>
              <w:t>1</w:t>
            </w:r>
            <w:r w:rsidRPr="00EA5B9F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650" w:type="dxa"/>
            <w:shd w:val="clear" w:color="auto" w:fill="auto"/>
          </w:tcPr>
          <w:p w:rsidR="004E4D8D" w:rsidRPr="00EA5B9F" w:rsidRDefault="004E4D8D" w:rsidP="0062685F">
            <w:pPr>
              <w:rPr>
                <w:b/>
                <w:sz w:val="28"/>
                <w:szCs w:val="28"/>
              </w:rPr>
            </w:pPr>
          </w:p>
        </w:tc>
      </w:tr>
    </w:tbl>
    <w:p w:rsidR="004E4D8D" w:rsidRPr="00EA5B9F" w:rsidRDefault="004E4D8D" w:rsidP="004E4D8D">
      <w:pPr>
        <w:rPr>
          <w:b/>
          <w:sz w:val="28"/>
          <w:szCs w:val="28"/>
        </w:rPr>
      </w:pPr>
    </w:p>
    <w:p w:rsidR="004E4D8D" w:rsidRPr="00EA5B9F" w:rsidRDefault="004E4D8D" w:rsidP="004E4D8D">
      <w:pPr>
        <w:rPr>
          <w:b/>
          <w:sz w:val="28"/>
          <w:szCs w:val="28"/>
        </w:rPr>
      </w:pPr>
    </w:p>
    <w:p w:rsidR="004E4D8D" w:rsidRPr="00EA5B9F" w:rsidRDefault="000A45EA" w:rsidP="004E4D8D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 соответствии  со  статьей 8.2 Федерального закона от </w:t>
      </w:r>
      <w:r w:rsidR="004E4D8D" w:rsidRPr="00EA5B9F">
        <w:rPr>
          <w:sz w:val="28"/>
          <w:szCs w:val="28"/>
        </w:rPr>
        <w:t>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предупреждения нарушений организациями и индивидуальными предпринимателями обязательных требований, установленных законодательством в сфере квотирования рабочих мест для приема на работу инвалидов и отдельных категорий молодежи, устранения причин, фактов и условий, способствующих нарушениям обязательных</w:t>
      </w:r>
      <w:proofErr w:type="gramEnd"/>
      <w:r w:rsidR="004E4D8D" w:rsidRPr="00EA5B9F">
        <w:rPr>
          <w:sz w:val="28"/>
          <w:szCs w:val="28"/>
        </w:rPr>
        <w:t xml:space="preserve"> требований  </w:t>
      </w:r>
      <w:proofErr w:type="gramStart"/>
      <w:r w:rsidR="004E4D8D" w:rsidRPr="00EA5B9F">
        <w:rPr>
          <w:sz w:val="28"/>
          <w:szCs w:val="28"/>
        </w:rPr>
        <w:t>п</w:t>
      </w:r>
      <w:proofErr w:type="gramEnd"/>
      <w:r w:rsidR="004E4D8D" w:rsidRPr="00EA5B9F">
        <w:rPr>
          <w:sz w:val="28"/>
          <w:szCs w:val="28"/>
        </w:rPr>
        <w:t xml:space="preserve"> р и к а з ы в а ю:</w:t>
      </w:r>
    </w:p>
    <w:p w:rsidR="004E4D8D" w:rsidRPr="00EA5B9F" w:rsidRDefault="004E4D8D" w:rsidP="004E4D8D">
      <w:pPr>
        <w:shd w:val="clear" w:color="auto" w:fill="FFFFFF"/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t>1. Утвердить:</w:t>
      </w:r>
    </w:p>
    <w:p w:rsidR="004E4D8D" w:rsidRPr="00EA5B9F" w:rsidRDefault="004E4D8D" w:rsidP="004E4D8D">
      <w:pPr>
        <w:shd w:val="clear" w:color="auto" w:fill="FFFFFF"/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t xml:space="preserve">1) Программу профилактики нарушений обязательных требований, соблюдение которых оценивается при осуществлении комитетом по труду и занятости населения Курской области надзора и </w:t>
      </w:r>
      <w:proofErr w:type="gramStart"/>
      <w:r w:rsidRPr="00EA5B9F">
        <w:rPr>
          <w:sz w:val="28"/>
          <w:szCs w:val="28"/>
        </w:rPr>
        <w:t>контроля за</w:t>
      </w:r>
      <w:proofErr w:type="gramEnd"/>
      <w:r w:rsidRPr="00EA5B9F">
        <w:rPr>
          <w:sz w:val="28"/>
          <w:szCs w:val="28"/>
        </w:rPr>
        <w:t xml:space="preserve"> приемом на работу инвалидов в  п</w:t>
      </w:r>
      <w:r w:rsidR="000A45EA">
        <w:rPr>
          <w:sz w:val="28"/>
          <w:szCs w:val="28"/>
        </w:rPr>
        <w:t xml:space="preserve">ределах  установленной  квоты, на </w:t>
      </w:r>
      <w:r w:rsidRPr="00EA5B9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A45EA">
        <w:rPr>
          <w:sz w:val="28"/>
          <w:szCs w:val="28"/>
        </w:rPr>
        <w:t>1</w:t>
      </w:r>
      <w:r w:rsidRPr="00EA5B9F">
        <w:rPr>
          <w:sz w:val="28"/>
          <w:szCs w:val="28"/>
        </w:rPr>
        <w:t xml:space="preserve"> год согласно приложению № 1 к настоящему приказу;</w:t>
      </w:r>
    </w:p>
    <w:p w:rsidR="004E4D8D" w:rsidRPr="00EA5B9F" w:rsidRDefault="004E4D8D" w:rsidP="004E4D8D">
      <w:pPr>
        <w:shd w:val="clear" w:color="auto" w:fill="FFFFFF"/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t xml:space="preserve">2) Перечень нормативных правовых актов, содержащих обязательные требования, соблюдение которых оценивается при осуществлении комитетом по труду и занятости населения Курской области надзора и </w:t>
      </w:r>
      <w:proofErr w:type="gramStart"/>
      <w:r w:rsidRPr="00EA5B9F">
        <w:rPr>
          <w:sz w:val="28"/>
          <w:szCs w:val="28"/>
        </w:rPr>
        <w:t>контроля за</w:t>
      </w:r>
      <w:proofErr w:type="gramEnd"/>
      <w:r w:rsidRPr="00EA5B9F">
        <w:rPr>
          <w:sz w:val="28"/>
          <w:szCs w:val="28"/>
        </w:rPr>
        <w:t xml:space="preserve"> приемом на работу инвалидов в пределах установленной квоты согласно приложению № 2 к настоящему приказу;</w:t>
      </w:r>
    </w:p>
    <w:p w:rsidR="004E4D8D" w:rsidRPr="00EA5B9F" w:rsidRDefault="004E4D8D" w:rsidP="004E4D8D">
      <w:pPr>
        <w:shd w:val="clear" w:color="auto" w:fill="FFFFFF"/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lastRenderedPageBreak/>
        <w:t xml:space="preserve">3) Программу профилактики нарушений обязательных требований, соблюдение которых оценивается при осуществлении комитетом по труду и занятости населения Курской области </w:t>
      </w:r>
      <w:proofErr w:type="gramStart"/>
      <w:r w:rsidRPr="00EA5B9F">
        <w:rPr>
          <w:sz w:val="28"/>
          <w:szCs w:val="28"/>
        </w:rPr>
        <w:t>контроля за</w:t>
      </w:r>
      <w:proofErr w:type="gramEnd"/>
      <w:r w:rsidRPr="00EA5B9F">
        <w:rPr>
          <w:sz w:val="28"/>
          <w:szCs w:val="28"/>
        </w:rPr>
        <w:t xml:space="preserve"> выполнением условий договора квотирования рабочих мест для отдельных категорий молодежи на 20</w:t>
      </w:r>
      <w:r>
        <w:rPr>
          <w:sz w:val="28"/>
          <w:szCs w:val="28"/>
        </w:rPr>
        <w:t>20</w:t>
      </w:r>
      <w:r w:rsidRPr="00EA5B9F">
        <w:rPr>
          <w:sz w:val="28"/>
          <w:szCs w:val="28"/>
        </w:rPr>
        <w:t xml:space="preserve"> год согласно приложению № 3 к настоящему приказу;</w:t>
      </w:r>
    </w:p>
    <w:p w:rsidR="004E4D8D" w:rsidRPr="00EA5B9F" w:rsidRDefault="004E4D8D" w:rsidP="004E4D8D">
      <w:pPr>
        <w:shd w:val="clear" w:color="auto" w:fill="FFFFFF"/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t xml:space="preserve">4) Перечень нормативных правовых актов, содержащих обязательные требования, соблюдения которых оценивается при осуществлении комитетом по труду и занятости населения Курской области </w:t>
      </w:r>
      <w:proofErr w:type="gramStart"/>
      <w:r w:rsidRPr="00EA5B9F">
        <w:rPr>
          <w:sz w:val="28"/>
          <w:szCs w:val="28"/>
        </w:rPr>
        <w:t>контроля за</w:t>
      </w:r>
      <w:proofErr w:type="gramEnd"/>
      <w:r w:rsidRPr="00EA5B9F">
        <w:rPr>
          <w:sz w:val="28"/>
          <w:szCs w:val="28"/>
        </w:rPr>
        <w:t xml:space="preserve"> выполнением условий договора квотирования рабочих мест для отдельных категорий молодежи согласно приложению № 4 к настоящему приказу.</w:t>
      </w:r>
    </w:p>
    <w:p w:rsidR="004E4D8D" w:rsidRPr="00EA5B9F" w:rsidRDefault="004E4D8D" w:rsidP="004E4D8D">
      <w:pPr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t>2. Отделу автоматизации, коммуникационных технологий и защиты информации (И.В. Шахова) обеспечить в течение десяти дней со дня подписания размещение данного приказа на официальном сайте Администрации Курской области (</w:t>
      </w:r>
      <w:hyperlink r:id="rId6" w:history="1">
        <w:r w:rsidRPr="00EA5B9F">
          <w:rPr>
            <w:rStyle w:val="a3"/>
            <w:sz w:val="28"/>
            <w:szCs w:val="28"/>
          </w:rPr>
          <w:t>http://adm.rkursk.ru</w:t>
        </w:r>
      </w:hyperlink>
      <w:r w:rsidRPr="00EA5B9F">
        <w:rPr>
          <w:sz w:val="28"/>
          <w:szCs w:val="28"/>
        </w:rPr>
        <w:t>) и интерактивном портале комитета по труду и занятости населения Курской области (далее – комитет) (</w:t>
      </w:r>
      <w:hyperlink r:id="rId7" w:history="1">
        <w:r w:rsidRPr="00EA5B9F">
          <w:rPr>
            <w:rStyle w:val="a3"/>
            <w:sz w:val="28"/>
            <w:szCs w:val="28"/>
          </w:rPr>
          <w:t>http://trud46.ru</w:t>
        </w:r>
      </w:hyperlink>
      <w:r w:rsidRPr="00EA5B9F">
        <w:rPr>
          <w:sz w:val="28"/>
          <w:szCs w:val="28"/>
        </w:rPr>
        <w:t>).</w:t>
      </w:r>
    </w:p>
    <w:p w:rsidR="004E4D8D" w:rsidRPr="00EA5B9F" w:rsidRDefault="004E4D8D" w:rsidP="004E4D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A5B9F">
        <w:rPr>
          <w:sz w:val="28"/>
          <w:szCs w:val="28"/>
        </w:rPr>
        <w:t xml:space="preserve">3. Приказ комитета </w:t>
      </w:r>
      <w:r w:rsidRPr="00EA5B9F">
        <w:rPr>
          <w:sz w:val="26"/>
          <w:szCs w:val="26"/>
        </w:rPr>
        <w:t xml:space="preserve">от </w:t>
      </w:r>
      <w:r w:rsidRPr="00D76874">
        <w:rPr>
          <w:sz w:val="26"/>
          <w:szCs w:val="26"/>
        </w:rPr>
        <w:t>1</w:t>
      </w:r>
      <w:r w:rsidR="000A45EA">
        <w:rPr>
          <w:sz w:val="26"/>
          <w:szCs w:val="26"/>
        </w:rPr>
        <w:t>9</w:t>
      </w:r>
      <w:r w:rsidRPr="00D76874">
        <w:rPr>
          <w:sz w:val="26"/>
          <w:szCs w:val="26"/>
        </w:rPr>
        <w:t>.1</w:t>
      </w:r>
      <w:r w:rsidR="000A45EA">
        <w:rPr>
          <w:sz w:val="26"/>
          <w:szCs w:val="26"/>
        </w:rPr>
        <w:t>2</w:t>
      </w:r>
      <w:r w:rsidRPr="00D76874">
        <w:rPr>
          <w:sz w:val="26"/>
          <w:szCs w:val="26"/>
        </w:rPr>
        <w:t>.2019 г. № 01-</w:t>
      </w:r>
      <w:r w:rsidR="000A45EA">
        <w:rPr>
          <w:sz w:val="26"/>
          <w:szCs w:val="26"/>
        </w:rPr>
        <w:t>434</w:t>
      </w:r>
      <w:r>
        <w:rPr>
          <w:sz w:val="26"/>
          <w:szCs w:val="26"/>
        </w:rPr>
        <w:t xml:space="preserve"> </w:t>
      </w:r>
      <w:r w:rsidRPr="00EA5B9F">
        <w:rPr>
          <w:sz w:val="28"/>
          <w:szCs w:val="28"/>
        </w:rPr>
        <w:t>признать утратившим силу.</w:t>
      </w:r>
    </w:p>
    <w:p w:rsidR="004E4D8D" w:rsidRPr="00EA5B9F" w:rsidRDefault="004E4D8D" w:rsidP="004E4D8D">
      <w:pPr>
        <w:shd w:val="clear" w:color="auto" w:fill="FFFFFF"/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t xml:space="preserve">4. </w:t>
      </w:r>
      <w:proofErr w:type="gramStart"/>
      <w:r w:rsidRPr="00EA5B9F">
        <w:rPr>
          <w:sz w:val="28"/>
          <w:szCs w:val="28"/>
        </w:rPr>
        <w:t>Контроль за</w:t>
      </w:r>
      <w:proofErr w:type="gramEnd"/>
      <w:r w:rsidRPr="00EA5B9F">
        <w:rPr>
          <w:sz w:val="28"/>
          <w:szCs w:val="28"/>
        </w:rPr>
        <w:t xml:space="preserve"> исполнением настоящего приказа возложить на заместителя председателя комитета О.В. Пикулину.</w:t>
      </w:r>
    </w:p>
    <w:p w:rsidR="004E4D8D" w:rsidRPr="00EA5B9F" w:rsidRDefault="004E4D8D" w:rsidP="004E4D8D">
      <w:pPr>
        <w:shd w:val="clear" w:color="auto" w:fill="FFFFFF"/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t>5. Приказ вступает в силу с</w:t>
      </w:r>
      <w:r w:rsidR="00D17CF5">
        <w:rPr>
          <w:sz w:val="28"/>
          <w:szCs w:val="28"/>
        </w:rPr>
        <w:t xml:space="preserve"> </w:t>
      </w:r>
      <w:r w:rsidR="00D76874">
        <w:rPr>
          <w:sz w:val="28"/>
          <w:szCs w:val="28"/>
        </w:rPr>
        <w:t>01.01.202</w:t>
      </w:r>
      <w:r w:rsidR="000A45EA">
        <w:rPr>
          <w:sz w:val="28"/>
          <w:szCs w:val="28"/>
        </w:rPr>
        <w:t>1</w:t>
      </w:r>
      <w:r w:rsidRPr="00EA5B9F">
        <w:rPr>
          <w:sz w:val="28"/>
          <w:szCs w:val="28"/>
        </w:rPr>
        <w:t>.</w:t>
      </w:r>
    </w:p>
    <w:p w:rsidR="004E4D8D" w:rsidRPr="00EA5B9F" w:rsidRDefault="004E4D8D" w:rsidP="004E4D8D">
      <w:pPr>
        <w:jc w:val="both"/>
        <w:rPr>
          <w:sz w:val="28"/>
          <w:szCs w:val="28"/>
        </w:rPr>
      </w:pPr>
      <w:r w:rsidRPr="00EA5B9F">
        <w:rPr>
          <w:sz w:val="28"/>
          <w:szCs w:val="28"/>
          <w:shd w:val="clear" w:color="auto" w:fill="FFFFFF"/>
        </w:rPr>
        <w:t> </w:t>
      </w:r>
      <w:r w:rsidRPr="00EA5B9F">
        <w:rPr>
          <w:sz w:val="28"/>
          <w:szCs w:val="28"/>
        </w:rPr>
        <w:br/>
      </w:r>
    </w:p>
    <w:p w:rsidR="004E4D8D" w:rsidRPr="00EA5B9F" w:rsidRDefault="004E4D8D" w:rsidP="004E4D8D">
      <w:pPr>
        <w:jc w:val="both"/>
        <w:rPr>
          <w:sz w:val="28"/>
          <w:szCs w:val="28"/>
        </w:rPr>
      </w:pPr>
    </w:p>
    <w:p w:rsidR="004E4D8D" w:rsidRPr="00EA5B9F" w:rsidRDefault="004E4D8D" w:rsidP="004E4D8D">
      <w:pPr>
        <w:jc w:val="both"/>
        <w:rPr>
          <w:sz w:val="28"/>
          <w:szCs w:val="28"/>
        </w:rPr>
      </w:pPr>
      <w:r w:rsidRPr="00EA5B9F">
        <w:rPr>
          <w:sz w:val="28"/>
          <w:szCs w:val="28"/>
        </w:rPr>
        <w:t>Председател</w:t>
      </w:r>
      <w:r w:rsidR="00D76874">
        <w:rPr>
          <w:sz w:val="28"/>
          <w:szCs w:val="28"/>
        </w:rPr>
        <w:t>ь</w:t>
      </w:r>
      <w:r w:rsidRPr="00EA5B9F">
        <w:rPr>
          <w:sz w:val="28"/>
          <w:szCs w:val="28"/>
        </w:rPr>
        <w:t xml:space="preserve"> </w:t>
      </w:r>
    </w:p>
    <w:p w:rsidR="004E4D8D" w:rsidRPr="00EA5B9F" w:rsidRDefault="004E4D8D" w:rsidP="004E4D8D">
      <w:pPr>
        <w:jc w:val="both"/>
        <w:rPr>
          <w:sz w:val="28"/>
          <w:szCs w:val="28"/>
        </w:rPr>
      </w:pPr>
      <w:r w:rsidRPr="00EA5B9F">
        <w:rPr>
          <w:sz w:val="28"/>
          <w:szCs w:val="28"/>
        </w:rPr>
        <w:t xml:space="preserve">комитета по труду и занятости </w:t>
      </w:r>
    </w:p>
    <w:p w:rsidR="004E4D8D" w:rsidRPr="00EA5B9F" w:rsidRDefault="004E4D8D" w:rsidP="004E4D8D">
      <w:pPr>
        <w:jc w:val="both"/>
        <w:rPr>
          <w:sz w:val="28"/>
          <w:szCs w:val="28"/>
        </w:rPr>
      </w:pPr>
      <w:r w:rsidRPr="00EA5B9F">
        <w:rPr>
          <w:sz w:val="28"/>
          <w:szCs w:val="28"/>
        </w:rPr>
        <w:t xml:space="preserve">населения Курской области            </w:t>
      </w:r>
      <w:r w:rsidRPr="00EA5B9F">
        <w:rPr>
          <w:sz w:val="28"/>
          <w:szCs w:val="28"/>
        </w:rPr>
        <w:tab/>
      </w:r>
      <w:r w:rsidRPr="00EA5B9F">
        <w:rPr>
          <w:sz w:val="28"/>
          <w:szCs w:val="28"/>
        </w:rPr>
        <w:tab/>
        <w:t xml:space="preserve">      </w:t>
      </w:r>
      <w:r w:rsidRPr="00EA5B9F">
        <w:rPr>
          <w:sz w:val="28"/>
          <w:szCs w:val="28"/>
        </w:rPr>
        <w:tab/>
        <w:t xml:space="preserve">                     </w:t>
      </w:r>
      <w:r w:rsidR="00D76874">
        <w:rPr>
          <w:sz w:val="28"/>
          <w:szCs w:val="28"/>
        </w:rPr>
        <w:t xml:space="preserve">   </w:t>
      </w:r>
      <w:r w:rsidRPr="00EA5B9F">
        <w:rPr>
          <w:sz w:val="28"/>
          <w:szCs w:val="28"/>
        </w:rPr>
        <w:t xml:space="preserve">    </w:t>
      </w:r>
      <w:r w:rsidR="00D76874">
        <w:rPr>
          <w:sz w:val="28"/>
          <w:szCs w:val="28"/>
        </w:rPr>
        <w:t>Е.В. Кулагина</w:t>
      </w:r>
    </w:p>
    <w:p w:rsidR="004E4D8D" w:rsidRPr="00EA5B9F" w:rsidRDefault="004E4D8D" w:rsidP="004E4D8D">
      <w:pPr>
        <w:jc w:val="both"/>
        <w:rPr>
          <w:sz w:val="28"/>
          <w:szCs w:val="28"/>
        </w:rPr>
      </w:pPr>
    </w:p>
    <w:p w:rsidR="004E4D8D" w:rsidRPr="00EA5B9F" w:rsidRDefault="004E4D8D" w:rsidP="004E4D8D">
      <w:pPr>
        <w:jc w:val="both"/>
        <w:rPr>
          <w:sz w:val="28"/>
          <w:szCs w:val="2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20"/>
          <w:szCs w:val="20"/>
        </w:rPr>
      </w:pPr>
    </w:p>
    <w:p w:rsidR="004E4D8D" w:rsidRPr="00EA5B9F" w:rsidRDefault="004E4D8D" w:rsidP="004E4D8D">
      <w:pPr>
        <w:jc w:val="both"/>
        <w:rPr>
          <w:sz w:val="20"/>
          <w:szCs w:val="20"/>
        </w:rPr>
      </w:pPr>
    </w:p>
    <w:p w:rsidR="004E4D8D" w:rsidRPr="00EA5B9F" w:rsidRDefault="004E4D8D" w:rsidP="004E4D8D">
      <w:pPr>
        <w:jc w:val="both"/>
        <w:rPr>
          <w:sz w:val="20"/>
          <w:szCs w:val="20"/>
        </w:rPr>
      </w:pPr>
    </w:p>
    <w:p w:rsidR="004E4D8D" w:rsidRPr="00EA5B9F" w:rsidRDefault="004E4D8D" w:rsidP="004E4D8D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Е.П.Рогожина</w:t>
      </w:r>
      <w:proofErr w:type="spellEnd"/>
    </w:p>
    <w:p w:rsidR="004E4D8D" w:rsidRPr="00EA5B9F" w:rsidRDefault="004E4D8D" w:rsidP="004E4D8D">
      <w:pPr>
        <w:jc w:val="both"/>
        <w:rPr>
          <w:sz w:val="20"/>
          <w:szCs w:val="20"/>
        </w:rPr>
      </w:pPr>
      <w:r w:rsidRPr="00EA5B9F">
        <w:rPr>
          <w:sz w:val="20"/>
          <w:szCs w:val="20"/>
        </w:rPr>
        <w:t>58-59-45</w:t>
      </w:r>
    </w:p>
    <w:tbl>
      <w:tblPr>
        <w:tblW w:w="921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6"/>
        <w:gridCol w:w="3868"/>
      </w:tblGrid>
      <w:tr w:rsidR="004E4D8D" w:rsidRPr="00EA5B9F" w:rsidTr="0062685F">
        <w:trPr>
          <w:jc w:val="center"/>
        </w:trPr>
        <w:tc>
          <w:tcPr>
            <w:tcW w:w="5346" w:type="dxa"/>
            <w:shd w:val="clear" w:color="auto" w:fill="FFFFFF"/>
            <w:vAlign w:val="center"/>
            <w:hideMark/>
          </w:tcPr>
          <w:p w:rsidR="004E4D8D" w:rsidRPr="00EA5B9F" w:rsidRDefault="004E4D8D" w:rsidP="0062685F">
            <w:pPr>
              <w:rPr>
                <w:sz w:val="28"/>
                <w:szCs w:val="28"/>
              </w:rPr>
            </w:pPr>
            <w:r w:rsidRPr="00EA5B9F">
              <w:rPr>
                <w:rFonts w:ascii="Helvetica" w:hAnsi="Helvetica"/>
                <w:sz w:val="28"/>
                <w:szCs w:val="28"/>
                <w:shd w:val="clear" w:color="auto" w:fill="FFFFFF"/>
              </w:rPr>
              <w:lastRenderedPageBreak/>
              <w:t> </w:t>
            </w:r>
            <w:r w:rsidRPr="00EA5B9F">
              <w:rPr>
                <w:sz w:val="28"/>
                <w:szCs w:val="28"/>
              </w:rPr>
              <w:t> </w:t>
            </w:r>
          </w:p>
        </w:tc>
        <w:tc>
          <w:tcPr>
            <w:tcW w:w="3868" w:type="dxa"/>
            <w:shd w:val="clear" w:color="auto" w:fill="FFFFFF"/>
            <w:vAlign w:val="center"/>
            <w:hideMark/>
          </w:tcPr>
          <w:p w:rsidR="00D17CF5" w:rsidRDefault="00D17CF5" w:rsidP="0062685F">
            <w:pPr>
              <w:jc w:val="center"/>
              <w:rPr>
                <w:sz w:val="28"/>
                <w:szCs w:val="28"/>
              </w:rPr>
            </w:pPr>
          </w:p>
          <w:p w:rsidR="004E4D8D" w:rsidRPr="00EA5B9F" w:rsidRDefault="00D873FF" w:rsidP="006268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E4D8D" w:rsidRPr="00EA5B9F">
              <w:rPr>
                <w:sz w:val="28"/>
                <w:szCs w:val="28"/>
              </w:rPr>
              <w:t>Приложение № 1</w:t>
            </w:r>
            <w:r w:rsidR="004E4D8D" w:rsidRPr="00EA5B9F">
              <w:rPr>
                <w:sz w:val="28"/>
                <w:szCs w:val="28"/>
              </w:rPr>
              <w:br/>
              <w:t>к приказу комитета по труду</w:t>
            </w:r>
          </w:p>
          <w:p w:rsidR="004E4D8D" w:rsidRPr="00EA5B9F" w:rsidRDefault="004E4D8D" w:rsidP="0062685F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 xml:space="preserve">и занятости населения </w:t>
            </w:r>
          </w:p>
          <w:p w:rsidR="004E4D8D" w:rsidRPr="00EA5B9F" w:rsidRDefault="004E4D8D" w:rsidP="000A45EA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>Курской области</w:t>
            </w:r>
            <w:r w:rsidRPr="00EA5B9F">
              <w:rPr>
                <w:sz w:val="28"/>
                <w:szCs w:val="28"/>
              </w:rPr>
              <w:br/>
              <w:t>от</w:t>
            </w:r>
            <w:r w:rsidR="003F2501">
              <w:rPr>
                <w:sz w:val="28"/>
                <w:szCs w:val="28"/>
              </w:rPr>
              <w:t xml:space="preserve"> </w:t>
            </w:r>
            <w:r w:rsidR="000A45EA">
              <w:rPr>
                <w:sz w:val="28"/>
                <w:szCs w:val="28"/>
              </w:rPr>
              <w:t>26.11.2020</w:t>
            </w:r>
            <w:r w:rsidRPr="00D76874">
              <w:rPr>
                <w:sz w:val="28"/>
                <w:szCs w:val="28"/>
              </w:rPr>
              <w:t xml:space="preserve"> №</w:t>
            </w:r>
            <w:r w:rsidR="003F2501">
              <w:rPr>
                <w:sz w:val="28"/>
                <w:szCs w:val="28"/>
              </w:rPr>
              <w:t xml:space="preserve"> </w:t>
            </w:r>
            <w:r w:rsidR="000A45EA">
              <w:rPr>
                <w:sz w:val="28"/>
                <w:szCs w:val="28"/>
              </w:rPr>
              <w:t>01-377</w:t>
            </w:r>
            <w:r w:rsidR="00FD4906">
              <w:rPr>
                <w:sz w:val="28"/>
                <w:szCs w:val="28"/>
              </w:rPr>
              <w:t xml:space="preserve">     </w:t>
            </w:r>
          </w:p>
        </w:tc>
      </w:tr>
    </w:tbl>
    <w:p w:rsidR="004E4D8D" w:rsidRPr="00EA5B9F" w:rsidRDefault="004E4D8D" w:rsidP="004E4D8D">
      <w:pPr>
        <w:rPr>
          <w:sz w:val="28"/>
          <w:szCs w:val="28"/>
        </w:rPr>
      </w:pPr>
      <w:r w:rsidRPr="00EA5B9F">
        <w:rPr>
          <w:sz w:val="28"/>
          <w:szCs w:val="28"/>
          <w:shd w:val="clear" w:color="auto" w:fill="FFFFFF"/>
        </w:rPr>
        <w:t> </w:t>
      </w:r>
    </w:p>
    <w:p w:rsidR="004E4D8D" w:rsidRPr="00EA5B9F" w:rsidRDefault="004E4D8D" w:rsidP="004E4D8D">
      <w:pPr>
        <w:shd w:val="clear" w:color="auto" w:fill="FFFFFF"/>
        <w:jc w:val="center"/>
        <w:rPr>
          <w:rStyle w:val="a4"/>
          <w:sz w:val="28"/>
          <w:szCs w:val="28"/>
        </w:rPr>
      </w:pPr>
      <w:r w:rsidRPr="00EA5B9F">
        <w:rPr>
          <w:rStyle w:val="a4"/>
          <w:sz w:val="28"/>
          <w:szCs w:val="28"/>
        </w:rPr>
        <w:t>ПРОГРАММА</w:t>
      </w:r>
      <w:r w:rsidRPr="00EA5B9F">
        <w:rPr>
          <w:sz w:val="28"/>
          <w:szCs w:val="28"/>
        </w:rPr>
        <w:br/>
      </w:r>
      <w:r w:rsidRPr="00EA5B9F">
        <w:rPr>
          <w:rStyle w:val="a4"/>
          <w:sz w:val="28"/>
          <w:szCs w:val="28"/>
        </w:rPr>
        <w:t xml:space="preserve">профилактики нарушений обязательных требований, соблюдение которых оценивается при осуществлении комитетом по труду и занятости населения Курской области надзора и </w:t>
      </w:r>
      <w:proofErr w:type="gramStart"/>
      <w:r w:rsidRPr="00EA5B9F">
        <w:rPr>
          <w:rStyle w:val="a4"/>
          <w:sz w:val="28"/>
          <w:szCs w:val="28"/>
        </w:rPr>
        <w:t>контроля за</w:t>
      </w:r>
      <w:proofErr w:type="gramEnd"/>
      <w:r w:rsidRPr="00EA5B9F">
        <w:rPr>
          <w:rStyle w:val="a4"/>
          <w:sz w:val="28"/>
          <w:szCs w:val="28"/>
        </w:rPr>
        <w:t xml:space="preserve"> приемом на работу инвалидов в пределах установленной квоты, на 20</w:t>
      </w:r>
      <w:r>
        <w:rPr>
          <w:rStyle w:val="a4"/>
          <w:sz w:val="28"/>
          <w:szCs w:val="28"/>
        </w:rPr>
        <w:t>2</w:t>
      </w:r>
      <w:r w:rsidR="00A834C0">
        <w:rPr>
          <w:rStyle w:val="a4"/>
          <w:sz w:val="28"/>
          <w:szCs w:val="28"/>
        </w:rPr>
        <w:t>1</w:t>
      </w:r>
      <w:r w:rsidRPr="00EA5B9F">
        <w:rPr>
          <w:rStyle w:val="a4"/>
          <w:sz w:val="28"/>
          <w:szCs w:val="28"/>
        </w:rPr>
        <w:t xml:space="preserve"> год</w:t>
      </w:r>
    </w:p>
    <w:p w:rsidR="004E4D8D" w:rsidRPr="00EA5B9F" w:rsidRDefault="004E4D8D" w:rsidP="004E4D8D">
      <w:pPr>
        <w:shd w:val="clear" w:color="auto" w:fill="FFFFFF"/>
        <w:jc w:val="center"/>
        <w:rPr>
          <w:rStyle w:val="a4"/>
          <w:sz w:val="28"/>
          <w:szCs w:val="28"/>
        </w:rPr>
      </w:pPr>
      <w:r w:rsidRPr="00EA5B9F">
        <w:rPr>
          <w:rStyle w:val="a4"/>
          <w:sz w:val="28"/>
          <w:szCs w:val="28"/>
        </w:rPr>
        <w:t>(далее – Программа профилактики на 20</w:t>
      </w:r>
      <w:r>
        <w:rPr>
          <w:rStyle w:val="a4"/>
          <w:sz w:val="28"/>
          <w:szCs w:val="28"/>
        </w:rPr>
        <w:t>2</w:t>
      </w:r>
      <w:r w:rsidR="00A834C0">
        <w:rPr>
          <w:rStyle w:val="a4"/>
          <w:sz w:val="28"/>
          <w:szCs w:val="28"/>
        </w:rPr>
        <w:t>1</w:t>
      </w:r>
      <w:r w:rsidRPr="00EA5B9F">
        <w:rPr>
          <w:rStyle w:val="a4"/>
          <w:sz w:val="28"/>
          <w:szCs w:val="28"/>
        </w:rPr>
        <w:t xml:space="preserve"> год)</w:t>
      </w:r>
    </w:p>
    <w:p w:rsidR="004E4D8D" w:rsidRPr="00EA5B9F" w:rsidRDefault="004E4D8D" w:rsidP="004E4D8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4D8D" w:rsidRPr="00EA5B9F" w:rsidRDefault="004E4D8D" w:rsidP="004E4D8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Раздел 1. Анализ текущего состояния подконтрольной сферы</w:t>
      </w:r>
    </w:p>
    <w:p w:rsidR="004E4D8D" w:rsidRPr="00EA5B9F" w:rsidRDefault="004E4D8D" w:rsidP="004E4D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 xml:space="preserve">Комитет по труду и занятости населения Курской области (далее - комитет) в целях реализации полномочий, предусмотренных подпунктом 6 пункта 1 статьи 7.1-1 Закона Российской Федерации от 19.04.1991 № 1032-1 «О занятости населения в Российской Федерации» (далее – Закон о занятости населения), постановлением Администрации Курской области от </w:t>
      </w:r>
      <w:r w:rsidRPr="00FD4906">
        <w:rPr>
          <w:rFonts w:ascii="Times New Roman" w:hAnsi="Times New Roman" w:cs="Times New Roman"/>
          <w:sz w:val="28"/>
          <w:szCs w:val="28"/>
        </w:rPr>
        <w:t>17.05.2019</w:t>
      </w:r>
      <w:r w:rsidRPr="00EA5B9F">
        <w:rPr>
          <w:rFonts w:ascii="Times New Roman" w:hAnsi="Times New Roman" w:cs="Times New Roman"/>
          <w:sz w:val="28"/>
          <w:szCs w:val="28"/>
        </w:rPr>
        <w:t xml:space="preserve"> № 425-па «О Порядке осуществления надзора и контроля за приемом на работу инвалидов в пределах установленной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 xml:space="preserve"> квоты с правом проведения проверок, выдачи обязательных для исполнения предписаний и составления протоколов» осуществляет региональный государственный надзор и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 xml:space="preserve">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(далее - региональный государственный контроль).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контроль осуществляется в соответствии с Административным регламентом исполнения комитетом по труду и занятости населения Курской области государственной функции «Осуществление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протоколов» утвержденным приказом комитета от </w:t>
      </w:r>
      <w:r w:rsidRPr="00353344">
        <w:rPr>
          <w:rFonts w:ascii="Times New Roman" w:hAnsi="Times New Roman" w:cs="Times New Roman"/>
          <w:sz w:val="28"/>
          <w:szCs w:val="28"/>
        </w:rPr>
        <w:t>20.12.2018 № 01-419.</w:t>
      </w:r>
      <w:proofErr w:type="gramEnd"/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2"/>
      <w:bookmarkEnd w:id="0"/>
      <w:r w:rsidRPr="00EA5B9F">
        <w:rPr>
          <w:rFonts w:ascii="Times New Roman" w:hAnsi="Times New Roman" w:cs="Times New Roman"/>
          <w:sz w:val="28"/>
          <w:szCs w:val="28"/>
        </w:rPr>
        <w:t>3. В целях обеспечения реализации Федерального закона от 24.11.1995 № 181-ФЗ «О социальной защите инвалидов в Российской Федерации», Закона о занятости населения в Курской области приняты:</w:t>
      </w:r>
    </w:p>
    <w:p w:rsidR="004E4D8D" w:rsidRPr="00EA5B9F" w:rsidRDefault="00A834C0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</w:t>
      </w:r>
      <w:r w:rsidR="004E4D8D" w:rsidRPr="00EA5B9F">
        <w:rPr>
          <w:rFonts w:ascii="Times New Roman" w:hAnsi="Times New Roman" w:cs="Times New Roman"/>
          <w:sz w:val="28"/>
          <w:szCs w:val="28"/>
        </w:rPr>
        <w:t>акон Курской области от 30.07.2003 № 45-ЗКО «О квотировании рабочих мест</w:t>
      </w:r>
      <w:r>
        <w:rPr>
          <w:rFonts w:ascii="Times New Roman" w:hAnsi="Times New Roman" w:cs="Times New Roman"/>
          <w:sz w:val="28"/>
          <w:szCs w:val="28"/>
        </w:rPr>
        <w:t xml:space="preserve"> для инвалидов Курской области».</w:t>
      </w:r>
    </w:p>
    <w:p w:rsidR="004E4D8D" w:rsidRPr="00EA5B9F" w:rsidRDefault="00A834C0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4E4D8D" w:rsidRPr="00EA5B9F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Курской области от 10.10.2007 № 215 «О специально уполномоченном органе исполнительной власти Курской области, осуществляющем </w:t>
      </w:r>
      <w:proofErr w:type="gramStart"/>
      <w:r w:rsidR="004E4D8D" w:rsidRPr="00EA5B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E4D8D" w:rsidRPr="00EA5B9F">
        <w:rPr>
          <w:rFonts w:ascii="Times New Roman" w:hAnsi="Times New Roman" w:cs="Times New Roman"/>
          <w:sz w:val="28"/>
          <w:szCs w:val="28"/>
        </w:rPr>
        <w:t xml:space="preserve"> квотированием рабочих мест для инва</w:t>
      </w:r>
      <w:r>
        <w:rPr>
          <w:rFonts w:ascii="Times New Roman" w:hAnsi="Times New Roman" w:cs="Times New Roman"/>
          <w:sz w:val="28"/>
          <w:szCs w:val="28"/>
        </w:rPr>
        <w:t>лидов в Курской области».</w:t>
      </w:r>
    </w:p>
    <w:p w:rsidR="004E4D8D" w:rsidRPr="00EA5B9F" w:rsidRDefault="00A834C0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П</w:t>
      </w:r>
      <w:r w:rsidR="004E4D8D" w:rsidRPr="00EA5B9F">
        <w:rPr>
          <w:rFonts w:ascii="Times New Roman" w:hAnsi="Times New Roman" w:cs="Times New Roman"/>
          <w:sz w:val="28"/>
          <w:szCs w:val="28"/>
        </w:rPr>
        <w:t>остановление Администрации Курской области от 18.12.2015 № 906-па «Об утверждении Порядка проведения специальных мероприятий, способствующих повышению конкурентоспособности инвалидов на рынке труда».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Для организаций и индивидуальных предпринимателей, осуществляющих свою деятельность на территории Курской области, среднесписочная численность работников которых составляет не менее чем 35 человек, устанавливается квота для приема на работу инвалидов. 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Размер квоты составляет: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- 2 процента от среднесписочной численности работников организации, индивидуального предпринимателя, численность которых составляет не менее чем 35 человек и не более чем 100 человек;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- 3 процента от среднесписочной численности работников организации, индивидуального предпринимателя, численность которых составляет более чем 100 человек.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При исчислении квоты в среднесписочную чис</w:t>
      </w:r>
      <w:r w:rsidRPr="00EA5B9F">
        <w:rPr>
          <w:rFonts w:ascii="Times New Roman" w:hAnsi="Times New Roman" w:cs="Times New Roman"/>
          <w:sz w:val="28"/>
          <w:szCs w:val="28"/>
        </w:rPr>
        <w:softHyphen/>
        <w:t>ленность работников не включаются работни</w:t>
      </w:r>
      <w:r w:rsidRPr="00EA5B9F">
        <w:rPr>
          <w:rFonts w:ascii="Times New Roman" w:hAnsi="Times New Roman" w:cs="Times New Roman"/>
          <w:sz w:val="28"/>
          <w:szCs w:val="28"/>
        </w:rPr>
        <w:softHyphen/>
        <w:t>ки, условия труда которых отнесены к вредным и (или) опасным условиям труда по результатам специальной оценки условий труда.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В пределах установленной квоты для приема на работу инвалидов указанными организациями, индивидуальными предпринимателями создаются специальные рабочие места.</w:t>
      </w:r>
    </w:p>
    <w:p w:rsidR="004E4D8D" w:rsidRPr="00EA5B9F" w:rsidRDefault="004E4D8D" w:rsidP="004E4D8D">
      <w:pPr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t>Минимальное количество специальных рабочих мест для трудоустройства инвалидов в пределах установленной квоты, зависит от среднесписочной численности работников и определено приказом комитета от 15.12.2015 № 01-922 «Об установлении минимального количества спе</w:t>
      </w:r>
      <w:r w:rsidRPr="00EA5B9F">
        <w:rPr>
          <w:sz w:val="28"/>
          <w:szCs w:val="28"/>
        </w:rPr>
        <w:softHyphen/>
        <w:t>циальных рабочих мест для трудоустройства инвалидов».</w:t>
      </w:r>
    </w:p>
    <w:p w:rsidR="004E4D8D" w:rsidRPr="00EA5B9F" w:rsidRDefault="004E4D8D" w:rsidP="004E4D8D">
      <w:pPr>
        <w:ind w:firstLine="709"/>
        <w:jc w:val="both"/>
        <w:rPr>
          <w:sz w:val="28"/>
          <w:szCs w:val="28"/>
        </w:rPr>
      </w:pPr>
      <w:proofErr w:type="gramStart"/>
      <w:r w:rsidRPr="00EA5B9F">
        <w:rPr>
          <w:sz w:val="28"/>
          <w:szCs w:val="28"/>
        </w:rPr>
        <w:t>Освобождаются от соблюдения установленной квоты для приема на работу инвалидов работодатели, которые являются общественными объединениями инвалидов и образованными ими организациями, в том числе хозяйственными товариществами и обществами, уставн</w:t>
      </w:r>
      <w:r w:rsidR="003E3019">
        <w:rPr>
          <w:sz w:val="28"/>
          <w:szCs w:val="28"/>
        </w:rPr>
        <w:t>ой</w:t>
      </w:r>
      <w:r w:rsidRPr="00EA5B9F">
        <w:rPr>
          <w:sz w:val="28"/>
          <w:szCs w:val="28"/>
        </w:rPr>
        <w:t xml:space="preserve"> (складочный) капитал</w:t>
      </w:r>
      <w:r w:rsidR="003E3019">
        <w:rPr>
          <w:sz w:val="28"/>
          <w:szCs w:val="28"/>
        </w:rPr>
        <w:t>,</w:t>
      </w:r>
      <w:r w:rsidRPr="00EA5B9F">
        <w:rPr>
          <w:sz w:val="28"/>
          <w:szCs w:val="28"/>
        </w:rPr>
        <w:t xml:space="preserve"> которых состоит из вклада общественного объединения инвалидов.</w:t>
      </w:r>
      <w:proofErr w:type="gramEnd"/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4. Обязательные требования, оценка соблюдения которых является предметом регионального государственного контроля, предусмотрены региональными нормативными правовыми актами и приказами комитета, указанными в пункте 3 настоящей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834C0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E4D8D" w:rsidRPr="00EA5B9F" w:rsidRDefault="004E4D8D" w:rsidP="004E4D8D">
      <w:pPr>
        <w:ind w:firstLine="720"/>
        <w:jc w:val="both"/>
        <w:rPr>
          <w:sz w:val="28"/>
          <w:szCs w:val="28"/>
        </w:rPr>
      </w:pPr>
      <w:r w:rsidRPr="00EA5B9F">
        <w:rPr>
          <w:sz w:val="28"/>
          <w:szCs w:val="28"/>
        </w:rPr>
        <w:t>5. Плановые контрольные мероприятия проводятся комитетом в соответствии с ежегодным планом проверок, согласованным с прокуратурой Курской области. Внеплановые проверки проводятся по основаниям, предусмотренным действующим законодательством Российской Федерации.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6. Профилактические мероприятия проводятся комитетом в соответствии с ежегодными программами профилактики нарушений обязательных требований, установленных законодательством в сфере квотирования рабочих мест для трудоустройства инвалидов.</w:t>
      </w:r>
    </w:p>
    <w:p w:rsidR="004136A4" w:rsidRPr="00EA5B9F" w:rsidRDefault="004E4D8D" w:rsidP="004136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7. Запланированные в 20</w:t>
      </w:r>
      <w:r w:rsidR="00A834C0">
        <w:rPr>
          <w:rFonts w:ascii="Times New Roman" w:hAnsi="Times New Roman" w:cs="Times New Roman"/>
          <w:sz w:val="28"/>
          <w:szCs w:val="28"/>
        </w:rPr>
        <w:t>20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году контрольные и профилактические мероприятия проведены комитетом </w:t>
      </w:r>
      <w:r w:rsidR="00A834C0">
        <w:rPr>
          <w:rFonts w:ascii="Times New Roman" w:hAnsi="Times New Roman" w:cs="Times New Roman"/>
          <w:sz w:val="28"/>
          <w:szCs w:val="28"/>
        </w:rPr>
        <w:t xml:space="preserve">не </w:t>
      </w:r>
      <w:r w:rsidRPr="00EA5B9F">
        <w:rPr>
          <w:rFonts w:ascii="Times New Roman" w:hAnsi="Times New Roman" w:cs="Times New Roman"/>
          <w:sz w:val="28"/>
          <w:szCs w:val="28"/>
        </w:rPr>
        <w:t>в полном объеме</w:t>
      </w:r>
      <w:r w:rsidR="004136A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136A4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4136A4">
        <w:rPr>
          <w:rFonts w:ascii="Times New Roman" w:hAnsi="Times New Roman" w:cs="Times New Roman"/>
          <w:sz w:val="28"/>
          <w:szCs w:val="28"/>
        </w:rPr>
        <w:t xml:space="preserve"> как введен </w:t>
      </w:r>
      <w:r w:rsidR="004136A4">
        <w:rPr>
          <w:rFonts w:ascii="Times New Roman" w:hAnsi="Times New Roman" w:cs="Times New Roman"/>
          <w:sz w:val="28"/>
          <w:szCs w:val="28"/>
        </w:rPr>
        <w:lastRenderedPageBreak/>
        <w:t>запрет на прове</w:t>
      </w:r>
      <w:r w:rsidR="00797E41">
        <w:rPr>
          <w:rFonts w:ascii="Times New Roman" w:hAnsi="Times New Roman" w:cs="Times New Roman"/>
          <w:sz w:val="28"/>
          <w:szCs w:val="28"/>
        </w:rPr>
        <w:t>дение проверок до 31.12.2020 (п</w:t>
      </w:r>
      <w:r w:rsidR="004136A4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от 03.04.2020 № 438. 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Программа профилактики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834C0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разработана в соответствии со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актами» и определяет цели, задачи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834C0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год, План мероприятий по профилактике нарушений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834C0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и планируемые мероприятия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9. Целями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834C0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являются: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1) предупреждение нарушений подконтрольными организациями и индивидуальными предпринимателями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2) разъяснение подконтрольным организациям и индивидуальным предпринимателям обязательных требований;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3) создание мотивации к добросовестному поведению подконтрольных организаций и индивидуальных предпринимателей;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4) повышение прозрачности системы регионального государственного контроля;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5) снижение уровня ущерба охраняемым законом ценностям.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10. Задачами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834C0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являются: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требований;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подконтрольных организаций и индивидуальных предпринимателей.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11. Результатами реализации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834C0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являются: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1) </w:t>
      </w:r>
      <w:r w:rsidRPr="00EA5B9F">
        <w:rPr>
          <w:rFonts w:ascii="Times New Roman" w:hAnsi="Times New Roman" w:cs="Times New Roman"/>
          <w:sz w:val="28"/>
          <w:szCs w:val="28"/>
          <w:shd w:val="clear" w:color="auto" w:fill="F8F8F8"/>
        </w:rPr>
        <w:t>повышение правовой грамотности руководителей</w:t>
      </w:r>
      <w:r w:rsidRPr="00EA5B9F">
        <w:rPr>
          <w:rFonts w:ascii="Times New Roman" w:hAnsi="Times New Roman" w:cs="Times New Roman"/>
          <w:sz w:val="28"/>
          <w:szCs w:val="28"/>
        </w:rPr>
        <w:t>, кадровых специалистов подконтрольных организаций и индивидуальных предпринимателей по вопросам квотирования рабочих мест для приема на работу инвалидов;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2) эффективное соблюдение подконтрольными организациями и индивидуальными предпринимателей установленных законодательством Российской Федерации и Курской области обязательных требований в сфере квотирования рабочих мест для приема на работу инвалидов;</w:t>
      </w:r>
    </w:p>
    <w:p w:rsidR="004E4D8D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3) реализация инвалидами Курской области гарантированного законодательством Российской Федерации и Курской области права на труд. 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E4D8D" w:rsidRPr="00EA5B9F" w:rsidRDefault="004E4D8D" w:rsidP="004E4D8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4D8D" w:rsidRPr="00EA5B9F" w:rsidRDefault="004E4D8D" w:rsidP="004E4D8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Раздел 2. План мероприятий по профилактике нарушений</w:t>
      </w:r>
    </w:p>
    <w:p w:rsidR="004E4D8D" w:rsidRPr="00EA5B9F" w:rsidRDefault="004E4D8D" w:rsidP="004E4D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на 20</w:t>
      </w:r>
      <w:r w:rsidR="00D76874">
        <w:rPr>
          <w:rFonts w:ascii="Times New Roman" w:hAnsi="Times New Roman" w:cs="Times New Roman"/>
          <w:sz w:val="28"/>
          <w:szCs w:val="28"/>
        </w:rPr>
        <w:t>2</w:t>
      </w:r>
      <w:r w:rsidR="00A66203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и планируемые мероприятия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4E4D8D" w:rsidRPr="00EA5B9F" w:rsidRDefault="004E4D8D" w:rsidP="004E4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CF5" w:rsidRPr="00EA5B9F" w:rsidRDefault="000321B9" w:rsidP="00D17C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17CF5" w:rsidRPr="00EA5B9F">
        <w:rPr>
          <w:rFonts w:ascii="Times New Roman" w:hAnsi="Times New Roman" w:cs="Times New Roman"/>
          <w:sz w:val="28"/>
          <w:szCs w:val="28"/>
        </w:rPr>
        <w:t>. План мероприятий по профилактике нарушений на 20</w:t>
      </w:r>
      <w:r w:rsidR="00D17CF5">
        <w:rPr>
          <w:rFonts w:ascii="Times New Roman" w:hAnsi="Times New Roman" w:cs="Times New Roman"/>
          <w:sz w:val="28"/>
          <w:szCs w:val="28"/>
        </w:rPr>
        <w:t>2</w:t>
      </w:r>
      <w:r w:rsidR="00A834C0">
        <w:rPr>
          <w:rFonts w:ascii="Times New Roman" w:hAnsi="Times New Roman" w:cs="Times New Roman"/>
          <w:sz w:val="28"/>
          <w:szCs w:val="28"/>
        </w:rPr>
        <w:t>1</w:t>
      </w:r>
      <w:r w:rsidR="00D17CF5" w:rsidRPr="00EA5B9F">
        <w:rPr>
          <w:rFonts w:ascii="Times New Roman" w:hAnsi="Times New Roman" w:cs="Times New Roman"/>
          <w:sz w:val="28"/>
          <w:szCs w:val="28"/>
        </w:rPr>
        <w:t xml:space="preserve"> год и планируемые мероприятия на 202</w:t>
      </w:r>
      <w:r w:rsidR="00D17CF5">
        <w:rPr>
          <w:rFonts w:ascii="Times New Roman" w:hAnsi="Times New Roman" w:cs="Times New Roman"/>
          <w:sz w:val="28"/>
          <w:szCs w:val="28"/>
        </w:rPr>
        <w:t>1</w:t>
      </w:r>
      <w:r w:rsidR="00D17CF5" w:rsidRPr="00EA5B9F">
        <w:rPr>
          <w:rFonts w:ascii="Times New Roman" w:hAnsi="Times New Roman" w:cs="Times New Roman"/>
          <w:sz w:val="28"/>
          <w:szCs w:val="28"/>
        </w:rPr>
        <w:t xml:space="preserve"> - 202</w:t>
      </w:r>
      <w:r w:rsidR="00D17CF5">
        <w:rPr>
          <w:rFonts w:ascii="Times New Roman" w:hAnsi="Times New Roman" w:cs="Times New Roman"/>
          <w:sz w:val="28"/>
          <w:szCs w:val="28"/>
        </w:rPr>
        <w:t>2</w:t>
      </w:r>
      <w:r w:rsidR="00D17CF5" w:rsidRPr="00EA5B9F">
        <w:rPr>
          <w:rFonts w:ascii="Times New Roman" w:hAnsi="Times New Roman" w:cs="Times New Roman"/>
          <w:sz w:val="28"/>
          <w:szCs w:val="28"/>
        </w:rPr>
        <w:t xml:space="preserve"> годы:</w:t>
      </w:r>
    </w:p>
    <w:p w:rsidR="00D17CF5" w:rsidRPr="00EA5B9F" w:rsidRDefault="00D17CF5" w:rsidP="00D17CF5">
      <w:r w:rsidRPr="00EA5B9F">
        <w:rPr>
          <w:sz w:val="28"/>
          <w:szCs w:val="28"/>
          <w:shd w:val="clear" w:color="auto" w:fill="FFFFFF"/>
        </w:rPr>
        <w:t> 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110"/>
        <w:gridCol w:w="2268"/>
        <w:gridCol w:w="2694"/>
      </w:tblGrid>
      <w:tr w:rsidR="00D17CF5" w:rsidRPr="00EA5B9F" w:rsidTr="00F55D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Срок исполнения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</w:t>
            </w:r>
          </w:p>
        </w:tc>
      </w:tr>
      <w:tr w:rsidR="00D17CF5" w:rsidRPr="00EA5B9F" w:rsidTr="00F55D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Размещение на интерактивном портале комитета </w:t>
            </w:r>
            <w:hyperlink r:id="rId8" w:history="1">
              <w:r w:rsidRPr="00EA5B9F"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http://trud46.ru</w:t>
              </w:r>
            </w:hyperlink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  перечней нормативных правовых актов, содержащих обязательные требования, оценка соблюдения которых является предметом осуществления комитетом регионального государственного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(далее - обязательные требования), текстов соответствующих нормативных правовых актов, а также актуализация указанных</w:t>
            </w:r>
            <w:proofErr w:type="gram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перечней и текстов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0A4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Ежеквартально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A834C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A834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="00A834C0"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 w:rsidR="00A834C0"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),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br/>
              <w:t>отдел автоматизации, коммуникационных технологий и защиты информации  (Шахова И.В.)</w:t>
            </w:r>
          </w:p>
        </w:tc>
      </w:tr>
      <w:tr w:rsidR="00D17CF5" w:rsidRPr="00EA5B9F" w:rsidTr="00F55D8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Информирование организаций, индивидуальных предпринимателей по вопросам соблюдения обязательных требований, в том числе посредством: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7CF5" w:rsidRPr="00EA5B9F" w:rsidTr="00F55D8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разработки и опубликования на интерактивном портале комитета руководств по соблюдению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A834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Pr="00EA5B9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V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квартал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A834C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года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A834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="00A834C0"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 w:rsidR="00A834C0"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D17CF5" w:rsidRPr="00EA5B9F" w:rsidTr="00F55D89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консультирования по телефону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A834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Постоянно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A834C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="00A834C0"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 w:rsidR="00A834C0"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), </w:t>
            </w:r>
          </w:p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трудоустройства и специальных программ (Зубкова Е.А.)</w:t>
            </w:r>
          </w:p>
        </w:tc>
      </w:tr>
      <w:tr w:rsidR="00D17CF5" w:rsidRPr="00EA5B9F" w:rsidTr="00F55D8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- проведения разъяснительной работы в средствах массовой информации,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социальных сетях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A834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По мере необходимости в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A834C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отдел правовой работы, контроля и надзора за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соблюдением законодательства о занятости населения (</w:t>
            </w:r>
            <w:proofErr w:type="spellStart"/>
            <w:r w:rsidR="00A834C0"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 w:rsidR="00A834C0"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), </w:t>
            </w:r>
          </w:p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трудоустройства и специальных программ (Зубкова Е.А.)</w:t>
            </w:r>
          </w:p>
        </w:tc>
      </w:tr>
      <w:tr w:rsidR="00D17CF5" w:rsidRPr="00EA5B9F" w:rsidTr="00F55D89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участия в проведении семинаров и конференций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A834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A834C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="00A834C0"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 w:rsidR="00A834C0"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), </w:t>
            </w:r>
          </w:p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трудоустройства и специальных программ (Зубкова Е.А.)</w:t>
            </w:r>
          </w:p>
        </w:tc>
      </w:tr>
      <w:tr w:rsidR="00D17CF5" w:rsidRPr="00EA5B9F" w:rsidTr="00F55D8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- проведения публичных обсуждений правоприменительной практики в сфере квотирования рабочих мест для инвалидов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A834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Ежеквартально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A834C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A834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="00A834C0"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 w:rsidR="00A834C0"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D17CF5" w:rsidRPr="00EA5B9F" w:rsidTr="00F55D89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разъяснительной работы во время проведения контрольных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A834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Постоянно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A834C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A834C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="00A834C0"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 w:rsidR="00A834C0"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D17CF5" w:rsidRPr="00EA5B9F" w:rsidTr="00F55D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Размещение на интерактивном портале комитета информации об изменениях обязательных требований посредством:</w:t>
            </w:r>
          </w:p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комментариев о содержании новых нормативных правовых актов, сроках и порядке вступления их в действие;</w:t>
            </w:r>
          </w:p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A834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A834C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="00A834C0"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 w:rsidR="00A834C0"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), </w:t>
            </w:r>
          </w:p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отдел трудоустройства и специальных программ (Зубкова Е.А.), </w:t>
            </w:r>
          </w:p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автоматизации, коммуникационных технологий и защиты информации  (Шахова И.В.)</w:t>
            </w:r>
          </w:p>
        </w:tc>
      </w:tr>
      <w:tr w:rsidR="00D17CF5" w:rsidRPr="00EA5B9F" w:rsidTr="00F55D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Размещение на интерактивном портале комитета обобщенной информации о практике осуществления комитетом регионального государственного надзора и </w:t>
            </w:r>
            <w:proofErr w:type="gram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контроля за</w:t>
            </w:r>
            <w:proofErr w:type="gram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приемом на работу инвалидов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0A45E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с указанием:</w:t>
            </w:r>
          </w:p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- наиболее часто встречающихся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случаев нарушений обязательных требований;</w:t>
            </w:r>
          </w:p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мер, которые должны приниматься организациями, индивидуальными предпринимателями в целях недопущения таких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A662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I квартал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A6620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года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="00A66203"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 w:rsidR="00A66203"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), </w:t>
            </w:r>
          </w:p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отдел автоматизации, коммуникационных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технологий и защиты информации  (Шахова И.В.)</w:t>
            </w:r>
          </w:p>
        </w:tc>
      </w:tr>
      <w:tr w:rsidR="00D17CF5" w:rsidRPr="00EA5B9F" w:rsidTr="00F55D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Выдача предостережений о недопустимости нарушения обязательных требований при наличии сведений о готовящихся нарушениях или о признаках нарушений обязательных требований в случаях, предусмотренных законодательством, с предложением принять меры по обеспечению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A662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A6620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отдел трудоустройства и специальных программ (Зубкова Е.А.), </w:t>
            </w:r>
          </w:p>
          <w:p w:rsidR="00D17CF5" w:rsidRPr="00EA5B9F" w:rsidRDefault="00D17CF5" w:rsidP="00A6620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="00A66203"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 w:rsidR="00A66203"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), </w:t>
            </w:r>
          </w:p>
        </w:tc>
      </w:tr>
    </w:tbl>
    <w:p w:rsidR="00C85178" w:rsidRDefault="00C85178"/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9"/>
        <w:gridCol w:w="3732"/>
      </w:tblGrid>
      <w:tr w:rsidR="00D76874" w:rsidRPr="00EA5B9F" w:rsidTr="00C36A04">
        <w:trPr>
          <w:jc w:val="center"/>
        </w:trPr>
        <w:tc>
          <w:tcPr>
            <w:tcW w:w="5339" w:type="dxa"/>
            <w:shd w:val="clear" w:color="auto" w:fill="FFFFFF"/>
            <w:vAlign w:val="center"/>
            <w:hideMark/>
          </w:tcPr>
          <w:p w:rsidR="00D76874" w:rsidRPr="00EA5B9F" w:rsidRDefault="00D76874" w:rsidP="00C36A04">
            <w:pPr>
              <w:rPr>
                <w:sz w:val="28"/>
                <w:szCs w:val="28"/>
              </w:rPr>
            </w:pPr>
          </w:p>
        </w:tc>
        <w:tc>
          <w:tcPr>
            <w:tcW w:w="3732" w:type="dxa"/>
            <w:shd w:val="clear" w:color="auto" w:fill="FFFFFF"/>
            <w:vAlign w:val="center"/>
            <w:hideMark/>
          </w:tcPr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Pr="00EA5B9F" w:rsidRDefault="00D76874" w:rsidP="00C36A04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>Приложение № 2</w:t>
            </w:r>
            <w:r w:rsidRPr="00EA5B9F">
              <w:rPr>
                <w:sz w:val="28"/>
                <w:szCs w:val="28"/>
              </w:rPr>
              <w:br/>
              <w:t xml:space="preserve">к приказу комитета по труду </w:t>
            </w:r>
          </w:p>
          <w:p w:rsidR="00D76874" w:rsidRPr="00EA5B9F" w:rsidRDefault="00D76874" w:rsidP="000A45EA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>и занятости населения Курской области</w:t>
            </w:r>
            <w:r w:rsidRPr="00EA5B9F">
              <w:rPr>
                <w:sz w:val="28"/>
                <w:szCs w:val="28"/>
              </w:rPr>
              <w:br/>
              <w:t xml:space="preserve">от </w:t>
            </w:r>
            <w:r w:rsidR="000A45EA">
              <w:rPr>
                <w:sz w:val="28"/>
                <w:szCs w:val="28"/>
              </w:rPr>
              <w:t>26.11.2020</w:t>
            </w:r>
            <w:r w:rsidRPr="00EA5B9F">
              <w:rPr>
                <w:sz w:val="28"/>
                <w:szCs w:val="28"/>
              </w:rPr>
              <w:t xml:space="preserve"> №</w:t>
            </w:r>
            <w:r w:rsidR="000A45EA">
              <w:rPr>
                <w:sz w:val="28"/>
                <w:szCs w:val="28"/>
              </w:rPr>
              <w:t xml:space="preserve"> 01-377</w:t>
            </w:r>
          </w:p>
        </w:tc>
      </w:tr>
    </w:tbl>
    <w:p w:rsidR="00D76874" w:rsidRPr="00EA5B9F" w:rsidRDefault="00D76874" w:rsidP="00D76874">
      <w:pPr>
        <w:rPr>
          <w:sz w:val="28"/>
          <w:szCs w:val="28"/>
        </w:rPr>
      </w:pPr>
      <w:r w:rsidRPr="00EA5B9F">
        <w:rPr>
          <w:sz w:val="21"/>
          <w:szCs w:val="21"/>
          <w:shd w:val="clear" w:color="auto" w:fill="FFFFFF"/>
        </w:rPr>
        <w:lastRenderedPageBreak/>
        <w:t> </w:t>
      </w:r>
    </w:p>
    <w:p w:rsidR="00D76874" w:rsidRPr="00EA5B9F" w:rsidRDefault="00D76874" w:rsidP="00D76874">
      <w:pPr>
        <w:shd w:val="clear" w:color="auto" w:fill="FFFFFF"/>
        <w:jc w:val="center"/>
        <w:rPr>
          <w:rStyle w:val="a4"/>
          <w:sz w:val="28"/>
          <w:szCs w:val="28"/>
        </w:rPr>
      </w:pPr>
    </w:p>
    <w:p w:rsidR="00D76874" w:rsidRPr="00EA5B9F" w:rsidRDefault="00D76874" w:rsidP="00D76874">
      <w:pPr>
        <w:shd w:val="clear" w:color="auto" w:fill="FFFFFF"/>
        <w:jc w:val="center"/>
        <w:rPr>
          <w:sz w:val="28"/>
          <w:szCs w:val="28"/>
        </w:rPr>
      </w:pPr>
      <w:r w:rsidRPr="00EA5B9F">
        <w:rPr>
          <w:rStyle w:val="a4"/>
          <w:sz w:val="28"/>
          <w:szCs w:val="28"/>
        </w:rPr>
        <w:t>ПЕРЕЧЕНЬ</w:t>
      </w:r>
      <w:r w:rsidRPr="00EA5B9F">
        <w:rPr>
          <w:sz w:val="28"/>
          <w:szCs w:val="28"/>
        </w:rPr>
        <w:br/>
      </w:r>
      <w:r w:rsidRPr="00EA5B9F">
        <w:rPr>
          <w:rStyle w:val="a4"/>
          <w:sz w:val="28"/>
          <w:szCs w:val="28"/>
        </w:rPr>
        <w:t>нормативных правовых актов, содержащих обязательные </w:t>
      </w:r>
      <w:r w:rsidRPr="00EA5B9F">
        <w:rPr>
          <w:sz w:val="28"/>
          <w:szCs w:val="28"/>
        </w:rPr>
        <w:br/>
      </w:r>
      <w:r w:rsidRPr="00EA5B9F">
        <w:rPr>
          <w:rStyle w:val="a4"/>
          <w:sz w:val="28"/>
          <w:szCs w:val="28"/>
        </w:rPr>
        <w:t xml:space="preserve">требования, соблюдение которых оценивается при осуществлении комитетом по труду и занятости населения Курской области надзора и </w:t>
      </w:r>
      <w:proofErr w:type="gramStart"/>
      <w:r w:rsidRPr="00EA5B9F">
        <w:rPr>
          <w:rStyle w:val="a4"/>
          <w:sz w:val="28"/>
          <w:szCs w:val="28"/>
        </w:rPr>
        <w:t>контроля за</w:t>
      </w:r>
      <w:proofErr w:type="gramEnd"/>
      <w:r w:rsidRPr="00EA5B9F">
        <w:rPr>
          <w:rStyle w:val="a4"/>
          <w:sz w:val="28"/>
          <w:szCs w:val="28"/>
        </w:rPr>
        <w:t xml:space="preserve"> приемом на работу инвалидов в пределах установленной квоты</w:t>
      </w:r>
    </w:p>
    <w:p w:rsidR="00D76874" w:rsidRPr="00EA5B9F" w:rsidRDefault="00D76874" w:rsidP="00D76874">
      <w:pPr>
        <w:rPr>
          <w:sz w:val="28"/>
          <w:szCs w:val="28"/>
        </w:rPr>
      </w:pPr>
      <w:r w:rsidRPr="00EA5B9F">
        <w:rPr>
          <w:sz w:val="28"/>
          <w:szCs w:val="28"/>
          <w:shd w:val="clear" w:color="auto" w:fill="FFFFFF"/>
        </w:rPr>
        <w:t> </w:t>
      </w:r>
    </w:p>
    <w:tbl>
      <w:tblPr>
        <w:tblW w:w="1043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141"/>
        <w:gridCol w:w="3640"/>
        <w:gridCol w:w="2057"/>
        <w:gridCol w:w="1553"/>
        <w:gridCol w:w="2174"/>
        <w:gridCol w:w="459"/>
      </w:tblGrid>
      <w:tr w:rsidR="00D76874" w:rsidRPr="00EA5B9F" w:rsidTr="00C36A0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 xml:space="preserve">№ </w:t>
            </w:r>
            <w:proofErr w:type="gramStart"/>
            <w:r w:rsidRPr="00EA5B9F">
              <w:rPr>
                <w:sz w:val="26"/>
                <w:szCs w:val="26"/>
              </w:rPr>
              <w:t>п</w:t>
            </w:r>
            <w:proofErr w:type="gramEnd"/>
            <w:r w:rsidRPr="00EA5B9F">
              <w:rPr>
                <w:sz w:val="26"/>
                <w:szCs w:val="26"/>
              </w:rPr>
              <w:t>/п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Наименование и реквизиты нормативного правового акта</w:t>
            </w:r>
          </w:p>
        </w:tc>
        <w:tc>
          <w:tcPr>
            <w:tcW w:w="2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Указания на структурные единицы нормативного правового акта, соблюдение которых оценивается при проведении мероприятий по надзору и контролю</w:t>
            </w:r>
          </w:p>
        </w:tc>
      </w:tr>
      <w:tr w:rsidR="00D76874" w:rsidRPr="00EA5B9F" w:rsidTr="00C36A0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1.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 xml:space="preserve">Федеральный закон от 24.11.1995 </w:t>
            </w:r>
          </w:p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№ 181-ФЗ «О социальной защите инвалидов в Российской Федерации»</w:t>
            </w:r>
          </w:p>
        </w:tc>
        <w:tc>
          <w:tcPr>
            <w:tcW w:w="2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Работодатели, осуществляющие  квотирование</w:t>
            </w:r>
          </w:p>
        </w:tc>
        <w:tc>
          <w:tcPr>
            <w:tcW w:w="3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Статьи 21, 22, 24</w:t>
            </w:r>
          </w:p>
        </w:tc>
      </w:tr>
      <w:tr w:rsidR="00D76874" w:rsidRPr="00EA5B9F" w:rsidTr="00C36A0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2.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Закон Российской Федерации от 19.04.1991 № 1032-1 «О занятости населения в Российской Федерации»</w:t>
            </w:r>
          </w:p>
        </w:tc>
        <w:tc>
          <w:tcPr>
            <w:tcW w:w="2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Работодатели, осуществляющие  квотирование</w:t>
            </w:r>
          </w:p>
        </w:tc>
        <w:tc>
          <w:tcPr>
            <w:tcW w:w="3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Статьи 13, 25</w:t>
            </w:r>
          </w:p>
        </w:tc>
      </w:tr>
      <w:tr w:rsidR="00D76874" w:rsidRPr="00EA5B9F" w:rsidTr="00C36A0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3.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Закон Курской области от 30.07.2003 № 45-ЗКО «О квотировании рабочих мест для инвалидов в Курской области»</w:t>
            </w:r>
          </w:p>
        </w:tc>
        <w:tc>
          <w:tcPr>
            <w:tcW w:w="2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Работодатели, осуществляющие  квотирование</w:t>
            </w:r>
          </w:p>
        </w:tc>
        <w:tc>
          <w:tcPr>
            <w:tcW w:w="3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Соблюдение положений нормативного правового акта в целом</w:t>
            </w:r>
          </w:p>
        </w:tc>
      </w:tr>
      <w:tr w:rsidR="00D76874" w:rsidRPr="00EA5B9F" w:rsidTr="00C36A0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4.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Постановление Администрации Курской области от 29.12.2014 № 886-па «Об утверждении порядка предоставления работодателями информации о наличии свободных рабочих мест и вакантных должностей в органы службы занятости населения Курской области»</w:t>
            </w:r>
          </w:p>
        </w:tc>
        <w:tc>
          <w:tcPr>
            <w:tcW w:w="2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Работодатели, осуществляющие  квотирование</w:t>
            </w:r>
          </w:p>
        </w:tc>
        <w:tc>
          <w:tcPr>
            <w:tcW w:w="3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Соблюдение положений нормативного правового акта в целом</w:t>
            </w:r>
          </w:p>
        </w:tc>
      </w:tr>
      <w:tr w:rsidR="00D76874" w:rsidRPr="00EA5B9F" w:rsidTr="00C36A0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Постановление Администрации Курской области от 18.12.2015 № 906-па «Об утверждении порядка проведения специальных мероприятий, способствующих повышению конкурентоспособности инвалидов на рынке труда»</w:t>
            </w:r>
          </w:p>
        </w:tc>
        <w:tc>
          <w:tcPr>
            <w:tcW w:w="2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Работодатели, осуществляющие  квотирование</w:t>
            </w:r>
          </w:p>
        </w:tc>
        <w:tc>
          <w:tcPr>
            <w:tcW w:w="3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Соблюдение положений нормативного правового акта в целом</w:t>
            </w:r>
          </w:p>
        </w:tc>
      </w:tr>
      <w:tr w:rsidR="00D76874" w:rsidRPr="00EA5B9F" w:rsidTr="00C36A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gridAfter w:val="1"/>
          <w:wBefore w:w="567" w:type="dxa"/>
          <w:wAfter w:w="579" w:type="dxa"/>
        </w:trPr>
        <w:tc>
          <w:tcPr>
            <w:tcW w:w="5490" w:type="dxa"/>
            <w:gridSpan w:val="2"/>
            <w:shd w:val="clear" w:color="auto" w:fill="FFFFFF"/>
            <w:vAlign w:val="center"/>
            <w:hideMark/>
          </w:tcPr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  <w:r w:rsidRPr="00EA5B9F">
              <w:rPr>
                <w:sz w:val="21"/>
                <w:szCs w:val="21"/>
                <w:shd w:val="clear" w:color="auto" w:fill="FFFFFF"/>
              </w:rPr>
              <w:t> </w:t>
            </w: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Pr="00EA5B9F" w:rsidRDefault="00D76874" w:rsidP="00C36A04">
            <w:pPr>
              <w:rPr>
                <w:sz w:val="28"/>
                <w:szCs w:val="28"/>
              </w:rPr>
            </w:pPr>
          </w:p>
        </w:tc>
        <w:tc>
          <w:tcPr>
            <w:tcW w:w="3795" w:type="dxa"/>
            <w:gridSpan w:val="2"/>
            <w:shd w:val="clear" w:color="auto" w:fill="FFFFFF"/>
            <w:vAlign w:val="center"/>
            <w:hideMark/>
          </w:tcPr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Pr="00EA5B9F" w:rsidRDefault="00D76874" w:rsidP="00C36A04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>Приложение № 3</w:t>
            </w:r>
            <w:r w:rsidRPr="00EA5B9F">
              <w:rPr>
                <w:sz w:val="28"/>
                <w:szCs w:val="28"/>
              </w:rPr>
              <w:br/>
              <w:t xml:space="preserve">к приказу комитета по труду </w:t>
            </w:r>
          </w:p>
          <w:p w:rsidR="00D76874" w:rsidRPr="00EA5B9F" w:rsidRDefault="00D76874" w:rsidP="000A45EA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>и занятости населения Курской области</w:t>
            </w:r>
            <w:r w:rsidRPr="00EA5B9F">
              <w:rPr>
                <w:sz w:val="28"/>
                <w:szCs w:val="28"/>
              </w:rPr>
              <w:br/>
              <w:t xml:space="preserve">от </w:t>
            </w:r>
            <w:r w:rsidR="000A45EA">
              <w:rPr>
                <w:sz w:val="28"/>
                <w:szCs w:val="28"/>
              </w:rPr>
              <w:t>26.11.2020</w:t>
            </w:r>
            <w:r w:rsidRPr="00EA5B9F">
              <w:rPr>
                <w:sz w:val="28"/>
                <w:szCs w:val="28"/>
              </w:rPr>
              <w:t xml:space="preserve"> № </w:t>
            </w:r>
            <w:r w:rsidR="000A45EA">
              <w:rPr>
                <w:sz w:val="28"/>
                <w:szCs w:val="28"/>
              </w:rPr>
              <w:t>01-377</w:t>
            </w:r>
          </w:p>
        </w:tc>
      </w:tr>
    </w:tbl>
    <w:p w:rsidR="00D76874" w:rsidRPr="00EA5B9F" w:rsidRDefault="00D76874" w:rsidP="00D76874">
      <w:pPr>
        <w:rPr>
          <w:sz w:val="28"/>
          <w:szCs w:val="28"/>
        </w:rPr>
      </w:pPr>
      <w:r w:rsidRPr="00EA5B9F">
        <w:rPr>
          <w:sz w:val="21"/>
          <w:szCs w:val="21"/>
          <w:shd w:val="clear" w:color="auto" w:fill="FFFFFF"/>
        </w:rPr>
        <w:lastRenderedPageBreak/>
        <w:t> </w:t>
      </w:r>
    </w:p>
    <w:p w:rsidR="00D76874" w:rsidRPr="00EA5B9F" w:rsidRDefault="00D76874" w:rsidP="00D76874">
      <w:pPr>
        <w:shd w:val="clear" w:color="auto" w:fill="FFFFFF"/>
        <w:jc w:val="center"/>
        <w:rPr>
          <w:sz w:val="28"/>
          <w:szCs w:val="28"/>
        </w:rPr>
      </w:pPr>
      <w:r w:rsidRPr="00EA5B9F">
        <w:rPr>
          <w:rStyle w:val="a4"/>
          <w:sz w:val="28"/>
          <w:szCs w:val="28"/>
        </w:rPr>
        <w:t>ПРОГРАММА</w:t>
      </w:r>
      <w:r w:rsidRPr="00EA5B9F">
        <w:rPr>
          <w:sz w:val="28"/>
          <w:szCs w:val="28"/>
        </w:rPr>
        <w:br/>
      </w:r>
      <w:r w:rsidRPr="00EA5B9F">
        <w:rPr>
          <w:rStyle w:val="a4"/>
          <w:sz w:val="28"/>
          <w:szCs w:val="28"/>
        </w:rPr>
        <w:t>профилактики нарушений обязательных требований, </w:t>
      </w:r>
      <w:r w:rsidRPr="00EA5B9F">
        <w:rPr>
          <w:sz w:val="28"/>
          <w:szCs w:val="28"/>
        </w:rPr>
        <w:br/>
      </w:r>
      <w:r w:rsidRPr="00EA5B9F">
        <w:rPr>
          <w:rStyle w:val="a4"/>
          <w:sz w:val="28"/>
          <w:szCs w:val="28"/>
        </w:rPr>
        <w:t xml:space="preserve">соблюдение которых оценивается при осуществлении комитетом по труду и занятости населения Курской области </w:t>
      </w:r>
      <w:proofErr w:type="gramStart"/>
      <w:r w:rsidRPr="00EA5B9F">
        <w:rPr>
          <w:rStyle w:val="a4"/>
          <w:sz w:val="28"/>
          <w:szCs w:val="28"/>
        </w:rPr>
        <w:t>контроля за</w:t>
      </w:r>
      <w:proofErr w:type="gramEnd"/>
      <w:r w:rsidRPr="00EA5B9F">
        <w:rPr>
          <w:rStyle w:val="a4"/>
          <w:sz w:val="28"/>
          <w:szCs w:val="28"/>
        </w:rPr>
        <w:t xml:space="preserve"> выполнением условий договора квотирования рабочих мест для отдельных категорий молодежи на 20</w:t>
      </w:r>
      <w:r>
        <w:rPr>
          <w:rStyle w:val="a4"/>
          <w:sz w:val="28"/>
          <w:szCs w:val="28"/>
        </w:rPr>
        <w:t>2</w:t>
      </w:r>
      <w:r w:rsidR="00A66203">
        <w:rPr>
          <w:rStyle w:val="a4"/>
          <w:sz w:val="28"/>
          <w:szCs w:val="28"/>
        </w:rPr>
        <w:t>1</w:t>
      </w:r>
      <w:r w:rsidRPr="00EA5B9F">
        <w:rPr>
          <w:rStyle w:val="a4"/>
          <w:sz w:val="28"/>
          <w:szCs w:val="28"/>
        </w:rPr>
        <w:t xml:space="preserve"> год (далее – Программа профилактики на 20</w:t>
      </w:r>
      <w:r>
        <w:rPr>
          <w:rStyle w:val="a4"/>
          <w:sz w:val="28"/>
          <w:szCs w:val="28"/>
        </w:rPr>
        <w:t>2</w:t>
      </w:r>
      <w:r w:rsidR="00A66203">
        <w:rPr>
          <w:rStyle w:val="a4"/>
          <w:sz w:val="28"/>
          <w:szCs w:val="28"/>
        </w:rPr>
        <w:t>1</w:t>
      </w:r>
      <w:r w:rsidRPr="00EA5B9F">
        <w:rPr>
          <w:rStyle w:val="a4"/>
          <w:sz w:val="28"/>
          <w:szCs w:val="28"/>
        </w:rPr>
        <w:t xml:space="preserve"> год)</w:t>
      </w:r>
    </w:p>
    <w:p w:rsidR="00D76874" w:rsidRPr="00EA5B9F" w:rsidRDefault="00D76874" w:rsidP="00D76874">
      <w:pPr>
        <w:rPr>
          <w:sz w:val="28"/>
          <w:szCs w:val="28"/>
          <w:shd w:val="clear" w:color="auto" w:fill="FFFFFF"/>
        </w:rPr>
      </w:pPr>
      <w:r w:rsidRPr="00EA5B9F">
        <w:rPr>
          <w:sz w:val="28"/>
          <w:szCs w:val="28"/>
          <w:shd w:val="clear" w:color="auto" w:fill="FFFFFF"/>
        </w:rPr>
        <w:t> </w:t>
      </w:r>
    </w:p>
    <w:p w:rsidR="00D76874" w:rsidRPr="00EA5B9F" w:rsidRDefault="00D76874" w:rsidP="00D7687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Раздел 1. Анализ текущего состояния подконтрольной сферы</w:t>
      </w:r>
    </w:p>
    <w:p w:rsidR="00D76874" w:rsidRPr="00EA5B9F" w:rsidRDefault="00D76874" w:rsidP="00D768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Комитет по труду и занятости населения Курской области (далее - комитет) в целях реализации положений пункта 1 статьи 13 Закона Российской Федерации от 19.04.1991 № 1032-1 «О занятости населения в Российской Федерации» (далее – Закон о занятости населения), Порядка осуществления контроля за выполнением условий договоров квотирования рабочих мест для отдельных категорий молодежи в Курской области, утвержденного постановлением Администрации Курской области от 17.04.2008 № 113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 xml:space="preserve">, осуществляет региональный государственный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 xml:space="preserve"> выполнением условий договоров квотирования рабочих мест для отдельных категорий молодежи (далее - региональный государственный контроль).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2. Региональный государственный контроль осуществляется в соответствии с Административным регламентом исполнения комитетом по труду и занятости населения Курской области государственной функции по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 xml:space="preserve"> выполнением условий договоров квотирования рабочих мест для отдельных категорий молодежи утвержденным приказом комитета от 20.12.2018 № 01-418.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3. В целях обеспечения реализации Закона о занятости населения в Курской области приняты:</w:t>
      </w:r>
    </w:p>
    <w:p w:rsidR="00D76874" w:rsidRPr="00EA5B9F" w:rsidRDefault="00A66203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</w:t>
      </w:r>
      <w:r w:rsidR="00D76874" w:rsidRPr="00EA5B9F">
        <w:rPr>
          <w:rFonts w:ascii="Times New Roman" w:hAnsi="Times New Roman" w:cs="Times New Roman"/>
          <w:sz w:val="28"/>
          <w:szCs w:val="28"/>
        </w:rPr>
        <w:t>акон Курской области от 31.10.2007 № 111-ЗКО «О квотировании рабочих мест для отдельных катего</w:t>
      </w:r>
      <w:r>
        <w:rPr>
          <w:rFonts w:ascii="Times New Roman" w:hAnsi="Times New Roman" w:cs="Times New Roman"/>
          <w:sz w:val="28"/>
          <w:szCs w:val="28"/>
        </w:rPr>
        <w:t>рий молодежи в Курской области».</w:t>
      </w:r>
    </w:p>
    <w:p w:rsidR="00D76874" w:rsidRPr="00EA5B9F" w:rsidRDefault="00A66203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D76874" w:rsidRPr="00EA5B9F">
        <w:rPr>
          <w:rFonts w:ascii="Times New Roman" w:hAnsi="Times New Roman" w:cs="Times New Roman"/>
          <w:sz w:val="28"/>
          <w:szCs w:val="28"/>
        </w:rPr>
        <w:t>остановление Администрации Курской области от 17.04.2008 № 113 «О реализации Закона Курской области от 31 октября 2007 г. № 111-ЗКО «О квотировании рабочих мест для отдельных катего</w:t>
      </w:r>
      <w:r>
        <w:rPr>
          <w:rFonts w:ascii="Times New Roman" w:hAnsi="Times New Roman" w:cs="Times New Roman"/>
          <w:sz w:val="28"/>
          <w:szCs w:val="28"/>
        </w:rPr>
        <w:t>рий молодежи в Курской области».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3)</w:t>
      </w:r>
      <w:r w:rsidR="00A66203">
        <w:rPr>
          <w:rFonts w:ascii="Times New Roman" w:hAnsi="Times New Roman" w:cs="Times New Roman"/>
          <w:sz w:val="28"/>
          <w:szCs w:val="28"/>
        </w:rPr>
        <w:t xml:space="preserve"> П</w:t>
      </w:r>
      <w:r w:rsidRPr="00EA5B9F">
        <w:rPr>
          <w:rFonts w:ascii="Times New Roman" w:hAnsi="Times New Roman" w:cs="Times New Roman"/>
          <w:sz w:val="28"/>
          <w:szCs w:val="28"/>
        </w:rPr>
        <w:t>остановление Администрации Курской области от 04.06.2004 № 19 «О мерах по обеспечению занятости граждан, испытывающих трудности в поиске работы».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lastRenderedPageBreak/>
        <w:t xml:space="preserve">Для организаций, осуществляющих свою деятельность на территории Курской области, среднесписочная численность работников которых составляет более 100 человек, устанавливается квота для приема на работу молодых граждан. </w:t>
      </w:r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Квотирование рабочих мест осуществляется для следующих категорий молодежи:</w:t>
      </w:r>
    </w:p>
    <w:p w:rsidR="00D76874" w:rsidRPr="00EA5B9F" w:rsidRDefault="00A66203" w:rsidP="00D76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76874" w:rsidRPr="00EA5B9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D76874" w:rsidRPr="00EA5B9F">
        <w:rPr>
          <w:sz w:val="28"/>
          <w:szCs w:val="28"/>
        </w:rPr>
        <w:t>есовершеннолетние граждане в возрасте от 14 до 18 лет:</w:t>
      </w:r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дети-сироты и дети, оставшиеся без попечения родителей, лица из числа детей-сирот и детей, оставшихся без попечения родителей;</w:t>
      </w:r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proofErr w:type="gramStart"/>
      <w:r w:rsidRPr="00EA5B9F">
        <w:rPr>
          <w:sz w:val="28"/>
          <w:szCs w:val="28"/>
        </w:rPr>
        <w:t>освобожденные из учреждений уголовно-исполнительной системы или вернувшиеся из специальных учебно-воспитательных учреждений закрытого типа;</w:t>
      </w:r>
      <w:proofErr w:type="gramEnd"/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состоящие на учете в органах внутренних дел, комиссиях по делам несовершеннолетних и защите их прав;</w:t>
      </w:r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 xml:space="preserve">дети из семей, в которых оба родителя (или </w:t>
      </w:r>
      <w:proofErr w:type="gramStart"/>
      <w:r w:rsidRPr="00EA5B9F">
        <w:rPr>
          <w:sz w:val="28"/>
          <w:szCs w:val="28"/>
        </w:rPr>
        <w:t>единственный</w:t>
      </w:r>
      <w:proofErr w:type="gramEnd"/>
      <w:r w:rsidRPr="00EA5B9F">
        <w:rPr>
          <w:sz w:val="28"/>
          <w:szCs w:val="28"/>
        </w:rPr>
        <w:t>) признаны в установленном порядке безработными;</w:t>
      </w:r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дети из малоимущих и (или) многодетных семей;</w:t>
      </w:r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дети из неполных семей, в том числе дети из семей, потерявших кормильцев;</w:t>
      </w:r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дети из семей беженцев и вынужденных переселенцев;</w:t>
      </w:r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прошедшие курс лечения и реабилитации от наркомании, алкоголизма;</w:t>
      </w:r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иные граждане, относящиеся к данной категории;</w:t>
      </w:r>
    </w:p>
    <w:p w:rsidR="00D76874" w:rsidRPr="00EA5B9F" w:rsidRDefault="00A66203" w:rsidP="00D76874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</w:t>
      </w:r>
      <w:r w:rsidR="00D76874" w:rsidRPr="00EA5B9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D76874" w:rsidRPr="00EA5B9F">
        <w:rPr>
          <w:sz w:val="28"/>
          <w:szCs w:val="28"/>
        </w:rPr>
        <w:t>раждане в возрасте от 18 до 20 лет, имеющие среднее профессиональное образование и ищущие работу впервые.</w:t>
      </w:r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Квота для приема на работу молодых граждан устанавливается в зависимости от среднесписочной численности работников организаций, включая количество рабочих мест, на которых уже работают ранее принятые молодые граждане, и составляет 1 процент от среднесписочной численности работников.</w:t>
      </w:r>
    </w:p>
    <w:p w:rsidR="00D76874" w:rsidRPr="00EA5B9F" w:rsidRDefault="00D76874" w:rsidP="00D76874">
      <w:pPr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t>Квота для трудоустройства</w:t>
      </w:r>
      <w:r w:rsidRPr="00EA5B9F">
        <w:rPr>
          <w:b/>
          <w:sz w:val="28"/>
          <w:szCs w:val="28"/>
        </w:rPr>
        <w:t xml:space="preserve"> </w:t>
      </w:r>
      <w:r w:rsidRPr="00EA5B9F">
        <w:rPr>
          <w:sz w:val="28"/>
          <w:szCs w:val="28"/>
        </w:rPr>
        <w:t>несовершеннолетних граждан в возрасте от 14 до 18 лет</w:t>
      </w:r>
      <w:r w:rsidRPr="00EA5B9F">
        <w:rPr>
          <w:b/>
          <w:sz w:val="28"/>
          <w:szCs w:val="28"/>
        </w:rPr>
        <w:t xml:space="preserve"> </w:t>
      </w:r>
      <w:r w:rsidRPr="00EA5B9F">
        <w:rPr>
          <w:sz w:val="28"/>
          <w:szCs w:val="28"/>
        </w:rPr>
        <w:t>не распространяется</w:t>
      </w:r>
      <w:r w:rsidRPr="00EA5B9F">
        <w:rPr>
          <w:b/>
          <w:sz w:val="28"/>
          <w:szCs w:val="28"/>
        </w:rPr>
        <w:t xml:space="preserve"> </w:t>
      </w:r>
      <w:r w:rsidRPr="00EA5B9F">
        <w:rPr>
          <w:sz w:val="28"/>
          <w:szCs w:val="28"/>
        </w:rPr>
        <w:t>на рабочие места,</w:t>
      </w:r>
      <w:r w:rsidRPr="00EA5B9F">
        <w:rPr>
          <w:b/>
          <w:sz w:val="28"/>
          <w:szCs w:val="28"/>
        </w:rPr>
        <w:t xml:space="preserve"> </w:t>
      </w:r>
      <w:r w:rsidRPr="00EA5B9F">
        <w:rPr>
          <w:sz w:val="28"/>
          <w:szCs w:val="28"/>
        </w:rPr>
        <w:t>где труд несовершеннолетних запрещен в соответствии с федеральным законодательством.</w:t>
      </w:r>
    </w:p>
    <w:p w:rsidR="00D76874" w:rsidRPr="00EA5B9F" w:rsidRDefault="00D76874" w:rsidP="00D76874">
      <w:pPr>
        <w:ind w:firstLine="540"/>
        <w:jc w:val="both"/>
        <w:rPr>
          <w:sz w:val="28"/>
          <w:szCs w:val="28"/>
        </w:rPr>
      </w:pPr>
      <w:proofErr w:type="gramStart"/>
      <w:r w:rsidRPr="00EA5B9F">
        <w:rPr>
          <w:sz w:val="28"/>
          <w:szCs w:val="28"/>
        </w:rPr>
        <w:t>Освобождаются от соблюдения установленной квоты для приема на работу молодых граждан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инвалидов; находящиеся в стадии ликвидации или реорганизации, банкротства;</w:t>
      </w:r>
      <w:proofErr w:type="gramEnd"/>
      <w:r w:rsidRPr="00EA5B9F">
        <w:rPr>
          <w:sz w:val="28"/>
          <w:szCs w:val="28"/>
        </w:rPr>
        <w:t xml:space="preserve"> </w:t>
      </w:r>
      <w:proofErr w:type="gramStart"/>
      <w:r w:rsidRPr="00EA5B9F">
        <w:rPr>
          <w:sz w:val="28"/>
          <w:szCs w:val="28"/>
        </w:rPr>
        <w:t xml:space="preserve">молодежные и детские общественные объединения, которым предоставляется государственная поддержка в соответствии с законодательством Российской Федерации и Курской области о государственной поддержке молодежных и детских общественных объединений, и образованным ими организациям, в том числе хозяйственным товариществам и обществам, уставный (складочный) капитал которых состоит из вклада молодежного, детского общественного </w:t>
      </w:r>
      <w:r w:rsidRPr="00EA5B9F">
        <w:rPr>
          <w:sz w:val="28"/>
          <w:szCs w:val="28"/>
        </w:rPr>
        <w:lastRenderedPageBreak/>
        <w:t>объединения; органы государственной власти и органам местного самоуправления;</w:t>
      </w:r>
      <w:proofErr w:type="gramEnd"/>
      <w:r w:rsidRPr="00EA5B9F">
        <w:rPr>
          <w:sz w:val="28"/>
          <w:szCs w:val="28"/>
        </w:rPr>
        <w:t xml:space="preserve"> общественные и религиозные организации (объединения).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4. Обязательные требования, оценка соблюдения которых является предметом регионального государственного контроля, предусмотрены региональными нормативными правовыми актами и приказами комитета, указанными в пункте 3 настоящей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136A4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76874" w:rsidRPr="00EA5B9F" w:rsidRDefault="00D76874" w:rsidP="00D76874">
      <w:pPr>
        <w:ind w:firstLine="720"/>
        <w:jc w:val="both"/>
        <w:rPr>
          <w:sz w:val="28"/>
          <w:szCs w:val="28"/>
        </w:rPr>
      </w:pPr>
      <w:r w:rsidRPr="00EA5B9F">
        <w:rPr>
          <w:sz w:val="28"/>
          <w:szCs w:val="28"/>
        </w:rPr>
        <w:t>5. Плановые контрольные мероприятия проводятся комитетом в соответствии с ежегодным планом проверок, согласованным с прокуратурой Курской области. Внеплановые проверки проводятся по основаниям, предусмотренным действующим законодательством Российской Федерации.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6. Профилактические мероприятия проводятся комитетом в соответствии с ежегодными программами профилактики нарушений обязательных требований, установленных законодательством в сфере квотирования рабочих мест для трудоустройства инвалидов.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7. Запланированные в 20</w:t>
      </w:r>
      <w:r w:rsidR="000E3AC8">
        <w:rPr>
          <w:rFonts w:ascii="Times New Roman" w:hAnsi="Times New Roman" w:cs="Times New Roman"/>
          <w:sz w:val="28"/>
          <w:szCs w:val="28"/>
        </w:rPr>
        <w:t>2</w:t>
      </w:r>
      <w:r w:rsidR="004136A4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году контрольные и профилактические мероприятия проведены комитетом </w:t>
      </w:r>
      <w:r w:rsidR="000E3AC8">
        <w:rPr>
          <w:rFonts w:ascii="Times New Roman" w:hAnsi="Times New Roman" w:cs="Times New Roman"/>
          <w:sz w:val="28"/>
          <w:szCs w:val="28"/>
        </w:rPr>
        <w:t xml:space="preserve">не в полном объеме, </w:t>
      </w:r>
      <w:proofErr w:type="gramStart"/>
      <w:r w:rsidR="000E3AC8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0E3AC8">
        <w:rPr>
          <w:rFonts w:ascii="Times New Roman" w:hAnsi="Times New Roman" w:cs="Times New Roman"/>
          <w:sz w:val="28"/>
          <w:szCs w:val="28"/>
        </w:rPr>
        <w:t xml:space="preserve"> как введен запрет на проведение проверок до 31.12.2020 г. (Постановление Правительства Российской Федерации от 03.04.2020 № 438</w:t>
      </w:r>
      <w:r w:rsidR="000A45EA">
        <w:rPr>
          <w:rFonts w:ascii="Times New Roman" w:hAnsi="Times New Roman" w:cs="Times New Roman"/>
          <w:sz w:val="28"/>
          <w:szCs w:val="28"/>
        </w:rPr>
        <w:t>)</w:t>
      </w:r>
      <w:r w:rsidR="000E3A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Программа профилактики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136A4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разработана в соответствии со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актами» и определяет цели, задачи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136A4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год, План мероприятий по профилактике нарушений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136A4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и планируемые мероприятия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9. Целями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136A4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являются: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1) предупреждение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 xml:space="preserve"> подконтрольными организациями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2) разъяснение подконтрольным организациям обязательных требований;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3) создание мотивации к добросовестному поведению подконтрольных организаций;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4) повышение прозрачности системы регионального государственного контроля;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5) снижение уровня ущерба охраняемым законом ценностям.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10. Задачами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136A4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являются: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lastRenderedPageBreak/>
        <w:t>2) выявление причин, факторов и условий, способствующих нарушениям обязательных требований;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подконтрольных организаций.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11. Результатами реализации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136A4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являются: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1) </w:t>
      </w:r>
      <w:r w:rsidRPr="00EA5B9F">
        <w:rPr>
          <w:rFonts w:ascii="Times New Roman" w:hAnsi="Times New Roman" w:cs="Times New Roman"/>
          <w:sz w:val="28"/>
          <w:szCs w:val="28"/>
          <w:shd w:val="clear" w:color="auto" w:fill="F8F8F8"/>
        </w:rPr>
        <w:t>повышение правовой грамотности руководителей</w:t>
      </w:r>
      <w:r w:rsidRPr="00EA5B9F">
        <w:rPr>
          <w:rFonts w:ascii="Times New Roman" w:hAnsi="Times New Roman" w:cs="Times New Roman"/>
          <w:sz w:val="28"/>
          <w:szCs w:val="28"/>
        </w:rPr>
        <w:t>, кадровых специалистов подконтрольных организаций по вопросам квотирования рабочих мест для отдельных категорий молодежи;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2) эффективное соблюдение подконтрольными организациями установленных законодательством Российской Федерации и Курской области обязательных требований в сфере квотирования рабочих мест для отдельных категорий молодежи;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3) реализация молодыми гражданами Курской области, испытывающими трудности в поиске работы, гарантированного законодательством Российской Федерации и Курской области права на труд.  </w:t>
      </w:r>
    </w:p>
    <w:p w:rsidR="00D76874" w:rsidRPr="00EA5B9F" w:rsidRDefault="00D76874" w:rsidP="00D7687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76874" w:rsidRPr="00EA5B9F" w:rsidRDefault="00D76874" w:rsidP="00D7687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Раздел 2. План мероприятий по профилактике нарушений</w:t>
      </w:r>
    </w:p>
    <w:p w:rsidR="0042397A" w:rsidRDefault="00D76874" w:rsidP="00D768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на 20</w:t>
      </w:r>
      <w:r w:rsidR="00872B0E">
        <w:rPr>
          <w:rFonts w:ascii="Times New Roman" w:hAnsi="Times New Roman" w:cs="Times New Roman"/>
          <w:sz w:val="28"/>
          <w:szCs w:val="28"/>
        </w:rPr>
        <w:t>2</w:t>
      </w:r>
      <w:r w:rsidR="004136A4">
        <w:rPr>
          <w:rFonts w:ascii="Times New Roman" w:hAnsi="Times New Roman" w:cs="Times New Roman"/>
          <w:sz w:val="28"/>
          <w:szCs w:val="28"/>
        </w:rPr>
        <w:t>1</w:t>
      </w:r>
      <w:r w:rsidR="00872B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76874" w:rsidRPr="00EA5B9F" w:rsidRDefault="00D76874" w:rsidP="00D768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 год и планируемые мероприятия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D76874" w:rsidRPr="00EA5B9F" w:rsidRDefault="00D76874" w:rsidP="00D76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</w:t>
      </w:r>
      <w:r w:rsidR="000321B9"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>. План мероприятий по профилактике нарушений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136A4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и планируемые мероприятия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годы:</w:t>
      </w:r>
    </w:p>
    <w:p w:rsidR="00D76874" w:rsidRPr="00EA5B9F" w:rsidRDefault="00D76874" w:rsidP="00D76874">
      <w:r w:rsidRPr="00EA5B9F">
        <w:rPr>
          <w:sz w:val="28"/>
          <w:szCs w:val="28"/>
          <w:shd w:val="clear" w:color="auto" w:fill="FFFFFF"/>
        </w:rPr>
        <w:t> 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110"/>
        <w:gridCol w:w="2268"/>
        <w:gridCol w:w="2694"/>
      </w:tblGrid>
      <w:tr w:rsidR="00D76874" w:rsidRPr="00EA5B9F" w:rsidTr="00C36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Срок исполнения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</w:t>
            </w:r>
          </w:p>
        </w:tc>
      </w:tr>
      <w:tr w:rsidR="00D76874" w:rsidRPr="00EA5B9F" w:rsidTr="00C36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Размещение на интерактивном портале комитета </w:t>
            </w:r>
            <w:hyperlink r:id="rId9" w:history="1">
              <w:r w:rsidRPr="00EA5B9F"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http://trud46.ru</w:t>
              </w:r>
            </w:hyperlink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  перечней нормативных правовых актов, содержащих обязательные требования, оценка соблюдения которых является предметом осуществления комитетом регионального государственного контроля за выполнением условий договоров квотирования рабочих мест для отдельных категорий молодежи</w:t>
            </w:r>
            <w:r w:rsidRPr="00EA5B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(далее - обязательные требования), текстов соответствующих нормативных правовых актов, а также актуализация указанных перечней и текстов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4136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Ежеквартально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4136A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4136A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="004136A4"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 w:rsidR="004136A4"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),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br/>
              <w:t>отдел автоматизации, коммуникационных технологий и защиты информации  (Шахова И.В.)</w:t>
            </w:r>
          </w:p>
        </w:tc>
      </w:tr>
      <w:tr w:rsidR="00D76874" w:rsidRPr="00EA5B9F" w:rsidTr="00C36A0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Информирование организаций по вопросам соблюдения обязательных требований, в том числе посредством: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6874" w:rsidRPr="00EA5B9F" w:rsidTr="00C36A0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- разработки и опубликования на интерактивном портале комитета руководств по соблюдению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4136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I</w:t>
            </w:r>
            <w:r w:rsidRPr="00EA5B9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V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квартал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4136A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года и в плановом периоде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4136A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отдел правовой работы, контроля и надзора за соблюдением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законодательства о занятости населения (</w:t>
            </w:r>
            <w:proofErr w:type="spellStart"/>
            <w:r w:rsidR="004136A4"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 w:rsidR="004136A4"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D76874" w:rsidRPr="00EA5B9F" w:rsidTr="00C36A04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консультирования по телефону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4136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Постоянно в 20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4136A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="004136A4"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 w:rsidR="004136A4"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), </w:t>
            </w:r>
          </w:p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трудоустройства и специальных программ (Зубкова Е.А.)</w:t>
            </w:r>
          </w:p>
        </w:tc>
      </w:tr>
      <w:tr w:rsidR="00D76874" w:rsidRPr="00EA5B9F" w:rsidTr="00C36A0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проведения разъяснительной работы в средствах массовой информации, социальных сетях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4136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 в 20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4136A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="004136A4"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 w:rsidR="004136A4"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), </w:t>
            </w:r>
          </w:p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трудоустройства и специальных программ (Зубкова Е.А.)</w:t>
            </w:r>
          </w:p>
        </w:tc>
      </w:tr>
      <w:tr w:rsidR="00D76874" w:rsidRPr="00EA5B9F" w:rsidTr="00C36A04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участия в проведении семинаров и конференций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4136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 в 20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4136A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="003E3019"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 w:rsidR="003E3019"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), </w:t>
            </w:r>
          </w:p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трудоустройства и специальных программ (Зубкова Е.А.)</w:t>
            </w:r>
          </w:p>
        </w:tc>
      </w:tr>
      <w:tr w:rsidR="00D76874" w:rsidRPr="00EA5B9F" w:rsidTr="00C36A0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проведения публичных обсуждений правоприменительной практики в сфере квотирования рабочих мест для отдельных категорий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3E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Ежеквартально в 20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3E30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3E301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="003E3019"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 w:rsidR="003E3019"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D76874" w:rsidRPr="00EA5B9F" w:rsidTr="00C36A04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разъяснительной работы во время проведения контрольных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3E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Постоянно в 20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3E30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3E301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="003E3019"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 w:rsidR="003E3019"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D76874" w:rsidRPr="00EA5B9F" w:rsidTr="00C36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Размещение на интерактивном портале комитета информации об изменениях обязательных требований посредством:</w:t>
            </w:r>
          </w:p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комментариев о содержании новых нормативных правовых актов, сроках и порядке вступления их в действие;</w:t>
            </w:r>
          </w:p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- рекомендаций о проведении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3E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 мере необходимости в 20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3E30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="003E3019"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 w:rsidR="003E3019">
              <w:rPr>
                <w:rFonts w:ascii="Times New Roman" w:hAnsi="Times New Roman" w:cs="Times New Roman"/>
                <w:sz w:val="23"/>
                <w:szCs w:val="23"/>
              </w:rPr>
              <w:t xml:space="preserve"> В.А.)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отдел трудоустройства и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специальных программ (Зубкова Е.А.), </w:t>
            </w:r>
          </w:p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автоматизации, коммуникационных технологий и защиты информации  (Шахова И.В.)</w:t>
            </w:r>
          </w:p>
        </w:tc>
      </w:tr>
      <w:tr w:rsidR="00D76874" w:rsidRPr="00EA5B9F" w:rsidTr="00C36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Размещение на интерактивном портале комитета обобщенной информации о практике осуществления комитетом регионального государственного </w:t>
            </w:r>
            <w:proofErr w:type="gram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контроля за</w:t>
            </w:r>
            <w:proofErr w:type="gram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выполнением условий договоров квотирования рабочих мест для отдельных категорий молодежи в 20</w:t>
            </w:r>
            <w:r w:rsidR="00E9411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с указанием:</w:t>
            </w:r>
          </w:p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наиболее часто встречающихся случаев нарушений обязательных требований;</w:t>
            </w:r>
          </w:p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мер, которые должны приниматься организациями в целях недопущения таких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3E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I квартал 20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3E30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года и в плановом периоде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="003E3019"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 w:rsidR="003E3019"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), </w:t>
            </w:r>
          </w:p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автоматизации, коммуникационных технологий и защиты информации  (Шахова И.В.)</w:t>
            </w:r>
          </w:p>
        </w:tc>
      </w:tr>
      <w:tr w:rsidR="00D76874" w:rsidRPr="00EA5B9F" w:rsidTr="00C36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Выдача предостережений о недопустимости нарушения обязательных требований при наличии сведений о готовящихся нарушениях или о признаках нарушений обязательных требований в случаях, предусмотренных законодательством, с предложением принять меры по обеспечению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3E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 в 20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3E30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отдел трудоустройства и специальных программ (Зубкова Е.А.), </w:t>
            </w:r>
          </w:p>
          <w:p w:rsidR="00D76874" w:rsidRPr="00EA5B9F" w:rsidRDefault="00D76874" w:rsidP="003E301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="003E3019"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 w:rsidR="003E3019"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), </w:t>
            </w:r>
          </w:p>
        </w:tc>
      </w:tr>
    </w:tbl>
    <w:p w:rsidR="00D76874" w:rsidRPr="00EA5B9F" w:rsidRDefault="00D76874" w:rsidP="00D7687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76874" w:rsidRPr="00EA5B9F" w:rsidRDefault="00D76874" w:rsidP="00D7687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Раздел 3. Отчетные показатели Программы профилактики</w:t>
      </w:r>
    </w:p>
    <w:p w:rsidR="00D76874" w:rsidRPr="00EA5B9F" w:rsidRDefault="00D76874" w:rsidP="00D768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на 20</w:t>
      </w:r>
      <w:r w:rsidR="009F3219">
        <w:rPr>
          <w:rFonts w:ascii="Times New Roman" w:hAnsi="Times New Roman" w:cs="Times New Roman"/>
          <w:sz w:val="28"/>
          <w:szCs w:val="28"/>
        </w:rPr>
        <w:t>2</w:t>
      </w:r>
      <w:r w:rsidR="003E3019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и планируемые отчетные показатели</w:t>
      </w:r>
    </w:p>
    <w:p w:rsidR="00D76874" w:rsidRPr="00EA5B9F" w:rsidRDefault="00D76874" w:rsidP="00D768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на 202</w:t>
      </w:r>
      <w:r w:rsidR="009F3219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- 202</w:t>
      </w:r>
      <w:r w:rsidR="009F3219"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D76874" w:rsidRPr="00EA5B9F" w:rsidRDefault="00D76874" w:rsidP="00D76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</w:t>
      </w:r>
      <w:r w:rsidR="00262262">
        <w:rPr>
          <w:rFonts w:ascii="Times New Roman" w:hAnsi="Times New Roman" w:cs="Times New Roman"/>
          <w:sz w:val="28"/>
          <w:szCs w:val="28"/>
        </w:rPr>
        <w:t>3</w:t>
      </w:r>
      <w:r w:rsidRPr="00EA5B9F">
        <w:rPr>
          <w:rFonts w:ascii="Times New Roman" w:hAnsi="Times New Roman" w:cs="Times New Roman"/>
          <w:sz w:val="28"/>
          <w:szCs w:val="28"/>
        </w:rPr>
        <w:t>. Отчетные показатели Программы профилактики на 20</w:t>
      </w:r>
      <w:r w:rsidR="009F3219">
        <w:rPr>
          <w:rFonts w:ascii="Times New Roman" w:hAnsi="Times New Roman" w:cs="Times New Roman"/>
          <w:sz w:val="28"/>
          <w:szCs w:val="28"/>
        </w:rPr>
        <w:t>2</w:t>
      </w:r>
      <w:r w:rsidR="003E3019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и планируемые отчетные показатели на 202</w:t>
      </w:r>
      <w:r w:rsidR="009F3219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- 202</w:t>
      </w:r>
      <w:r w:rsidR="009F3219"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годы:</w:t>
      </w:r>
    </w:p>
    <w:p w:rsidR="00D76874" w:rsidRPr="00EA5B9F" w:rsidRDefault="00D76874" w:rsidP="00D76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1701"/>
        <w:gridCol w:w="1531"/>
        <w:gridCol w:w="1757"/>
      </w:tblGrid>
      <w:tr w:rsidR="00D76874" w:rsidRPr="00EA5B9F" w:rsidTr="00C36A04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0A45EA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>Значение отчетного показателя на 20</w:t>
            </w:r>
            <w:r w:rsidR="009F3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5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планируемые отчетные показатели на 202</w:t>
            </w:r>
            <w:r w:rsidR="009F3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76874" w:rsidRPr="00EA5B9F" w:rsidTr="00C36A04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9F3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32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9F3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3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9F3219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3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76874" w:rsidRPr="00EA5B9F" w:rsidTr="00C36A0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3E30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 в процентном отношении к количеству мероприятий, предусмотренных Планом мероприятий по профилактике нарушений на 20</w:t>
            </w:r>
            <w:r w:rsidR="00E941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планируемых мероприятий на </w:t>
            </w:r>
            <w:r w:rsidRPr="00EA5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3E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3E3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D76874" w:rsidRPr="00EA5B9F" w:rsidRDefault="00D76874" w:rsidP="00D76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874" w:rsidRDefault="00D76874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3F2501" w:rsidRDefault="003F2501" w:rsidP="00D76874">
      <w:pPr>
        <w:jc w:val="both"/>
        <w:rPr>
          <w:sz w:val="28"/>
          <w:szCs w:val="28"/>
          <w:shd w:val="clear" w:color="auto" w:fill="FFFFFF"/>
        </w:rPr>
      </w:pPr>
    </w:p>
    <w:p w:rsidR="003F2501" w:rsidRDefault="003F2501" w:rsidP="00D76874">
      <w:pPr>
        <w:jc w:val="both"/>
        <w:rPr>
          <w:sz w:val="28"/>
          <w:szCs w:val="28"/>
          <w:shd w:val="clear" w:color="auto" w:fill="FFFFFF"/>
        </w:rPr>
      </w:pPr>
    </w:p>
    <w:p w:rsidR="003F2501" w:rsidRDefault="003F2501" w:rsidP="00D76874">
      <w:pPr>
        <w:jc w:val="both"/>
        <w:rPr>
          <w:sz w:val="28"/>
          <w:szCs w:val="28"/>
          <w:shd w:val="clear" w:color="auto" w:fill="FFFFFF"/>
        </w:rPr>
      </w:pPr>
    </w:p>
    <w:p w:rsidR="00D76874" w:rsidRPr="00EA5B9F" w:rsidRDefault="00D76874" w:rsidP="00D76874">
      <w:pPr>
        <w:rPr>
          <w:sz w:val="28"/>
          <w:szCs w:val="28"/>
          <w:shd w:val="clear" w:color="auto" w:fill="FFFFFF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3795"/>
      </w:tblGrid>
      <w:tr w:rsidR="00D76874" w:rsidRPr="00EA5B9F" w:rsidTr="00C36A04">
        <w:tc>
          <w:tcPr>
            <w:tcW w:w="5490" w:type="dxa"/>
            <w:shd w:val="clear" w:color="auto" w:fill="FFFFFF"/>
            <w:vAlign w:val="center"/>
            <w:hideMark/>
          </w:tcPr>
          <w:p w:rsidR="00D76874" w:rsidRPr="00EA5B9F" w:rsidRDefault="00D76874" w:rsidP="00C36A04">
            <w:pPr>
              <w:rPr>
                <w:sz w:val="28"/>
                <w:szCs w:val="28"/>
              </w:rPr>
            </w:pPr>
          </w:p>
        </w:tc>
        <w:tc>
          <w:tcPr>
            <w:tcW w:w="3795" w:type="dxa"/>
            <w:shd w:val="clear" w:color="auto" w:fill="FFFFFF"/>
            <w:vAlign w:val="center"/>
            <w:hideMark/>
          </w:tcPr>
          <w:p w:rsidR="00D76874" w:rsidRPr="00EA5B9F" w:rsidRDefault="00D76874" w:rsidP="00C36A04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>Приложение № 4</w:t>
            </w:r>
            <w:r w:rsidRPr="00EA5B9F">
              <w:rPr>
                <w:sz w:val="28"/>
                <w:szCs w:val="28"/>
              </w:rPr>
              <w:br/>
              <w:t xml:space="preserve">к приказу комитета по труду </w:t>
            </w:r>
          </w:p>
          <w:p w:rsidR="00D76874" w:rsidRPr="00EA5B9F" w:rsidRDefault="00D76874" w:rsidP="000A45EA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>и занятости населения Курской области</w:t>
            </w:r>
            <w:r w:rsidRPr="00EA5B9F">
              <w:rPr>
                <w:sz w:val="28"/>
                <w:szCs w:val="28"/>
              </w:rPr>
              <w:br/>
              <w:t xml:space="preserve">от </w:t>
            </w:r>
            <w:r w:rsidR="000A45EA">
              <w:rPr>
                <w:sz w:val="28"/>
                <w:szCs w:val="28"/>
              </w:rPr>
              <w:t xml:space="preserve">26.11.2020 </w:t>
            </w:r>
            <w:r w:rsidRPr="00EA5B9F">
              <w:rPr>
                <w:sz w:val="28"/>
                <w:szCs w:val="28"/>
              </w:rPr>
              <w:t xml:space="preserve">№ </w:t>
            </w:r>
            <w:r w:rsidR="000A45EA">
              <w:rPr>
                <w:sz w:val="28"/>
                <w:szCs w:val="28"/>
              </w:rPr>
              <w:t>01-377</w:t>
            </w:r>
            <w:bookmarkStart w:id="1" w:name="_GoBack"/>
            <w:bookmarkEnd w:id="1"/>
          </w:p>
        </w:tc>
      </w:tr>
    </w:tbl>
    <w:p w:rsidR="00D76874" w:rsidRPr="00EA5B9F" w:rsidRDefault="00D76874" w:rsidP="00D76874">
      <w:pPr>
        <w:rPr>
          <w:sz w:val="28"/>
          <w:szCs w:val="28"/>
        </w:rPr>
      </w:pPr>
      <w:r w:rsidRPr="00EA5B9F">
        <w:rPr>
          <w:sz w:val="21"/>
          <w:szCs w:val="21"/>
          <w:shd w:val="clear" w:color="auto" w:fill="FFFFFF"/>
        </w:rPr>
        <w:t> </w:t>
      </w:r>
      <w:r w:rsidRPr="00EA5B9F">
        <w:rPr>
          <w:sz w:val="28"/>
          <w:szCs w:val="28"/>
        </w:rPr>
        <w:br/>
      </w:r>
      <w:r w:rsidRPr="00EA5B9F">
        <w:rPr>
          <w:sz w:val="28"/>
          <w:szCs w:val="28"/>
          <w:shd w:val="clear" w:color="auto" w:fill="FFFFFF"/>
        </w:rPr>
        <w:t> </w:t>
      </w:r>
    </w:p>
    <w:p w:rsidR="00D76874" w:rsidRPr="00EA5B9F" w:rsidRDefault="00D76874" w:rsidP="00D76874">
      <w:pPr>
        <w:shd w:val="clear" w:color="auto" w:fill="FFFFFF"/>
        <w:jc w:val="center"/>
        <w:rPr>
          <w:sz w:val="28"/>
          <w:szCs w:val="28"/>
        </w:rPr>
      </w:pPr>
      <w:r w:rsidRPr="00EA5B9F">
        <w:rPr>
          <w:rStyle w:val="a4"/>
          <w:sz w:val="28"/>
          <w:szCs w:val="28"/>
        </w:rPr>
        <w:t>ПЕРЕЧЕНЬ</w:t>
      </w:r>
      <w:r w:rsidRPr="00EA5B9F">
        <w:rPr>
          <w:sz w:val="28"/>
          <w:szCs w:val="28"/>
        </w:rPr>
        <w:br/>
      </w:r>
      <w:r w:rsidRPr="00EA5B9F">
        <w:rPr>
          <w:rStyle w:val="a4"/>
          <w:sz w:val="28"/>
          <w:szCs w:val="28"/>
        </w:rPr>
        <w:t>нормативных правовых актов, содержащих обязательные </w:t>
      </w:r>
      <w:r w:rsidRPr="00EA5B9F">
        <w:rPr>
          <w:sz w:val="28"/>
          <w:szCs w:val="28"/>
        </w:rPr>
        <w:br/>
      </w:r>
      <w:r w:rsidRPr="00EA5B9F">
        <w:rPr>
          <w:rStyle w:val="a4"/>
          <w:sz w:val="28"/>
          <w:szCs w:val="28"/>
        </w:rPr>
        <w:t xml:space="preserve">требования, соблюдение которых оценивается при осуществлении комитетом по труду и занятости населения Курской области </w:t>
      </w:r>
      <w:proofErr w:type="gramStart"/>
      <w:r w:rsidRPr="00EA5B9F">
        <w:rPr>
          <w:rStyle w:val="a4"/>
          <w:sz w:val="28"/>
          <w:szCs w:val="28"/>
        </w:rPr>
        <w:t>контроля за</w:t>
      </w:r>
      <w:proofErr w:type="gramEnd"/>
      <w:r w:rsidRPr="00EA5B9F">
        <w:rPr>
          <w:rStyle w:val="a4"/>
          <w:sz w:val="28"/>
          <w:szCs w:val="28"/>
        </w:rPr>
        <w:t xml:space="preserve"> выполнением условий договора квотирования рабочих мест для отдельных категорий молодежи</w:t>
      </w:r>
    </w:p>
    <w:p w:rsidR="00D76874" w:rsidRPr="00EA5B9F" w:rsidRDefault="00D76874" w:rsidP="00D76874">
      <w:pPr>
        <w:rPr>
          <w:sz w:val="28"/>
          <w:szCs w:val="28"/>
        </w:rPr>
      </w:pPr>
      <w:r w:rsidRPr="00EA5B9F">
        <w:rPr>
          <w:sz w:val="28"/>
          <w:szCs w:val="28"/>
          <w:shd w:val="clear" w:color="auto" w:fill="FFFFFF"/>
        </w:rPr>
        <w:t> </w:t>
      </w:r>
    </w:p>
    <w:tbl>
      <w:tblPr>
        <w:tblW w:w="10395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3523"/>
        <w:gridCol w:w="3334"/>
        <w:gridCol w:w="2880"/>
      </w:tblGrid>
      <w:tr w:rsidR="00D76874" w:rsidRPr="00EA5B9F" w:rsidTr="00C36A04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 xml:space="preserve">№ </w:t>
            </w:r>
          </w:p>
          <w:p w:rsidR="00D76874" w:rsidRPr="00EA5B9F" w:rsidRDefault="00D76874" w:rsidP="00C36A04">
            <w:pPr>
              <w:jc w:val="center"/>
            </w:pPr>
            <w:proofErr w:type="gramStart"/>
            <w:r w:rsidRPr="00EA5B9F">
              <w:t>п</w:t>
            </w:r>
            <w:proofErr w:type="gramEnd"/>
            <w:r w:rsidRPr="00EA5B9F">
              <w:t>/п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Наименование и реквизиты нормативного правового акта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Указания на структурные единицы нормативного правового акта, соблюдение которых оценивается при проведении мероприятий по надзору и контролю</w:t>
            </w:r>
          </w:p>
        </w:tc>
      </w:tr>
      <w:tr w:rsidR="00D76874" w:rsidRPr="00EA5B9F" w:rsidTr="00C36A04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1.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Закон Российской Федерации от 19.04.1991 № 1032-1 «О занятости населения в Российской Федерации»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Работодатели, осуществляющие  квотирование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Статья 13</w:t>
            </w:r>
          </w:p>
        </w:tc>
      </w:tr>
      <w:tr w:rsidR="00D76874" w:rsidRPr="00EA5B9F" w:rsidTr="00C36A04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2.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Закон Курской области от 31.10.2007 № 111-ЗКО «О квотировании рабочих мест для отдельных категорий молодежи в Курской области»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Работодатели, осуществляющие  квотирование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Соблюдение положений нормативного правового акта в целом</w:t>
            </w:r>
          </w:p>
        </w:tc>
      </w:tr>
      <w:tr w:rsidR="00D76874" w:rsidRPr="00EA5B9F" w:rsidTr="00C36A04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3.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Постановление Администрации Курской области от 17.04.2008 № 113 «О реализации Закона Курской области от 31 октября 2007 года № 111-ЗКО «О квотировании рабочих мест для отдельных категорий молодежи в Курской области»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Работодатели, осуществляющие  квотирование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Соблюдение положений нормативного правового акта в целом</w:t>
            </w:r>
          </w:p>
        </w:tc>
      </w:tr>
      <w:tr w:rsidR="00D76874" w:rsidRPr="00EA5B9F" w:rsidTr="00C36A04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4.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Постановление Администрации Курской области от 29.12.2014 № 886-па «Об утверждении порядка предоставления работодателями информации о наличии свободных рабочих мест и вакантных должностей в органы службы занятости населения Курской области»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Работодатели, осуществляющие  квотирование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Соблюдение положений нормативного правового акта в целом</w:t>
            </w:r>
          </w:p>
        </w:tc>
      </w:tr>
    </w:tbl>
    <w:p w:rsidR="00D76874" w:rsidRPr="00EA5B9F" w:rsidRDefault="00D76874" w:rsidP="00D76874">
      <w:pPr>
        <w:jc w:val="both"/>
        <w:rPr>
          <w:sz w:val="20"/>
          <w:szCs w:val="20"/>
        </w:rPr>
      </w:pPr>
      <w:r w:rsidRPr="00EA5B9F">
        <w:rPr>
          <w:sz w:val="21"/>
          <w:szCs w:val="21"/>
          <w:shd w:val="clear" w:color="auto" w:fill="FFFFFF"/>
        </w:rPr>
        <w:t> </w:t>
      </w:r>
      <w:r w:rsidRPr="00EA5B9F">
        <w:rPr>
          <w:sz w:val="21"/>
          <w:szCs w:val="21"/>
        </w:rPr>
        <w:br/>
      </w:r>
      <w:r w:rsidRPr="00EA5B9F">
        <w:rPr>
          <w:sz w:val="21"/>
          <w:szCs w:val="21"/>
          <w:shd w:val="clear" w:color="auto" w:fill="FFFFFF"/>
        </w:rPr>
        <w:t> </w:t>
      </w:r>
      <w:r w:rsidRPr="00EA5B9F">
        <w:rPr>
          <w:sz w:val="21"/>
          <w:szCs w:val="21"/>
        </w:rPr>
        <w:br/>
      </w:r>
      <w:r w:rsidRPr="00EA5B9F">
        <w:rPr>
          <w:sz w:val="21"/>
          <w:szCs w:val="21"/>
          <w:shd w:val="clear" w:color="auto" w:fill="FFFFFF"/>
        </w:rPr>
        <w:lastRenderedPageBreak/>
        <w:t> </w:t>
      </w:r>
      <w:r w:rsidRPr="00EA5B9F">
        <w:rPr>
          <w:sz w:val="21"/>
          <w:szCs w:val="21"/>
        </w:rPr>
        <w:br/>
      </w:r>
      <w:r w:rsidRPr="00EA5B9F">
        <w:rPr>
          <w:sz w:val="21"/>
          <w:szCs w:val="21"/>
          <w:shd w:val="clear" w:color="auto" w:fill="FFFFFF"/>
        </w:rPr>
        <w:t> </w:t>
      </w:r>
    </w:p>
    <w:p w:rsidR="00D76874" w:rsidRDefault="00D76874"/>
    <w:p w:rsidR="00D76874" w:rsidRDefault="00D76874"/>
    <w:sectPr w:rsidR="00D76874" w:rsidSect="004239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8D"/>
    <w:rsid w:val="000321B9"/>
    <w:rsid w:val="000A45EA"/>
    <w:rsid w:val="000E3AC8"/>
    <w:rsid w:val="00262262"/>
    <w:rsid w:val="00305A22"/>
    <w:rsid w:val="00353344"/>
    <w:rsid w:val="0037502B"/>
    <w:rsid w:val="003A67B7"/>
    <w:rsid w:val="003E3019"/>
    <w:rsid w:val="003F2501"/>
    <w:rsid w:val="004136A4"/>
    <w:rsid w:val="0042397A"/>
    <w:rsid w:val="004C18E1"/>
    <w:rsid w:val="004E4D8D"/>
    <w:rsid w:val="006B3E4C"/>
    <w:rsid w:val="00797E41"/>
    <w:rsid w:val="00872B0E"/>
    <w:rsid w:val="009C7107"/>
    <w:rsid w:val="009F3219"/>
    <w:rsid w:val="00A66203"/>
    <w:rsid w:val="00A834C0"/>
    <w:rsid w:val="00AD2BC2"/>
    <w:rsid w:val="00C85178"/>
    <w:rsid w:val="00CB4A71"/>
    <w:rsid w:val="00D17CF5"/>
    <w:rsid w:val="00D76874"/>
    <w:rsid w:val="00D873FF"/>
    <w:rsid w:val="00DC2E72"/>
    <w:rsid w:val="00E9411E"/>
    <w:rsid w:val="00FD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D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4E4D8D"/>
    <w:rPr>
      <w:color w:val="0000FF"/>
      <w:u w:val="single"/>
    </w:rPr>
  </w:style>
  <w:style w:type="character" w:styleId="a4">
    <w:name w:val="Strong"/>
    <w:uiPriority w:val="22"/>
    <w:qFormat/>
    <w:rsid w:val="004E4D8D"/>
    <w:rPr>
      <w:b/>
      <w:bCs/>
    </w:rPr>
  </w:style>
  <w:style w:type="paragraph" w:customStyle="1" w:styleId="ConsPlusTitle">
    <w:name w:val="ConsPlusTitle"/>
    <w:uiPriority w:val="99"/>
    <w:rsid w:val="004E4D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49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9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D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4E4D8D"/>
    <w:rPr>
      <w:color w:val="0000FF"/>
      <w:u w:val="single"/>
    </w:rPr>
  </w:style>
  <w:style w:type="character" w:styleId="a4">
    <w:name w:val="Strong"/>
    <w:uiPriority w:val="22"/>
    <w:qFormat/>
    <w:rsid w:val="004E4D8D"/>
    <w:rPr>
      <w:b/>
      <w:bCs/>
    </w:rPr>
  </w:style>
  <w:style w:type="paragraph" w:customStyle="1" w:styleId="ConsPlusTitle">
    <w:name w:val="ConsPlusTitle"/>
    <w:uiPriority w:val="99"/>
    <w:rsid w:val="004E4D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49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9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ud46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ud46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m.rkursk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rud4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19</Pages>
  <Words>4936</Words>
  <Characters>28141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 К.Г.</dc:creator>
  <cp:lastModifiedBy>Рогожина Екатерина Петровна</cp:lastModifiedBy>
  <cp:revision>11</cp:revision>
  <cp:lastPrinted>2020-11-25T11:02:00Z</cp:lastPrinted>
  <dcterms:created xsi:type="dcterms:W3CDTF">2019-12-16T06:05:00Z</dcterms:created>
  <dcterms:modified xsi:type="dcterms:W3CDTF">2020-12-01T09:49:00Z</dcterms:modified>
</cp:coreProperties>
</file>