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"/>
        <w:gridCol w:w="280"/>
        <w:gridCol w:w="2120"/>
        <w:gridCol w:w="1985"/>
        <w:gridCol w:w="3260"/>
        <w:gridCol w:w="2561"/>
      </w:tblGrid>
      <w:tr w:rsidR="00D00919" w:rsidRPr="00D00919" w:rsidTr="00D00919">
        <w:trPr>
          <w:trHeight w:val="375"/>
        </w:trPr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Информация о количестве и характере обращений граждан</w:t>
            </w:r>
          </w:p>
        </w:tc>
      </w:tr>
      <w:tr w:rsidR="00D00919" w:rsidRPr="00D00919" w:rsidTr="00D00919">
        <w:trPr>
          <w:trHeight w:val="375"/>
        </w:trPr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поступивших с 01.05.2025 по 31.05.2025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00919" w:rsidRPr="00D00919" w:rsidTr="00D00919">
        <w:trPr>
          <w:trHeight w:val="600"/>
        </w:trPr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Показатель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Текущий отчетный период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Прошлый отчетный период</w:t>
            </w:r>
          </w:p>
        </w:tc>
      </w:tr>
      <w:tr w:rsidR="00D00919" w:rsidRPr="00D00919" w:rsidTr="00D00919">
        <w:trPr>
          <w:trHeight w:val="300"/>
        </w:trPr>
        <w:tc>
          <w:tcPr>
            <w:tcW w:w="4679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Поступило всего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293</w:t>
            </w:r>
          </w:p>
        </w:tc>
        <w:tc>
          <w:tcPr>
            <w:tcW w:w="25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393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00919" w:rsidRPr="00D00919" w:rsidTr="00D00919">
        <w:trPr>
          <w:trHeight w:val="300"/>
        </w:trPr>
        <w:tc>
          <w:tcPr>
            <w:tcW w:w="10500" w:type="dxa"/>
            <w:gridSpan w:val="6"/>
            <w:shd w:val="clear" w:color="C0C0C0" w:fill="C0C0C0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По виду обращения</w:t>
            </w:r>
          </w:p>
        </w:tc>
      </w:tr>
      <w:tr w:rsidR="00D00919" w:rsidRPr="00D00919" w:rsidTr="00D00919">
        <w:trPr>
          <w:trHeight w:val="300"/>
        </w:trPr>
        <w:tc>
          <w:tcPr>
            <w:tcW w:w="4679" w:type="dxa"/>
            <w:gridSpan w:val="4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293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393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Письменное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245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334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с сайта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55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115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телеграмма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письмо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113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158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личное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МЭДО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39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41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по электронной почте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24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D00919">
              <w:rPr>
                <w:rFonts w:ascii="Calibri" w:eastAsia="Times New Roman" w:hAnsi="Calibri" w:cs="Calibri"/>
                <w:lang w:eastAsia="ru-RU"/>
              </w:rPr>
              <w:t>ПОС</w:t>
            </w:r>
            <w:proofErr w:type="gram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Устное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48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59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на личном приеме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25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управление по работе с обращениями граждан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по телефону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Колл-центр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Прямая линия Губернатора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Встреча с населением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00919" w:rsidRPr="00D00919" w:rsidTr="00D00919">
        <w:trPr>
          <w:trHeight w:val="300"/>
        </w:trPr>
        <w:tc>
          <w:tcPr>
            <w:tcW w:w="10500" w:type="dxa"/>
            <w:gridSpan w:val="6"/>
            <w:shd w:val="clear" w:color="C0C0C0" w:fill="C0C0C0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По типу обращения</w:t>
            </w:r>
          </w:p>
        </w:tc>
      </w:tr>
      <w:tr w:rsidR="00D00919" w:rsidRPr="00D00919" w:rsidTr="00D00919">
        <w:trPr>
          <w:trHeight w:val="300"/>
        </w:trPr>
        <w:tc>
          <w:tcPr>
            <w:tcW w:w="4679" w:type="dxa"/>
            <w:gridSpan w:val="4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293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393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Заявление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270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376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З11.Просьба гражданина о содействии в реализации его конституционных прав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260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354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З12.Просьба гражданина о содействии в реализации его конституционных свобод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З13.Просьба гражданина о содействии в реализации конституционных прав других лиц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25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З14.Просьба гражданина о содействии в реализации конституционных свобод других лиц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З23.Сообщение гражданина о недостатках в работе государственных органов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З24.Сообщение гражданина о недостатках в работе органов местного самоуправления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З25.Сообщение гражданина о недостатках в работе должностных лиц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З33.Критика деятельности должностных лиц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Жалоба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Ж11.Просьба гражданина о восстановлении или защите его нарушенных прав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Ж14.Просьба гражданина о восстановлении или защите нарушенных прав других лиц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05" w:type="dxa"/>
            <w:gridSpan w:val="2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Ж</w:t>
            </w:r>
            <w:proofErr w:type="gramStart"/>
            <w:r w:rsidRPr="00D00919">
              <w:rPr>
                <w:rFonts w:ascii="Calibri" w:eastAsia="Times New Roman" w:hAnsi="Calibri" w:cs="Calibri"/>
                <w:lang w:eastAsia="ru-RU"/>
              </w:rPr>
              <w:t>2</w:t>
            </w:r>
            <w:proofErr w:type="gramEnd"/>
            <w:r w:rsidRPr="00D00919">
              <w:rPr>
                <w:rFonts w:ascii="Calibri" w:eastAsia="Times New Roman" w:hAnsi="Calibri" w:cs="Calibri"/>
                <w:lang w:eastAsia="ru-RU"/>
              </w:rPr>
              <w:t>.Жалобы на действия (бездействия) должностных и уполномоченных лиц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Предложение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Не обращение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22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16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00919" w:rsidRPr="00D00919" w:rsidTr="00D00919">
        <w:trPr>
          <w:trHeight w:val="300"/>
        </w:trPr>
        <w:tc>
          <w:tcPr>
            <w:tcW w:w="10500" w:type="dxa"/>
            <w:gridSpan w:val="6"/>
            <w:shd w:val="clear" w:color="C0C0C0" w:fill="C0C0C0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По типу заявителя</w:t>
            </w:r>
          </w:p>
        </w:tc>
      </w:tr>
      <w:tr w:rsidR="00D00919" w:rsidRPr="00D00919" w:rsidTr="00D00919">
        <w:trPr>
          <w:trHeight w:val="300"/>
        </w:trPr>
        <w:tc>
          <w:tcPr>
            <w:tcW w:w="4679" w:type="dxa"/>
            <w:gridSpan w:val="4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293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393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именное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276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378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коллективное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организация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без подписи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00919" w:rsidRPr="00D00919" w:rsidTr="00D00919">
        <w:trPr>
          <w:trHeight w:val="300"/>
        </w:trPr>
        <w:tc>
          <w:tcPr>
            <w:tcW w:w="10500" w:type="dxa"/>
            <w:gridSpan w:val="6"/>
            <w:shd w:val="clear" w:color="C0C0C0" w:fill="C0C0C0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По частоте обращения</w:t>
            </w:r>
          </w:p>
        </w:tc>
      </w:tr>
      <w:tr w:rsidR="00D00919" w:rsidRPr="00D00919" w:rsidTr="00D00919">
        <w:trPr>
          <w:trHeight w:val="300"/>
        </w:trPr>
        <w:tc>
          <w:tcPr>
            <w:tcW w:w="4679" w:type="dxa"/>
            <w:gridSpan w:val="4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293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393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первичное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248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327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повторное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45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66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00919" w:rsidRPr="00D00919" w:rsidTr="00D00919">
        <w:trPr>
          <w:trHeight w:val="300"/>
        </w:trPr>
        <w:tc>
          <w:tcPr>
            <w:tcW w:w="10500" w:type="dxa"/>
            <w:gridSpan w:val="6"/>
            <w:shd w:val="clear" w:color="C0C0C0" w:fill="C0C0C0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По типу автора</w:t>
            </w:r>
          </w:p>
        </w:tc>
      </w:tr>
      <w:tr w:rsidR="00D00919" w:rsidRPr="00D00919" w:rsidTr="00D00919">
        <w:trPr>
          <w:trHeight w:val="300"/>
        </w:trPr>
        <w:tc>
          <w:tcPr>
            <w:tcW w:w="4679" w:type="dxa"/>
            <w:gridSpan w:val="4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293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b/>
                <w:bCs/>
                <w:lang w:eastAsia="ru-RU"/>
              </w:rPr>
              <w:t>393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от заявителя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158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215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Аппарат исполнительной власти Курской области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Администрация Президента РФ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66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96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Аппарат Правительства РФ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Государственная дума РФ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Министерство обороны РФ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Министерство чрезвычайных ситуаций РФ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Министерство труда и социальной защиты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Минстрой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D00919">
              <w:rPr>
                <w:rFonts w:ascii="Calibri" w:eastAsia="Times New Roman" w:hAnsi="Calibri" w:cs="Calibri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Пенсионный фонд РФ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Курская областная дума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Уполномоченный по правам человека в РФ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Уполномоченный по правам человека в Курской области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Общественная палата РФ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Приемная Д. А. Медведева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Приемная В. В. Путина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Депутат Курской областной Думы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Приемные политических партий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другое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Депутат Государственной Думы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Следственное управление Следственного комитета России по Курской области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Прокуратура Курской области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Уполномоченные по правам ребёнка в субъектах Российской Федерации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Федеральные государственные органы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2561" w:type="dxa"/>
            <w:shd w:val="clear" w:color="auto" w:fill="auto"/>
            <w:noWrap/>
            <w:vAlign w:val="center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00919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00919" w:rsidRPr="00D00919" w:rsidTr="00D00919">
        <w:trPr>
          <w:trHeight w:val="300"/>
        </w:trPr>
        <w:tc>
          <w:tcPr>
            <w:tcW w:w="294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D00919" w:rsidRPr="00D00919" w:rsidRDefault="00D00919" w:rsidP="00D00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26A13" w:rsidRDefault="00526A13"/>
    <w:sectPr w:rsidR="00526A13" w:rsidSect="0052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00919"/>
    <w:rsid w:val="000D5DDE"/>
    <w:rsid w:val="00526A13"/>
    <w:rsid w:val="00D0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B5311-6CAD-4671-A46F-8A7D3400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2</cp:revision>
  <dcterms:created xsi:type="dcterms:W3CDTF">2025-06-18T11:17:00Z</dcterms:created>
  <dcterms:modified xsi:type="dcterms:W3CDTF">2025-06-18T11:21:00Z</dcterms:modified>
</cp:coreProperties>
</file>