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44F" w:rsidRDefault="005C46D0" w:rsidP="00E5244F">
      <w:pPr>
        <w:ind w:right="80"/>
        <w:jc w:val="center"/>
        <w:rPr>
          <w:rStyle w:val="20"/>
          <w:rFonts w:eastAsia="Courier New"/>
          <w:b/>
        </w:rPr>
      </w:pPr>
      <w:r w:rsidRPr="005C46D0">
        <w:rPr>
          <w:rStyle w:val="20"/>
          <w:rFonts w:eastAsia="Courier New"/>
          <w:b/>
        </w:rPr>
        <w:t xml:space="preserve">Уведомление </w:t>
      </w:r>
    </w:p>
    <w:p w:rsidR="00E5244F" w:rsidRDefault="005C46D0" w:rsidP="00E5244F">
      <w:pPr>
        <w:ind w:right="80"/>
        <w:jc w:val="center"/>
        <w:rPr>
          <w:rStyle w:val="20"/>
          <w:rFonts w:eastAsia="Arial Narrow"/>
          <w:b/>
        </w:rPr>
      </w:pPr>
      <w:r w:rsidRPr="005C46D0">
        <w:rPr>
          <w:rStyle w:val="20"/>
          <w:rFonts w:eastAsia="Arial Narrow"/>
          <w:b/>
        </w:rPr>
        <w:t>о разработке проекта приказа комитета транспорта и автомобильных дорог Курской области</w:t>
      </w:r>
    </w:p>
    <w:p w:rsidR="009770CF" w:rsidRDefault="005C46D0" w:rsidP="00E5244F">
      <w:pPr>
        <w:ind w:right="80"/>
        <w:jc w:val="center"/>
        <w:rPr>
          <w:rFonts w:ascii="Times New Roman" w:hAnsi="Times New Roman" w:cs="Times New Roman"/>
          <w:b/>
        </w:rPr>
      </w:pPr>
      <w:r w:rsidRPr="005C46D0">
        <w:rPr>
          <w:rStyle w:val="20"/>
          <w:rFonts w:eastAsia="Courier New"/>
          <w:b/>
        </w:rPr>
        <w:br/>
      </w:r>
      <w:r w:rsidRPr="005C46D0">
        <w:rPr>
          <w:rFonts w:ascii="Times New Roman" w:hAnsi="Times New Roman" w:cs="Times New Roman"/>
          <w:b/>
        </w:rPr>
        <w:t xml:space="preserve">«Об утверждении Программы профилактики </w:t>
      </w:r>
    </w:p>
    <w:p w:rsidR="00E5244F" w:rsidRPr="00E5244F" w:rsidRDefault="005C46D0" w:rsidP="00E5244F">
      <w:pPr>
        <w:ind w:right="80"/>
        <w:jc w:val="center"/>
        <w:rPr>
          <w:rFonts w:ascii="Times New Roman" w:hAnsi="Times New Roman" w:cs="Times New Roman"/>
          <w:b/>
        </w:rPr>
      </w:pPr>
      <w:r w:rsidRPr="005C46D0">
        <w:rPr>
          <w:rFonts w:ascii="Times New Roman" w:hAnsi="Times New Roman" w:cs="Times New Roman"/>
          <w:b/>
        </w:rPr>
        <w:t xml:space="preserve">рисков причинения вреда (ущерба) охраняемым законом ценностям </w:t>
      </w:r>
      <w:r w:rsidR="00E5244F" w:rsidRPr="00E5244F">
        <w:rPr>
          <w:rFonts w:ascii="Times New Roman" w:hAnsi="Times New Roman" w:cs="Times New Roman"/>
          <w:b/>
        </w:rPr>
        <w:t xml:space="preserve">на 2022 год </w:t>
      </w:r>
    </w:p>
    <w:p w:rsidR="00E5244F" w:rsidRPr="00E5244F" w:rsidRDefault="00E5244F" w:rsidP="00E5244F">
      <w:pPr>
        <w:ind w:right="80"/>
        <w:jc w:val="center"/>
        <w:rPr>
          <w:rFonts w:ascii="Times New Roman" w:hAnsi="Times New Roman" w:cs="Times New Roman"/>
          <w:b/>
        </w:rPr>
      </w:pPr>
      <w:r w:rsidRPr="00E5244F">
        <w:rPr>
          <w:rFonts w:ascii="Times New Roman" w:hAnsi="Times New Roman" w:cs="Times New Roman"/>
          <w:b/>
        </w:rPr>
        <w:t xml:space="preserve">при осуществлении регионального государственного контроля (надзора) </w:t>
      </w:r>
    </w:p>
    <w:p w:rsidR="00E5244F" w:rsidRPr="00E5244F" w:rsidRDefault="00E5244F" w:rsidP="00E5244F">
      <w:pPr>
        <w:ind w:right="80"/>
        <w:jc w:val="center"/>
        <w:rPr>
          <w:rFonts w:ascii="Times New Roman" w:hAnsi="Times New Roman" w:cs="Times New Roman"/>
          <w:b/>
        </w:rPr>
      </w:pPr>
      <w:r w:rsidRPr="00E5244F">
        <w:rPr>
          <w:rFonts w:ascii="Times New Roman" w:hAnsi="Times New Roman" w:cs="Times New Roman"/>
          <w:b/>
        </w:rPr>
        <w:t xml:space="preserve">в сфере перевозок пассажиров и багажа легковым такси </w:t>
      </w:r>
    </w:p>
    <w:p w:rsidR="005C46D0" w:rsidRDefault="00E5244F" w:rsidP="00E5244F">
      <w:pPr>
        <w:ind w:right="80"/>
        <w:jc w:val="center"/>
        <w:rPr>
          <w:rFonts w:ascii="Times New Roman" w:hAnsi="Times New Roman" w:cs="Times New Roman"/>
          <w:b/>
        </w:rPr>
      </w:pPr>
      <w:r w:rsidRPr="00E5244F">
        <w:rPr>
          <w:rFonts w:ascii="Times New Roman" w:hAnsi="Times New Roman" w:cs="Times New Roman"/>
          <w:b/>
        </w:rPr>
        <w:t>на территории Курской области</w:t>
      </w:r>
      <w:r w:rsidR="005C46D0" w:rsidRPr="005C46D0">
        <w:rPr>
          <w:rFonts w:ascii="Times New Roman" w:hAnsi="Times New Roman" w:cs="Times New Roman"/>
          <w:b/>
        </w:rPr>
        <w:t>»</w:t>
      </w:r>
    </w:p>
    <w:p w:rsidR="00E5244F" w:rsidRPr="005C46D0" w:rsidRDefault="00E5244F" w:rsidP="00E5244F">
      <w:pPr>
        <w:ind w:right="80"/>
        <w:jc w:val="center"/>
        <w:rPr>
          <w:rFonts w:ascii="Times New Roman" w:hAnsi="Times New Roman" w:cs="Times New Roman"/>
        </w:rPr>
      </w:pPr>
    </w:p>
    <w:tbl>
      <w:tblPr>
        <w:tblOverlap w:val="never"/>
        <w:tblW w:w="101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2472"/>
        <w:gridCol w:w="7315"/>
      </w:tblGrid>
      <w:tr w:rsidR="005C46D0" w:rsidRPr="005C46D0" w:rsidTr="00751D86">
        <w:trPr>
          <w:trHeight w:hRule="exact" w:val="57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6D0" w:rsidRPr="005C46D0" w:rsidRDefault="005C46D0" w:rsidP="00E5244F">
            <w:pPr>
              <w:framePr w:w="10157" w:wrap="notBeside" w:vAnchor="text" w:hAnchor="text" w:xAlign="center" w:y="1"/>
              <w:spacing w:line="252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ArialNarrow"/>
                <w:rFonts w:ascii="Times New Roman" w:hAnsi="Times New Roman" w:cs="Times New Roman"/>
              </w:rPr>
              <w:t>1</w:t>
            </w:r>
            <w:r w:rsidRPr="005C46D0">
              <w:rPr>
                <w:rStyle w:val="2Corbel9pt"/>
                <w:rFonts w:ascii="Times New Roman" w:hAnsi="Times New Roman" w:cs="Times New Roman"/>
              </w:rPr>
              <w:t>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6D0" w:rsidRPr="005C46D0" w:rsidRDefault="005C46D0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Вид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6D0" w:rsidRPr="005C46D0" w:rsidRDefault="005C46D0" w:rsidP="005C46D0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 xml:space="preserve">Приказ комитета </w:t>
            </w:r>
            <w:r>
              <w:rPr>
                <w:rStyle w:val="20"/>
                <w:rFonts w:eastAsia="Courier New"/>
              </w:rPr>
              <w:t>транспорта и автомобильных дорог Курской области</w:t>
            </w:r>
          </w:p>
        </w:tc>
      </w:tr>
      <w:tr w:rsidR="005C46D0" w:rsidRPr="005C46D0" w:rsidTr="00751D86">
        <w:trPr>
          <w:trHeight w:hRule="exact" w:val="1148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6D0" w:rsidRPr="005C46D0" w:rsidRDefault="005C46D0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2.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6D0" w:rsidRPr="005C46D0" w:rsidRDefault="005C46D0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Наименование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6D0" w:rsidRPr="005C46D0" w:rsidRDefault="005C46D0" w:rsidP="00E5244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5C46D0">
              <w:rPr>
                <w:rFonts w:ascii="Times New Roman" w:hAnsi="Times New Roman" w:cs="Times New Roman"/>
                <w:sz w:val="22"/>
              </w:rPr>
              <w:t xml:space="preserve">Об утверждении </w:t>
            </w:r>
            <w:r w:rsidR="00E5244F" w:rsidRPr="00E5244F">
              <w:rPr>
                <w:rFonts w:ascii="Times New Roman" w:hAnsi="Times New Roman" w:cs="Times New Roman"/>
                <w:sz w:val="22"/>
              </w:rPr>
              <w:t>Программы профилактики рисков причинения вреда (ущерба) охраняемым законом ценностям на 2022 год при осуществлении регионального государственного контроля (надзора) в сфере перевозок пассажиров и багажа легковым такси на территории Курской области</w:t>
            </w:r>
          </w:p>
          <w:p w:rsidR="005C46D0" w:rsidRPr="005C46D0" w:rsidRDefault="005C46D0" w:rsidP="005C46D0">
            <w:pPr>
              <w:framePr w:w="10157" w:wrap="notBeside" w:vAnchor="text" w:hAnchor="text" w:xAlign="center" w:y="1"/>
              <w:spacing w:line="278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46D0" w:rsidRPr="005C46D0" w:rsidTr="00751D86">
        <w:trPr>
          <w:trHeight w:hRule="exact" w:val="1059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6D0" w:rsidRPr="005C46D0" w:rsidRDefault="00751D86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Courier New"/>
              </w:rPr>
              <w:t>3</w:t>
            </w:r>
            <w:r w:rsidR="005C46D0" w:rsidRPr="005C46D0">
              <w:rPr>
                <w:rStyle w:val="20"/>
                <w:rFonts w:eastAsia="Courier New"/>
              </w:rPr>
              <w:t>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6D0" w:rsidRPr="005C46D0" w:rsidRDefault="005C46D0" w:rsidP="00E5244F">
            <w:pPr>
              <w:framePr w:w="1015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Круг лиц, на которых будет</w:t>
            </w:r>
          </w:p>
          <w:p w:rsidR="005C46D0" w:rsidRPr="005C46D0" w:rsidRDefault="005C46D0" w:rsidP="00E5244F">
            <w:pPr>
              <w:framePr w:w="1015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распространяться действие акта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6D0" w:rsidRPr="005C46D0" w:rsidRDefault="005C46D0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Юридические лица</w:t>
            </w:r>
            <w:r>
              <w:rPr>
                <w:rStyle w:val="20"/>
                <w:rFonts w:eastAsia="Courier New"/>
              </w:rPr>
              <w:t>, индивидуальные предприниматели</w:t>
            </w:r>
            <w:r w:rsidR="00E5244F">
              <w:rPr>
                <w:rStyle w:val="20"/>
                <w:rFonts w:eastAsia="Courier New"/>
              </w:rPr>
              <w:t>, физические лица</w:t>
            </w:r>
          </w:p>
        </w:tc>
      </w:tr>
      <w:tr w:rsidR="005C46D0" w:rsidRPr="005C46D0" w:rsidTr="00751D86">
        <w:trPr>
          <w:trHeight w:hRule="exact" w:val="902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6D0" w:rsidRPr="005C46D0" w:rsidRDefault="00751D86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Courier New"/>
              </w:rPr>
              <w:t>4</w:t>
            </w:r>
            <w:r w:rsidR="005C46D0" w:rsidRPr="005C46D0">
              <w:rPr>
                <w:rStyle w:val="20"/>
                <w:rFonts w:eastAsia="Courier New"/>
              </w:rPr>
              <w:t>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46D0" w:rsidRPr="005C46D0" w:rsidRDefault="005C46D0" w:rsidP="00E5244F">
            <w:pPr>
              <w:framePr w:w="10157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Необходимость установления переходного периода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6D0" w:rsidRPr="005C46D0" w:rsidRDefault="005C46D0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нет</w:t>
            </w:r>
          </w:p>
        </w:tc>
      </w:tr>
      <w:tr w:rsidR="005C46D0" w:rsidRPr="005C46D0" w:rsidTr="00751D86">
        <w:trPr>
          <w:trHeight w:hRule="exact" w:val="1214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6D0" w:rsidRPr="005C46D0" w:rsidRDefault="00751D86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Courier New"/>
              </w:rPr>
              <w:t>5</w:t>
            </w:r>
            <w:r w:rsidR="005C46D0" w:rsidRPr="005C46D0">
              <w:rPr>
                <w:rStyle w:val="20"/>
                <w:rFonts w:eastAsia="Courier New"/>
              </w:rPr>
              <w:t>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6D0" w:rsidRPr="005C46D0" w:rsidRDefault="005C46D0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Цель регулирования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6D0" w:rsidRPr="005C46D0" w:rsidRDefault="005C46D0" w:rsidP="005C46D0">
            <w:pPr>
              <w:framePr w:w="10157" w:wrap="notBeside" w:vAnchor="text" w:hAnchor="text" w:xAlign="center" w:y="1"/>
              <w:spacing w:line="283" w:lineRule="exact"/>
              <w:jc w:val="both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 xml:space="preserve">Осуществление регионального государственного </w:t>
            </w:r>
            <w:r>
              <w:rPr>
                <w:rStyle w:val="20"/>
                <w:rFonts w:eastAsia="Courier New"/>
              </w:rPr>
              <w:t xml:space="preserve">надзора </w:t>
            </w:r>
            <w:r>
              <w:t xml:space="preserve"> </w:t>
            </w:r>
            <w:r w:rsidRPr="005C46D0">
              <w:rPr>
                <w:rStyle w:val="20"/>
                <w:rFonts w:eastAsia="Courier New"/>
              </w:rPr>
              <w:t>региональном государственном контроле (надзоре)</w:t>
            </w:r>
            <w:r>
              <w:rPr>
                <w:rStyle w:val="20"/>
                <w:rFonts w:eastAsia="Courier New"/>
              </w:rPr>
              <w:t xml:space="preserve"> </w:t>
            </w:r>
            <w:r w:rsidRPr="005C46D0">
              <w:rPr>
                <w:rStyle w:val="20"/>
                <w:rFonts w:eastAsia="Courier New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</w:tr>
      <w:tr w:rsidR="005C46D0" w:rsidRPr="005C46D0" w:rsidTr="00751D86">
        <w:trPr>
          <w:trHeight w:hRule="exact" w:val="3432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6D0" w:rsidRPr="005C46D0" w:rsidRDefault="00751D86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Courier New"/>
              </w:rPr>
              <w:t>6</w:t>
            </w:r>
            <w:r w:rsidR="005C46D0" w:rsidRPr="005C46D0">
              <w:rPr>
                <w:rStyle w:val="20"/>
                <w:rFonts w:eastAsia="Courier New"/>
              </w:rPr>
              <w:t>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6D0" w:rsidRPr="005C46D0" w:rsidRDefault="005C46D0" w:rsidP="00E5244F">
            <w:pPr>
              <w:framePr w:w="1015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Общая характеристика</w:t>
            </w:r>
          </w:p>
          <w:p w:rsidR="005C46D0" w:rsidRPr="005C46D0" w:rsidRDefault="005C46D0" w:rsidP="00E5244F">
            <w:pPr>
              <w:framePr w:w="1015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общественных</w:t>
            </w:r>
          </w:p>
          <w:p w:rsidR="005C46D0" w:rsidRPr="005C46D0" w:rsidRDefault="005C46D0" w:rsidP="00E5244F">
            <w:pPr>
              <w:framePr w:w="10157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отношений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6D0" w:rsidRPr="005C46D0" w:rsidRDefault="005C46D0" w:rsidP="009770CF">
            <w:pPr>
              <w:framePr w:w="10157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 xml:space="preserve">Проект приказа комитета </w:t>
            </w:r>
            <w:r>
              <w:rPr>
                <w:rStyle w:val="20"/>
                <w:rFonts w:eastAsia="Courier New"/>
              </w:rPr>
              <w:t xml:space="preserve">транспорта и автомобильных дорог Курской области </w:t>
            </w:r>
            <w:r w:rsidRPr="005C46D0">
              <w:rPr>
                <w:rStyle w:val="20"/>
                <w:rFonts w:eastAsia="Courier New"/>
              </w:rPr>
              <w:t xml:space="preserve">разработан в соответствии с Федеральным законом от 31.07.2020 </w:t>
            </w:r>
            <w:r w:rsidR="00E5244F">
              <w:rPr>
                <w:rStyle w:val="20"/>
                <w:rFonts w:eastAsia="Courier New"/>
              </w:rPr>
              <w:t xml:space="preserve">                   </w:t>
            </w:r>
            <w:r w:rsidRPr="005C46D0">
              <w:rPr>
                <w:rStyle w:val="20"/>
                <w:rFonts w:eastAsia="Courier New"/>
              </w:rPr>
              <w:t xml:space="preserve"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утверждений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E5244F">
              <w:rPr>
                <w:rStyle w:val="20"/>
                <w:rFonts w:eastAsia="Courier New"/>
              </w:rPr>
              <w:t xml:space="preserve">приказа комитета транспорта и автомобильных дорог Курской области </w:t>
            </w:r>
            <w:r>
              <w:rPr>
                <w:rStyle w:val="20"/>
                <w:rFonts w:eastAsia="Courier New"/>
              </w:rPr>
              <w:t xml:space="preserve">от </w:t>
            </w:r>
            <w:r w:rsidR="00E5244F">
              <w:rPr>
                <w:rStyle w:val="20"/>
                <w:rFonts w:eastAsia="Courier New"/>
              </w:rPr>
              <w:t>05.03.2020</w:t>
            </w:r>
            <w:r>
              <w:rPr>
                <w:rStyle w:val="20"/>
                <w:rFonts w:eastAsia="Courier New"/>
              </w:rPr>
              <w:t xml:space="preserve"> № </w:t>
            </w:r>
            <w:r w:rsidR="00E5244F">
              <w:rPr>
                <w:rStyle w:val="20"/>
                <w:rFonts w:eastAsia="Courier New"/>
              </w:rPr>
              <w:t>64</w:t>
            </w:r>
            <w:r w:rsidRPr="005C46D0">
              <w:rPr>
                <w:rStyle w:val="20"/>
                <w:rFonts w:eastAsia="Courier New"/>
              </w:rPr>
              <w:t xml:space="preserve"> «Об утверждении </w:t>
            </w:r>
            <w:r w:rsidR="00E5244F">
              <w:rPr>
                <w:rStyle w:val="20"/>
                <w:rFonts w:eastAsia="Courier New"/>
              </w:rPr>
              <w:t xml:space="preserve">Административного регламента комитета транспорта и автомобильных дорог Курской области </w:t>
            </w:r>
            <w:r w:rsidR="009770CF">
              <w:rPr>
                <w:rStyle w:val="20"/>
                <w:rFonts w:eastAsia="Courier New"/>
              </w:rPr>
              <w:t>по исполнению государственной функции «Осуществление регионального государственного контроля в сфере перевозок пассажиров и багажа легковым такси на территории Курской области»</w:t>
            </w:r>
          </w:p>
        </w:tc>
      </w:tr>
      <w:tr w:rsidR="005C46D0" w:rsidRPr="005C46D0" w:rsidTr="00751D86">
        <w:trPr>
          <w:trHeight w:hRule="exact" w:val="35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6D0" w:rsidRPr="005C46D0" w:rsidRDefault="00751D86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Courier New"/>
              </w:rPr>
              <w:t>7</w:t>
            </w:r>
            <w:r w:rsidR="005C46D0" w:rsidRPr="005C46D0">
              <w:rPr>
                <w:rStyle w:val="20"/>
                <w:rFonts w:eastAsia="Courier New"/>
              </w:rPr>
              <w:t>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6D0" w:rsidRPr="005C46D0" w:rsidRDefault="005C46D0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Разработчик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6D0" w:rsidRPr="005C46D0" w:rsidRDefault="005C46D0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="Courier New"/>
              </w:rPr>
              <w:t>Комитет транспорта и автомобильных дорог Курской области</w:t>
            </w:r>
          </w:p>
        </w:tc>
      </w:tr>
      <w:tr w:rsidR="005C46D0" w:rsidRPr="005C46D0" w:rsidTr="00751D86">
        <w:trPr>
          <w:trHeight w:hRule="exact" w:val="605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6D0" w:rsidRPr="005C46D0" w:rsidRDefault="005C46D0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9.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6D0" w:rsidRPr="005C46D0" w:rsidRDefault="005C46D0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Срок</w:t>
            </w:r>
          </w:p>
          <w:p w:rsidR="005C46D0" w:rsidRPr="005C46D0" w:rsidRDefault="005C46D0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приема предложений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6D0" w:rsidRPr="005C46D0" w:rsidRDefault="005C46D0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30 календарных дней</w:t>
            </w:r>
          </w:p>
        </w:tc>
      </w:tr>
      <w:tr w:rsidR="005C46D0" w:rsidRPr="005C46D0" w:rsidTr="00751D86">
        <w:trPr>
          <w:trHeight w:hRule="exact" w:val="672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46D0" w:rsidRPr="005C46D0" w:rsidRDefault="005C46D0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46D0" w:rsidRPr="005C46D0" w:rsidRDefault="005C46D0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Способ</w:t>
            </w:r>
          </w:p>
          <w:p w:rsidR="005C46D0" w:rsidRPr="005C46D0" w:rsidRDefault="005C46D0" w:rsidP="00E5244F">
            <w:pPr>
              <w:framePr w:w="10157" w:wrap="notBeside" w:vAnchor="text" w:hAnchor="text" w:xAlign="center" w:y="1"/>
              <w:spacing w:line="244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приема предложений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6D0" w:rsidRPr="005C46D0" w:rsidRDefault="005C46D0" w:rsidP="005C46D0">
            <w:pPr>
              <w:framePr w:w="10157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</w:rPr>
            </w:pPr>
            <w:r w:rsidRPr="005C46D0">
              <w:rPr>
                <w:rStyle w:val="20"/>
                <w:rFonts w:eastAsia="Courier New"/>
              </w:rPr>
              <w:t>В письменной форме по адресу: г. Курск ул.</w:t>
            </w:r>
            <w:r>
              <w:rPr>
                <w:rStyle w:val="20"/>
                <w:rFonts w:eastAsia="Courier New"/>
              </w:rPr>
              <w:t xml:space="preserve"> Радищева, 62</w:t>
            </w:r>
            <w:r w:rsidRPr="005C46D0">
              <w:rPr>
                <w:rStyle w:val="20"/>
                <w:rFonts w:eastAsia="Courier New"/>
              </w:rPr>
              <w:t xml:space="preserve">; адрес электронной почты: </w:t>
            </w:r>
            <w:hyperlink r:id="rId4" w:history="1">
              <w:r w:rsidRPr="008D6BC2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 w:eastAsia="en-US" w:bidi="en-US"/>
                </w:rPr>
                <w:t>dorupr</w:t>
              </w:r>
              <w:r w:rsidRPr="008D6BC2">
                <w:rPr>
                  <w:rStyle w:val="a3"/>
                  <w:rFonts w:ascii="Times New Roman" w:hAnsi="Times New Roman" w:cs="Times New Roman"/>
                  <w:sz w:val="22"/>
                  <w:szCs w:val="22"/>
                  <w:lang w:eastAsia="en-US" w:bidi="en-US"/>
                </w:rPr>
                <w:t>@</w:t>
              </w:r>
              <w:r w:rsidRPr="008D6BC2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 w:eastAsia="en-US" w:bidi="en-US"/>
                </w:rPr>
                <w:t>rkursk</w:t>
              </w:r>
              <w:r w:rsidRPr="008D6BC2">
                <w:rPr>
                  <w:rStyle w:val="a3"/>
                  <w:rFonts w:ascii="Times New Roman" w:hAnsi="Times New Roman" w:cs="Times New Roman"/>
                  <w:sz w:val="22"/>
                  <w:szCs w:val="22"/>
                  <w:lang w:eastAsia="en-US" w:bidi="en-US"/>
                </w:rPr>
                <w:t>.</w:t>
              </w:r>
              <w:proofErr w:type="spellStart"/>
              <w:r w:rsidRPr="008D6BC2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</w:tbl>
    <w:p w:rsidR="005C46D0" w:rsidRPr="005C46D0" w:rsidRDefault="005C46D0" w:rsidP="005C46D0">
      <w:pPr>
        <w:framePr w:w="10157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6B3A50" w:rsidRPr="005C46D0" w:rsidRDefault="006B3A5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B3A50" w:rsidRPr="005C46D0" w:rsidSect="002B53C1">
      <w:pgSz w:w="11906" w:h="16838"/>
      <w:pgMar w:top="1134" w:right="851" w:bottom="1134" w:left="1134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23"/>
    <w:rsid w:val="001D29FC"/>
    <w:rsid w:val="002B53C1"/>
    <w:rsid w:val="002C7302"/>
    <w:rsid w:val="005C46D0"/>
    <w:rsid w:val="006B3A50"/>
    <w:rsid w:val="00751D86"/>
    <w:rsid w:val="008A7D4E"/>
    <w:rsid w:val="009770CF"/>
    <w:rsid w:val="00997381"/>
    <w:rsid w:val="009D00E8"/>
    <w:rsid w:val="00C404CD"/>
    <w:rsid w:val="00CA3323"/>
    <w:rsid w:val="00DD56E3"/>
    <w:rsid w:val="00E5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1E22"/>
  <w15:chartTrackingRefBased/>
  <w15:docId w15:val="{7007CB6C-E5DC-4316-9331-E8BB2CBD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46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5C4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5C4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D6266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">
    <w:name w:val="Основной текст (2) + Arial Narrow"/>
    <w:basedOn w:val="2"/>
    <w:rsid w:val="005C46D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584D5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bel9pt">
    <w:name w:val="Основной текст (2) + Corbel;9 pt;Полужирный"/>
    <w:basedOn w:val="2"/>
    <w:rsid w:val="005C46D0"/>
    <w:rPr>
      <w:rFonts w:ascii="Corbel" w:eastAsia="Corbel" w:hAnsi="Corbel" w:cs="Corbel"/>
      <w:b/>
      <w:bCs/>
      <w:i w:val="0"/>
      <w:iCs w:val="0"/>
      <w:smallCaps w:val="0"/>
      <w:strike w:val="0"/>
      <w:color w:val="584D51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5C46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rupr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18DE91F.dotm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Сергей Витальевич</dc:creator>
  <cp:keywords/>
  <dc:description/>
  <cp:lastModifiedBy>Спицин Андрей Алексеевич</cp:lastModifiedBy>
  <cp:revision>2</cp:revision>
  <dcterms:created xsi:type="dcterms:W3CDTF">2021-11-26T14:27:00Z</dcterms:created>
  <dcterms:modified xsi:type="dcterms:W3CDTF">2021-11-26T14:27:00Z</dcterms:modified>
</cp:coreProperties>
</file>