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A226A2" w:rsidRPr="002678C8" w14:paraId="463BF82A" w14:textId="77777777" w:rsidTr="008615EA">
        <w:tc>
          <w:tcPr>
            <w:tcW w:w="9571" w:type="dxa"/>
          </w:tcPr>
          <w:p w14:paraId="3FAD33B6" w14:textId="77777777" w:rsidR="008615EA" w:rsidRPr="00F76FB0" w:rsidRDefault="008615EA" w:rsidP="008615EA">
            <w:pPr>
              <w:pStyle w:val="afa"/>
              <w:spacing w:line="240" w:lineRule="auto"/>
              <w:ind w:firstLine="0"/>
              <w:rPr>
                <w:rFonts w:ascii="Arial" w:hAnsi="Arial"/>
                <w:b/>
                <w:spacing w:val="40"/>
                <w:sz w:val="16"/>
                <w:szCs w:val="16"/>
                <w:lang w:val="en-US"/>
              </w:rPr>
            </w:pPr>
          </w:p>
          <w:p w14:paraId="72A59FE9" w14:textId="77777777" w:rsidR="008615EA" w:rsidRPr="00235F08" w:rsidRDefault="008615EA" w:rsidP="008615EA">
            <w:pPr>
              <w:pStyle w:val="afc"/>
              <w:spacing w:line="240" w:lineRule="auto"/>
              <w:ind w:firstLine="0"/>
              <w:rPr>
                <w:rFonts w:ascii="AGOpus" w:hAnsi="AGOpus"/>
                <w:color w:val="000000"/>
                <w:sz w:val="16"/>
              </w:rPr>
            </w:pPr>
          </w:p>
          <w:p w14:paraId="56F4A2D5" w14:textId="77777777" w:rsidR="008615EA" w:rsidRPr="00235F08" w:rsidRDefault="008615EA" w:rsidP="008615EA">
            <w:pPr>
              <w:pStyle w:val="afc"/>
              <w:spacing w:line="240" w:lineRule="auto"/>
              <w:ind w:firstLine="0"/>
              <w:rPr>
                <w:rFonts w:ascii="AGBenguiat Cyr" w:hAnsi="AGBenguiat Cyr"/>
                <w:b/>
                <w:color w:val="000000"/>
                <w:spacing w:val="20"/>
                <w:szCs w:val="24"/>
              </w:rPr>
            </w:pPr>
            <w:r w:rsidRPr="00235F08">
              <w:rPr>
                <w:rFonts w:ascii="AGBenguiat Cyr" w:hAnsi="AGBenguiat Cyr"/>
                <w:b/>
                <w:color w:val="000000"/>
                <w:spacing w:val="20"/>
                <w:szCs w:val="24"/>
              </w:rPr>
              <w:t xml:space="preserve">РЕГИОНАЛЬНЫЙ ОПЕРАТОР ФОНДА </w:t>
            </w:r>
          </w:p>
          <w:p w14:paraId="0217A285" w14:textId="77777777" w:rsidR="008615EA" w:rsidRPr="00235F08" w:rsidRDefault="008615EA" w:rsidP="00235F08">
            <w:pPr>
              <w:pStyle w:val="afc"/>
              <w:spacing w:line="240" w:lineRule="auto"/>
              <w:ind w:right="-164" w:firstLine="0"/>
              <w:rPr>
                <w:rFonts w:ascii="AGBenguiat Cyr" w:hAnsi="AGBenguiat Cyr"/>
                <w:b/>
                <w:color w:val="000000"/>
                <w:spacing w:val="20"/>
                <w:szCs w:val="24"/>
              </w:rPr>
            </w:pPr>
            <w:r w:rsidRPr="00235F08">
              <w:rPr>
                <w:rFonts w:ascii="AGBenguiat Cyr" w:hAnsi="AGBenguiat Cyr"/>
                <w:b/>
                <w:color w:val="000000"/>
                <w:spacing w:val="20"/>
                <w:szCs w:val="24"/>
              </w:rPr>
              <w:t xml:space="preserve">  КАПИТАЛЬНОГО РЕМОНТА МНОГОКВАРТИРНЫХ ДОМОВ </w:t>
            </w:r>
          </w:p>
          <w:p w14:paraId="5FC27353" w14:textId="77777777" w:rsidR="008615EA" w:rsidRPr="00235F08" w:rsidRDefault="008615EA" w:rsidP="008615EA">
            <w:pPr>
              <w:pStyle w:val="afc"/>
              <w:spacing w:line="240" w:lineRule="auto"/>
              <w:ind w:firstLine="0"/>
              <w:rPr>
                <w:rFonts w:ascii="AGBenguiat Cyr" w:hAnsi="AGBenguiat Cyr"/>
                <w:b/>
                <w:color w:val="000000"/>
                <w:spacing w:val="20"/>
                <w:szCs w:val="24"/>
              </w:rPr>
            </w:pPr>
            <w:r w:rsidRPr="00235F08">
              <w:rPr>
                <w:rFonts w:ascii="AGBenguiat Cyr" w:hAnsi="AGBenguiat Cyr"/>
                <w:b/>
                <w:color w:val="000000"/>
                <w:spacing w:val="20"/>
                <w:szCs w:val="24"/>
              </w:rPr>
              <w:t>КУРСКОЙ ОБЛАСТИ</w:t>
            </w:r>
          </w:p>
          <w:p w14:paraId="41CF1B09" w14:textId="77777777" w:rsidR="008615EA" w:rsidRPr="007A4C36" w:rsidRDefault="008615EA" w:rsidP="008615EA">
            <w:pPr>
              <w:pStyle w:val="afc"/>
              <w:spacing w:line="240" w:lineRule="auto"/>
              <w:ind w:left="993" w:firstLine="0"/>
              <w:rPr>
                <w:rFonts w:ascii="AGBenguiat Cyr" w:hAnsi="AGBenguiat Cyr"/>
                <w:b/>
                <w:color w:val="000000"/>
                <w:spacing w:val="20"/>
                <w:sz w:val="20"/>
                <w:szCs w:val="32"/>
              </w:rPr>
            </w:pPr>
          </w:p>
          <w:p w14:paraId="414CF79E" w14:textId="77777777" w:rsidR="008615EA" w:rsidRPr="008615EA" w:rsidRDefault="008615EA" w:rsidP="008615EA">
            <w:pPr>
              <w:ind w:firstLine="709"/>
              <w:jc w:val="center"/>
            </w:pPr>
            <w:r>
              <w:rPr>
                <w:noProof/>
                <w:lang w:eastAsia="ru-RU"/>
              </w:rPr>
              <mc:AlternateContent>
                <mc:Choice Requires="wps">
                  <w:drawing>
                    <wp:anchor distT="0" distB="0" distL="114300" distR="114300" simplePos="0" relativeHeight="251659264" behindDoc="0" locked="0" layoutInCell="1" allowOverlap="1" wp14:anchorId="2E48D257" wp14:editId="3ABA134C">
                      <wp:simplePos x="0" y="0"/>
                      <wp:positionH relativeFrom="column">
                        <wp:posOffset>-37465</wp:posOffset>
                      </wp:positionH>
                      <wp:positionV relativeFrom="paragraph">
                        <wp:posOffset>129552</wp:posOffset>
                      </wp:positionV>
                      <wp:extent cx="5867400" cy="16498"/>
                      <wp:effectExtent l="0" t="19050" r="38100" b="41275"/>
                      <wp:wrapNone/>
                      <wp:docPr id="15"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67400" cy="16498"/>
                              </a:xfrm>
                              <a:prstGeom prst="line">
                                <a:avLst/>
                              </a:prstGeom>
                              <a:noFill/>
                              <a:ln w="50800" cmpd="thickThin">
                                <a:solidFill>
                                  <a:srgbClr val="33333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0569D5" id="Line 1"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pt,10.2pt" to="459.0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KaT1QEAAIoDAAAOAAAAZHJzL2Uyb0RvYy54bWysU02P0zAUvCPxHyzfadJlt5So6R66LJcC&#10;lbZwd/2RWGv7WbbbpP+eZzdbWLghcrD8MW88b8ZZ3Y/WkJMMUYNr6XxWUyIdB6Fd19Lv+8d3S0pi&#10;Yk4wA0629CwjvV+/fbMafCNvoAcjZCBI4mIz+Jb2KfmmqiLvpWVxBl46PFQQLEu4DF0lAhuQ3Zrq&#10;pq4X1QBB+ABcxoi7D5dDui78SkmevikVZSKmpagtlTGU8ZDHar1iTReY7zWfZLB/UGGZdnjpleqB&#10;JUaOQf9FZTUPEEGlGQdbgVKay9IDdjOv/+jmqWdell7QnOivNsX/R8u/nnaBaIHZ3VHimMWMttpJ&#10;Ms/WDD42iNi4XcjN8dE9+S3w50gcbHrmOlkk7s8ey0pF9aokL6LHCw7DFxCIYccExadRBUuU0f5H&#10;Lszk6AUZSzDnazByTITj5t1y8eG2xvw4ns0Xtx+XWV3FmkyTi32I6bMES/KkpQY7KKTstI3pAn2B&#10;ZLiDR21Myd44MuAF9bLQW49OJHwLz/t+SjSC0SLDc2EM3WFjAjkxfE/vyzcpeQULcHSi0PeSiU/T&#10;PDFtLnNUbhw28OLPxekDiPMuZLV5HwMvLU6PM7+o39cF9esXWv8EAAD//wMAUEsDBBQABgAIAAAA&#10;IQBWApWC3wAAAAgBAAAPAAAAZHJzL2Rvd25yZXYueG1sTI/NTsMwEITvSLyDtUjcWjvlR22IU5VK&#10;gBAH1BbubryJI+J1iN028PQsJzjOzmjm22I5+k4ccYhtIA3ZVIFAqoJtqdHwtnuYzEHEZMiaLhBq&#10;+MIIy/L8rDC5DSfa4HGbGsElFHOjwaXU51LGyqE3cRp6JPbqMHiTWA6NtIM5cbnv5EypW+lNS7zg&#10;TI9rh9XH9uA1vIRNTLvvz7p/fly5+6f317Vta60vL8bVHYiEY/oLwy8+o0PJTPtwIBtFp2Fys+Ck&#10;hpm6BsH+IptnIPZ8uFIgy0L+f6D8AQAA//8DAFBLAQItABQABgAIAAAAIQC2gziS/gAAAOEBAAAT&#10;AAAAAAAAAAAAAAAAAAAAAABbQ29udGVudF9UeXBlc10ueG1sUEsBAi0AFAAGAAgAAAAhADj9If/W&#10;AAAAlAEAAAsAAAAAAAAAAAAAAAAALwEAAF9yZWxzLy5yZWxzUEsBAi0AFAAGAAgAAAAhAPeQppPV&#10;AQAAigMAAA4AAAAAAAAAAAAAAAAALgIAAGRycy9lMm9Eb2MueG1sUEsBAi0AFAAGAAgAAAAhAFYC&#10;lYLfAAAACAEAAA8AAAAAAAAAAAAAAAAALwQAAGRycy9kb3ducmV2LnhtbFBLBQYAAAAABAAEAPMA&#10;AAA7BQAAAAA=&#10;" strokecolor="#333" strokeweight="4pt">
                      <v:stroke linestyle="thickThin"/>
                    </v:line>
                  </w:pict>
                </mc:Fallback>
              </mc:AlternateContent>
            </w:r>
            <w:r w:rsidRPr="00EA3E25">
              <w:rPr>
                <w:rFonts w:ascii="Arial" w:hAnsi="Arial"/>
                <w:sz w:val="18"/>
                <w:szCs w:val="18"/>
                <w:lang w:val="de-DE"/>
              </w:rPr>
              <w:tab/>
              <w:t xml:space="preserve"> </w:t>
            </w:r>
          </w:p>
          <w:p w14:paraId="40C44FF3" w14:textId="77777777" w:rsidR="00A226A2" w:rsidRPr="008615EA" w:rsidRDefault="00A226A2" w:rsidP="008615EA">
            <w:pPr>
              <w:rPr>
                <w:rFonts w:ascii="Times New Roman" w:hAnsi="Times New Roman" w:cs="Times New Roman"/>
                <w:b/>
                <w:lang w:val="de-DE"/>
              </w:rPr>
            </w:pPr>
          </w:p>
        </w:tc>
      </w:tr>
      <w:tr w:rsidR="00A226A2" w:rsidRPr="002678C8" w14:paraId="2ECDF83C" w14:textId="77777777" w:rsidTr="008615EA">
        <w:tc>
          <w:tcPr>
            <w:tcW w:w="9571" w:type="dxa"/>
          </w:tcPr>
          <w:p w14:paraId="05AC49C3" w14:textId="77777777" w:rsidR="00A226A2" w:rsidRPr="002678C8" w:rsidRDefault="00A226A2" w:rsidP="005773B8"/>
          <w:p w14:paraId="3D9683E6" w14:textId="77777777" w:rsidR="00A226A2" w:rsidRPr="002678C8" w:rsidRDefault="00A226A2" w:rsidP="005773B8"/>
          <w:p w14:paraId="524EE206" w14:textId="77777777" w:rsidR="00A226A2" w:rsidRPr="002678C8" w:rsidRDefault="00A226A2" w:rsidP="005773B8"/>
          <w:p w14:paraId="3741E75B" w14:textId="77777777" w:rsidR="00A226A2" w:rsidRDefault="00A226A2" w:rsidP="005773B8"/>
          <w:p w14:paraId="76556C77" w14:textId="77777777" w:rsidR="00A226A2" w:rsidRDefault="00A226A2" w:rsidP="005773B8"/>
          <w:p w14:paraId="462F0C56" w14:textId="77777777" w:rsidR="00235F08" w:rsidRDefault="00235F08" w:rsidP="005773B8"/>
          <w:p w14:paraId="15F929DE" w14:textId="77777777" w:rsidR="00235F08" w:rsidRDefault="00235F08" w:rsidP="005773B8"/>
          <w:p w14:paraId="12C7EF56" w14:textId="77777777" w:rsidR="00235F08" w:rsidRDefault="00235F08" w:rsidP="005773B8"/>
          <w:p w14:paraId="1B3566E0" w14:textId="77777777" w:rsidR="00A226A2" w:rsidRDefault="00A226A2" w:rsidP="005773B8"/>
          <w:p w14:paraId="6AB84E6D" w14:textId="77777777" w:rsidR="008615EA" w:rsidRDefault="008615EA" w:rsidP="005773B8"/>
          <w:p w14:paraId="3BA5AE7F" w14:textId="77777777" w:rsidR="008615EA" w:rsidRDefault="008615EA" w:rsidP="005773B8"/>
          <w:p w14:paraId="5E24247D" w14:textId="77777777" w:rsidR="008615EA" w:rsidRDefault="008615EA" w:rsidP="005773B8"/>
          <w:p w14:paraId="1B5405E8" w14:textId="61C71B8F" w:rsidR="00A226A2" w:rsidRDefault="008615EA" w:rsidP="00E27133">
            <w:pPr>
              <w:jc w:val="center"/>
            </w:pPr>
            <w:r w:rsidRPr="008615EA">
              <w:rPr>
                <w:rFonts w:ascii="Times New Roman" w:hAnsi="Times New Roman" w:cs="Times New Roman"/>
                <w:b/>
                <w:sz w:val="32"/>
                <w:szCs w:val="32"/>
              </w:rPr>
              <w:t xml:space="preserve">Определение </w:t>
            </w:r>
            <w:r w:rsidR="00E27133" w:rsidRPr="00E27133">
              <w:rPr>
                <w:rFonts w:ascii="Times New Roman" w:hAnsi="Times New Roman" w:cs="Times New Roman"/>
                <w:b/>
                <w:sz w:val="32"/>
                <w:szCs w:val="32"/>
              </w:rPr>
              <w:t>размера предельной стоимости услуг и (или) работ по капитальному ремонту общего имущества в многоквартирных домах Курской области, в том числе являющихся объектами культурного наследия на 1 м2 площади дома на 2022 календарный год</w:t>
            </w:r>
          </w:p>
          <w:p w14:paraId="01735559" w14:textId="77777777" w:rsidR="00A226A2" w:rsidRPr="002678C8" w:rsidRDefault="00A226A2" w:rsidP="005773B8"/>
          <w:p w14:paraId="409DF66C" w14:textId="77777777" w:rsidR="00A226A2" w:rsidRPr="002678C8" w:rsidRDefault="00A226A2" w:rsidP="005773B8"/>
          <w:p w14:paraId="070364D5" w14:textId="77777777" w:rsidR="00A226A2" w:rsidRPr="002678C8" w:rsidRDefault="00A226A2" w:rsidP="005773B8"/>
          <w:p w14:paraId="283FE4EB" w14:textId="77777777" w:rsidR="00A226A2" w:rsidRPr="002678C8" w:rsidRDefault="00A226A2" w:rsidP="005773B8"/>
          <w:p w14:paraId="363DE549" w14:textId="77777777" w:rsidR="00A226A2" w:rsidRPr="002678C8" w:rsidRDefault="00A226A2" w:rsidP="005773B8"/>
          <w:p w14:paraId="7F91FA28" w14:textId="77777777" w:rsidR="00A226A2" w:rsidRPr="002678C8" w:rsidRDefault="00A226A2" w:rsidP="005773B8"/>
          <w:p w14:paraId="1E36CC2A" w14:textId="77777777" w:rsidR="00A226A2" w:rsidRDefault="00A226A2" w:rsidP="005773B8"/>
          <w:p w14:paraId="37433602" w14:textId="77777777" w:rsidR="00A226A2" w:rsidRDefault="00A226A2" w:rsidP="005773B8"/>
          <w:p w14:paraId="287BC0E5" w14:textId="77777777" w:rsidR="00A226A2" w:rsidRDefault="00A226A2" w:rsidP="005773B8"/>
          <w:p w14:paraId="2EA3E6B0" w14:textId="77777777" w:rsidR="00A226A2" w:rsidRDefault="00A226A2" w:rsidP="005773B8"/>
          <w:p w14:paraId="60D5AB14" w14:textId="77777777" w:rsidR="00A226A2" w:rsidRDefault="00A226A2" w:rsidP="005773B8"/>
          <w:p w14:paraId="00110080" w14:textId="77777777" w:rsidR="00A226A2" w:rsidRDefault="00A226A2" w:rsidP="005773B8"/>
          <w:p w14:paraId="274CE6FF" w14:textId="77777777" w:rsidR="00A226A2" w:rsidRPr="002678C8" w:rsidRDefault="00A226A2" w:rsidP="005773B8"/>
          <w:p w14:paraId="4C469CD4" w14:textId="77777777" w:rsidR="00A226A2" w:rsidRDefault="00A226A2" w:rsidP="005773B8">
            <w:pPr>
              <w:rPr>
                <w:rFonts w:ascii="Times New Roman" w:hAnsi="Times New Roman" w:cs="Times New Roman"/>
                <w:b/>
              </w:rPr>
            </w:pPr>
          </w:p>
          <w:p w14:paraId="4BFB5079" w14:textId="77777777" w:rsidR="008615EA" w:rsidRDefault="008615EA" w:rsidP="005773B8">
            <w:pPr>
              <w:rPr>
                <w:rFonts w:ascii="Times New Roman" w:hAnsi="Times New Roman" w:cs="Times New Roman"/>
                <w:b/>
              </w:rPr>
            </w:pPr>
          </w:p>
          <w:p w14:paraId="034B1B89" w14:textId="77777777" w:rsidR="008615EA" w:rsidRDefault="008615EA" w:rsidP="00235F08">
            <w:pPr>
              <w:rPr>
                <w:rFonts w:ascii="Times New Roman" w:hAnsi="Times New Roman" w:cs="Times New Roman"/>
                <w:b/>
              </w:rPr>
            </w:pPr>
          </w:p>
          <w:p w14:paraId="736C079F" w14:textId="77777777" w:rsidR="008615EA" w:rsidRDefault="008615EA" w:rsidP="005773B8">
            <w:pPr>
              <w:jc w:val="center"/>
              <w:rPr>
                <w:rFonts w:ascii="Times New Roman" w:hAnsi="Times New Roman" w:cs="Times New Roman"/>
                <w:b/>
              </w:rPr>
            </w:pPr>
          </w:p>
          <w:p w14:paraId="126D4917" w14:textId="77777777" w:rsidR="008615EA" w:rsidRDefault="008615EA" w:rsidP="005773B8">
            <w:pPr>
              <w:jc w:val="center"/>
              <w:rPr>
                <w:rFonts w:ascii="Times New Roman" w:hAnsi="Times New Roman" w:cs="Times New Roman"/>
                <w:b/>
              </w:rPr>
            </w:pPr>
          </w:p>
          <w:p w14:paraId="0599B82C" w14:textId="77777777" w:rsidR="008615EA" w:rsidRDefault="008615EA" w:rsidP="005773B8">
            <w:pPr>
              <w:jc w:val="center"/>
              <w:rPr>
                <w:rFonts w:ascii="Times New Roman" w:hAnsi="Times New Roman" w:cs="Times New Roman"/>
                <w:b/>
              </w:rPr>
            </w:pPr>
          </w:p>
          <w:p w14:paraId="753B2807" w14:textId="77777777" w:rsidR="008615EA" w:rsidRDefault="008615EA" w:rsidP="005773B8">
            <w:pPr>
              <w:jc w:val="center"/>
              <w:rPr>
                <w:rFonts w:ascii="Times New Roman" w:hAnsi="Times New Roman" w:cs="Times New Roman"/>
                <w:b/>
              </w:rPr>
            </w:pPr>
          </w:p>
          <w:p w14:paraId="797B8FA6" w14:textId="77777777" w:rsidR="008615EA" w:rsidRDefault="008615EA" w:rsidP="005773B8">
            <w:pPr>
              <w:jc w:val="center"/>
              <w:rPr>
                <w:rFonts w:ascii="Times New Roman" w:hAnsi="Times New Roman" w:cs="Times New Roman"/>
                <w:b/>
              </w:rPr>
            </w:pPr>
          </w:p>
          <w:p w14:paraId="1442BDEE" w14:textId="77777777" w:rsidR="008615EA" w:rsidRDefault="008615EA" w:rsidP="005773B8">
            <w:pPr>
              <w:jc w:val="center"/>
              <w:rPr>
                <w:rFonts w:ascii="Times New Roman" w:hAnsi="Times New Roman" w:cs="Times New Roman"/>
                <w:b/>
              </w:rPr>
            </w:pPr>
          </w:p>
          <w:p w14:paraId="5F7D1938" w14:textId="77777777" w:rsidR="008615EA" w:rsidRDefault="008615EA" w:rsidP="005773B8">
            <w:pPr>
              <w:jc w:val="center"/>
              <w:rPr>
                <w:rFonts w:ascii="Times New Roman" w:hAnsi="Times New Roman" w:cs="Times New Roman"/>
                <w:b/>
              </w:rPr>
            </w:pPr>
          </w:p>
          <w:p w14:paraId="5D3D574D" w14:textId="77777777" w:rsidR="008D49D6" w:rsidRDefault="008D49D6" w:rsidP="005773B8">
            <w:pPr>
              <w:jc w:val="center"/>
              <w:rPr>
                <w:rFonts w:ascii="Times New Roman" w:hAnsi="Times New Roman" w:cs="Times New Roman"/>
                <w:b/>
              </w:rPr>
            </w:pPr>
          </w:p>
          <w:p w14:paraId="154B1CA3" w14:textId="77777777" w:rsidR="008D49D6" w:rsidRDefault="008D49D6" w:rsidP="005773B8">
            <w:pPr>
              <w:jc w:val="center"/>
              <w:rPr>
                <w:rFonts w:ascii="Times New Roman" w:hAnsi="Times New Roman" w:cs="Times New Roman"/>
                <w:b/>
              </w:rPr>
            </w:pPr>
          </w:p>
          <w:p w14:paraId="7D964FC2" w14:textId="77777777" w:rsidR="008615EA" w:rsidRPr="002678C8" w:rsidRDefault="008615EA" w:rsidP="005773B8">
            <w:pPr>
              <w:jc w:val="center"/>
              <w:rPr>
                <w:rFonts w:ascii="Times New Roman" w:hAnsi="Times New Roman" w:cs="Times New Roman"/>
                <w:b/>
              </w:rPr>
            </w:pPr>
          </w:p>
          <w:p w14:paraId="0A7ECEAD" w14:textId="77777777" w:rsidR="00A226A2" w:rsidRPr="002678C8" w:rsidRDefault="00A226A2" w:rsidP="005773B8">
            <w:pPr>
              <w:jc w:val="center"/>
              <w:rPr>
                <w:rFonts w:ascii="Times New Roman" w:hAnsi="Times New Roman" w:cs="Times New Roman"/>
                <w:b/>
              </w:rPr>
            </w:pPr>
          </w:p>
          <w:p w14:paraId="3DCB6670" w14:textId="77777777" w:rsidR="00A226A2" w:rsidRPr="002678C8" w:rsidRDefault="00A226A2" w:rsidP="005773B8">
            <w:pPr>
              <w:jc w:val="center"/>
              <w:rPr>
                <w:rFonts w:ascii="Times New Roman" w:hAnsi="Times New Roman" w:cs="Times New Roman"/>
                <w:b/>
              </w:rPr>
            </w:pPr>
          </w:p>
          <w:p w14:paraId="3F25BB3E" w14:textId="77777777" w:rsidR="00A226A2" w:rsidRPr="002678C8" w:rsidRDefault="00A226A2" w:rsidP="005773B8">
            <w:pPr>
              <w:jc w:val="center"/>
              <w:rPr>
                <w:rFonts w:ascii="Times New Roman" w:hAnsi="Times New Roman" w:cs="Times New Roman"/>
                <w:b/>
              </w:rPr>
            </w:pPr>
          </w:p>
          <w:p w14:paraId="258D0A39" w14:textId="0879FB58" w:rsidR="00A226A2" w:rsidRPr="002678C8" w:rsidRDefault="00A226A2" w:rsidP="00A471A2">
            <w:pPr>
              <w:jc w:val="center"/>
            </w:pPr>
            <w:r w:rsidRPr="002678C8">
              <w:rPr>
                <w:rFonts w:ascii="Times New Roman" w:hAnsi="Times New Roman" w:cs="Times New Roman"/>
                <w:b/>
              </w:rPr>
              <w:t>Курск 20</w:t>
            </w:r>
            <w:r w:rsidR="007F51CF">
              <w:rPr>
                <w:rFonts w:ascii="Times New Roman" w:hAnsi="Times New Roman" w:cs="Times New Roman"/>
                <w:b/>
              </w:rPr>
              <w:t>2</w:t>
            </w:r>
            <w:r w:rsidR="008F2A5F">
              <w:rPr>
                <w:rFonts w:ascii="Times New Roman" w:hAnsi="Times New Roman" w:cs="Times New Roman"/>
                <w:b/>
              </w:rPr>
              <w:t>1</w:t>
            </w:r>
          </w:p>
        </w:tc>
      </w:tr>
    </w:tbl>
    <w:p w14:paraId="2EB8F33C" w14:textId="77777777" w:rsidR="004F7DF0" w:rsidRPr="004F7DF0" w:rsidRDefault="004F7DF0" w:rsidP="005773B8">
      <w:pPr>
        <w:spacing w:after="0" w:line="360" w:lineRule="auto"/>
        <w:jc w:val="center"/>
        <w:rPr>
          <w:rFonts w:ascii="Times New Roman" w:hAnsi="Times New Roman" w:cs="Times New Roman"/>
          <w:b/>
          <w:sz w:val="28"/>
          <w:szCs w:val="28"/>
        </w:rPr>
      </w:pPr>
      <w:r w:rsidRPr="004F7DF0">
        <w:rPr>
          <w:rFonts w:ascii="Times New Roman" w:hAnsi="Times New Roman" w:cs="Times New Roman"/>
          <w:b/>
          <w:sz w:val="28"/>
          <w:szCs w:val="28"/>
        </w:rPr>
        <w:lastRenderedPageBreak/>
        <w:t>СОДЕРЖАНИЕ</w:t>
      </w:r>
    </w:p>
    <w:p w14:paraId="08580BAF" w14:textId="77777777" w:rsidR="004F7DF0" w:rsidRPr="008D49D6" w:rsidRDefault="004F7DF0" w:rsidP="005773B8">
      <w:pPr>
        <w:spacing w:after="0" w:line="360" w:lineRule="auto"/>
        <w:jc w:val="both"/>
        <w:rPr>
          <w:rFonts w:ascii="Times New Roman" w:hAnsi="Times New Roman" w:cs="Times New Roman"/>
          <w:b/>
          <w:color w:val="FF0000"/>
          <w:sz w:val="24"/>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8"/>
        <w:gridCol w:w="546"/>
      </w:tblGrid>
      <w:tr w:rsidR="004F7DF0" w:rsidRPr="008D49D6" w14:paraId="79C2E97B" w14:textId="77777777" w:rsidTr="009C0D12">
        <w:trPr>
          <w:trHeight w:val="227"/>
        </w:trPr>
        <w:tc>
          <w:tcPr>
            <w:tcW w:w="8808" w:type="dxa"/>
            <w:tcBorders>
              <w:bottom w:val="single" w:sz="4" w:space="0" w:color="auto"/>
            </w:tcBorders>
            <w:vAlign w:val="bottom"/>
          </w:tcPr>
          <w:p w14:paraId="34C4E59B" w14:textId="77777777" w:rsidR="004F7DF0" w:rsidRPr="008D49D6" w:rsidRDefault="004F7DF0" w:rsidP="008D49D6">
            <w:pPr>
              <w:spacing w:before="40" w:after="40" w:line="288" w:lineRule="auto"/>
              <w:rPr>
                <w:rFonts w:ascii="Times New Roman" w:hAnsi="Times New Roman" w:cs="Times New Roman"/>
                <w:sz w:val="24"/>
                <w:szCs w:val="28"/>
              </w:rPr>
            </w:pPr>
            <w:r w:rsidRPr="008D49D6">
              <w:rPr>
                <w:rFonts w:ascii="Times New Roman" w:hAnsi="Times New Roman" w:cs="Times New Roman"/>
                <w:sz w:val="24"/>
                <w:szCs w:val="28"/>
                <w:lang w:val="en-US"/>
              </w:rPr>
              <w:t>I</w:t>
            </w:r>
            <w:r w:rsidRPr="008D49D6">
              <w:rPr>
                <w:rFonts w:ascii="Times New Roman" w:hAnsi="Times New Roman" w:cs="Times New Roman"/>
                <w:sz w:val="24"/>
                <w:szCs w:val="28"/>
              </w:rPr>
              <w:t xml:space="preserve">. </w:t>
            </w:r>
            <w:r w:rsidR="00E40773" w:rsidRPr="008D49D6">
              <w:rPr>
                <w:rFonts w:ascii="Times New Roman" w:hAnsi="Times New Roman" w:cs="Times New Roman"/>
                <w:sz w:val="24"/>
                <w:szCs w:val="28"/>
              </w:rPr>
              <w:t>Общие положения</w:t>
            </w:r>
          </w:p>
        </w:tc>
        <w:tc>
          <w:tcPr>
            <w:tcW w:w="546" w:type="dxa"/>
            <w:tcBorders>
              <w:bottom w:val="single" w:sz="4" w:space="0" w:color="auto"/>
            </w:tcBorders>
            <w:vAlign w:val="bottom"/>
          </w:tcPr>
          <w:p w14:paraId="00A94B85" w14:textId="77777777" w:rsidR="004F7DF0" w:rsidRPr="008D49D6" w:rsidRDefault="00D95234" w:rsidP="008D49D6">
            <w:pPr>
              <w:spacing w:before="40" w:after="40" w:line="288" w:lineRule="auto"/>
              <w:jc w:val="right"/>
              <w:rPr>
                <w:rFonts w:ascii="Times New Roman" w:hAnsi="Times New Roman" w:cs="Times New Roman"/>
                <w:szCs w:val="24"/>
              </w:rPr>
            </w:pPr>
            <w:r w:rsidRPr="008D49D6">
              <w:rPr>
                <w:rFonts w:ascii="Times New Roman" w:hAnsi="Times New Roman" w:cs="Times New Roman"/>
                <w:szCs w:val="24"/>
              </w:rPr>
              <w:t>3</w:t>
            </w:r>
          </w:p>
        </w:tc>
      </w:tr>
      <w:tr w:rsidR="004F7DF0" w:rsidRPr="008D49D6" w14:paraId="4EFCCB8B" w14:textId="77777777" w:rsidTr="009C0D12">
        <w:trPr>
          <w:trHeight w:val="227"/>
        </w:trPr>
        <w:tc>
          <w:tcPr>
            <w:tcW w:w="8808" w:type="dxa"/>
            <w:tcBorders>
              <w:top w:val="single" w:sz="4" w:space="0" w:color="auto"/>
              <w:bottom w:val="single" w:sz="4" w:space="0" w:color="auto"/>
            </w:tcBorders>
            <w:vAlign w:val="bottom"/>
          </w:tcPr>
          <w:p w14:paraId="45840E6B" w14:textId="77777777" w:rsidR="004F7DF0" w:rsidRPr="008D49D6" w:rsidRDefault="004F7DF0" w:rsidP="008D49D6">
            <w:pPr>
              <w:spacing w:before="40" w:after="40" w:line="288" w:lineRule="auto"/>
              <w:rPr>
                <w:rStyle w:val="0pt"/>
                <w:rFonts w:eastAsiaTheme="minorHAnsi"/>
                <w:sz w:val="24"/>
                <w:szCs w:val="28"/>
              </w:rPr>
            </w:pPr>
            <w:r w:rsidRPr="008D49D6">
              <w:rPr>
                <w:rStyle w:val="0pt"/>
                <w:rFonts w:eastAsiaTheme="minorHAnsi"/>
                <w:spacing w:val="0"/>
                <w:sz w:val="24"/>
                <w:szCs w:val="28"/>
                <w:lang w:val="en-US"/>
              </w:rPr>
              <w:t>II</w:t>
            </w:r>
            <w:r w:rsidRPr="008D49D6">
              <w:rPr>
                <w:rStyle w:val="0pt"/>
                <w:rFonts w:eastAsiaTheme="minorHAnsi"/>
                <w:spacing w:val="0"/>
                <w:sz w:val="24"/>
                <w:szCs w:val="28"/>
              </w:rPr>
              <w:t xml:space="preserve">. </w:t>
            </w:r>
            <w:r w:rsidR="00E40773" w:rsidRPr="008D49D6">
              <w:rPr>
                <w:rStyle w:val="0pt"/>
                <w:rFonts w:eastAsiaTheme="minorHAnsi"/>
                <w:spacing w:val="0"/>
                <w:sz w:val="24"/>
                <w:szCs w:val="28"/>
              </w:rPr>
              <w:t>Виды работ по капитальному ремонту многоквартирных домов и законодательное регулирование</w:t>
            </w:r>
          </w:p>
        </w:tc>
        <w:tc>
          <w:tcPr>
            <w:tcW w:w="546" w:type="dxa"/>
            <w:tcBorders>
              <w:top w:val="single" w:sz="4" w:space="0" w:color="auto"/>
              <w:bottom w:val="single" w:sz="4" w:space="0" w:color="auto"/>
            </w:tcBorders>
            <w:vAlign w:val="bottom"/>
          </w:tcPr>
          <w:p w14:paraId="7629F21D" w14:textId="77777777" w:rsidR="00E40773" w:rsidRPr="008D49D6" w:rsidRDefault="00E40773" w:rsidP="008D49D6">
            <w:pPr>
              <w:spacing w:before="40" w:after="40" w:line="288" w:lineRule="auto"/>
              <w:jc w:val="right"/>
              <w:rPr>
                <w:rFonts w:ascii="Times New Roman" w:hAnsi="Times New Roman" w:cs="Times New Roman"/>
                <w:szCs w:val="24"/>
              </w:rPr>
            </w:pPr>
          </w:p>
          <w:p w14:paraId="423A3B2B" w14:textId="77777777" w:rsidR="004F7DF0" w:rsidRPr="008D49D6" w:rsidRDefault="004F7DF0" w:rsidP="008D49D6">
            <w:pPr>
              <w:spacing w:before="40" w:after="40" w:line="288" w:lineRule="auto"/>
              <w:jc w:val="right"/>
              <w:rPr>
                <w:rFonts w:ascii="Times New Roman" w:hAnsi="Times New Roman" w:cs="Times New Roman"/>
                <w:szCs w:val="24"/>
              </w:rPr>
            </w:pPr>
            <w:r w:rsidRPr="008D49D6">
              <w:rPr>
                <w:rFonts w:ascii="Times New Roman" w:hAnsi="Times New Roman" w:cs="Times New Roman"/>
                <w:szCs w:val="24"/>
              </w:rPr>
              <w:t>1</w:t>
            </w:r>
            <w:r w:rsidR="00816789">
              <w:rPr>
                <w:rFonts w:ascii="Times New Roman" w:hAnsi="Times New Roman" w:cs="Times New Roman"/>
                <w:szCs w:val="24"/>
              </w:rPr>
              <w:t>4</w:t>
            </w:r>
          </w:p>
        </w:tc>
      </w:tr>
      <w:tr w:rsidR="004F7DF0" w:rsidRPr="008D49D6" w14:paraId="7A027E22" w14:textId="77777777" w:rsidTr="009C0D12">
        <w:trPr>
          <w:trHeight w:val="227"/>
        </w:trPr>
        <w:tc>
          <w:tcPr>
            <w:tcW w:w="8808" w:type="dxa"/>
            <w:tcBorders>
              <w:top w:val="single" w:sz="4" w:space="0" w:color="auto"/>
              <w:bottom w:val="single" w:sz="4" w:space="0" w:color="auto"/>
            </w:tcBorders>
            <w:vAlign w:val="bottom"/>
          </w:tcPr>
          <w:p w14:paraId="5319750D" w14:textId="77777777" w:rsidR="004F7DF0" w:rsidRPr="008D49D6" w:rsidRDefault="004F7DF0" w:rsidP="008D49D6">
            <w:pPr>
              <w:spacing w:before="40" w:after="40" w:line="288" w:lineRule="auto"/>
              <w:rPr>
                <w:rStyle w:val="0pt"/>
                <w:rFonts w:eastAsiaTheme="minorHAnsi"/>
                <w:sz w:val="24"/>
                <w:szCs w:val="28"/>
              </w:rPr>
            </w:pPr>
            <w:r w:rsidRPr="008D49D6">
              <w:rPr>
                <w:rStyle w:val="0pt"/>
                <w:rFonts w:eastAsiaTheme="minorHAnsi"/>
                <w:spacing w:val="0"/>
                <w:sz w:val="24"/>
                <w:szCs w:val="28"/>
                <w:lang w:val="en-US"/>
              </w:rPr>
              <w:t>III</w:t>
            </w:r>
            <w:r w:rsidRPr="008D49D6">
              <w:rPr>
                <w:rStyle w:val="0pt"/>
                <w:rFonts w:eastAsiaTheme="minorHAnsi"/>
                <w:spacing w:val="0"/>
                <w:sz w:val="24"/>
                <w:szCs w:val="28"/>
              </w:rPr>
              <w:t xml:space="preserve">. </w:t>
            </w:r>
            <w:r w:rsidR="00E40773" w:rsidRPr="008D49D6">
              <w:rPr>
                <w:rStyle w:val="0pt"/>
                <w:rFonts w:eastAsiaTheme="minorHAnsi"/>
                <w:spacing w:val="0"/>
                <w:sz w:val="24"/>
                <w:szCs w:val="28"/>
              </w:rPr>
              <w:t>Технологические решения при капитальном ремонте многоквартирных домов</w:t>
            </w:r>
          </w:p>
        </w:tc>
        <w:tc>
          <w:tcPr>
            <w:tcW w:w="546" w:type="dxa"/>
            <w:tcBorders>
              <w:top w:val="single" w:sz="4" w:space="0" w:color="auto"/>
              <w:bottom w:val="single" w:sz="4" w:space="0" w:color="auto"/>
            </w:tcBorders>
            <w:vAlign w:val="bottom"/>
          </w:tcPr>
          <w:p w14:paraId="12AC6099" w14:textId="77777777" w:rsidR="004F7DF0" w:rsidRPr="008D49D6" w:rsidRDefault="00D95234" w:rsidP="008D49D6">
            <w:pPr>
              <w:spacing w:before="40" w:after="40" w:line="288" w:lineRule="auto"/>
              <w:jc w:val="right"/>
              <w:rPr>
                <w:rFonts w:ascii="Times New Roman" w:hAnsi="Times New Roman" w:cs="Times New Roman"/>
                <w:szCs w:val="24"/>
              </w:rPr>
            </w:pPr>
            <w:r w:rsidRPr="008D49D6">
              <w:rPr>
                <w:rFonts w:ascii="Times New Roman" w:hAnsi="Times New Roman" w:cs="Times New Roman"/>
                <w:szCs w:val="24"/>
              </w:rPr>
              <w:t>2</w:t>
            </w:r>
            <w:r w:rsidR="00816789">
              <w:rPr>
                <w:rFonts w:ascii="Times New Roman" w:hAnsi="Times New Roman" w:cs="Times New Roman"/>
                <w:szCs w:val="24"/>
              </w:rPr>
              <w:t>0</w:t>
            </w:r>
          </w:p>
        </w:tc>
      </w:tr>
      <w:tr w:rsidR="004F7DF0" w:rsidRPr="008D49D6" w14:paraId="2B5E92BF" w14:textId="77777777" w:rsidTr="009C0D12">
        <w:trPr>
          <w:trHeight w:val="227"/>
        </w:trPr>
        <w:tc>
          <w:tcPr>
            <w:tcW w:w="8808" w:type="dxa"/>
            <w:tcBorders>
              <w:top w:val="single" w:sz="4" w:space="0" w:color="auto"/>
              <w:bottom w:val="single" w:sz="4" w:space="0" w:color="auto"/>
            </w:tcBorders>
            <w:vAlign w:val="bottom"/>
          </w:tcPr>
          <w:p w14:paraId="4CADD32A" w14:textId="77777777" w:rsidR="004F7DF0" w:rsidRPr="008D49D6" w:rsidRDefault="004F7DF0" w:rsidP="008D49D6">
            <w:pPr>
              <w:spacing w:before="40" w:after="40" w:line="288" w:lineRule="auto"/>
              <w:rPr>
                <w:rFonts w:ascii="Times New Roman" w:hAnsi="Times New Roman" w:cs="Times New Roman"/>
                <w:sz w:val="24"/>
                <w:szCs w:val="28"/>
              </w:rPr>
            </w:pPr>
            <w:r w:rsidRPr="008D49D6">
              <w:rPr>
                <w:rStyle w:val="0pt"/>
                <w:rFonts w:eastAsiaTheme="minorHAnsi"/>
                <w:spacing w:val="0"/>
                <w:sz w:val="24"/>
                <w:szCs w:val="28"/>
                <w:lang w:val="en-US"/>
              </w:rPr>
              <w:t>IV</w:t>
            </w:r>
            <w:r w:rsidRPr="008D49D6">
              <w:rPr>
                <w:rStyle w:val="0pt"/>
                <w:rFonts w:eastAsiaTheme="minorHAnsi"/>
                <w:spacing w:val="0"/>
                <w:sz w:val="24"/>
                <w:szCs w:val="28"/>
              </w:rPr>
              <w:t xml:space="preserve">. </w:t>
            </w:r>
            <w:r w:rsidR="00E40773" w:rsidRPr="008D49D6">
              <w:rPr>
                <w:rStyle w:val="0pt"/>
                <w:rFonts w:eastAsiaTheme="minorHAnsi"/>
                <w:spacing w:val="0"/>
                <w:sz w:val="24"/>
                <w:szCs w:val="28"/>
              </w:rPr>
              <w:t xml:space="preserve">Определение размера предельной стоимости услуг и (или) работ по капитальному ремонту общего имущества в многоквартирных домах </w:t>
            </w:r>
            <w:r w:rsidR="00F22C15" w:rsidRPr="008D49D6">
              <w:rPr>
                <w:rStyle w:val="0pt"/>
                <w:rFonts w:eastAsiaTheme="minorHAnsi"/>
                <w:spacing w:val="0"/>
                <w:sz w:val="24"/>
                <w:szCs w:val="28"/>
              </w:rPr>
              <w:t>К</w:t>
            </w:r>
            <w:r w:rsidR="00E40773" w:rsidRPr="008D49D6">
              <w:rPr>
                <w:rStyle w:val="0pt"/>
                <w:rFonts w:eastAsiaTheme="minorHAnsi"/>
                <w:spacing w:val="0"/>
                <w:sz w:val="24"/>
                <w:szCs w:val="28"/>
              </w:rPr>
              <w:t>урской области, в том числе являющихся объектами культурного наследия</w:t>
            </w:r>
          </w:p>
        </w:tc>
        <w:tc>
          <w:tcPr>
            <w:tcW w:w="546" w:type="dxa"/>
            <w:tcBorders>
              <w:top w:val="single" w:sz="4" w:space="0" w:color="auto"/>
              <w:bottom w:val="single" w:sz="4" w:space="0" w:color="auto"/>
            </w:tcBorders>
            <w:vAlign w:val="bottom"/>
          </w:tcPr>
          <w:p w14:paraId="438AD2FE" w14:textId="77777777" w:rsidR="004F7DF0" w:rsidRPr="008D49D6" w:rsidRDefault="004F7DF0" w:rsidP="008D49D6">
            <w:pPr>
              <w:spacing w:before="40" w:after="40" w:line="288" w:lineRule="auto"/>
              <w:jc w:val="right"/>
              <w:rPr>
                <w:rFonts w:ascii="Times New Roman" w:hAnsi="Times New Roman" w:cs="Times New Roman"/>
                <w:szCs w:val="24"/>
              </w:rPr>
            </w:pPr>
          </w:p>
          <w:p w14:paraId="3FCD20DB" w14:textId="77777777" w:rsidR="004F7DF0" w:rsidRPr="008D49D6" w:rsidRDefault="004F7DF0" w:rsidP="008D49D6">
            <w:pPr>
              <w:spacing w:before="40" w:after="40" w:line="288" w:lineRule="auto"/>
              <w:jc w:val="right"/>
              <w:rPr>
                <w:rFonts w:ascii="Times New Roman" w:hAnsi="Times New Roman" w:cs="Times New Roman"/>
                <w:szCs w:val="24"/>
              </w:rPr>
            </w:pPr>
          </w:p>
          <w:p w14:paraId="3B724F72" w14:textId="77777777" w:rsidR="004F7DF0" w:rsidRPr="008D49D6" w:rsidRDefault="00B059F7" w:rsidP="008D49D6">
            <w:pPr>
              <w:spacing w:before="40" w:after="40" w:line="288" w:lineRule="auto"/>
              <w:jc w:val="right"/>
              <w:rPr>
                <w:rFonts w:ascii="Times New Roman" w:hAnsi="Times New Roman" w:cs="Times New Roman"/>
                <w:szCs w:val="24"/>
              </w:rPr>
            </w:pPr>
            <w:r>
              <w:rPr>
                <w:rFonts w:ascii="Times New Roman" w:hAnsi="Times New Roman" w:cs="Times New Roman"/>
                <w:szCs w:val="24"/>
              </w:rPr>
              <w:t>8</w:t>
            </w:r>
            <w:r w:rsidR="006F6A5F">
              <w:rPr>
                <w:rFonts w:ascii="Times New Roman" w:hAnsi="Times New Roman" w:cs="Times New Roman"/>
                <w:szCs w:val="24"/>
              </w:rPr>
              <w:t>0</w:t>
            </w:r>
          </w:p>
        </w:tc>
      </w:tr>
      <w:tr w:rsidR="00F42804" w:rsidRPr="008D49D6" w14:paraId="3AA754E6" w14:textId="77777777" w:rsidTr="009C0D12">
        <w:trPr>
          <w:trHeight w:val="227"/>
        </w:trPr>
        <w:tc>
          <w:tcPr>
            <w:tcW w:w="8808" w:type="dxa"/>
            <w:tcBorders>
              <w:top w:val="single" w:sz="4" w:space="0" w:color="auto"/>
              <w:bottom w:val="single" w:sz="4" w:space="0" w:color="auto"/>
            </w:tcBorders>
            <w:vAlign w:val="bottom"/>
          </w:tcPr>
          <w:p w14:paraId="6630640E" w14:textId="77777777" w:rsidR="00F42804" w:rsidRPr="008D49D6" w:rsidRDefault="00F42804" w:rsidP="00CC3C81">
            <w:pPr>
              <w:spacing w:before="40" w:after="40" w:line="288" w:lineRule="auto"/>
              <w:ind w:firstLine="317"/>
              <w:rPr>
                <w:rStyle w:val="0pt"/>
                <w:rFonts w:eastAsiaTheme="minorHAnsi"/>
                <w:spacing w:val="0"/>
                <w:sz w:val="24"/>
                <w:szCs w:val="28"/>
              </w:rPr>
            </w:pPr>
            <w:r w:rsidRPr="008D49D6">
              <w:rPr>
                <w:rStyle w:val="0pt"/>
                <w:rFonts w:eastAsiaTheme="minorHAnsi"/>
                <w:spacing w:val="0"/>
                <w:sz w:val="24"/>
                <w:szCs w:val="28"/>
              </w:rPr>
              <w:t>Описательная часть</w:t>
            </w:r>
          </w:p>
        </w:tc>
        <w:tc>
          <w:tcPr>
            <w:tcW w:w="546" w:type="dxa"/>
            <w:tcBorders>
              <w:top w:val="single" w:sz="4" w:space="0" w:color="auto"/>
              <w:bottom w:val="single" w:sz="4" w:space="0" w:color="auto"/>
            </w:tcBorders>
            <w:vAlign w:val="bottom"/>
          </w:tcPr>
          <w:p w14:paraId="697B4F8A" w14:textId="77777777" w:rsidR="00F42804" w:rsidRPr="008D49D6" w:rsidRDefault="00F42804" w:rsidP="008D49D6">
            <w:pPr>
              <w:spacing w:before="40" w:after="40" w:line="288" w:lineRule="auto"/>
              <w:jc w:val="right"/>
              <w:rPr>
                <w:rFonts w:ascii="Times New Roman" w:hAnsi="Times New Roman" w:cs="Times New Roman"/>
                <w:szCs w:val="24"/>
              </w:rPr>
            </w:pPr>
            <w:r w:rsidRPr="008D49D6">
              <w:rPr>
                <w:rFonts w:ascii="Times New Roman" w:hAnsi="Times New Roman" w:cs="Times New Roman"/>
                <w:szCs w:val="24"/>
              </w:rPr>
              <w:t>8</w:t>
            </w:r>
            <w:r w:rsidR="006F6A5F">
              <w:rPr>
                <w:rFonts w:ascii="Times New Roman" w:hAnsi="Times New Roman" w:cs="Times New Roman"/>
                <w:szCs w:val="24"/>
              </w:rPr>
              <w:t>3</w:t>
            </w:r>
          </w:p>
        </w:tc>
      </w:tr>
      <w:tr w:rsidR="00B97471" w:rsidRPr="008D49D6" w14:paraId="1B026B76" w14:textId="77777777" w:rsidTr="009C0D12">
        <w:trPr>
          <w:trHeight w:val="227"/>
        </w:trPr>
        <w:tc>
          <w:tcPr>
            <w:tcW w:w="8808" w:type="dxa"/>
            <w:tcBorders>
              <w:top w:val="single" w:sz="4" w:space="0" w:color="auto"/>
              <w:bottom w:val="single" w:sz="4" w:space="0" w:color="auto"/>
            </w:tcBorders>
            <w:vAlign w:val="bottom"/>
          </w:tcPr>
          <w:p w14:paraId="1E1CC155" w14:textId="5B418824" w:rsidR="00B97471" w:rsidRPr="008D49D6" w:rsidRDefault="00B97471" w:rsidP="00CC3C81">
            <w:pPr>
              <w:spacing w:before="40" w:after="40" w:line="288" w:lineRule="auto"/>
              <w:ind w:firstLine="317"/>
              <w:rPr>
                <w:rStyle w:val="0pt"/>
                <w:rFonts w:eastAsiaTheme="minorHAnsi"/>
                <w:spacing w:val="0"/>
                <w:sz w:val="24"/>
                <w:szCs w:val="28"/>
              </w:rPr>
            </w:pPr>
            <w:r w:rsidRPr="00B97471">
              <w:rPr>
                <w:rFonts w:ascii="Times New Roman" w:hAnsi="Times New Roman" w:cs="Times New Roman"/>
                <w:sz w:val="24"/>
                <w:szCs w:val="28"/>
              </w:rPr>
              <w:t>Общая характеристика объектов</w:t>
            </w:r>
          </w:p>
        </w:tc>
        <w:tc>
          <w:tcPr>
            <w:tcW w:w="546" w:type="dxa"/>
            <w:tcBorders>
              <w:top w:val="single" w:sz="4" w:space="0" w:color="auto"/>
              <w:bottom w:val="single" w:sz="4" w:space="0" w:color="auto"/>
            </w:tcBorders>
            <w:vAlign w:val="bottom"/>
          </w:tcPr>
          <w:p w14:paraId="5031A136" w14:textId="58AF3C15" w:rsidR="00B97471" w:rsidRPr="008D49D6" w:rsidRDefault="00B97471" w:rsidP="00B97471">
            <w:pPr>
              <w:spacing w:before="40" w:after="40" w:line="288" w:lineRule="auto"/>
              <w:jc w:val="right"/>
              <w:rPr>
                <w:rFonts w:ascii="Times New Roman" w:hAnsi="Times New Roman" w:cs="Times New Roman"/>
                <w:szCs w:val="24"/>
              </w:rPr>
            </w:pPr>
            <w:r>
              <w:rPr>
                <w:rFonts w:ascii="Times New Roman" w:hAnsi="Times New Roman" w:cs="Times New Roman"/>
                <w:szCs w:val="24"/>
              </w:rPr>
              <w:t>8</w:t>
            </w:r>
            <w:r w:rsidR="006D0EE3">
              <w:rPr>
                <w:rFonts w:ascii="Times New Roman" w:hAnsi="Times New Roman" w:cs="Times New Roman"/>
                <w:szCs w:val="24"/>
              </w:rPr>
              <w:t>5</w:t>
            </w:r>
          </w:p>
        </w:tc>
      </w:tr>
      <w:tr w:rsidR="00B97471" w:rsidRPr="008D49D6" w14:paraId="5DE3509E" w14:textId="77777777" w:rsidTr="009C0D12">
        <w:trPr>
          <w:trHeight w:val="227"/>
        </w:trPr>
        <w:tc>
          <w:tcPr>
            <w:tcW w:w="8808" w:type="dxa"/>
            <w:tcBorders>
              <w:top w:val="single" w:sz="4" w:space="0" w:color="auto"/>
              <w:bottom w:val="single" w:sz="4" w:space="0" w:color="auto"/>
            </w:tcBorders>
            <w:vAlign w:val="bottom"/>
          </w:tcPr>
          <w:p w14:paraId="4070C762" w14:textId="65D8F613" w:rsidR="00B97471" w:rsidRPr="008D49D6" w:rsidRDefault="009C0D12" w:rsidP="00CC3C81">
            <w:pPr>
              <w:spacing w:before="40" w:after="40" w:line="288" w:lineRule="auto"/>
              <w:ind w:firstLine="317"/>
              <w:rPr>
                <w:rFonts w:ascii="Times New Roman" w:hAnsi="Times New Roman" w:cs="Times New Roman"/>
                <w:sz w:val="24"/>
                <w:szCs w:val="28"/>
              </w:rPr>
            </w:pPr>
            <w:r>
              <w:rPr>
                <w:rFonts w:ascii="Times New Roman" w:hAnsi="Times New Roman" w:cs="Times New Roman"/>
                <w:sz w:val="24"/>
                <w:szCs w:val="28"/>
              </w:rPr>
              <w:t xml:space="preserve">Расчет предельной стоимости </w:t>
            </w:r>
            <w:r w:rsidRPr="009C0D12">
              <w:rPr>
                <w:rFonts w:ascii="Times New Roman" w:hAnsi="Times New Roman" w:cs="Times New Roman"/>
                <w:sz w:val="24"/>
                <w:szCs w:val="28"/>
              </w:rPr>
              <w:t xml:space="preserve">работ на 1 </w:t>
            </w:r>
            <w:proofErr w:type="spellStart"/>
            <w:r w:rsidRPr="009C0D12">
              <w:rPr>
                <w:rFonts w:ascii="Times New Roman" w:hAnsi="Times New Roman" w:cs="Times New Roman"/>
                <w:sz w:val="24"/>
                <w:szCs w:val="28"/>
              </w:rPr>
              <w:t>кв.м</w:t>
            </w:r>
            <w:proofErr w:type="spellEnd"/>
            <w:r w:rsidRPr="009C0D12">
              <w:rPr>
                <w:rFonts w:ascii="Times New Roman" w:hAnsi="Times New Roman" w:cs="Times New Roman"/>
                <w:sz w:val="24"/>
                <w:szCs w:val="28"/>
              </w:rPr>
              <w:t>. общей площади МКД</w:t>
            </w:r>
          </w:p>
        </w:tc>
        <w:tc>
          <w:tcPr>
            <w:tcW w:w="546" w:type="dxa"/>
            <w:tcBorders>
              <w:top w:val="single" w:sz="4" w:space="0" w:color="auto"/>
              <w:bottom w:val="single" w:sz="4" w:space="0" w:color="auto"/>
            </w:tcBorders>
            <w:vAlign w:val="bottom"/>
          </w:tcPr>
          <w:p w14:paraId="419DCD8C" w14:textId="417D9D46" w:rsidR="00B97471" w:rsidRPr="008D49D6" w:rsidRDefault="00B97471" w:rsidP="00B97471">
            <w:pPr>
              <w:spacing w:before="40" w:after="40" w:line="288" w:lineRule="auto"/>
              <w:jc w:val="right"/>
              <w:rPr>
                <w:rFonts w:ascii="Times New Roman" w:hAnsi="Times New Roman" w:cs="Times New Roman"/>
                <w:szCs w:val="24"/>
              </w:rPr>
            </w:pPr>
            <w:r>
              <w:rPr>
                <w:rFonts w:ascii="Times New Roman" w:hAnsi="Times New Roman" w:cs="Times New Roman"/>
                <w:szCs w:val="24"/>
              </w:rPr>
              <w:t>99</w:t>
            </w:r>
          </w:p>
        </w:tc>
      </w:tr>
      <w:tr w:rsidR="00B97471" w:rsidRPr="008D49D6" w14:paraId="2F7AD001" w14:textId="77777777" w:rsidTr="009C0D12">
        <w:trPr>
          <w:trHeight w:val="428"/>
        </w:trPr>
        <w:tc>
          <w:tcPr>
            <w:tcW w:w="8808" w:type="dxa"/>
            <w:tcBorders>
              <w:top w:val="single" w:sz="4" w:space="0" w:color="auto"/>
              <w:bottom w:val="single" w:sz="4" w:space="0" w:color="auto"/>
            </w:tcBorders>
            <w:vAlign w:val="bottom"/>
          </w:tcPr>
          <w:p w14:paraId="7498B8A7" w14:textId="77777777" w:rsidR="00B97471" w:rsidRPr="008D49D6" w:rsidRDefault="00B97471" w:rsidP="00B97471">
            <w:pPr>
              <w:spacing w:before="40" w:after="40" w:line="288" w:lineRule="auto"/>
              <w:rPr>
                <w:rFonts w:ascii="Times New Roman" w:hAnsi="Times New Roman" w:cs="Times New Roman"/>
                <w:sz w:val="24"/>
                <w:szCs w:val="28"/>
              </w:rPr>
            </w:pPr>
            <w:r>
              <w:rPr>
                <w:rFonts w:ascii="Times New Roman" w:hAnsi="Times New Roman" w:cs="Times New Roman"/>
                <w:sz w:val="24"/>
                <w:szCs w:val="28"/>
              </w:rPr>
              <w:t>Заключение</w:t>
            </w:r>
          </w:p>
        </w:tc>
        <w:tc>
          <w:tcPr>
            <w:tcW w:w="546" w:type="dxa"/>
            <w:tcBorders>
              <w:top w:val="single" w:sz="4" w:space="0" w:color="auto"/>
              <w:bottom w:val="single" w:sz="4" w:space="0" w:color="auto"/>
            </w:tcBorders>
            <w:vAlign w:val="bottom"/>
          </w:tcPr>
          <w:p w14:paraId="21F0D728" w14:textId="13E4A78A" w:rsidR="00B97471" w:rsidRPr="008D49D6" w:rsidRDefault="00B97471" w:rsidP="00B97471">
            <w:pPr>
              <w:spacing w:before="40" w:after="40" w:line="288" w:lineRule="auto"/>
              <w:jc w:val="right"/>
              <w:rPr>
                <w:rFonts w:ascii="Times New Roman" w:hAnsi="Times New Roman" w:cs="Times New Roman"/>
                <w:szCs w:val="24"/>
              </w:rPr>
            </w:pPr>
            <w:r>
              <w:rPr>
                <w:rFonts w:ascii="Times New Roman" w:hAnsi="Times New Roman" w:cs="Times New Roman"/>
                <w:szCs w:val="24"/>
              </w:rPr>
              <w:t>10</w:t>
            </w:r>
            <w:r w:rsidR="00D81EFA">
              <w:rPr>
                <w:rFonts w:ascii="Times New Roman" w:hAnsi="Times New Roman" w:cs="Times New Roman"/>
                <w:szCs w:val="24"/>
              </w:rPr>
              <w:t>2</w:t>
            </w:r>
          </w:p>
        </w:tc>
      </w:tr>
    </w:tbl>
    <w:p w14:paraId="26732218" w14:textId="77777777" w:rsidR="004F7DF0" w:rsidRPr="006B3654" w:rsidRDefault="004F7DF0" w:rsidP="005773B8">
      <w:pPr>
        <w:spacing w:after="0"/>
        <w:jc w:val="both"/>
        <w:rPr>
          <w:rFonts w:ascii="Times New Roman" w:hAnsi="Times New Roman" w:cs="Times New Roman"/>
          <w:b/>
        </w:rPr>
      </w:pPr>
    </w:p>
    <w:p w14:paraId="29EFB9C1" w14:textId="77777777" w:rsidR="00816789" w:rsidRDefault="00816789">
      <w:pPr>
        <w:rPr>
          <w:rFonts w:ascii="Times New Roman" w:eastAsia="Times New Roman" w:hAnsi="Times New Roman" w:cs="Times New Roman"/>
          <w:b/>
          <w:sz w:val="28"/>
          <w:szCs w:val="28"/>
        </w:rPr>
      </w:pPr>
      <w:r>
        <w:rPr>
          <w:b/>
          <w:sz w:val="28"/>
          <w:szCs w:val="28"/>
        </w:rPr>
        <w:br w:type="page"/>
      </w:r>
    </w:p>
    <w:p w14:paraId="6CB5DC14" w14:textId="77777777" w:rsidR="004F7DF0" w:rsidRPr="00E40773" w:rsidRDefault="004F7DF0" w:rsidP="005773B8">
      <w:pPr>
        <w:pStyle w:val="21"/>
        <w:shd w:val="clear" w:color="auto" w:fill="auto"/>
        <w:spacing w:line="240" w:lineRule="auto"/>
        <w:ind w:firstLine="0"/>
        <w:jc w:val="center"/>
        <w:rPr>
          <w:b/>
          <w:spacing w:val="0"/>
          <w:sz w:val="28"/>
          <w:szCs w:val="28"/>
        </w:rPr>
      </w:pPr>
      <w:r w:rsidRPr="00E40773">
        <w:rPr>
          <w:b/>
          <w:spacing w:val="0"/>
          <w:sz w:val="28"/>
          <w:szCs w:val="28"/>
          <w:lang w:val="en-US"/>
        </w:rPr>
        <w:lastRenderedPageBreak/>
        <w:t>I</w:t>
      </w:r>
      <w:r w:rsidRPr="00E40773">
        <w:rPr>
          <w:b/>
          <w:spacing w:val="0"/>
          <w:sz w:val="28"/>
          <w:szCs w:val="28"/>
        </w:rPr>
        <w:t>. ОБЩИЕ ПОЛОЖЕНИЯ</w:t>
      </w:r>
    </w:p>
    <w:p w14:paraId="17C8E999" w14:textId="77777777" w:rsidR="004F7DF0" w:rsidRPr="00E40773" w:rsidRDefault="004F7DF0" w:rsidP="005773B8">
      <w:pPr>
        <w:pStyle w:val="21"/>
        <w:shd w:val="clear" w:color="auto" w:fill="auto"/>
        <w:spacing w:line="240" w:lineRule="auto"/>
        <w:ind w:firstLine="0"/>
        <w:jc w:val="center"/>
        <w:rPr>
          <w:spacing w:val="0"/>
          <w:sz w:val="22"/>
          <w:szCs w:val="22"/>
        </w:rPr>
      </w:pPr>
    </w:p>
    <w:p w14:paraId="11B64FA7" w14:textId="77777777" w:rsidR="004F7DF0" w:rsidRPr="00816789" w:rsidRDefault="004F7DF0" w:rsidP="006E412B">
      <w:pPr>
        <w:pStyle w:val="aa"/>
        <w:widowControl w:val="0"/>
        <w:numPr>
          <w:ilvl w:val="0"/>
          <w:numId w:val="64"/>
        </w:numPr>
        <w:tabs>
          <w:tab w:val="left" w:pos="360"/>
        </w:tabs>
        <w:spacing w:after="0" w:line="240" w:lineRule="auto"/>
        <w:ind w:left="426"/>
        <w:jc w:val="both"/>
        <w:rPr>
          <w:rFonts w:ascii="Times New Roman" w:eastAsia="Times New Roman" w:hAnsi="Times New Roman" w:cs="Times New Roman"/>
          <w:b/>
          <w:bCs/>
          <w:sz w:val="24"/>
          <w:szCs w:val="24"/>
        </w:rPr>
      </w:pPr>
      <w:r w:rsidRPr="00816789">
        <w:rPr>
          <w:rFonts w:ascii="Times New Roman" w:eastAsia="Times New Roman" w:hAnsi="Times New Roman" w:cs="Times New Roman"/>
          <w:b/>
          <w:color w:val="000000"/>
          <w:sz w:val="24"/>
          <w:szCs w:val="24"/>
          <w:shd w:val="clear" w:color="auto" w:fill="FFFFFF"/>
        </w:rPr>
        <w:t>Общее имущество многоквартирных домов, подлежащее капитальному ремонту</w:t>
      </w:r>
    </w:p>
    <w:p w14:paraId="1A1A6E92" w14:textId="77777777" w:rsidR="004F7DF0" w:rsidRPr="00E40773" w:rsidRDefault="004F7DF0" w:rsidP="006E412B">
      <w:pPr>
        <w:widowControl w:val="0"/>
        <w:numPr>
          <w:ilvl w:val="0"/>
          <w:numId w:val="39"/>
        </w:numPr>
        <w:spacing w:after="0" w:line="240" w:lineRule="auto"/>
        <w:jc w:val="both"/>
        <w:rPr>
          <w:rFonts w:ascii="Times New Roman" w:eastAsia="Times New Roman" w:hAnsi="Times New Roman" w:cs="Times New Roman"/>
          <w:color w:val="000000"/>
          <w:sz w:val="24"/>
          <w:szCs w:val="24"/>
          <w:shd w:val="clear" w:color="auto" w:fill="FFFFFF"/>
        </w:rPr>
      </w:pPr>
      <w:r w:rsidRPr="00E40773">
        <w:rPr>
          <w:rFonts w:ascii="Times New Roman" w:eastAsia="Times New Roman" w:hAnsi="Times New Roman" w:cs="Times New Roman"/>
          <w:color w:val="000000"/>
          <w:sz w:val="24"/>
          <w:szCs w:val="24"/>
          <w:shd w:val="clear" w:color="auto" w:fill="FFFFFF"/>
        </w:rPr>
        <w:t>Общим имуществом собственников помещений в многоквартирном доме являются части многоквартирного дома, имеющие вспомогательное, обеспечивающее значение и являющиеся объектами общей собственности.</w:t>
      </w:r>
    </w:p>
    <w:p w14:paraId="031093A9" w14:textId="77777777" w:rsidR="004F7DF0" w:rsidRPr="00E40773" w:rsidRDefault="004F7DF0" w:rsidP="006E412B">
      <w:pPr>
        <w:widowControl w:val="0"/>
        <w:numPr>
          <w:ilvl w:val="0"/>
          <w:numId w:val="39"/>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shd w:val="clear" w:color="auto" w:fill="FFFFFF"/>
        </w:rPr>
        <w:t>Собственникам помещений в многоквартирном доме принадлежит на праве общей долевой собственности общее имущество в многоквартирном доме, а именно:</w:t>
      </w:r>
    </w:p>
    <w:p w14:paraId="2DFD6BD9" w14:textId="77777777" w:rsidR="004F7DF0" w:rsidRPr="00E40773" w:rsidRDefault="004F7DF0" w:rsidP="006E412B">
      <w:pPr>
        <w:widowControl w:val="0"/>
        <w:numPr>
          <w:ilvl w:val="0"/>
          <w:numId w:val="40"/>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shd w:val="clear" w:color="auto" w:fill="FFFFFF"/>
        </w:rPr>
        <w:t>помещения в данном доме, не являющиеся частями квартир и предназначенные для обслуживания более одного помещения в данном доме, в том числе межквартирные лестничные площадки, лестницы, лифты, лифтовые и иные шахты, коридоры, технические этажи, чердаки, подвалы, в которых имеются инженерные коммуникации, иное обслуживающее более одного помещения в данном доме оборудование (технические подвалы);</w:t>
      </w:r>
    </w:p>
    <w:p w14:paraId="6E1F392D" w14:textId="77777777" w:rsidR="004F7DF0" w:rsidRPr="00E40773" w:rsidRDefault="004F7DF0" w:rsidP="006E412B">
      <w:pPr>
        <w:widowControl w:val="0"/>
        <w:numPr>
          <w:ilvl w:val="0"/>
          <w:numId w:val="40"/>
        </w:numPr>
        <w:spacing w:after="0" w:line="240" w:lineRule="auto"/>
        <w:jc w:val="both"/>
        <w:rPr>
          <w:rFonts w:ascii="Times New Roman" w:eastAsia="Times New Roman" w:hAnsi="Times New Roman" w:cs="Times New Roman"/>
          <w:sz w:val="24"/>
          <w:szCs w:val="24"/>
        </w:rPr>
      </w:pPr>
      <w:r w:rsidRPr="00E40773">
        <w:rPr>
          <w:rFonts w:ascii="Times New Roman" w:hAnsi="Times New Roman" w:cs="Times New Roman"/>
          <w:color w:val="000000"/>
          <w:sz w:val="24"/>
          <w:szCs w:val="24"/>
          <w:shd w:val="clear" w:color="auto" w:fill="FFFFFF"/>
        </w:rPr>
        <w:t>иные помещения в данном доме, не принадлежащие отдельным собственникам и предназначенные для удовлетворения социально-бытовых потребностей собст</w:t>
      </w:r>
      <w:r w:rsidRPr="00E40773">
        <w:rPr>
          <w:rFonts w:ascii="Times New Roman" w:eastAsia="Times New Roman" w:hAnsi="Times New Roman" w:cs="Times New Roman"/>
          <w:color w:val="000000"/>
          <w:sz w:val="24"/>
          <w:szCs w:val="24"/>
        </w:rPr>
        <w:t>венников помещений в данном доме, включая помещения, предназначенные для организации их досуга, культурного развития, детского творчества, занятий физической культурой и спортом и подобных мероприятий;</w:t>
      </w:r>
    </w:p>
    <w:p w14:paraId="3EE15FEB" w14:textId="77777777" w:rsidR="004F7DF0" w:rsidRPr="00E40773" w:rsidRDefault="004F7DF0" w:rsidP="006E412B">
      <w:pPr>
        <w:widowControl w:val="0"/>
        <w:numPr>
          <w:ilvl w:val="0"/>
          <w:numId w:val="41"/>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крыши, ограждающие несущие и ненесущие конструкции данного дома, меха</w:t>
      </w:r>
      <w:r w:rsidRPr="00E40773">
        <w:rPr>
          <w:rFonts w:ascii="Times New Roman" w:eastAsia="Times New Roman" w:hAnsi="Times New Roman" w:cs="Times New Roman"/>
          <w:color w:val="000000"/>
          <w:sz w:val="24"/>
          <w:szCs w:val="24"/>
        </w:rPr>
        <w:softHyphen/>
        <w:t>ническое, электрическое, санитарно-техническое и иное оборудование, находящееся в данном доме за пределами или внутри помещений и обслуживающее более одного помещения;</w:t>
      </w:r>
    </w:p>
    <w:p w14:paraId="67299BDA" w14:textId="77777777" w:rsidR="004F7DF0" w:rsidRPr="00E40773" w:rsidRDefault="004F7DF0" w:rsidP="006E412B">
      <w:pPr>
        <w:widowControl w:val="0"/>
        <w:numPr>
          <w:ilvl w:val="0"/>
          <w:numId w:val="41"/>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земельный участок, на котором расположен данный дом, с элементами озеленения и благоустройства, иные предназначенные для обслуживания, эксплуатации и благоустройства данного дома и расположенные на указанном земельном участке объекты. Границы и размер земельного участка, на котором расположен многоквартирный дом, определяются в соответствии с требованиями земельного законодательства и законодательства о градостроительной деятельности.</w:t>
      </w:r>
    </w:p>
    <w:p w14:paraId="424CE019" w14:textId="77777777" w:rsidR="004F7DF0" w:rsidRPr="00E40773" w:rsidRDefault="004F7DF0" w:rsidP="006E412B">
      <w:pPr>
        <w:widowControl w:val="0"/>
        <w:numPr>
          <w:ilvl w:val="0"/>
          <w:numId w:val="42"/>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Особые положения по Перечню несущих и ненесущих конструктивных элементов и помещений общего имущества многоквартирного жилого дома.</w:t>
      </w:r>
    </w:p>
    <w:p w14:paraId="1A3DFA1F" w14:textId="77777777" w:rsidR="004F7DF0" w:rsidRPr="00E40773" w:rsidRDefault="004F7DF0" w:rsidP="005773B8">
      <w:pPr>
        <w:widowControl w:val="0"/>
        <w:spacing w:after="0" w:line="240" w:lineRule="auto"/>
        <w:ind w:firstLine="567"/>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К помещениям общего пользования относятся помещения, не являющиеся частями квартир и предназначенные для обслуживания более одного помещения в этом многоквар</w:t>
      </w:r>
      <w:r w:rsidRPr="00E40773">
        <w:rPr>
          <w:rFonts w:ascii="Times New Roman" w:eastAsia="Times New Roman" w:hAnsi="Times New Roman" w:cs="Times New Roman"/>
          <w:color w:val="000000"/>
          <w:sz w:val="24"/>
          <w:szCs w:val="24"/>
        </w:rPr>
        <w:softHyphen/>
        <w:t>тирном доме, в том числе:</w:t>
      </w:r>
    </w:p>
    <w:p w14:paraId="56B14556" w14:textId="77777777" w:rsidR="004F7DF0" w:rsidRPr="00E40773" w:rsidRDefault="004F7DF0" w:rsidP="006E412B">
      <w:pPr>
        <w:widowControl w:val="0"/>
        <w:numPr>
          <w:ilvl w:val="0"/>
          <w:numId w:val="41"/>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межквартирные лестничные площадки; лестницы; лифтовые и иные шахты (как помещения, а не как оборудование);</w:t>
      </w:r>
    </w:p>
    <w:p w14:paraId="69BDD86B" w14:textId="77777777" w:rsidR="004F7DF0" w:rsidRPr="00E40773" w:rsidRDefault="004F7DF0" w:rsidP="006E412B">
      <w:pPr>
        <w:widowControl w:val="0"/>
        <w:numPr>
          <w:ilvl w:val="0"/>
          <w:numId w:val="41"/>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коридоры;</w:t>
      </w:r>
    </w:p>
    <w:p w14:paraId="33247B74" w14:textId="77777777" w:rsidR="004F7DF0" w:rsidRPr="00E40773" w:rsidRDefault="004F7DF0" w:rsidP="006E412B">
      <w:pPr>
        <w:widowControl w:val="0"/>
        <w:numPr>
          <w:ilvl w:val="0"/>
          <w:numId w:val="41"/>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колясочные;</w:t>
      </w:r>
    </w:p>
    <w:p w14:paraId="19A0F147" w14:textId="77777777" w:rsidR="004F7DF0" w:rsidRPr="00E40773" w:rsidRDefault="004F7DF0" w:rsidP="006E412B">
      <w:pPr>
        <w:widowControl w:val="0"/>
        <w:numPr>
          <w:ilvl w:val="0"/>
          <w:numId w:val="41"/>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технические этажи;</w:t>
      </w:r>
    </w:p>
    <w:p w14:paraId="4E54E5FE" w14:textId="77777777" w:rsidR="004F7DF0" w:rsidRPr="00E40773" w:rsidRDefault="004F7DF0" w:rsidP="006E412B">
      <w:pPr>
        <w:widowControl w:val="0"/>
        <w:numPr>
          <w:ilvl w:val="0"/>
          <w:numId w:val="41"/>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подвалы, в которых имеются инженерные коммуникации и оборудование (включая помещения котельных, бойлерных, элеваторных узлов и другого инженерного оборудования);</w:t>
      </w:r>
    </w:p>
    <w:p w14:paraId="2A0819C4" w14:textId="77777777" w:rsidR="004F7DF0" w:rsidRPr="00E40773" w:rsidRDefault="004F7DF0" w:rsidP="006E412B">
      <w:pPr>
        <w:widowControl w:val="0"/>
        <w:numPr>
          <w:ilvl w:val="0"/>
          <w:numId w:val="41"/>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крыши как самостоятельный элемент общего имущества. Если в состав много</w:t>
      </w:r>
      <w:r w:rsidRPr="00E40773">
        <w:rPr>
          <w:rFonts w:ascii="Times New Roman" w:eastAsia="Times New Roman" w:hAnsi="Times New Roman" w:cs="Times New Roman"/>
          <w:color w:val="000000"/>
          <w:sz w:val="24"/>
          <w:szCs w:val="24"/>
        </w:rPr>
        <w:softHyphen/>
        <w:t>квартирного дома входит пристроенное нежилое помещение, этажность которого отличается от этажности остальной части дома (например, котельная, насосная, тепловой узел, бойлерная), то крыша над таким пристроенным нежилым помещением также является элементом общего имущества собственников по</w:t>
      </w:r>
      <w:r w:rsidRPr="00E40773">
        <w:rPr>
          <w:rFonts w:ascii="Times New Roman" w:eastAsia="Times New Roman" w:hAnsi="Times New Roman" w:cs="Times New Roman"/>
          <w:color w:val="000000"/>
          <w:sz w:val="24"/>
          <w:szCs w:val="24"/>
        </w:rPr>
        <w:softHyphen/>
        <w:t>мещений в данном доме. Крыши пристроенных нежилых зданий и сооружений к жилым домам, используемых для социальных и коммерческих целей, не включаются в общий состав общего имущества дома при расчете доли затрат на капитальный ремонт крыши, а учитываются дополнительными затратами к доле общего имущества встроенной части таких помещений.</w:t>
      </w:r>
    </w:p>
    <w:p w14:paraId="13D13B8A" w14:textId="77777777" w:rsidR="004F7DF0" w:rsidRPr="00E40773" w:rsidRDefault="004F7DF0" w:rsidP="006E412B">
      <w:pPr>
        <w:widowControl w:val="0"/>
        <w:numPr>
          <w:ilvl w:val="0"/>
          <w:numId w:val="42"/>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К ограждающим конструкциям многоквартирного дома относятся конструкции, которые отделяют помещения в доме от других помещений или улицы.</w:t>
      </w:r>
    </w:p>
    <w:p w14:paraId="5CE5CD9C" w14:textId="77777777" w:rsidR="004F7DF0" w:rsidRPr="00E40773" w:rsidRDefault="004F7DF0" w:rsidP="006E412B">
      <w:pPr>
        <w:widowControl w:val="0"/>
        <w:numPr>
          <w:ilvl w:val="0"/>
          <w:numId w:val="42"/>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К несущим относятся конструкции, которые несут постоянные нагрузки от соб</w:t>
      </w:r>
      <w:r w:rsidRPr="00E40773">
        <w:rPr>
          <w:rFonts w:ascii="Times New Roman" w:eastAsia="Times New Roman" w:hAnsi="Times New Roman" w:cs="Times New Roman"/>
          <w:color w:val="000000"/>
          <w:sz w:val="24"/>
          <w:szCs w:val="24"/>
        </w:rPr>
        <w:softHyphen/>
      </w:r>
      <w:r w:rsidRPr="00E40773">
        <w:rPr>
          <w:rFonts w:ascii="Times New Roman" w:eastAsia="Times New Roman" w:hAnsi="Times New Roman" w:cs="Times New Roman"/>
          <w:color w:val="000000"/>
          <w:sz w:val="24"/>
          <w:szCs w:val="24"/>
        </w:rPr>
        <w:lastRenderedPageBreak/>
        <w:t>ственного веса несущих и ограждающих конструкций многоквартирного дома.</w:t>
      </w:r>
    </w:p>
    <w:p w14:paraId="770DC784" w14:textId="77777777" w:rsidR="004F7DF0" w:rsidRPr="00E40773" w:rsidRDefault="004F7DF0" w:rsidP="006E412B">
      <w:pPr>
        <w:widowControl w:val="0"/>
        <w:numPr>
          <w:ilvl w:val="0"/>
          <w:numId w:val="42"/>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К ограждающим ненесущим конструкциям многоквартирного дома относятся: окна и двери в помещениях общего пользования; ограждения кровли, балконов, лоджий и веранд; перегородки (стены), отделяющие жилое помещение от других помещений и улицы (за исключением тех, которые относятся к ограждающим несущим конструкциям); наружные входные двери в помещениях общего пользования.</w:t>
      </w:r>
    </w:p>
    <w:p w14:paraId="66ABF7BB" w14:textId="77777777" w:rsidR="004F7DF0" w:rsidRPr="00E40773" w:rsidRDefault="004F7DF0" w:rsidP="006E412B">
      <w:pPr>
        <w:widowControl w:val="0"/>
        <w:numPr>
          <w:ilvl w:val="0"/>
          <w:numId w:val="42"/>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 xml:space="preserve">К внутридомовым инженерным системам холодного и горячего водоснабжения, отопления и газоснабжения в составе общего имущества отнесены: стояки, ответвления от стояков до первого отключающего устройства, расположенного на ответвлениях от стояков, указанные отключающие устройства, </w:t>
      </w:r>
      <w:r w:rsidRPr="00E40773">
        <w:rPr>
          <w:rFonts w:ascii="Times New Roman" w:eastAsia="Times New Roman" w:hAnsi="Times New Roman" w:cs="Times New Roman"/>
          <w:sz w:val="24"/>
          <w:szCs w:val="24"/>
        </w:rPr>
        <w:t>а также механического, электрического, санитарно-технического и иного оборудования, расположенного на этих сетях.</w:t>
      </w:r>
    </w:p>
    <w:p w14:paraId="6E4BA69C" w14:textId="77777777" w:rsidR="004F7DF0" w:rsidRPr="00E40773" w:rsidRDefault="004F7DF0" w:rsidP="006E412B">
      <w:pPr>
        <w:widowControl w:val="0"/>
        <w:numPr>
          <w:ilvl w:val="0"/>
          <w:numId w:val="42"/>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 xml:space="preserve">К внутридомовым системам электроснабжения относятся: вводные шкафы; вводно-распределительные устройства; аппаратура защиты, контроля и управления; этажные щитки и шкафы; осветительные установки помещений общего пользования в многоквартирном доме; </w:t>
      </w:r>
      <w:r w:rsidRPr="00E40773">
        <w:rPr>
          <w:rFonts w:ascii="Times New Roman" w:eastAsia="Times New Roman" w:hAnsi="Times New Roman" w:cs="Times New Roman"/>
          <w:sz w:val="24"/>
          <w:szCs w:val="24"/>
        </w:rPr>
        <w:t>сети (кабели) от внешней границы до индивидуальных, общих (квартирных) приборов учета и другое электрическое оборудование на этих сетях.</w:t>
      </w:r>
    </w:p>
    <w:p w14:paraId="67439B2A" w14:textId="77777777" w:rsidR="004F7DF0" w:rsidRPr="00E40773" w:rsidRDefault="004F7DF0" w:rsidP="005773B8">
      <w:pPr>
        <w:widowControl w:val="0"/>
        <w:spacing w:after="0" w:line="240" w:lineRule="auto"/>
        <w:ind w:firstLine="567"/>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 xml:space="preserve">Внешней границей сетей электро-, тепло-, водоснабжения и водоотведения, входящих в состав общего имущества, если иное не установлено законодательством Российской Федерации, является </w:t>
      </w:r>
      <w:r w:rsidRPr="00E40773">
        <w:rPr>
          <w:rFonts w:ascii="Times New Roman" w:eastAsia="Times New Roman" w:hAnsi="Times New Roman" w:cs="Times New Roman"/>
          <w:b/>
          <w:sz w:val="24"/>
          <w:szCs w:val="24"/>
        </w:rPr>
        <w:t>внешняя</w:t>
      </w:r>
      <w:r w:rsidRPr="00E40773">
        <w:rPr>
          <w:rFonts w:ascii="Times New Roman" w:eastAsia="Times New Roman" w:hAnsi="Times New Roman" w:cs="Times New Roman"/>
          <w:color w:val="000000"/>
          <w:sz w:val="24"/>
          <w:szCs w:val="24"/>
        </w:rPr>
        <w:t xml:space="preserve"> граница стены многоквартирного дома, а границей эксплуатационной ответственности при наличии коллективного (общедомового) прибора учета соответствующего коммунального ресурса, если иное не установлено соглашением собственников помещений с исполнителем коммунальных услуг или ресурсоснабжающей организацией, является место соединения коллективного (общедомового) прибора учета с соответствующей инженерной сетью, входящей в многоквартирный дом.</w:t>
      </w:r>
    </w:p>
    <w:p w14:paraId="27A49B10" w14:textId="77777777" w:rsidR="004F7DF0" w:rsidRPr="00E40773" w:rsidRDefault="004F7DF0" w:rsidP="005773B8">
      <w:pPr>
        <w:widowControl w:val="0"/>
        <w:spacing w:after="0" w:line="240" w:lineRule="auto"/>
        <w:ind w:firstLine="567"/>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Внешней границей сетей газоснабжения, входящих в состав общего имущества, является место соединения первого запорного устройства с внешней газораспределительной сетью.</w:t>
      </w:r>
    </w:p>
    <w:p w14:paraId="70DD7180" w14:textId="77777777" w:rsidR="004F7DF0" w:rsidRPr="00E40773" w:rsidRDefault="004F7DF0" w:rsidP="006E412B">
      <w:pPr>
        <w:widowControl w:val="0"/>
        <w:numPr>
          <w:ilvl w:val="0"/>
          <w:numId w:val="42"/>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При отнесении того или иного помещения к общему имуществу (к помещениям общего пользования) важно учитывать критерии, установленные для таких помещений:</w:t>
      </w:r>
    </w:p>
    <w:p w14:paraId="7A5840A5" w14:textId="77777777" w:rsidR="004F7DF0" w:rsidRPr="00E40773" w:rsidRDefault="004F7DF0" w:rsidP="005773B8">
      <w:pPr>
        <w:widowControl w:val="0"/>
        <w:spacing w:after="0" w:line="240" w:lineRule="auto"/>
        <w:ind w:firstLine="567"/>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а)</w:t>
      </w:r>
      <w:r w:rsidRPr="00E40773">
        <w:rPr>
          <w:rFonts w:ascii="Times New Roman" w:eastAsia="Times New Roman" w:hAnsi="Times New Roman" w:cs="Times New Roman"/>
          <w:color w:val="000000"/>
          <w:sz w:val="24"/>
          <w:szCs w:val="24"/>
        </w:rPr>
        <w:tab/>
        <w:t>они не должны являться частями квартир;</w:t>
      </w:r>
    </w:p>
    <w:p w14:paraId="26B4F19B" w14:textId="77777777" w:rsidR="004F7DF0" w:rsidRPr="00E40773" w:rsidRDefault="004F7DF0" w:rsidP="005773B8">
      <w:pPr>
        <w:widowControl w:val="0"/>
        <w:spacing w:after="0" w:line="240" w:lineRule="auto"/>
        <w:ind w:firstLine="567"/>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б)</w:t>
      </w:r>
      <w:r w:rsidRPr="00E40773">
        <w:rPr>
          <w:rFonts w:ascii="Times New Roman" w:eastAsia="Times New Roman" w:hAnsi="Times New Roman" w:cs="Times New Roman"/>
          <w:color w:val="000000"/>
          <w:sz w:val="24"/>
          <w:szCs w:val="24"/>
        </w:rPr>
        <w:tab/>
        <w:t>они предназначаются для обслуживания более одного помещения в доме.</w:t>
      </w:r>
    </w:p>
    <w:p w14:paraId="06A57DEF" w14:textId="77777777" w:rsidR="004F7DF0" w:rsidRPr="00E40773" w:rsidRDefault="004F7DF0" w:rsidP="006E412B">
      <w:pPr>
        <w:widowControl w:val="0"/>
        <w:numPr>
          <w:ilvl w:val="0"/>
          <w:numId w:val="42"/>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Состав общего имущества в соответствии с Правилами содержания общего имущества в каждом многоквартирном доме определяется:</w:t>
      </w:r>
    </w:p>
    <w:p w14:paraId="15DCFD43" w14:textId="77777777" w:rsidR="004F7DF0" w:rsidRPr="00E40773" w:rsidRDefault="004F7DF0" w:rsidP="005773B8">
      <w:pPr>
        <w:widowControl w:val="0"/>
        <w:spacing w:after="0" w:line="240" w:lineRule="auto"/>
        <w:ind w:firstLine="567"/>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а)</w:t>
      </w:r>
      <w:r w:rsidRPr="00E40773">
        <w:rPr>
          <w:rFonts w:ascii="Times New Roman" w:eastAsia="Times New Roman" w:hAnsi="Times New Roman" w:cs="Times New Roman"/>
          <w:color w:val="000000"/>
          <w:sz w:val="24"/>
          <w:szCs w:val="24"/>
        </w:rPr>
        <w:tab/>
        <w:t>собственниками помещений – в целях выполнения обязанности по содержанию общего имущества;</w:t>
      </w:r>
    </w:p>
    <w:p w14:paraId="59ECB919" w14:textId="77777777" w:rsidR="004F7DF0" w:rsidRPr="00E40773" w:rsidRDefault="004F7DF0" w:rsidP="005773B8">
      <w:pPr>
        <w:widowControl w:val="0"/>
        <w:spacing w:after="0" w:line="240" w:lineRule="auto"/>
        <w:ind w:firstLine="567"/>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б)</w:t>
      </w:r>
      <w:r w:rsidRPr="00E40773">
        <w:rPr>
          <w:rFonts w:ascii="Times New Roman" w:eastAsia="Times New Roman" w:hAnsi="Times New Roman" w:cs="Times New Roman"/>
          <w:color w:val="000000"/>
          <w:sz w:val="24"/>
          <w:szCs w:val="24"/>
        </w:rPr>
        <w:tab/>
        <w:t>органами государственной власти – в целях контроля за содержанием общего имущества;</w:t>
      </w:r>
    </w:p>
    <w:p w14:paraId="6985D20A" w14:textId="77777777" w:rsidR="004F7DF0" w:rsidRPr="00E40773" w:rsidRDefault="004F7DF0" w:rsidP="005773B8">
      <w:pPr>
        <w:widowControl w:val="0"/>
        <w:spacing w:after="0" w:line="240" w:lineRule="auto"/>
        <w:ind w:firstLine="567"/>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в)</w:t>
      </w:r>
      <w:r w:rsidRPr="00E40773">
        <w:rPr>
          <w:rFonts w:ascii="Times New Roman" w:eastAsia="Times New Roman" w:hAnsi="Times New Roman" w:cs="Times New Roman"/>
          <w:color w:val="000000"/>
          <w:sz w:val="24"/>
          <w:szCs w:val="24"/>
        </w:rPr>
        <w:tab/>
        <w:t>органами местного самоуправления – в целях подготовки и проведения открытого конкурса по отбору управляющей организации в соответствии с частью 4 статьи 161 Жилищного кодекса Российской Федерации;</w:t>
      </w:r>
    </w:p>
    <w:p w14:paraId="4DD7C14B" w14:textId="77777777" w:rsidR="004F7DF0" w:rsidRPr="00E40773" w:rsidRDefault="004F7DF0" w:rsidP="005773B8">
      <w:pPr>
        <w:widowControl w:val="0"/>
        <w:spacing w:after="0" w:line="240" w:lineRule="auto"/>
        <w:ind w:firstLine="567"/>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г)</w:t>
      </w:r>
      <w:r w:rsidRPr="00E40773">
        <w:rPr>
          <w:rFonts w:ascii="Times New Roman" w:eastAsia="Times New Roman" w:hAnsi="Times New Roman" w:cs="Times New Roman"/>
          <w:color w:val="000000"/>
          <w:sz w:val="24"/>
          <w:szCs w:val="24"/>
        </w:rPr>
        <w:tab/>
        <w:t xml:space="preserve">застройщиком (или иным лицом по заданию застройщика) в составе Инструкции по эксплуатации многоквартирного дома (далее – Инструкция по эксплуатации), разрабатываемой в соответствии с приказом Министерства регионального развития Российской Федерации от 1 июня 2007 года </w:t>
      </w:r>
      <w:r w:rsidRPr="00E40773">
        <w:rPr>
          <w:rFonts w:ascii="Times New Roman" w:eastAsia="Times New Roman" w:hAnsi="Times New Roman" w:cs="Times New Roman"/>
          <w:color w:val="000000"/>
          <w:sz w:val="24"/>
          <w:szCs w:val="24"/>
          <w:lang w:val="en-US"/>
        </w:rPr>
        <w:t>N</w:t>
      </w:r>
      <w:r w:rsidRPr="00E40773">
        <w:rPr>
          <w:rFonts w:ascii="Times New Roman" w:eastAsia="Times New Roman" w:hAnsi="Times New Roman" w:cs="Times New Roman"/>
          <w:color w:val="000000"/>
          <w:sz w:val="24"/>
          <w:szCs w:val="24"/>
        </w:rPr>
        <w:t xml:space="preserve"> 45 «Об утверждении Положения о разработке, передаче, пользовании и хранении инструкции по эксплуатации многоквартирного дома» на основании рекомендаций проектной организации, в составе проектной документации на строительство, реконструкцию, капитальный ремонт многоквартирного дома.</w:t>
      </w:r>
    </w:p>
    <w:p w14:paraId="691F3728" w14:textId="77777777" w:rsidR="004F7DF0" w:rsidRPr="00E40773" w:rsidRDefault="004F7DF0" w:rsidP="005773B8">
      <w:pPr>
        <w:widowControl w:val="0"/>
        <w:spacing w:after="0" w:line="240" w:lineRule="auto"/>
        <w:ind w:firstLine="567"/>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В Инструкции по эксплуатации многоквартирного дома предусмотрена полная информация о составе общего имущества многоквартирного дома, в том числе:</w:t>
      </w:r>
    </w:p>
    <w:p w14:paraId="6D93DC5C" w14:textId="77777777" w:rsidR="004F7DF0" w:rsidRPr="00E40773" w:rsidRDefault="004F7DF0" w:rsidP="005773B8">
      <w:pPr>
        <w:widowControl w:val="0"/>
        <w:spacing w:after="0" w:line="240" w:lineRule="auto"/>
        <w:ind w:firstLine="567"/>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а)</w:t>
      </w:r>
      <w:r w:rsidRPr="00E40773">
        <w:rPr>
          <w:rFonts w:ascii="Times New Roman" w:eastAsia="Times New Roman" w:hAnsi="Times New Roman" w:cs="Times New Roman"/>
          <w:color w:val="000000"/>
          <w:sz w:val="24"/>
          <w:szCs w:val="24"/>
        </w:rPr>
        <w:tab/>
        <w:t>перечень помещений общего пользования, их характеристика и площадь;</w:t>
      </w:r>
    </w:p>
    <w:p w14:paraId="5C79A5AA" w14:textId="77777777" w:rsidR="004F7DF0" w:rsidRPr="00E40773" w:rsidRDefault="004F7DF0" w:rsidP="005773B8">
      <w:pPr>
        <w:widowControl w:val="0"/>
        <w:spacing w:after="0" w:line="240" w:lineRule="auto"/>
        <w:ind w:firstLine="567"/>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б)</w:t>
      </w:r>
      <w:r w:rsidRPr="00E40773">
        <w:rPr>
          <w:rFonts w:ascii="Times New Roman" w:eastAsia="Times New Roman" w:hAnsi="Times New Roman" w:cs="Times New Roman"/>
          <w:color w:val="000000"/>
          <w:sz w:val="24"/>
          <w:szCs w:val="24"/>
        </w:rPr>
        <w:tab/>
        <w:t>перечень ограждающих несущих конструкций многоквартирного дома, их месторас</w:t>
      </w:r>
      <w:r w:rsidRPr="00E40773">
        <w:rPr>
          <w:rFonts w:ascii="Times New Roman" w:eastAsia="Times New Roman" w:hAnsi="Times New Roman" w:cs="Times New Roman"/>
          <w:color w:val="000000"/>
          <w:sz w:val="24"/>
          <w:szCs w:val="24"/>
        </w:rPr>
        <w:softHyphen/>
        <w:t>положение, материалы отделки и облицовки конструкции;</w:t>
      </w:r>
    </w:p>
    <w:p w14:paraId="41D5487E" w14:textId="77777777" w:rsidR="004F7DF0" w:rsidRPr="00E40773" w:rsidRDefault="004F7DF0" w:rsidP="005773B8">
      <w:pPr>
        <w:widowControl w:val="0"/>
        <w:spacing w:after="0" w:line="240" w:lineRule="auto"/>
        <w:ind w:firstLine="567"/>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в)</w:t>
      </w:r>
      <w:r w:rsidRPr="00E40773">
        <w:rPr>
          <w:rFonts w:ascii="Times New Roman" w:eastAsia="Times New Roman" w:hAnsi="Times New Roman" w:cs="Times New Roman"/>
          <w:color w:val="000000"/>
          <w:sz w:val="24"/>
          <w:szCs w:val="24"/>
        </w:rPr>
        <w:tab/>
        <w:t xml:space="preserve">перечень ограждающих ненесущих конструкций многоквартирного дома, их </w:t>
      </w:r>
      <w:r w:rsidRPr="00E40773">
        <w:rPr>
          <w:rFonts w:ascii="Times New Roman" w:eastAsia="Times New Roman" w:hAnsi="Times New Roman" w:cs="Times New Roman"/>
          <w:color w:val="000000"/>
          <w:sz w:val="24"/>
          <w:szCs w:val="24"/>
        </w:rPr>
        <w:lastRenderedPageBreak/>
        <w:t>место</w:t>
      </w:r>
      <w:r w:rsidRPr="00E40773">
        <w:rPr>
          <w:rFonts w:ascii="Times New Roman" w:eastAsia="Times New Roman" w:hAnsi="Times New Roman" w:cs="Times New Roman"/>
          <w:color w:val="000000"/>
          <w:sz w:val="24"/>
          <w:szCs w:val="24"/>
        </w:rPr>
        <w:softHyphen/>
        <w:t>расположение, материалы отделки и облицовки конструкции;</w:t>
      </w:r>
    </w:p>
    <w:p w14:paraId="2E4AEC88" w14:textId="77777777" w:rsidR="004F7DF0" w:rsidRPr="00E40773" w:rsidRDefault="004F7DF0" w:rsidP="005773B8">
      <w:pPr>
        <w:widowControl w:val="0"/>
        <w:spacing w:after="0" w:line="240" w:lineRule="auto"/>
        <w:ind w:firstLine="567"/>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г)</w:t>
      </w:r>
      <w:r w:rsidRPr="00E40773">
        <w:rPr>
          <w:rFonts w:ascii="Times New Roman" w:eastAsia="Times New Roman" w:hAnsi="Times New Roman" w:cs="Times New Roman"/>
          <w:color w:val="000000"/>
          <w:sz w:val="24"/>
          <w:szCs w:val="24"/>
        </w:rPr>
        <w:tab/>
        <w:t>перечень оборудования, находящегося за пределами и внутри помещений многоквар</w:t>
      </w:r>
      <w:r w:rsidRPr="00E40773">
        <w:rPr>
          <w:rFonts w:ascii="Times New Roman" w:eastAsia="Times New Roman" w:hAnsi="Times New Roman" w:cs="Times New Roman"/>
          <w:color w:val="000000"/>
          <w:sz w:val="24"/>
          <w:szCs w:val="24"/>
        </w:rPr>
        <w:softHyphen/>
        <w:t>тирного дома, их месторасположение, характеристика и функциональное назначение обору</w:t>
      </w:r>
      <w:r w:rsidRPr="00E40773">
        <w:rPr>
          <w:rFonts w:ascii="Times New Roman" w:eastAsia="Times New Roman" w:hAnsi="Times New Roman" w:cs="Times New Roman"/>
          <w:color w:val="000000"/>
          <w:sz w:val="24"/>
          <w:szCs w:val="24"/>
        </w:rPr>
        <w:softHyphen/>
        <w:t>дования;</w:t>
      </w:r>
    </w:p>
    <w:p w14:paraId="0B60E052" w14:textId="77777777" w:rsidR="004F7DF0" w:rsidRPr="00E40773" w:rsidRDefault="004F7DF0" w:rsidP="005773B8">
      <w:pPr>
        <w:widowControl w:val="0"/>
        <w:spacing w:after="0" w:line="240" w:lineRule="auto"/>
        <w:ind w:firstLine="567"/>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д)</w:t>
      </w:r>
      <w:r w:rsidRPr="00E40773">
        <w:rPr>
          <w:rFonts w:ascii="Times New Roman" w:eastAsia="Times New Roman" w:hAnsi="Times New Roman" w:cs="Times New Roman"/>
          <w:color w:val="000000"/>
          <w:sz w:val="24"/>
          <w:szCs w:val="24"/>
        </w:rPr>
        <w:tab/>
        <w:t>перечень объектов общего имущества, в том числе элементов озеленения и благоустройства, расположенных в границах земельного участка, на котором расположен многоквартирный дом, их месторасположение, характеристика и функциональное назначение объекта (элемента);</w:t>
      </w:r>
    </w:p>
    <w:p w14:paraId="1E8A6522" w14:textId="77777777" w:rsidR="004F7DF0" w:rsidRPr="00E40773" w:rsidRDefault="004F7DF0" w:rsidP="005773B8">
      <w:pPr>
        <w:widowControl w:val="0"/>
        <w:spacing w:after="0" w:line="240" w:lineRule="auto"/>
        <w:ind w:firstLine="567"/>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е)</w:t>
      </w:r>
      <w:r w:rsidRPr="00E40773">
        <w:rPr>
          <w:rFonts w:ascii="Times New Roman" w:eastAsia="Times New Roman" w:hAnsi="Times New Roman" w:cs="Times New Roman"/>
          <w:color w:val="000000"/>
          <w:sz w:val="24"/>
          <w:szCs w:val="24"/>
        </w:rPr>
        <w:tab/>
        <w:t>перечень иных объектов (элементов) общего имущества многоквартирного дома, их месторасположение, характеристика и функциональное назначение объекта (элемента), материалы отделки, облицовки объекта (элемента).</w:t>
      </w:r>
    </w:p>
    <w:p w14:paraId="3E569DCC" w14:textId="77777777" w:rsidR="004F7DF0" w:rsidRPr="00E40773" w:rsidRDefault="004F7DF0" w:rsidP="006E412B">
      <w:pPr>
        <w:widowControl w:val="0"/>
        <w:numPr>
          <w:ilvl w:val="0"/>
          <w:numId w:val="42"/>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Все объекты общего имущества многоквартирного дома и их части, как и объекты и части многоквартирного дома, не входящие в состав общего имущества, в процессе эксплуатации подвергаются износу вследствие естественного старения материалов, из кото</w:t>
      </w:r>
      <w:r w:rsidRPr="00E40773">
        <w:rPr>
          <w:rFonts w:ascii="Times New Roman" w:eastAsia="Times New Roman" w:hAnsi="Times New Roman" w:cs="Times New Roman"/>
          <w:color w:val="000000"/>
          <w:sz w:val="24"/>
          <w:szCs w:val="24"/>
        </w:rPr>
        <w:softHyphen/>
        <w:t>рых они изготовлены, силовых нагрузок (несущие конструкции) либо вследствие влияния геодезических и природно-климатических факторов, а также условий использования и уров</w:t>
      </w:r>
      <w:r w:rsidRPr="00E40773">
        <w:rPr>
          <w:rFonts w:ascii="Times New Roman" w:eastAsia="Times New Roman" w:hAnsi="Times New Roman" w:cs="Times New Roman"/>
          <w:color w:val="000000"/>
          <w:sz w:val="24"/>
          <w:szCs w:val="24"/>
        </w:rPr>
        <w:softHyphen/>
        <w:t>ня надлежащего содержания объектов общего имущества и его частей, в том числе своевре</w:t>
      </w:r>
      <w:r w:rsidRPr="00E40773">
        <w:rPr>
          <w:rFonts w:ascii="Times New Roman" w:eastAsia="Times New Roman" w:hAnsi="Times New Roman" w:cs="Times New Roman"/>
          <w:color w:val="000000"/>
          <w:sz w:val="24"/>
          <w:szCs w:val="24"/>
        </w:rPr>
        <w:softHyphen/>
        <w:t>менности устранения возникающих неисправностей путем проведения ремонтов.</w:t>
      </w:r>
    </w:p>
    <w:p w14:paraId="1BF069C9" w14:textId="77777777" w:rsidR="004F7DF0" w:rsidRPr="00E40773" w:rsidRDefault="004F7DF0" w:rsidP="006E412B">
      <w:pPr>
        <w:widowControl w:val="0"/>
        <w:numPr>
          <w:ilvl w:val="0"/>
          <w:numId w:val="42"/>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Общие требования к содержанию общего имущества многоквартирного дома установлены Правилами содержания общего имущества.</w:t>
      </w:r>
    </w:p>
    <w:p w14:paraId="71171337" w14:textId="77777777" w:rsidR="004F7DF0" w:rsidRPr="00E40773" w:rsidRDefault="004F7DF0" w:rsidP="006E412B">
      <w:pPr>
        <w:widowControl w:val="0"/>
        <w:numPr>
          <w:ilvl w:val="0"/>
          <w:numId w:val="42"/>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Сведения о составе и состоянии общего имущества отражаются в технической документации на многоквартирный дом, которая включает в себя:</w:t>
      </w:r>
    </w:p>
    <w:p w14:paraId="1D4924F6" w14:textId="77777777" w:rsidR="004F7DF0" w:rsidRPr="00E40773" w:rsidRDefault="004F7DF0" w:rsidP="005773B8">
      <w:pPr>
        <w:widowControl w:val="0"/>
        <w:spacing w:after="0" w:line="240" w:lineRule="auto"/>
        <w:ind w:firstLine="567"/>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а) документы технического учета жилищного фонда, содержащие сведения о состоянии общего имущества;</w:t>
      </w:r>
    </w:p>
    <w:p w14:paraId="1A1BAE23" w14:textId="77777777" w:rsidR="004F7DF0" w:rsidRPr="00E40773" w:rsidRDefault="004F7DF0" w:rsidP="005773B8">
      <w:pPr>
        <w:widowControl w:val="0"/>
        <w:spacing w:after="0" w:line="240" w:lineRule="auto"/>
        <w:ind w:firstLine="567"/>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б) документы (акты) о приемке результатов работ;</w:t>
      </w:r>
    </w:p>
    <w:p w14:paraId="32F4341B" w14:textId="77777777" w:rsidR="004F7DF0" w:rsidRPr="00E40773" w:rsidRDefault="004F7DF0" w:rsidP="005773B8">
      <w:pPr>
        <w:widowControl w:val="0"/>
        <w:spacing w:after="0" w:line="240" w:lineRule="auto"/>
        <w:ind w:firstLine="567"/>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в) акты осмотра, проверки состояния (испытания) инженерных коммуникаций, приборов учета, механического, электрического, санитарно-технического и иного оборудования, об</w:t>
      </w:r>
      <w:r w:rsidRPr="00E40773">
        <w:rPr>
          <w:rFonts w:ascii="Times New Roman" w:eastAsia="Times New Roman" w:hAnsi="Times New Roman" w:cs="Times New Roman"/>
          <w:color w:val="000000"/>
          <w:sz w:val="24"/>
          <w:szCs w:val="24"/>
        </w:rPr>
        <w:softHyphen/>
        <w:t>служивающего более одного помещения в многоквартирном доме, конструктивных частей многоквартирного дома (крыши, ограждающих несущих и ненесущих конструкций многоквартирного дома, объектов, расположенных на земельном участке, и других частей общего имущества) на соответствие их эксплуатационных качеств установленным требованиям;</w:t>
      </w:r>
    </w:p>
    <w:p w14:paraId="5D7FBCE9" w14:textId="77777777" w:rsidR="004F7DF0" w:rsidRPr="00E40773" w:rsidRDefault="004F7DF0" w:rsidP="005773B8">
      <w:pPr>
        <w:widowControl w:val="0"/>
        <w:spacing w:after="0" w:line="240" w:lineRule="auto"/>
        <w:ind w:firstLine="567"/>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г) инструкцию по эксплуатации по установленной форме, включая рекомендации за</w:t>
      </w:r>
      <w:r w:rsidRPr="00E40773">
        <w:rPr>
          <w:rFonts w:ascii="Times New Roman" w:eastAsia="Times New Roman" w:hAnsi="Times New Roman" w:cs="Times New Roman"/>
          <w:color w:val="000000"/>
          <w:sz w:val="24"/>
          <w:szCs w:val="24"/>
        </w:rPr>
        <w:softHyphen/>
        <w:t>стройщика (подрядчика) по содержанию и ремонту общего имущества, рекомендуемые сроки службы отдельных частей общего имущества, может включать в себя рекомендации про</w:t>
      </w:r>
      <w:r w:rsidRPr="00E40773">
        <w:rPr>
          <w:rFonts w:ascii="Times New Roman" w:eastAsia="Times New Roman" w:hAnsi="Times New Roman" w:cs="Times New Roman"/>
          <w:color w:val="000000"/>
          <w:sz w:val="24"/>
          <w:szCs w:val="24"/>
        </w:rPr>
        <w:softHyphen/>
        <w:t>ектировщиков, поставщиков строительных материалов и оборудования, субподрядчиков.</w:t>
      </w:r>
    </w:p>
    <w:p w14:paraId="087F0CF7" w14:textId="77777777" w:rsidR="004F7DF0" w:rsidRPr="00E40773" w:rsidRDefault="004F7DF0" w:rsidP="006E412B">
      <w:pPr>
        <w:widowControl w:val="0"/>
        <w:numPr>
          <w:ilvl w:val="0"/>
          <w:numId w:val="42"/>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Капитальный ремонт общего имущества многоквартирного дома проводится по решению общего собрания собственников помещений для возмещения физического и функционального (морального) износа, поддержания и восстановления исправности и эксплуатационных показателей и, при необходимости, замены соответствующих элементов общего имущества (в том числе проведение работ по модернизации в составе работ по капитальному ремонту).</w:t>
      </w:r>
    </w:p>
    <w:p w14:paraId="0D211CCD" w14:textId="77777777" w:rsidR="004F7DF0" w:rsidRPr="00E40773" w:rsidRDefault="004F7DF0" w:rsidP="006E412B">
      <w:pPr>
        <w:widowControl w:val="0"/>
        <w:numPr>
          <w:ilvl w:val="0"/>
          <w:numId w:val="42"/>
        </w:numPr>
        <w:spacing w:after="0" w:line="240" w:lineRule="auto"/>
        <w:jc w:val="both"/>
        <w:rPr>
          <w:rFonts w:ascii="Times New Roman" w:eastAsia="Times New Roman" w:hAnsi="Times New Roman" w:cs="Times New Roman"/>
          <w:sz w:val="24"/>
          <w:szCs w:val="24"/>
        </w:rPr>
      </w:pPr>
      <w:r w:rsidRPr="00E40773">
        <w:rPr>
          <w:rFonts w:ascii="Times New Roman" w:eastAsia="Times New Roman" w:hAnsi="Times New Roman" w:cs="Times New Roman"/>
          <w:color w:val="000000"/>
          <w:sz w:val="24"/>
          <w:szCs w:val="24"/>
        </w:rPr>
        <w:t>Рекомендуемые виды работ по капитальному ремонту общего имущества мно</w:t>
      </w:r>
      <w:r w:rsidRPr="00E40773">
        <w:rPr>
          <w:rFonts w:ascii="Times New Roman" w:eastAsia="Times New Roman" w:hAnsi="Times New Roman" w:cs="Times New Roman"/>
          <w:color w:val="000000"/>
          <w:sz w:val="24"/>
          <w:szCs w:val="24"/>
        </w:rPr>
        <w:softHyphen/>
        <w:t xml:space="preserve">гоквартирных домов содержатся в «Правилах и нормах технической эксплуатации жилищного фонда», утвержденных постановлением Госстроя России от 27 сентября 2003 года </w:t>
      </w:r>
      <w:r w:rsidRPr="00E40773">
        <w:rPr>
          <w:rFonts w:ascii="Times New Roman" w:eastAsia="Times New Roman" w:hAnsi="Times New Roman" w:cs="Times New Roman"/>
          <w:color w:val="000000"/>
          <w:sz w:val="24"/>
          <w:szCs w:val="24"/>
          <w:lang w:val="en-US"/>
        </w:rPr>
        <w:t>N</w:t>
      </w:r>
      <w:r w:rsidRPr="00E40773">
        <w:rPr>
          <w:rFonts w:ascii="Times New Roman" w:eastAsia="Times New Roman" w:hAnsi="Times New Roman" w:cs="Times New Roman"/>
          <w:color w:val="000000"/>
          <w:sz w:val="24"/>
          <w:szCs w:val="24"/>
        </w:rPr>
        <w:t xml:space="preserve"> 170 (далее – Правила и нормы технической эксплуатации), «Положении об организации и проведении реконструкции, ремонта и технического обслуживания зданий, объектов коммунального и социально-культурного назначения» ВСН 58-88(р), утвержденном приказом </w:t>
      </w:r>
      <w:proofErr w:type="spellStart"/>
      <w:r w:rsidRPr="00E40773">
        <w:rPr>
          <w:rFonts w:ascii="Times New Roman" w:eastAsia="Times New Roman" w:hAnsi="Times New Roman" w:cs="Times New Roman"/>
          <w:color w:val="000000"/>
          <w:sz w:val="24"/>
          <w:szCs w:val="24"/>
        </w:rPr>
        <w:t>Госкомархитектуры</w:t>
      </w:r>
      <w:proofErr w:type="spellEnd"/>
      <w:r w:rsidRPr="00E40773">
        <w:rPr>
          <w:rFonts w:ascii="Times New Roman" w:eastAsia="Times New Roman" w:hAnsi="Times New Roman" w:cs="Times New Roman"/>
          <w:color w:val="000000"/>
          <w:sz w:val="24"/>
          <w:szCs w:val="24"/>
        </w:rPr>
        <w:t xml:space="preserve"> при Госстрое СССР от 23 ноября 1988 года </w:t>
      </w:r>
      <w:r w:rsidRPr="00E40773">
        <w:rPr>
          <w:rFonts w:ascii="Times New Roman" w:eastAsia="Times New Roman" w:hAnsi="Times New Roman" w:cs="Times New Roman"/>
          <w:color w:val="000000"/>
          <w:sz w:val="24"/>
          <w:szCs w:val="24"/>
          <w:lang w:val="en-US"/>
        </w:rPr>
        <w:t>N</w:t>
      </w:r>
      <w:r w:rsidRPr="00E40773">
        <w:rPr>
          <w:rFonts w:ascii="Times New Roman" w:eastAsia="Times New Roman" w:hAnsi="Times New Roman" w:cs="Times New Roman"/>
          <w:color w:val="000000"/>
          <w:sz w:val="24"/>
          <w:szCs w:val="24"/>
        </w:rPr>
        <w:t xml:space="preserve"> 312 (далее — ВСН 58-88(р)) и других нормативных документах.</w:t>
      </w:r>
    </w:p>
    <w:p w14:paraId="4A5A995F" w14:textId="77777777" w:rsidR="004F7DF0" w:rsidRPr="005773B8" w:rsidRDefault="004F7DF0" w:rsidP="006E412B">
      <w:pPr>
        <w:pStyle w:val="52"/>
        <w:numPr>
          <w:ilvl w:val="7"/>
          <w:numId w:val="42"/>
        </w:numPr>
        <w:shd w:val="clear" w:color="auto" w:fill="auto"/>
        <w:spacing w:line="240" w:lineRule="auto"/>
        <w:ind w:firstLine="426"/>
        <w:jc w:val="both"/>
        <w:rPr>
          <w:spacing w:val="0"/>
          <w:sz w:val="24"/>
          <w:szCs w:val="24"/>
        </w:rPr>
      </w:pPr>
      <w:r w:rsidRPr="00E40773">
        <w:rPr>
          <w:color w:val="000000"/>
          <w:spacing w:val="0"/>
          <w:sz w:val="24"/>
          <w:szCs w:val="24"/>
        </w:rPr>
        <w:t>2. Классификация ремонтов.</w:t>
      </w:r>
    </w:p>
    <w:p w14:paraId="10BAB47F" w14:textId="77777777" w:rsidR="004F7DF0" w:rsidRPr="00E40773" w:rsidRDefault="004F7DF0" w:rsidP="005773B8">
      <w:pPr>
        <w:pStyle w:val="21"/>
        <w:shd w:val="clear" w:color="auto" w:fill="auto"/>
        <w:spacing w:line="240" w:lineRule="auto"/>
        <w:ind w:firstLine="567"/>
        <w:rPr>
          <w:spacing w:val="0"/>
          <w:sz w:val="24"/>
          <w:szCs w:val="24"/>
        </w:rPr>
      </w:pPr>
      <w:r w:rsidRPr="00E40773">
        <w:rPr>
          <w:color w:val="000000"/>
          <w:spacing w:val="0"/>
          <w:sz w:val="24"/>
          <w:szCs w:val="24"/>
        </w:rPr>
        <w:t>Система ремонтов многоквартирных домов предусматривает проведение через опре</w:t>
      </w:r>
      <w:r w:rsidRPr="00E40773">
        <w:rPr>
          <w:color w:val="000000"/>
          <w:spacing w:val="0"/>
          <w:sz w:val="24"/>
          <w:szCs w:val="24"/>
        </w:rPr>
        <w:softHyphen/>
      </w:r>
      <w:r w:rsidRPr="00E40773">
        <w:rPr>
          <w:color w:val="000000"/>
          <w:spacing w:val="0"/>
          <w:sz w:val="24"/>
          <w:szCs w:val="24"/>
        </w:rPr>
        <w:lastRenderedPageBreak/>
        <w:t>деленные промежутки времени регламентированных ремонтов и ремонтно-реконструктивных преобразований. Межремонтные сроки и примерные объемы ремонтов и ремонтно-реконструктивных преобразований для цели долгосрочного планирования рекомендуется принимать в соответствии с ВСН 58-88(р), а при среднесрочном и краткосрочном планировании – уточняются на основании технического состояния, архитектурно-планировочных и конструктивных особенностей многоквартирных домов.</w:t>
      </w:r>
    </w:p>
    <w:p w14:paraId="65AB1D96" w14:textId="77777777" w:rsidR="004F7DF0" w:rsidRPr="00E40773" w:rsidRDefault="004F7DF0" w:rsidP="005773B8">
      <w:pPr>
        <w:pStyle w:val="21"/>
        <w:shd w:val="clear" w:color="auto" w:fill="auto"/>
        <w:spacing w:line="240" w:lineRule="auto"/>
        <w:ind w:firstLine="567"/>
        <w:rPr>
          <w:color w:val="000000"/>
          <w:spacing w:val="0"/>
          <w:sz w:val="24"/>
          <w:szCs w:val="24"/>
        </w:rPr>
      </w:pPr>
      <w:r w:rsidRPr="00E40773">
        <w:rPr>
          <w:color w:val="000000"/>
          <w:spacing w:val="0"/>
          <w:sz w:val="24"/>
          <w:szCs w:val="24"/>
        </w:rPr>
        <w:t>Капитальный ремонт зданий – замена или восстановление отдельных частей или целых конструкций (за исключением полной замены основных конструкций, срок которых определяет срок службы многоквартирного дома в целом) и инженерно-технического оборудования зданий в связи с их физическим износом и разрушением, а также устранение, в необходимых случаях, последствий функционального (морального) износа конструкций и проведения работ по повышению уровня внутреннего благоустройства, т.е. проведение модернизации зданий. При капитальном ремонте ликвидируется физический (частично) и функциональный (частично или полностью) износ зданий. Капитальный ремонт предусматривает замену одной, нескольких или всех систем инженерного оборудования, установку коллективных (общедомовых) приборов учета потребления ресурсов и узлов управления (тепловой энергии, горячей и холодной воды, электрической энергии, газа), а также приведение в исправное состояние всех конструктивных элементов дома.</w:t>
      </w:r>
    </w:p>
    <w:p w14:paraId="709AFF32" w14:textId="77777777" w:rsidR="004F7DF0" w:rsidRPr="00E40773" w:rsidRDefault="004F7DF0" w:rsidP="005773B8">
      <w:pPr>
        <w:pStyle w:val="21"/>
        <w:shd w:val="clear" w:color="auto" w:fill="auto"/>
        <w:spacing w:line="240" w:lineRule="auto"/>
        <w:ind w:firstLine="567"/>
        <w:rPr>
          <w:color w:val="000000"/>
          <w:spacing w:val="0"/>
          <w:sz w:val="24"/>
          <w:szCs w:val="24"/>
        </w:rPr>
      </w:pPr>
      <w:r w:rsidRPr="00E40773">
        <w:rPr>
          <w:color w:val="000000"/>
          <w:spacing w:val="0"/>
          <w:sz w:val="24"/>
          <w:szCs w:val="24"/>
        </w:rPr>
        <w:t>Капитальный ремонт подразделяется на комплексный капитальный ремонт и выборочный.</w:t>
      </w:r>
    </w:p>
    <w:p w14:paraId="053D1D19" w14:textId="77777777" w:rsidR="004F7DF0" w:rsidRPr="00E40773" w:rsidRDefault="004F7DF0" w:rsidP="005773B8">
      <w:pPr>
        <w:pStyle w:val="21"/>
        <w:shd w:val="clear" w:color="auto" w:fill="auto"/>
        <w:spacing w:line="240" w:lineRule="auto"/>
        <w:ind w:firstLine="567"/>
        <w:rPr>
          <w:color w:val="000000"/>
          <w:spacing w:val="0"/>
          <w:sz w:val="24"/>
          <w:szCs w:val="24"/>
        </w:rPr>
      </w:pPr>
      <w:r w:rsidRPr="00E40773">
        <w:rPr>
          <w:color w:val="000000"/>
          <w:spacing w:val="0"/>
          <w:sz w:val="24"/>
          <w:szCs w:val="24"/>
        </w:rPr>
        <w:t>Комплексный капитальный ремонт – это ремонт с заменой конструктивных элементов и инженерного оборудования и их модернизацией. Он включает работы, охватывающие все здание в целом или его отдельные секции, при котором возмещается их физический и функциональный износ.</w:t>
      </w:r>
    </w:p>
    <w:p w14:paraId="14920C58" w14:textId="77777777" w:rsidR="004F7DF0" w:rsidRPr="00E40773" w:rsidRDefault="004F7DF0" w:rsidP="005773B8">
      <w:pPr>
        <w:pStyle w:val="21"/>
        <w:shd w:val="clear" w:color="auto" w:fill="auto"/>
        <w:spacing w:line="240" w:lineRule="auto"/>
        <w:ind w:firstLine="567"/>
        <w:rPr>
          <w:color w:val="000000"/>
          <w:spacing w:val="0"/>
          <w:sz w:val="24"/>
          <w:szCs w:val="24"/>
        </w:rPr>
      </w:pPr>
      <w:r w:rsidRPr="00E40773">
        <w:rPr>
          <w:color w:val="000000"/>
          <w:spacing w:val="0"/>
          <w:sz w:val="24"/>
          <w:szCs w:val="24"/>
        </w:rPr>
        <w:t>Выборочный капитальный ремонт – это ремонт с полной или частичной заменой отдельных конструктивных элементов зданий и сооружений или оборудования, направленные на полное возмещение их физического и частично функционального износа.</w:t>
      </w:r>
    </w:p>
    <w:p w14:paraId="41F051A7" w14:textId="77777777" w:rsidR="004F7DF0" w:rsidRPr="00E40773" w:rsidRDefault="004F7DF0" w:rsidP="005773B8">
      <w:pPr>
        <w:pStyle w:val="21"/>
        <w:shd w:val="clear" w:color="auto" w:fill="auto"/>
        <w:spacing w:line="240" w:lineRule="auto"/>
        <w:ind w:firstLine="567"/>
        <w:rPr>
          <w:color w:val="000000"/>
          <w:spacing w:val="0"/>
          <w:sz w:val="24"/>
          <w:szCs w:val="24"/>
        </w:rPr>
      </w:pPr>
      <w:r w:rsidRPr="00E40773">
        <w:rPr>
          <w:color w:val="000000"/>
          <w:spacing w:val="0"/>
          <w:sz w:val="24"/>
          <w:szCs w:val="24"/>
        </w:rPr>
        <w:t>Отнесение к виду капитального ремонта зависит от технического состояния зданий, назначенных на ремонт, а также качества их планировки и степени внутреннего благоустройства.</w:t>
      </w:r>
    </w:p>
    <w:p w14:paraId="3B794AA9" w14:textId="77777777" w:rsidR="004F7DF0" w:rsidRPr="00E40773" w:rsidRDefault="004F7DF0" w:rsidP="005773B8">
      <w:pPr>
        <w:pStyle w:val="21"/>
        <w:shd w:val="clear" w:color="auto" w:fill="auto"/>
        <w:spacing w:line="240" w:lineRule="auto"/>
        <w:ind w:firstLine="567"/>
        <w:rPr>
          <w:color w:val="000000"/>
          <w:spacing w:val="0"/>
          <w:sz w:val="24"/>
          <w:szCs w:val="24"/>
        </w:rPr>
      </w:pPr>
      <w:r w:rsidRPr="00E40773">
        <w:rPr>
          <w:color w:val="000000"/>
          <w:spacing w:val="0"/>
          <w:sz w:val="24"/>
          <w:szCs w:val="24"/>
        </w:rPr>
        <w:t>Комплексный капитальный ремонт предусматривает выполнение всех видов работ.</w:t>
      </w:r>
    </w:p>
    <w:p w14:paraId="37320AD0" w14:textId="77777777" w:rsidR="004F7DF0" w:rsidRPr="00E40773" w:rsidRDefault="004F7DF0" w:rsidP="005773B8">
      <w:pPr>
        <w:pStyle w:val="21"/>
        <w:shd w:val="clear" w:color="auto" w:fill="auto"/>
        <w:spacing w:line="240" w:lineRule="auto"/>
        <w:ind w:firstLine="567"/>
        <w:rPr>
          <w:color w:val="000000"/>
          <w:spacing w:val="0"/>
          <w:sz w:val="24"/>
          <w:szCs w:val="24"/>
        </w:rPr>
      </w:pPr>
      <w:r w:rsidRPr="00E40773">
        <w:rPr>
          <w:color w:val="000000"/>
          <w:spacing w:val="0"/>
          <w:sz w:val="24"/>
          <w:szCs w:val="24"/>
        </w:rPr>
        <w:t>При проведении ремонта следует применять материалы, обеспечивающие нормативный срок службы ремонтируемых конструкций и систем. Состав видов и подвидов работ должен быть таким, чтобы после проведения капитального ремонта многоквартирный дом полностью удовлетворял всем эксплуатационным требования.</w:t>
      </w:r>
    </w:p>
    <w:p w14:paraId="15D5AA1A" w14:textId="77777777" w:rsidR="004F7DF0" w:rsidRPr="00E40773" w:rsidRDefault="004F7DF0" w:rsidP="005773B8">
      <w:pPr>
        <w:pStyle w:val="21"/>
        <w:shd w:val="clear" w:color="auto" w:fill="auto"/>
        <w:spacing w:line="240" w:lineRule="auto"/>
        <w:ind w:firstLine="567"/>
        <w:rPr>
          <w:color w:val="000000"/>
          <w:spacing w:val="0"/>
          <w:sz w:val="24"/>
          <w:szCs w:val="24"/>
        </w:rPr>
      </w:pPr>
      <w:r w:rsidRPr="00E40773">
        <w:rPr>
          <w:color w:val="000000"/>
          <w:spacing w:val="0"/>
          <w:sz w:val="24"/>
          <w:szCs w:val="24"/>
        </w:rPr>
        <w:t>Выборочный капитальный ремонт проводится исходя из технического состояния отдельных конструкций и инженерных систем путем их полной или частичной замены.</w:t>
      </w:r>
    </w:p>
    <w:p w14:paraId="40EB676F" w14:textId="77777777" w:rsidR="004F7DF0" w:rsidRDefault="004F7DF0" w:rsidP="005773B8">
      <w:pPr>
        <w:pStyle w:val="52"/>
        <w:shd w:val="clear" w:color="auto" w:fill="auto"/>
        <w:spacing w:line="240" w:lineRule="auto"/>
        <w:rPr>
          <w:color w:val="000000"/>
          <w:spacing w:val="0"/>
          <w:sz w:val="24"/>
          <w:szCs w:val="24"/>
        </w:rPr>
      </w:pPr>
    </w:p>
    <w:p w14:paraId="21EBEBD0" w14:textId="77777777" w:rsidR="004F7DF0" w:rsidRPr="00E40773" w:rsidRDefault="004F7DF0" w:rsidP="005773B8">
      <w:pPr>
        <w:pStyle w:val="52"/>
        <w:shd w:val="clear" w:color="auto" w:fill="auto"/>
        <w:spacing w:line="240" w:lineRule="auto"/>
        <w:ind w:firstLine="567"/>
        <w:jc w:val="both"/>
        <w:rPr>
          <w:color w:val="000000"/>
          <w:spacing w:val="0"/>
          <w:sz w:val="24"/>
          <w:szCs w:val="24"/>
        </w:rPr>
      </w:pPr>
      <w:r w:rsidRPr="00E40773">
        <w:rPr>
          <w:color w:val="000000"/>
          <w:spacing w:val="0"/>
          <w:sz w:val="24"/>
          <w:szCs w:val="24"/>
        </w:rPr>
        <w:t xml:space="preserve">3. Обоснование и разработка перечня работ по капитальному ремонту многоквартирных домов. </w:t>
      </w:r>
    </w:p>
    <w:p w14:paraId="72C23FE9" w14:textId="77777777" w:rsidR="004F7DF0" w:rsidRPr="00E40773" w:rsidRDefault="004F7DF0" w:rsidP="005773B8">
      <w:pPr>
        <w:pStyle w:val="52"/>
        <w:shd w:val="clear" w:color="auto" w:fill="auto"/>
        <w:spacing w:line="240" w:lineRule="auto"/>
        <w:ind w:firstLine="567"/>
        <w:jc w:val="both"/>
        <w:rPr>
          <w:spacing w:val="0"/>
          <w:sz w:val="24"/>
          <w:szCs w:val="24"/>
        </w:rPr>
      </w:pPr>
    </w:p>
    <w:p w14:paraId="211AB413" w14:textId="77777777" w:rsidR="004F7DF0" w:rsidRPr="00E40773" w:rsidRDefault="004F7DF0" w:rsidP="005773B8">
      <w:pPr>
        <w:pStyle w:val="21"/>
        <w:shd w:val="clear" w:color="auto" w:fill="auto"/>
        <w:spacing w:line="240" w:lineRule="auto"/>
        <w:ind w:firstLine="567"/>
        <w:rPr>
          <w:spacing w:val="0"/>
          <w:sz w:val="24"/>
          <w:szCs w:val="24"/>
        </w:rPr>
      </w:pPr>
      <w:r w:rsidRPr="00E40773">
        <w:rPr>
          <w:color w:val="000000"/>
          <w:spacing w:val="0"/>
          <w:sz w:val="24"/>
          <w:szCs w:val="24"/>
        </w:rPr>
        <w:t xml:space="preserve">3.1. Общее имущество многоквартирных домов состоит из целого ряда объектов. Все они, в зависимости от материалов и условий эксплуатации, имеют различные сроки службы и органично разделяются на две крупные группы: первая – объекты общего имущества несменяемые (несущие конструктивные элементы), определяющие сроки службы непосредственно здания, и </w:t>
      </w:r>
      <w:r w:rsidRPr="00E40773">
        <w:rPr>
          <w:rStyle w:val="ac"/>
          <w:spacing w:val="0"/>
          <w:sz w:val="24"/>
          <w:szCs w:val="24"/>
          <w:lang w:val="ru-RU"/>
        </w:rPr>
        <w:t>все</w:t>
      </w:r>
      <w:r w:rsidRPr="00E40773">
        <w:rPr>
          <w:color w:val="000000"/>
          <w:spacing w:val="0"/>
          <w:sz w:val="24"/>
          <w:szCs w:val="24"/>
        </w:rPr>
        <w:t xml:space="preserve"> прочие, заменяемые определенное число раз в течение этого срока.</w:t>
      </w:r>
    </w:p>
    <w:p w14:paraId="187AFC12" w14:textId="77777777" w:rsidR="004F7DF0" w:rsidRPr="00E40773" w:rsidRDefault="004F7DF0" w:rsidP="005773B8">
      <w:pPr>
        <w:pStyle w:val="21"/>
        <w:shd w:val="clear" w:color="auto" w:fill="auto"/>
        <w:spacing w:line="240" w:lineRule="auto"/>
        <w:ind w:firstLine="567"/>
        <w:rPr>
          <w:spacing w:val="0"/>
          <w:sz w:val="24"/>
          <w:szCs w:val="24"/>
        </w:rPr>
      </w:pPr>
      <w:r w:rsidRPr="00E40773">
        <w:rPr>
          <w:color w:val="000000"/>
          <w:spacing w:val="0"/>
          <w:sz w:val="24"/>
          <w:szCs w:val="24"/>
        </w:rPr>
        <w:t>В каменных зданиях к объектам общего имущества первой группы относятся фундаменты и стены, монолитные и сборные бетонные и железобетонные перекрытия, каркасы, срок службы которых является наибольшим.</w:t>
      </w:r>
    </w:p>
    <w:p w14:paraId="4124F6BC" w14:textId="77777777" w:rsidR="004F7DF0" w:rsidRPr="00E40773" w:rsidRDefault="004F7DF0" w:rsidP="005773B8">
      <w:pPr>
        <w:pStyle w:val="21"/>
        <w:shd w:val="clear" w:color="auto" w:fill="auto"/>
        <w:spacing w:line="240" w:lineRule="auto"/>
        <w:ind w:firstLine="567"/>
        <w:rPr>
          <w:spacing w:val="0"/>
          <w:sz w:val="24"/>
          <w:szCs w:val="24"/>
        </w:rPr>
      </w:pPr>
      <w:r w:rsidRPr="00E40773">
        <w:rPr>
          <w:color w:val="000000"/>
          <w:spacing w:val="0"/>
          <w:sz w:val="24"/>
          <w:szCs w:val="24"/>
        </w:rPr>
        <w:t xml:space="preserve">К заменяемым при капитальном ремонте объектам общего имущества относятся деревянные перекрытия, полы, заполнения оконных и дверных проемов и другие конструкции сантехнические и электротехнические устройства и оборудование, кровля, отделка и другие виды работ Наличие этой группы объектов и определяет необходимость </w:t>
      </w:r>
      <w:r w:rsidRPr="00E40773">
        <w:rPr>
          <w:color w:val="000000"/>
          <w:spacing w:val="0"/>
          <w:sz w:val="24"/>
          <w:szCs w:val="24"/>
        </w:rPr>
        <w:lastRenderedPageBreak/>
        <w:t>периодического проведения капитального ремонта. Примерные (средние) сроки службы обеих групп объектов общего имущества многоквартирных домов и межремонтных периодов рекомендованы ВСН 58-88(р). Истечение указанных сроков не является основанием для замены конструкт и элементов здания. Средние сроки службы конструкций, инженерных систем и других объектов общего имущества многоквартирных домов должны учитываться при перспективном планировании ремонтных работ в процессе эксплуатации и при разработке Инструкции по эксплуатации капитально отремонтированного многоквартирного дома, где предусматривается перспективная периодичность ремонтов с учетом применяемых материалов.</w:t>
      </w:r>
    </w:p>
    <w:p w14:paraId="421A6CFA" w14:textId="77777777" w:rsidR="004F7DF0" w:rsidRPr="00E40773" w:rsidRDefault="004F7DF0" w:rsidP="005773B8">
      <w:pPr>
        <w:pStyle w:val="21"/>
        <w:shd w:val="clear" w:color="auto" w:fill="auto"/>
        <w:spacing w:line="240" w:lineRule="auto"/>
        <w:ind w:firstLine="567"/>
        <w:rPr>
          <w:color w:val="000000"/>
          <w:spacing w:val="0"/>
          <w:sz w:val="24"/>
          <w:szCs w:val="24"/>
        </w:rPr>
      </w:pPr>
      <w:r w:rsidRPr="00E40773">
        <w:rPr>
          <w:color w:val="000000"/>
          <w:spacing w:val="0"/>
          <w:sz w:val="24"/>
          <w:szCs w:val="24"/>
        </w:rPr>
        <w:t>3.2. Фактическое техническое состояние конструкции, инженерных систем и других объектов общего имущества многоквартирных домов характеризуется их физическими износами соответствующей степенью утраты первоначальных эксплуатационных свойств. Под физическим износом конструктивных элементов здания, его инженерных систем понимается ухудшение их технического состояния (потеря эксплуатационных, механических и других качеств), в результате чего происходит соответствующая утрата потребительской стоимости жилых помещений.</w:t>
      </w:r>
    </w:p>
    <w:p w14:paraId="0AD39521" w14:textId="77777777" w:rsidR="004F7DF0" w:rsidRPr="00E40773" w:rsidRDefault="004F7DF0" w:rsidP="005773B8">
      <w:pPr>
        <w:pStyle w:val="21"/>
        <w:shd w:val="clear" w:color="auto" w:fill="auto"/>
        <w:spacing w:line="240" w:lineRule="auto"/>
        <w:ind w:firstLine="567"/>
        <w:rPr>
          <w:color w:val="000000"/>
          <w:spacing w:val="0"/>
          <w:sz w:val="24"/>
          <w:szCs w:val="24"/>
        </w:rPr>
      </w:pPr>
      <w:r w:rsidRPr="00E40773">
        <w:rPr>
          <w:color w:val="000000"/>
          <w:spacing w:val="0"/>
          <w:sz w:val="24"/>
          <w:szCs w:val="24"/>
        </w:rPr>
        <w:t>3.3. Физический износ конструкций, инженерных систем и других объектов общего имущества многоквартирных домов определяется путем их обследования визуальным способом (по внешним признакам износа), инструментальными методами контроля и испытания их в соответствии с требованиями ВСН 57-88(р), а количественная оценка физического износа – на основании требований ВСН 5Э-86(р) и применения соответствующих расчетных формул, таблиц или графиков, приведенных в данных документах.</w:t>
      </w:r>
    </w:p>
    <w:p w14:paraId="720CD273" w14:textId="77777777" w:rsidR="004F7DF0" w:rsidRPr="00E40773" w:rsidRDefault="004F7DF0" w:rsidP="005773B8">
      <w:pPr>
        <w:pStyle w:val="21"/>
        <w:shd w:val="clear" w:color="auto" w:fill="auto"/>
        <w:spacing w:line="240" w:lineRule="auto"/>
        <w:ind w:firstLine="567"/>
        <w:rPr>
          <w:rStyle w:val="32pt"/>
          <w:spacing w:val="0"/>
          <w:sz w:val="24"/>
          <w:szCs w:val="24"/>
        </w:rPr>
      </w:pPr>
      <w:r w:rsidRPr="00E40773">
        <w:rPr>
          <w:color w:val="000000"/>
          <w:spacing w:val="0"/>
          <w:sz w:val="24"/>
          <w:szCs w:val="24"/>
        </w:rPr>
        <w:t xml:space="preserve">В соответствии с требованиями СП 31-01-2003, при необходимости, техническое состояние несущих строительных конструкций многоквартирных домов может быть установлено </w:t>
      </w:r>
      <w:r w:rsidRPr="00E40773">
        <w:rPr>
          <w:rStyle w:val="32pt"/>
          <w:spacing w:val="0"/>
          <w:sz w:val="24"/>
          <w:szCs w:val="24"/>
        </w:rPr>
        <w:t>специализированными организациями.</w:t>
      </w:r>
    </w:p>
    <w:p w14:paraId="70F28035" w14:textId="77777777" w:rsidR="004F7DF0" w:rsidRPr="00E40773" w:rsidRDefault="004F7DF0" w:rsidP="005773B8">
      <w:pPr>
        <w:pStyle w:val="21"/>
        <w:shd w:val="clear" w:color="auto" w:fill="auto"/>
        <w:spacing w:line="240" w:lineRule="auto"/>
        <w:ind w:firstLine="567"/>
        <w:rPr>
          <w:color w:val="000000"/>
          <w:spacing w:val="0"/>
          <w:sz w:val="24"/>
          <w:szCs w:val="24"/>
        </w:rPr>
      </w:pPr>
      <w:r w:rsidRPr="00E40773">
        <w:rPr>
          <w:rStyle w:val="32pt"/>
          <w:spacing w:val="0"/>
          <w:sz w:val="24"/>
          <w:szCs w:val="24"/>
        </w:rPr>
        <w:t>3.4. Непосредственное о</w:t>
      </w:r>
      <w:r w:rsidRPr="00E40773">
        <w:rPr>
          <w:rStyle w:val="0pt"/>
          <w:spacing w:val="0"/>
          <w:sz w:val="24"/>
          <w:szCs w:val="24"/>
        </w:rPr>
        <w:t xml:space="preserve">бследование </w:t>
      </w:r>
      <w:r w:rsidRPr="00E40773">
        <w:rPr>
          <w:color w:val="000000"/>
          <w:spacing w:val="0"/>
          <w:sz w:val="24"/>
          <w:szCs w:val="24"/>
        </w:rPr>
        <w:t xml:space="preserve">конструкций, инженерных </w:t>
      </w:r>
      <w:r w:rsidRPr="00E40773">
        <w:rPr>
          <w:rStyle w:val="0pt"/>
          <w:spacing w:val="0"/>
          <w:sz w:val="24"/>
          <w:szCs w:val="24"/>
        </w:rPr>
        <w:t xml:space="preserve">систем и </w:t>
      </w:r>
      <w:r w:rsidRPr="00E40773">
        <w:rPr>
          <w:color w:val="000000"/>
          <w:spacing w:val="0"/>
          <w:sz w:val="24"/>
          <w:szCs w:val="24"/>
        </w:rPr>
        <w:t>других объектов общего имущества многоквартирных домов регламентируется ВСН 57-88(р) которое установило виды, объем, порядок организации и выполнения работ по техническому обследованию жилых зданий высотой до 25 этажей включительно, независимо от их ведомственной принадлежности.</w:t>
      </w:r>
    </w:p>
    <w:p w14:paraId="222D69F7" w14:textId="77777777" w:rsidR="004F7DF0" w:rsidRPr="00E40773" w:rsidRDefault="004F7DF0" w:rsidP="005773B8">
      <w:pPr>
        <w:pStyle w:val="21"/>
        <w:shd w:val="clear" w:color="auto" w:fill="auto"/>
        <w:spacing w:line="240" w:lineRule="auto"/>
        <w:ind w:firstLine="567"/>
        <w:rPr>
          <w:spacing w:val="0"/>
          <w:sz w:val="24"/>
          <w:szCs w:val="24"/>
        </w:rPr>
      </w:pPr>
      <w:r w:rsidRPr="00E40773">
        <w:rPr>
          <w:color w:val="000000"/>
          <w:spacing w:val="0"/>
          <w:sz w:val="24"/>
          <w:szCs w:val="24"/>
        </w:rPr>
        <w:t>В соответствии с данным документом система технического обследования состояния жилых зданий включает, применительно к целям настоящих методических рекомендаций, различные виды контроля технического состояния конструкций, инженерных систем и других объектов общего имущества многоквартирных домов в зависимости от целей обследования и периода эксплуатации.</w:t>
      </w:r>
    </w:p>
    <w:p w14:paraId="4346F42F" w14:textId="77777777" w:rsidR="004F7DF0" w:rsidRPr="00E40773" w:rsidRDefault="004F7DF0" w:rsidP="005773B8">
      <w:pPr>
        <w:pStyle w:val="21"/>
        <w:shd w:val="clear" w:color="auto" w:fill="auto"/>
        <w:spacing w:line="240" w:lineRule="auto"/>
        <w:ind w:firstLine="491"/>
        <w:rPr>
          <w:spacing w:val="0"/>
          <w:sz w:val="24"/>
          <w:szCs w:val="24"/>
        </w:rPr>
      </w:pPr>
      <w:r w:rsidRPr="00E40773">
        <w:rPr>
          <w:color w:val="000000"/>
          <w:spacing w:val="0"/>
          <w:sz w:val="24"/>
          <w:szCs w:val="24"/>
        </w:rPr>
        <w:t>3.5. По результатам обследования (на основании дефектных ведомостей либо заключения проектной или специализированной организации) управляющей организацией либо органом управления объединения собственников многоквартирного дома должны быть приняты предварительные решения о мерах, необходимых для устранения выявленных неисправностей и повреждений (дефектов), в том числе по проведению в доме капитального ремонта, и подготовлены необходимые материалы и расчеты для рассмотрения на общем собрании собственников помещений.</w:t>
      </w:r>
    </w:p>
    <w:p w14:paraId="1412858B" w14:textId="77777777" w:rsidR="004F7DF0" w:rsidRPr="00E40773" w:rsidRDefault="004F7DF0" w:rsidP="005773B8">
      <w:pPr>
        <w:pStyle w:val="21"/>
        <w:shd w:val="clear" w:color="auto" w:fill="auto"/>
        <w:spacing w:line="240" w:lineRule="auto"/>
        <w:ind w:firstLine="491"/>
        <w:rPr>
          <w:color w:val="000000"/>
          <w:spacing w:val="0"/>
          <w:sz w:val="24"/>
          <w:szCs w:val="24"/>
        </w:rPr>
      </w:pPr>
      <w:r w:rsidRPr="00E40773">
        <w:rPr>
          <w:color w:val="000000"/>
          <w:spacing w:val="0"/>
          <w:sz w:val="24"/>
          <w:szCs w:val="24"/>
        </w:rPr>
        <w:tab/>
        <w:t>3.6. Перечень и состав работ по капитальному ремонту объектов общего имущества многоквартирного дома зависит от архитектурно-планировочных, конструктивных характе</w:t>
      </w:r>
      <w:r w:rsidRPr="00E40773">
        <w:rPr>
          <w:color w:val="000000"/>
          <w:spacing w:val="0"/>
          <w:sz w:val="24"/>
          <w:szCs w:val="24"/>
        </w:rPr>
        <w:softHyphen/>
        <w:t xml:space="preserve">ристик дома, уровня его инженерного обустройства, физического износа конструктивных элементов и инженерных систем. В таблице 1 приведены обобщенные за период 1960 – 1990 годов данные, позволяющие определить уровень износа всего здания, когда наступает потребность в капитальном ремонте его строительных конструкций и инженерных систем. Исходя из соотношения совокупных величин удельных весов несменяемых и сменяемых объектов общего имущества домов различной этажности, уровню физического износа многоквартирного дома в размере 30% - начальной границе потребности в его капитальном ремонте соответствует начальная граница в капитальном ремонте сменяемых объектов общего имущества, равная 45 – 50% их физического износа. </w:t>
      </w:r>
      <w:r w:rsidRPr="00E40773">
        <w:rPr>
          <w:color w:val="000000"/>
          <w:spacing w:val="0"/>
          <w:sz w:val="24"/>
          <w:szCs w:val="24"/>
        </w:rPr>
        <w:lastRenderedPageBreak/>
        <w:t>Такая же величина начальной границы капитального ремонта сменяемых объектов общего имущества определяется из таблиц физического износа конструкций и элементов жилых домов, содержащихся в ВСН 53-86(р).</w:t>
      </w:r>
    </w:p>
    <w:p w14:paraId="2599F080" w14:textId="77777777" w:rsidR="004F7DF0" w:rsidRPr="00E40773" w:rsidRDefault="004F7DF0" w:rsidP="005773B8">
      <w:pPr>
        <w:pStyle w:val="21"/>
        <w:shd w:val="clear" w:color="auto" w:fill="auto"/>
        <w:spacing w:line="240" w:lineRule="auto"/>
        <w:ind w:firstLine="567"/>
        <w:rPr>
          <w:spacing w:val="0"/>
          <w:sz w:val="24"/>
          <w:szCs w:val="24"/>
        </w:rPr>
      </w:pPr>
      <w:r w:rsidRPr="00E40773">
        <w:rPr>
          <w:color w:val="000000"/>
          <w:spacing w:val="0"/>
          <w:sz w:val="24"/>
          <w:szCs w:val="24"/>
        </w:rPr>
        <w:t>Таким образом, только при достижении сменяемыми объектами общего имущества такого или большего физического износа они должны быть капитально отремонтированы или заменены. Следует также иметь в виду, что устранение физического износа требует финансовых затрат, примерно равных восстановительной стоимости (то есть в действующих ценах) заменяемой конкретной конструкции или инженерной системы, или заменяемых частей, более точно определяемых при сметных расчетах.</w:t>
      </w:r>
    </w:p>
    <w:p w14:paraId="1DAC3186" w14:textId="77777777" w:rsidR="004F7DF0" w:rsidRPr="00E40773" w:rsidRDefault="004F7DF0" w:rsidP="005773B8">
      <w:pPr>
        <w:pStyle w:val="21"/>
        <w:shd w:val="clear" w:color="auto" w:fill="auto"/>
        <w:spacing w:line="240" w:lineRule="auto"/>
        <w:ind w:firstLine="567"/>
        <w:rPr>
          <w:spacing w:val="0"/>
          <w:sz w:val="24"/>
          <w:szCs w:val="24"/>
        </w:rPr>
      </w:pPr>
      <w:r w:rsidRPr="00E40773">
        <w:rPr>
          <w:color w:val="000000"/>
          <w:spacing w:val="0"/>
          <w:sz w:val="24"/>
          <w:szCs w:val="24"/>
        </w:rPr>
        <w:t xml:space="preserve">Обоснование перечня работ по капитальному ремонту многоквартирного дома также может быть установлено по результатам определения типовых мероприятий по энергосбережению и повышению энергетической эффективности, включенных в энергетический паспорт многоквартирного дома, составленный в соответствии с положениями статьи 15 Федерального закона от 23 ноября 2009 года </w:t>
      </w:r>
      <w:r w:rsidRPr="00E40773">
        <w:rPr>
          <w:color w:val="000000"/>
          <w:spacing w:val="0"/>
          <w:sz w:val="24"/>
          <w:szCs w:val="24"/>
          <w:lang w:val="en-US"/>
        </w:rPr>
        <w:t>N</w:t>
      </w:r>
      <w:r w:rsidRPr="00E40773">
        <w:rPr>
          <w:color w:val="000000"/>
          <w:spacing w:val="0"/>
          <w:sz w:val="24"/>
          <w:szCs w:val="24"/>
        </w:rPr>
        <w:t xml:space="preserve">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14:paraId="71F49F0B" w14:textId="77777777" w:rsidR="004F7DF0" w:rsidRPr="00E40773" w:rsidRDefault="004F7DF0" w:rsidP="005773B8">
      <w:pPr>
        <w:pStyle w:val="21"/>
        <w:shd w:val="clear" w:color="auto" w:fill="auto"/>
        <w:spacing w:line="240" w:lineRule="auto"/>
        <w:ind w:firstLine="491"/>
        <w:rPr>
          <w:color w:val="000000"/>
          <w:spacing w:val="0"/>
          <w:sz w:val="24"/>
          <w:szCs w:val="24"/>
        </w:rPr>
      </w:pPr>
      <w:r w:rsidRPr="00E40773">
        <w:rPr>
          <w:color w:val="000000"/>
          <w:spacing w:val="0"/>
          <w:sz w:val="24"/>
          <w:szCs w:val="24"/>
        </w:rPr>
        <w:tab/>
        <w:t>3.8. Проведение  капитального ремонта  должно  основываться  на  подробной информации о степени износа всех  конструкций и систем зданий по результатам обследования. До  начала обследования  собирается  и анализируется  архивный материал,  содержащий  информацию  о техническом   состоянии    дома,   выполненных   ремонтных   работах,   акты  и   предписания специализированных организаций о состоянии инженерного оборудования (лифты, противопожарная автоматика, электроснабжение, вентиляция).</w:t>
      </w:r>
    </w:p>
    <w:p w14:paraId="50866022" w14:textId="77777777" w:rsidR="004F7DF0" w:rsidRPr="00E40773" w:rsidRDefault="004F7DF0" w:rsidP="005773B8">
      <w:pPr>
        <w:pStyle w:val="21"/>
        <w:shd w:val="clear" w:color="auto" w:fill="auto"/>
        <w:spacing w:line="240" w:lineRule="auto"/>
        <w:ind w:firstLine="491"/>
        <w:rPr>
          <w:color w:val="000000"/>
          <w:spacing w:val="0"/>
          <w:sz w:val="24"/>
          <w:szCs w:val="24"/>
        </w:rPr>
      </w:pPr>
      <w:r w:rsidRPr="00E40773">
        <w:rPr>
          <w:color w:val="000000"/>
          <w:spacing w:val="0"/>
          <w:sz w:val="24"/>
          <w:szCs w:val="24"/>
        </w:rPr>
        <w:tab/>
        <w:t>3.9. Описание дефектов и повреждений, выявленных при техническом осмотре, должно производиться в формулировках признаков износа, приведенных в соответствующих таблицах ВСН 53-86(р), а перечень и наименование работ по их устранению – с учетом примерного состава, прописанного в табличных формулировках таких работ. Это необходимо для обеспечения соответствия наименований работ, приведенных в таблицах, с наименованиями ремонтно-строительных работ, принятыми в сметно-нормативных документах.</w:t>
      </w:r>
    </w:p>
    <w:p w14:paraId="4E22CAFF" w14:textId="77777777" w:rsidR="004F7DF0" w:rsidRPr="00E40773" w:rsidRDefault="004F7DF0" w:rsidP="005773B8">
      <w:pPr>
        <w:pStyle w:val="21"/>
        <w:shd w:val="clear" w:color="auto" w:fill="auto"/>
        <w:spacing w:line="240" w:lineRule="auto"/>
        <w:ind w:firstLine="491"/>
        <w:rPr>
          <w:color w:val="000000"/>
          <w:spacing w:val="0"/>
          <w:sz w:val="24"/>
          <w:szCs w:val="24"/>
        </w:rPr>
      </w:pPr>
      <w:r w:rsidRPr="00E40773">
        <w:rPr>
          <w:color w:val="000000"/>
          <w:spacing w:val="0"/>
          <w:sz w:val="24"/>
          <w:szCs w:val="24"/>
        </w:rPr>
        <w:tab/>
        <w:t>3.10. В приложении 3 к ВСН 58-88(р) приведен перечень конструктивных элементов, инженерных систем и оборудования, и примерные сроки их эксплуатации до проведения капитального ремонта. Перечень охватывает все разнообразие многоквартирных домов по конструктивным характеристикам и инженерному обустройству, построенных и эксплуатируемых на момент выхода данного нормативного документа, и, следовательно, применимым для целей настоящих методических рекомендаций.</w:t>
      </w:r>
    </w:p>
    <w:p w14:paraId="27D27FE4" w14:textId="77777777" w:rsidR="004F7DF0" w:rsidRPr="00E40773" w:rsidRDefault="004F7DF0" w:rsidP="005773B8">
      <w:pPr>
        <w:pStyle w:val="21"/>
        <w:shd w:val="clear" w:color="auto" w:fill="auto"/>
        <w:spacing w:line="240" w:lineRule="auto"/>
        <w:ind w:firstLine="491"/>
        <w:rPr>
          <w:color w:val="000000"/>
          <w:spacing w:val="0"/>
          <w:sz w:val="24"/>
          <w:szCs w:val="24"/>
        </w:rPr>
      </w:pPr>
      <w:r w:rsidRPr="00E40773">
        <w:rPr>
          <w:color w:val="000000"/>
          <w:spacing w:val="0"/>
          <w:sz w:val="24"/>
          <w:szCs w:val="24"/>
        </w:rPr>
        <w:t>3.11. Правилами и нормами технической эксплуатации жилищного фонда, также рекомендован перечень ремонтно-строительных работ, выполняемых при капитальном ремонте жилищного фонда, который существенно расширен по сравнению с перечнем рекомендуемым ВСН 58-88(р), за счет работ по модернизации, связанных с восстановлением или заменой отдельных частей зданий (сооружении) или целых конструкций, деталей и инженерно-технического оборудования в связи с их физическим износом и разрушением и изготовление их из новых материалов, более долговечных и экономичных, улучшающих их эксплуатационные показатели.</w:t>
      </w:r>
    </w:p>
    <w:p w14:paraId="51810CD8" w14:textId="77777777" w:rsidR="004F7DF0" w:rsidRPr="00E40773" w:rsidRDefault="004F7DF0" w:rsidP="005773B8">
      <w:pPr>
        <w:pStyle w:val="21"/>
        <w:shd w:val="clear" w:color="auto" w:fill="auto"/>
        <w:spacing w:line="240" w:lineRule="auto"/>
        <w:ind w:firstLine="491"/>
        <w:rPr>
          <w:sz w:val="24"/>
          <w:szCs w:val="24"/>
        </w:rPr>
      </w:pPr>
      <w:bookmarkStart w:id="0" w:name="bookmark1"/>
      <w:r w:rsidRPr="00E40773">
        <w:rPr>
          <w:color w:val="000000"/>
          <w:spacing w:val="0"/>
          <w:sz w:val="24"/>
          <w:szCs w:val="24"/>
        </w:rPr>
        <w:t>3.12. Необходимо иметь в виду, что работы по модернизации, как составной части</w:t>
      </w:r>
      <w:bookmarkEnd w:id="0"/>
      <w:r w:rsidRPr="00E40773">
        <w:rPr>
          <w:color w:val="000000"/>
          <w:spacing w:val="0"/>
          <w:sz w:val="24"/>
          <w:szCs w:val="24"/>
        </w:rPr>
        <w:t xml:space="preserve"> </w:t>
      </w:r>
      <w:r w:rsidRPr="00E40773">
        <w:rPr>
          <w:sz w:val="24"/>
          <w:szCs w:val="24"/>
        </w:rPr>
        <w:t>капитального ремонта, идентичны ряду работ, выполняемых в процессе реконструкции многоквартирных домов. Например: оборудование (вновь) и полная замена инженерных систем, устройство лифтов, ремонт встроенных помещений в зданиях. Существенным признаком работ по модернизации, проводимых при любом виде капитального ремонта, является их выполнение в существующих габаритах многоквартирного дома. При реконструкции многоквартирных домов выполняются работы по надстройке, пристройке и другие работы, связанные с изменением габаритов дома, а иногда и его назначением.</w:t>
      </w:r>
    </w:p>
    <w:p w14:paraId="5ED68B17" w14:textId="59D957A6" w:rsidR="004F7DF0" w:rsidRDefault="004F7DF0" w:rsidP="005773B8">
      <w:pPr>
        <w:pStyle w:val="320"/>
        <w:shd w:val="clear" w:color="auto" w:fill="auto"/>
        <w:spacing w:line="240" w:lineRule="auto"/>
        <w:ind w:firstLine="0"/>
        <w:rPr>
          <w:color w:val="FF0000"/>
          <w:spacing w:val="0"/>
          <w:sz w:val="24"/>
          <w:szCs w:val="24"/>
        </w:rPr>
      </w:pPr>
    </w:p>
    <w:p w14:paraId="02046C60" w14:textId="77777777" w:rsidR="00A8104B" w:rsidRDefault="00A8104B" w:rsidP="005773B8">
      <w:pPr>
        <w:pStyle w:val="320"/>
        <w:shd w:val="clear" w:color="auto" w:fill="auto"/>
        <w:spacing w:line="240" w:lineRule="auto"/>
        <w:ind w:firstLine="0"/>
        <w:rPr>
          <w:color w:val="FF0000"/>
          <w:spacing w:val="0"/>
          <w:sz w:val="24"/>
          <w:szCs w:val="24"/>
        </w:rPr>
      </w:pPr>
    </w:p>
    <w:p w14:paraId="67A2DC47" w14:textId="77777777" w:rsidR="004F7DF0" w:rsidRPr="005773B8" w:rsidRDefault="004F7DF0" w:rsidP="005773B8">
      <w:pPr>
        <w:pStyle w:val="21"/>
        <w:shd w:val="clear" w:color="auto" w:fill="auto"/>
        <w:spacing w:line="240" w:lineRule="auto"/>
        <w:ind w:firstLine="567"/>
        <w:jc w:val="right"/>
        <w:rPr>
          <w:b/>
          <w:spacing w:val="0"/>
          <w:sz w:val="24"/>
          <w:szCs w:val="24"/>
        </w:rPr>
      </w:pPr>
      <w:r w:rsidRPr="005773B8">
        <w:rPr>
          <w:rStyle w:val="0pt"/>
          <w:b/>
          <w:color w:val="auto"/>
          <w:spacing w:val="0"/>
          <w:sz w:val="24"/>
          <w:szCs w:val="24"/>
        </w:rPr>
        <w:lastRenderedPageBreak/>
        <w:t>Таблица 1</w:t>
      </w:r>
    </w:p>
    <w:p w14:paraId="6DE97159" w14:textId="77777777" w:rsidR="004F7DF0" w:rsidRPr="005773B8" w:rsidRDefault="004F7DF0" w:rsidP="005773B8">
      <w:pPr>
        <w:pStyle w:val="52"/>
        <w:shd w:val="clear" w:color="auto" w:fill="auto"/>
        <w:spacing w:line="240" w:lineRule="auto"/>
        <w:ind w:firstLine="567"/>
        <w:jc w:val="center"/>
        <w:rPr>
          <w:rStyle w:val="50pt"/>
          <w:b/>
          <w:color w:val="auto"/>
          <w:spacing w:val="0"/>
          <w:sz w:val="24"/>
          <w:szCs w:val="24"/>
        </w:rPr>
      </w:pPr>
      <w:r w:rsidRPr="005773B8">
        <w:rPr>
          <w:rStyle w:val="50pt"/>
          <w:b/>
          <w:color w:val="auto"/>
          <w:spacing w:val="0"/>
          <w:sz w:val="24"/>
          <w:szCs w:val="24"/>
        </w:rPr>
        <w:t xml:space="preserve">Определение потребности в капитальном ремонте и реконструкции </w:t>
      </w:r>
    </w:p>
    <w:p w14:paraId="2FAE5034" w14:textId="77777777" w:rsidR="004F7DF0" w:rsidRPr="005773B8" w:rsidRDefault="004F7DF0" w:rsidP="005773B8">
      <w:pPr>
        <w:pStyle w:val="52"/>
        <w:shd w:val="clear" w:color="auto" w:fill="auto"/>
        <w:spacing w:line="240" w:lineRule="auto"/>
        <w:ind w:firstLine="567"/>
        <w:jc w:val="center"/>
        <w:rPr>
          <w:rStyle w:val="50pt"/>
          <w:b/>
          <w:spacing w:val="0"/>
          <w:sz w:val="24"/>
          <w:szCs w:val="24"/>
        </w:rPr>
      </w:pPr>
      <w:r w:rsidRPr="005773B8">
        <w:rPr>
          <w:rStyle w:val="50pt"/>
          <w:b/>
          <w:spacing w:val="0"/>
          <w:sz w:val="24"/>
          <w:szCs w:val="24"/>
        </w:rPr>
        <w:t>многоквартирных домов</w:t>
      </w:r>
    </w:p>
    <w:p w14:paraId="4D47B1E2" w14:textId="77777777" w:rsidR="004F7DF0" w:rsidRPr="00E40773" w:rsidRDefault="004F7DF0" w:rsidP="005773B8">
      <w:pPr>
        <w:pStyle w:val="52"/>
        <w:shd w:val="clear" w:color="auto" w:fill="auto"/>
        <w:spacing w:line="240" w:lineRule="auto"/>
        <w:ind w:firstLine="567"/>
        <w:jc w:val="center"/>
        <w:rPr>
          <w:b w:val="0"/>
          <w:spacing w:val="0"/>
          <w:sz w:val="24"/>
          <w:szCs w:val="24"/>
        </w:rPr>
      </w:pPr>
    </w:p>
    <w:tbl>
      <w:tblPr>
        <w:tblW w:w="9955" w:type="dxa"/>
        <w:jc w:val="center"/>
        <w:tblLayout w:type="fixed"/>
        <w:tblCellMar>
          <w:left w:w="10" w:type="dxa"/>
          <w:right w:w="10" w:type="dxa"/>
        </w:tblCellMar>
        <w:tblLook w:val="04A0" w:firstRow="1" w:lastRow="0" w:firstColumn="1" w:lastColumn="0" w:noHBand="0" w:noVBand="1"/>
      </w:tblPr>
      <w:tblGrid>
        <w:gridCol w:w="2712"/>
        <w:gridCol w:w="4152"/>
        <w:gridCol w:w="3091"/>
      </w:tblGrid>
      <w:tr w:rsidR="004F7DF0" w:rsidRPr="009E3EF6" w14:paraId="12962059" w14:textId="77777777" w:rsidTr="004F7DF0">
        <w:trPr>
          <w:trHeight w:hRule="exact" w:val="683"/>
          <w:jc w:val="center"/>
        </w:trPr>
        <w:tc>
          <w:tcPr>
            <w:tcW w:w="2712" w:type="dxa"/>
            <w:tcBorders>
              <w:top w:val="single" w:sz="4" w:space="0" w:color="auto"/>
              <w:left w:val="single" w:sz="4" w:space="0" w:color="auto"/>
            </w:tcBorders>
            <w:shd w:val="clear" w:color="auto" w:fill="FFFFFF"/>
          </w:tcPr>
          <w:p w14:paraId="52800085" w14:textId="77777777" w:rsidR="004F7DF0" w:rsidRPr="009E3EF6" w:rsidRDefault="004F7DF0" w:rsidP="005773B8">
            <w:pPr>
              <w:pStyle w:val="170"/>
              <w:shd w:val="clear" w:color="auto" w:fill="auto"/>
              <w:spacing w:before="0" w:line="240" w:lineRule="auto"/>
              <w:rPr>
                <w:rFonts w:ascii="Times New Roman" w:hAnsi="Times New Roman" w:cs="Times New Roman"/>
                <w:spacing w:val="0"/>
                <w:sz w:val="20"/>
                <w:szCs w:val="22"/>
              </w:rPr>
            </w:pPr>
            <w:r w:rsidRPr="009E3EF6">
              <w:rPr>
                <w:rStyle w:val="17TimesNewRoman9pt0pt"/>
                <w:rFonts w:eastAsia="Trebuchet MS"/>
                <w:spacing w:val="0"/>
                <w:sz w:val="20"/>
                <w:szCs w:val="22"/>
              </w:rPr>
              <w:t>Группа жилых здании по показателю общего износа</w:t>
            </w:r>
          </w:p>
        </w:tc>
        <w:tc>
          <w:tcPr>
            <w:tcW w:w="4152" w:type="dxa"/>
            <w:tcBorders>
              <w:top w:val="single" w:sz="4" w:space="0" w:color="auto"/>
              <w:left w:val="single" w:sz="4" w:space="0" w:color="auto"/>
            </w:tcBorders>
            <w:shd w:val="clear" w:color="auto" w:fill="FFFFFF"/>
          </w:tcPr>
          <w:p w14:paraId="13A0CADB" w14:textId="77777777" w:rsidR="004F7DF0" w:rsidRPr="009E3EF6" w:rsidRDefault="004F7DF0" w:rsidP="005773B8">
            <w:pPr>
              <w:pStyle w:val="170"/>
              <w:shd w:val="clear" w:color="auto" w:fill="auto"/>
              <w:spacing w:before="0" w:line="240" w:lineRule="auto"/>
              <w:rPr>
                <w:rFonts w:ascii="Times New Roman" w:hAnsi="Times New Roman" w:cs="Times New Roman"/>
                <w:spacing w:val="0"/>
                <w:sz w:val="20"/>
                <w:szCs w:val="22"/>
              </w:rPr>
            </w:pPr>
            <w:r w:rsidRPr="009E3EF6">
              <w:rPr>
                <w:rStyle w:val="17TimesNewRoman9pt0pt"/>
                <w:rFonts w:eastAsia="Trebuchet MS"/>
                <w:spacing w:val="0"/>
                <w:sz w:val="20"/>
                <w:szCs w:val="22"/>
              </w:rPr>
              <w:t>Общая характеристика технического состояния здания</w:t>
            </w:r>
          </w:p>
        </w:tc>
        <w:tc>
          <w:tcPr>
            <w:tcW w:w="3091" w:type="dxa"/>
            <w:tcBorders>
              <w:top w:val="single" w:sz="4" w:space="0" w:color="auto"/>
              <w:left w:val="single" w:sz="4" w:space="0" w:color="auto"/>
              <w:right w:val="single" w:sz="4" w:space="0" w:color="auto"/>
            </w:tcBorders>
            <w:shd w:val="clear" w:color="auto" w:fill="FFFFFF"/>
          </w:tcPr>
          <w:p w14:paraId="1A92F38D" w14:textId="77777777" w:rsidR="004F7DF0" w:rsidRPr="009E3EF6" w:rsidRDefault="004F7DF0" w:rsidP="005773B8">
            <w:pPr>
              <w:pStyle w:val="170"/>
              <w:shd w:val="clear" w:color="auto" w:fill="auto"/>
              <w:spacing w:before="0" w:line="240" w:lineRule="auto"/>
              <w:rPr>
                <w:rFonts w:ascii="Times New Roman" w:hAnsi="Times New Roman" w:cs="Times New Roman"/>
                <w:spacing w:val="0"/>
                <w:sz w:val="20"/>
                <w:szCs w:val="22"/>
              </w:rPr>
            </w:pPr>
            <w:r w:rsidRPr="009E3EF6">
              <w:rPr>
                <w:rStyle w:val="17TimesNewRoman9pt0pt"/>
                <w:rFonts w:eastAsia="Trebuchet MS"/>
                <w:spacing w:val="0"/>
                <w:sz w:val="20"/>
                <w:szCs w:val="22"/>
              </w:rPr>
              <w:t>Потребность в капитальном ремонте</w:t>
            </w:r>
          </w:p>
        </w:tc>
      </w:tr>
      <w:tr w:rsidR="004F7DF0" w:rsidRPr="009E3EF6" w14:paraId="64DA19B6" w14:textId="77777777" w:rsidTr="004F7DF0">
        <w:trPr>
          <w:trHeight w:hRule="exact" w:val="282"/>
          <w:jc w:val="center"/>
        </w:trPr>
        <w:tc>
          <w:tcPr>
            <w:tcW w:w="2712" w:type="dxa"/>
            <w:tcBorders>
              <w:top w:val="single" w:sz="4" w:space="0" w:color="auto"/>
              <w:left w:val="single" w:sz="4" w:space="0" w:color="auto"/>
            </w:tcBorders>
            <w:shd w:val="clear" w:color="auto" w:fill="FFFFFF"/>
          </w:tcPr>
          <w:p w14:paraId="2463ABAF" w14:textId="77777777" w:rsidR="004F7DF0" w:rsidRPr="009E3EF6" w:rsidRDefault="004F7DF0" w:rsidP="005773B8">
            <w:pPr>
              <w:pStyle w:val="170"/>
              <w:shd w:val="clear" w:color="auto" w:fill="auto"/>
              <w:spacing w:before="0" w:line="240" w:lineRule="auto"/>
              <w:rPr>
                <w:rStyle w:val="17TimesNewRoman9pt0pt"/>
                <w:rFonts w:eastAsia="Trebuchet MS"/>
                <w:spacing w:val="0"/>
                <w:sz w:val="20"/>
                <w:szCs w:val="22"/>
              </w:rPr>
            </w:pPr>
            <w:r w:rsidRPr="009E3EF6">
              <w:rPr>
                <w:rStyle w:val="17TimesNewRoman9pt0pt"/>
                <w:rFonts w:eastAsia="Trebuchet MS"/>
                <w:spacing w:val="0"/>
                <w:sz w:val="20"/>
                <w:szCs w:val="22"/>
              </w:rPr>
              <w:t>1</w:t>
            </w:r>
          </w:p>
        </w:tc>
        <w:tc>
          <w:tcPr>
            <w:tcW w:w="4152" w:type="dxa"/>
            <w:tcBorders>
              <w:top w:val="single" w:sz="4" w:space="0" w:color="auto"/>
              <w:left w:val="single" w:sz="4" w:space="0" w:color="auto"/>
            </w:tcBorders>
            <w:shd w:val="clear" w:color="auto" w:fill="FFFFFF"/>
          </w:tcPr>
          <w:p w14:paraId="1EBE18A4" w14:textId="77777777" w:rsidR="004F7DF0" w:rsidRPr="009E3EF6" w:rsidRDefault="004F7DF0" w:rsidP="005773B8">
            <w:pPr>
              <w:pStyle w:val="170"/>
              <w:shd w:val="clear" w:color="auto" w:fill="auto"/>
              <w:spacing w:before="0" w:line="240" w:lineRule="auto"/>
              <w:rPr>
                <w:rStyle w:val="17TimesNewRoman9pt0pt"/>
                <w:rFonts w:eastAsia="Trebuchet MS"/>
                <w:spacing w:val="0"/>
                <w:sz w:val="20"/>
                <w:szCs w:val="22"/>
              </w:rPr>
            </w:pPr>
            <w:r w:rsidRPr="009E3EF6">
              <w:rPr>
                <w:rStyle w:val="17TimesNewRoman9pt0pt"/>
                <w:rFonts w:eastAsia="Trebuchet MS"/>
                <w:spacing w:val="0"/>
                <w:sz w:val="20"/>
                <w:szCs w:val="22"/>
              </w:rPr>
              <w:t>2</w:t>
            </w:r>
          </w:p>
        </w:tc>
        <w:tc>
          <w:tcPr>
            <w:tcW w:w="3091" w:type="dxa"/>
            <w:tcBorders>
              <w:top w:val="single" w:sz="4" w:space="0" w:color="auto"/>
              <w:left w:val="single" w:sz="4" w:space="0" w:color="auto"/>
              <w:right w:val="single" w:sz="4" w:space="0" w:color="auto"/>
            </w:tcBorders>
            <w:shd w:val="clear" w:color="auto" w:fill="FFFFFF"/>
          </w:tcPr>
          <w:p w14:paraId="7DC40AAA" w14:textId="77777777" w:rsidR="004F7DF0" w:rsidRPr="009E3EF6" w:rsidRDefault="004F7DF0" w:rsidP="005773B8">
            <w:pPr>
              <w:pStyle w:val="170"/>
              <w:shd w:val="clear" w:color="auto" w:fill="auto"/>
              <w:spacing w:before="0" w:line="240" w:lineRule="auto"/>
              <w:rPr>
                <w:rStyle w:val="17TimesNewRoman9pt0pt"/>
                <w:rFonts w:eastAsia="Trebuchet MS"/>
                <w:spacing w:val="0"/>
                <w:sz w:val="20"/>
                <w:szCs w:val="22"/>
              </w:rPr>
            </w:pPr>
            <w:r w:rsidRPr="009E3EF6">
              <w:rPr>
                <w:rStyle w:val="17TimesNewRoman9pt0pt"/>
                <w:rFonts w:eastAsia="Trebuchet MS"/>
                <w:spacing w:val="0"/>
                <w:sz w:val="20"/>
                <w:szCs w:val="22"/>
              </w:rPr>
              <w:t>3</w:t>
            </w:r>
          </w:p>
        </w:tc>
      </w:tr>
      <w:tr w:rsidR="004F7DF0" w:rsidRPr="009E3EF6" w14:paraId="69A97FEC" w14:textId="77777777" w:rsidTr="004F7DF0">
        <w:trPr>
          <w:trHeight w:hRule="exact" w:val="994"/>
          <w:jc w:val="center"/>
        </w:trPr>
        <w:tc>
          <w:tcPr>
            <w:tcW w:w="2712" w:type="dxa"/>
            <w:tcBorders>
              <w:top w:val="single" w:sz="4" w:space="0" w:color="auto"/>
              <w:left w:val="single" w:sz="4" w:space="0" w:color="auto"/>
            </w:tcBorders>
            <w:shd w:val="clear" w:color="auto" w:fill="FFFFFF"/>
          </w:tcPr>
          <w:p w14:paraId="1E1941FF" w14:textId="77777777" w:rsidR="004F7DF0" w:rsidRPr="009E3EF6" w:rsidRDefault="004F7DF0" w:rsidP="005773B8">
            <w:pPr>
              <w:pStyle w:val="170"/>
              <w:shd w:val="clear" w:color="auto" w:fill="auto"/>
              <w:spacing w:before="0" w:line="240" w:lineRule="auto"/>
              <w:jc w:val="left"/>
              <w:rPr>
                <w:rFonts w:ascii="Times New Roman" w:hAnsi="Times New Roman" w:cs="Times New Roman"/>
                <w:spacing w:val="0"/>
                <w:sz w:val="20"/>
                <w:szCs w:val="22"/>
              </w:rPr>
            </w:pPr>
            <w:r w:rsidRPr="009E3EF6">
              <w:rPr>
                <w:rStyle w:val="17TimesNewRoman9pt0pt"/>
                <w:rFonts w:eastAsia="Trebuchet MS"/>
                <w:spacing w:val="0"/>
                <w:sz w:val="20"/>
                <w:szCs w:val="22"/>
              </w:rPr>
              <w:t>I</w:t>
            </w:r>
          </w:p>
          <w:p w14:paraId="4A05962C" w14:textId="77777777" w:rsidR="004F7DF0" w:rsidRPr="009E3EF6" w:rsidRDefault="004F7DF0" w:rsidP="005773B8">
            <w:pPr>
              <w:pStyle w:val="170"/>
              <w:shd w:val="clear" w:color="auto" w:fill="auto"/>
              <w:spacing w:before="0" w:line="240" w:lineRule="auto"/>
              <w:jc w:val="left"/>
              <w:rPr>
                <w:rFonts w:ascii="Times New Roman" w:hAnsi="Times New Roman" w:cs="Times New Roman"/>
                <w:spacing w:val="0"/>
                <w:sz w:val="20"/>
                <w:szCs w:val="22"/>
              </w:rPr>
            </w:pPr>
            <w:r w:rsidRPr="009E3EF6">
              <w:rPr>
                <w:rStyle w:val="17TimesNewRoman9pt0pt"/>
                <w:rFonts w:eastAsia="Trebuchet MS"/>
                <w:spacing w:val="0"/>
                <w:sz w:val="20"/>
                <w:szCs w:val="22"/>
              </w:rPr>
              <w:t>(до 10%)</w:t>
            </w:r>
          </w:p>
        </w:tc>
        <w:tc>
          <w:tcPr>
            <w:tcW w:w="4152" w:type="dxa"/>
            <w:tcBorders>
              <w:top w:val="single" w:sz="4" w:space="0" w:color="auto"/>
              <w:left w:val="single" w:sz="4" w:space="0" w:color="auto"/>
            </w:tcBorders>
            <w:shd w:val="clear" w:color="auto" w:fill="FFFFFF"/>
          </w:tcPr>
          <w:p w14:paraId="535EFB36" w14:textId="77777777" w:rsidR="004F7DF0" w:rsidRPr="009E3EF6" w:rsidRDefault="004F7DF0" w:rsidP="005773B8">
            <w:pPr>
              <w:pStyle w:val="170"/>
              <w:shd w:val="clear" w:color="auto" w:fill="auto"/>
              <w:spacing w:before="0" w:line="240" w:lineRule="auto"/>
              <w:jc w:val="both"/>
              <w:rPr>
                <w:rFonts w:ascii="Times New Roman" w:hAnsi="Times New Roman" w:cs="Times New Roman"/>
                <w:spacing w:val="0"/>
                <w:sz w:val="20"/>
                <w:szCs w:val="22"/>
              </w:rPr>
            </w:pPr>
            <w:r w:rsidRPr="009E3EF6">
              <w:rPr>
                <w:rStyle w:val="17TimesNewRoman9pt0pt"/>
                <w:rFonts w:eastAsia="Trebuchet MS"/>
                <w:spacing w:val="0"/>
                <w:sz w:val="20"/>
                <w:szCs w:val="22"/>
              </w:rPr>
              <w:t>Неисправности основных строительных конструкций и инженерного оборудования отсутствуют. Существуют незначительные повреждения отдельных элементов</w:t>
            </w:r>
          </w:p>
        </w:tc>
        <w:tc>
          <w:tcPr>
            <w:tcW w:w="3091" w:type="dxa"/>
            <w:tcBorders>
              <w:top w:val="single" w:sz="4" w:space="0" w:color="auto"/>
              <w:left w:val="single" w:sz="4" w:space="0" w:color="auto"/>
              <w:right w:val="single" w:sz="4" w:space="0" w:color="auto"/>
            </w:tcBorders>
            <w:shd w:val="clear" w:color="auto" w:fill="FFFFFF"/>
          </w:tcPr>
          <w:p w14:paraId="7DD82FAA" w14:textId="77777777" w:rsidR="004F7DF0" w:rsidRPr="009E3EF6" w:rsidRDefault="004F7DF0" w:rsidP="005773B8">
            <w:pPr>
              <w:pStyle w:val="170"/>
              <w:shd w:val="clear" w:color="auto" w:fill="auto"/>
              <w:spacing w:before="0" w:line="240" w:lineRule="auto"/>
              <w:jc w:val="left"/>
              <w:rPr>
                <w:rFonts w:ascii="Times New Roman" w:hAnsi="Times New Roman" w:cs="Times New Roman"/>
                <w:spacing w:val="0"/>
                <w:sz w:val="20"/>
                <w:szCs w:val="22"/>
              </w:rPr>
            </w:pPr>
            <w:r w:rsidRPr="009E3EF6">
              <w:rPr>
                <w:rStyle w:val="17TimesNewRoman9pt0pt"/>
                <w:rFonts w:eastAsia="Trebuchet MS"/>
                <w:spacing w:val="0"/>
                <w:sz w:val="20"/>
                <w:szCs w:val="22"/>
              </w:rPr>
              <w:t>Техническое обслуживание и текущий ремонт</w:t>
            </w:r>
          </w:p>
        </w:tc>
      </w:tr>
      <w:tr w:rsidR="004F7DF0" w:rsidRPr="009E3EF6" w14:paraId="492E5A44" w14:textId="77777777" w:rsidTr="004F7DF0">
        <w:trPr>
          <w:trHeight w:hRule="exact" w:val="853"/>
          <w:jc w:val="center"/>
        </w:trPr>
        <w:tc>
          <w:tcPr>
            <w:tcW w:w="2712" w:type="dxa"/>
            <w:tcBorders>
              <w:top w:val="single" w:sz="4" w:space="0" w:color="auto"/>
              <w:left w:val="single" w:sz="4" w:space="0" w:color="auto"/>
            </w:tcBorders>
            <w:shd w:val="clear" w:color="auto" w:fill="FFFFFF"/>
          </w:tcPr>
          <w:p w14:paraId="269D619E" w14:textId="77777777" w:rsidR="004F7DF0" w:rsidRPr="009E3EF6" w:rsidRDefault="004F7DF0" w:rsidP="005773B8">
            <w:pPr>
              <w:pStyle w:val="170"/>
              <w:shd w:val="clear" w:color="auto" w:fill="auto"/>
              <w:spacing w:before="0" w:line="240" w:lineRule="auto"/>
              <w:jc w:val="left"/>
              <w:rPr>
                <w:rFonts w:ascii="Times New Roman" w:hAnsi="Times New Roman" w:cs="Times New Roman"/>
                <w:spacing w:val="0"/>
                <w:sz w:val="20"/>
                <w:szCs w:val="22"/>
              </w:rPr>
            </w:pPr>
            <w:r w:rsidRPr="009E3EF6">
              <w:rPr>
                <w:rStyle w:val="17TimesNewRoman9pt0pt"/>
                <w:rFonts w:eastAsia="Trebuchet MS"/>
                <w:spacing w:val="0"/>
                <w:sz w:val="20"/>
                <w:szCs w:val="22"/>
              </w:rPr>
              <w:t>II</w:t>
            </w:r>
          </w:p>
          <w:p w14:paraId="7EB6BEEA" w14:textId="77777777" w:rsidR="004F7DF0" w:rsidRPr="009E3EF6" w:rsidRDefault="004F7DF0" w:rsidP="005773B8">
            <w:pPr>
              <w:pStyle w:val="170"/>
              <w:shd w:val="clear" w:color="auto" w:fill="auto"/>
              <w:spacing w:before="0" w:line="240" w:lineRule="auto"/>
              <w:jc w:val="left"/>
              <w:rPr>
                <w:rFonts w:ascii="Times New Roman" w:hAnsi="Times New Roman" w:cs="Times New Roman"/>
                <w:spacing w:val="0"/>
                <w:sz w:val="20"/>
                <w:szCs w:val="22"/>
              </w:rPr>
            </w:pPr>
            <w:r w:rsidRPr="009E3EF6">
              <w:rPr>
                <w:rStyle w:val="17TimesNewRoman9pt0pt"/>
                <w:rFonts w:eastAsia="Trebuchet MS"/>
                <w:spacing w:val="0"/>
                <w:sz w:val="20"/>
                <w:szCs w:val="22"/>
              </w:rPr>
              <w:t>(до 20%)</w:t>
            </w:r>
          </w:p>
        </w:tc>
        <w:tc>
          <w:tcPr>
            <w:tcW w:w="4152" w:type="dxa"/>
            <w:tcBorders>
              <w:top w:val="single" w:sz="4" w:space="0" w:color="auto"/>
              <w:left w:val="single" w:sz="4" w:space="0" w:color="auto"/>
            </w:tcBorders>
            <w:shd w:val="clear" w:color="auto" w:fill="FFFFFF"/>
          </w:tcPr>
          <w:p w14:paraId="43C71304" w14:textId="77777777" w:rsidR="004F7DF0" w:rsidRPr="009E3EF6" w:rsidRDefault="004F7DF0" w:rsidP="005773B8">
            <w:pPr>
              <w:pStyle w:val="170"/>
              <w:shd w:val="clear" w:color="auto" w:fill="auto"/>
              <w:spacing w:before="0" w:line="240" w:lineRule="auto"/>
              <w:jc w:val="both"/>
              <w:rPr>
                <w:rFonts w:ascii="Times New Roman" w:hAnsi="Times New Roman" w:cs="Times New Roman"/>
                <w:spacing w:val="0"/>
                <w:sz w:val="20"/>
                <w:szCs w:val="22"/>
              </w:rPr>
            </w:pPr>
            <w:r w:rsidRPr="009E3EF6">
              <w:rPr>
                <w:rStyle w:val="17TimesNewRoman9pt0pt"/>
                <w:rFonts w:eastAsia="Trebuchet MS"/>
                <w:spacing w:val="0"/>
                <w:sz w:val="20"/>
                <w:szCs w:val="22"/>
              </w:rPr>
              <w:t xml:space="preserve">Наличие значительных неисправностей инженерного оборудования, крыши, фасадов, благоустройства </w:t>
            </w:r>
          </w:p>
        </w:tc>
        <w:tc>
          <w:tcPr>
            <w:tcW w:w="3091" w:type="dxa"/>
            <w:tcBorders>
              <w:top w:val="single" w:sz="4" w:space="0" w:color="auto"/>
              <w:left w:val="single" w:sz="4" w:space="0" w:color="auto"/>
              <w:right w:val="single" w:sz="4" w:space="0" w:color="auto"/>
            </w:tcBorders>
            <w:shd w:val="clear" w:color="auto" w:fill="FFFFFF"/>
          </w:tcPr>
          <w:p w14:paraId="47314B9B" w14:textId="77777777" w:rsidR="004F7DF0" w:rsidRPr="009E3EF6" w:rsidRDefault="004F7DF0" w:rsidP="005773B8">
            <w:pPr>
              <w:pStyle w:val="170"/>
              <w:shd w:val="clear" w:color="auto" w:fill="auto"/>
              <w:spacing w:before="0" w:line="240" w:lineRule="auto"/>
              <w:jc w:val="left"/>
              <w:rPr>
                <w:rFonts w:ascii="Times New Roman" w:hAnsi="Times New Roman" w:cs="Times New Roman"/>
                <w:spacing w:val="0"/>
                <w:sz w:val="20"/>
                <w:szCs w:val="22"/>
              </w:rPr>
            </w:pPr>
            <w:r w:rsidRPr="009E3EF6">
              <w:rPr>
                <w:rStyle w:val="17TimesNewRoman9pt0pt"/>
                <w:rFonts w:eastAsia="Trebuchet MS"/>
                <w:spacing w:val="0"/>
                <w:sz w:val="20"/>
                <w:szCs w:val="22"/>
              </w:rPr>
              <w:t>Текущий ремонт отдельных элементов инженерного оборудования и других систем</w:t>
            </w:r>
          </w:p>
        </w:tc>
      </w:tr>
      <w:tr w:rsidR="004F7DF0" w:rsidRPr="009E3EF6" w14:paraId="2A15AB73" w14:textId="77777777" w:rsidTr="004F7DF0">
        <w:trPr>
          <w:trHeight w:hRule="exact" w:val="2126"/>
          <w:jc w:val="center"/>
        </w:trPr>
        <w:tc>
          <w:tcPr>
            <w:tcW w:w="2712" w:type="dxa"/>
            <w:tcBorders>
              <w:top w:val="single" w:sz="4" w:space="0" w:color="auto"/>
              <w:left w:val="single" w:sz="4" w:space="0" w:color="auto"/>
            </w:tcBorders>
            <w:shd w:val="clear" w:color="auto" w:fill="FFFFFF"/>
          </w:tcPr>
          <w:p w14:paraId="1249BE32" w14:textId="77777777" w:rsidR="004F7DF0" w:rsidRPr="009E3EF6" w:rsidRDefault="004F7DF0" w:rsidP="005773B8">
            <w:pPr>
              <w:pStyle w:val="170"/>
              <w:shd w:val="clear" w:color="auto" w:fill="auto"/>
              <w:spacing w:before="0" w:line="240" w:lineRule="auto"/>
              <w:jc w:val="left"/>
              <w:rPr>
                <w:rFonts w:ascii="Times New Roman" w:hAnsi="Times New Roman" w:cs="Times New Roman"/>
                <w:spacing w:val="0"/>
                <w:sz w:val="20"/>
                <w:szCs w:val="22"/>
              </w:rPr>
            </w:pPr>
            <w:r w:rsidRPr="009E3EF6">
              <w:rPr>
                <w:rStyle w:val="17TimesNewRoman9pt0pt"/>
                <w:rFonts w:eastAsia="Trebuchet MS"/>
                <w:spacing w:val="0"/>
                <w:sz w:val="20"/>
                <w:szCs w:val="22"/>
              </w:rPr>
              <w:t>III</w:t>
            </w:r>
          </w:p>
          <w:p w14:paraId="32122F53" w14:textId="77777777" w:rsidR="004F7DF0" w:rsidRPr="009E3EF6" w:rsidRDefault="004F7DF0" w:rsidP="005773B8">
            <w:pPr>
              <w:pStyle w:val="170"/>
              <w:shd w:val="clear" w:color="auto" w:fill="auto"/>
              <w:spacing w:before="0" w:line="240" w:lineRule="auto"/>
              <w:jc w:val="left"/>
              <w:rPr>
                <w:rFonts w:ascii="Times New Roman" w:hAnsi="Times New Roman" w:cs="Times New Roman"/>
                <w:spacing w:val="0"/>
                <w:sz w:val="20"/>
                <w:szCs w:val="22"/>
              </w:rPr>
            </w:pPr>
            <w:r w:rsidRPr="009E3EF6">
              <w:rPr>
                <w:rStyle w:val="17TimesNewRoman9pt0pt"/>
                <w:rFonts w:eastAsia="Trebuchet MS"/>
                <w:spacing w:val="0"/>
                <w:sz w:val="20"/>
                <w:szCs w:val="22"/>
              </w:rPr>
              <w:t>(до 30%)</w:t>
            </w:r>
          </w:p>
        </w:tc>
        <w:tc>
          <w:tcPr>
            <w:tcW w:w="4152" w:type="dxa"/>
            <w:tcBorders>
              <w:top w:val="single" w:sz="4" w:space="0" w:color="auto"/>
              <w:left w:val="single" w:sz="4" w:space="0" w:color="auto"/>
            </w:tcBorders>
            <w:shd w:val="clear" w:color="auto" w:fill="FFFFFF"/>
          </w:tcPr>
          <w:p w14:paraId="7EAE4E9A" w14:textId="77777777" w:rsidR="004F7DF0" w:rsidRPr="009E3EF6" w:rsidRDefault="004F7DF0" w:rsidP="005773B8">
            <w:pPr>
              <w:pStyle w:val="170"/>
              <w:shd w:val="clear" w:color="auto" w:fill="auto"/>
              <w:spacing w:before="0" w:line="240" w:lineRule="auto"/>
              <w:jc w:val="both"/>
              <w:rPr>
                <w:rFonts w:ascii="Times New Roman" w:hAnsi="Times New Roman" w:cs="Times New Roman"/>
                <w:spacing w:val="0"/>
                <w:sz w:val="20"/>
                <w:szCs w:val="22"/>
              </w:rPr>
            </w:pPr>
            <w:r w:rsidRPr="009E3EF6">
              <w:rPr>
                <w:rStyle w:val="17TimesNewRoman9pt0pt"/>
                <w:rFonts w:eastAsia="Trebuchet MS"/>
                <w:spacing w:val="0"/>
                <w:sz w:val="20"/>
                <w:szCs w:val="22"/>
              </w:rPr>
              <w:t>Неисправности фундаментов, стен, перекрытий, перегородок отсутствуют или незначительны. Оконные и дверные заполнения, покрытия полов имеют значительные повреждения. Неисправности крыш, инженерного оборудования, наружных коммуникаций незначительны. Эксплуатация здания возможна с ограничениями</w:t>
            </w:r>
          </w:p>
        </w:tc>
        <w:tc>
          <w:tcPr>
            <w:tcW w:w="3091" w:type="dxa"/>
            <w:tcBorders>
              <w:top w:val="single" w:sz="4" w:space="0" w:color="auto"/>
              <w:left w:val="single" w:sz="4" w:space="0" w:color="auto"/>
              <w:right w:val="single" w:sz="4" w:space="0" w:color="auto"/>
            </w:tcBorders>
            <w:shd w:val="clear" w:color="auto" w:fill="FFFFFF"/>
          </w:tcPr>
          <w:p w14:paraId="000A66C8" w14:textId="77777777" w:rsidR="004F7DF0" w:rsidRPr="009E3EF6" w:rsidRDefault="004F7DF0" w:rsidP="005773B8">
            <w:pPr>
              <w:pStyle w:val="170"/>
              <w:shd w:val="clear" w:color="auto" w:fill="auto"/>
              <w:spacing w:before="0" w:line="240" w:lineRule="auto"/>
              <w:jc w:val="left"/>
              <w:rPr>
                <w:rFonts w:ascii="Times New Roman" w:hAnsi="Times New Roman" w:cs="Times New Roman"/>
                <w:spacing w:val="0"/>
                <w:sz w:val="20"/>
                <w:szCs w:val="22"/>
              </w:rPr>
            </w:pPr>
            <w:r w:rsidRPr="009E3EF6">
              <w:rPr>
                <w:rStyle w:val="17TimesNewRoman9pt0pt"/>
                <w:rFonts w:eastAsia="Trebuchet MS"/>
                <w:spacing w:val="0"/>
                <w:sz w:val="20"/>
                <w:szCs w:val="22"/>
              </w:rPr>
              <w:t>Для обеспечения нормальной эксплуатации необходим капи</w:t>
            </w:r>
            <w:r w:rsidRPr="009E3EF6">
              <w:rPr>
                <w:rStyle w:val="17TimesNewRoman9pt0pt"/>
                <w:rFonts w:eastAsia="Trebuchet MS"/>
                <w:spacing w:val="0"/>
                <w:sz w:val="20"/>
                <w:szCs w:val="22"/>
              </w:rPr>
              <w:softHyphen/>
              <w:t>тальный ремонт здания с восстановлением или заменой всех неисправностей элементов</w:t>
            </w:r>
          </w:p>
        </w:tc>
      </w:tr>
      <w:tr w:rsidR="004F7DF0" w:rsidRPr="009E3EF6" w14:paraId="573C09B9" w14:textId="77777777" w:rsidTr="004F7DF0">
        <w:trPr>
          <w:trHeight w:hRule="exact" w:val="2398"/>
          <w:jc w:val="center"/>
        </w:trPr>
        <w:tc>
          <w:tcPr>
            <w:tcW w:w="2712" w:type="dxa"/>
            <w:tcBorders>
              <w:top w:val="single" w:sz="4" w:space="0" w:color="auto"/>
              <w:left w:val="single" w:sz="4" w:space="0" w:color="auto"/>
            </w:tcBorders>
            <w:shd w:val="clear" w:color="auto" w:fill="FFFFFF"/>
          </w:tcPr>
          <w:p w14:paraId="1C5F1560" w14:textId="77777777" w:rsidR="004F7DF0" w:rsidRPr="009E3EF6" w:rsidRDefault="004F7DF0" w:rsidP="005773B8">
            <w:pPr>
              <w:pStyle w:val="170"/>
              <w:shd w:val="clear" w:color="auto" w:fill="auto"/>
              <w:spacing w:before="0" w:line="240" w:lineRule="auto"/>
              <w:jc w:val="left"/>
              <w:rPr>
                <w:rFonts w:ascii="Times New Roman" w:hAnsi="Times New Roman" w:cs="Times New Roman"/>
                <w:spacing w:val="0"/>
                <w:sz w:val="20"/>
                <w:szCs w:val="22"/>
              </w:rPr>
            </w:pPr>
            <w:r w:rsidRPr="009E3EF6">
              <w:rPr>
                <w:rStyle w:val="17TimesNewRoman9pt0pt"/>
                <w:rFonts w:eastAsia="Trebuchet MS"/>
                <w:spacing w:val="0"/>
                <w:sz w:val="20"/>
                <w:szCs w:val="22"/>
              </w:rPr>
              <w:t>IV</w:t>
            </w:r>
          </w:p>
          <w:p w14:paraId="06C3C6A4" w14:textId="77777777" w:rsidR="004F7DF0" w:rsidRPr="009E3EF6" w:rsidRDefault="004F7DF0" w:rsidP="005773B8">
            <w:pPr>
              <w:pStyle w:val="170"/>
              <w:shd w:val="clear" w:color="auto" w:fill="auto"/>
              <w:spacing w:before="0" w:line="240" w:lineRule="auto"/>
              <w:jc w:val="left"/>
              <w:rPr>
                <w:rFonts w:ascii="Times New Roman" w:hAnsi="Times New Roman" w:cs="Times New Roman"/>
                <w:spacing w:val="0"/>
                <w:sz w:val="20"/>
                <w:szCs w:val="22"/>
              </w:rPr>
            </w:pPr>
            <w:r w:rsidRPr="009E3EF6">
              <w:rPr>
                <w:rStyle w:val="17TimesNewRoman9pt0pt"/>
                <w:rFonts w:eastAsia="Trebuchet MS"/>
                <w:spacing w:val="0"/>
                <w:sz w:val="20"/>
                <w:szCs w:val="22"/>
              </w:rPr>
              <w:t>(до 40%&gt;)</w:t>
            </w:r>
          </w:p>
        </w:tc>
        <w:tc>
          <w:tcPr>
            <w:tcW w:w="4152" w:type="dxa"/>
            <w:tcBorders>
              <w:top w:val="single" w:sz="4" w:space="0" w:color="auto"/>
              <w:left w:val="single" w:sz="4" w:space="0" w:color="auto"/>
            </w:tcBorders>
            <w:shd w:val="clear" w:color="auto" w:fill="FFFFFF"/>
          </w:tcPr>
          <w:p w14:paraId="1FA82EFD" w14:textId="77777777" w:rsidR="004F7DF0" w:rsidRPr="009E3EF6" w:rsidRDefault="004F7DF0" w:rsidP="005773B8">
            <w:pPr>
              <w:pStyle w:val="170"/>
              <w:shd w:val="clear" w:color="auto" w:fill="auto"/>
              <w:spacing w:before="0" w:line="240" w:lineRule="auto"/>
              <w:jc w:val="both"/>
              <w:rPr>
                <w:rFonts w:ascii="Times New Roman" w:hAnsi="Times New Roman" w:cs="Times New Roman"/>
                <w:spacing w:val="0"/>
                <w:sz w:val="20"/>
                <w:szCs w:val="22"/>
              </w:rPr>
            </w:pPr>
            <w:r w:rsidRPr="009E3EF6">
              <w:rPr>
                <w:rStyle w:val="17TimesNewRoman9pt0pt"/>
                <w:rFonts w:eastAsia="Trebuchet MS"/>
                <w:spacing w:val="0"/>
                <w:sz w:val="20"/>
                <w:szCs w:val="22"/>
              </w:rPr>
              <w:t>Фундаменты, стены, перекрытия, перегородки имеют значительные неисправности при ограниченном распространении. Оконные и дверные заполнения, крыша, инженерное оборудование имеют значительные неисправности при массовом их распространении по всему зданию. Эксплуатация возможна со значительными ограничениями</w:t>
            </w:r>
          </w:p>
        </w:tc>
        <w:tc>
          <w:tcPr>
            <w:tcW w:w="3091" w:type="dxa"/>
            <w:tcBorders>
              <w:top w:val="single" w:sz="4" w:space="0" w:color="auto"/>
              <w:left w:val="single" w:sz="4" w:space="0" w:color="auto"/>
              <w:right w:val="single" w:sz="4" w:space="0" w:color="auto"/>
            </w:tcBorders>
            <w:shd w:val="clear" w:color="auto" w:fill="FFFFFF"/>
          </w:tcPr>
          <w:p w14:paraId="121F563C" w14:textId="77777777" w:rsidR="004F7DF0" w:rsidRPr="009E3EF6" w:rsidRDefault="004F7DF0" w:rsidP="005773B8">
            <w:pPr>
              <w:pStyle w:val="170"/>
              <w:shd w:val="clear" w:color="auto" w:fill="auto"/>
              <w:spacing w:before="0" w:line="240" w:lineRule="auto"/>
              <w:jc w:val="both"/>
              <w:rPr>
                <w:rFonts w:ascii="Times New Roman" w:hAnsi="Times New Roman" w:cs="Times New Roman"/>
                <w:spacing w:val="0"/>
                <w:sz w:val="20"/>
                <w:szCs w:val="22"/>
              </w:rPr>
            </w:pPr>
            <w:r w:rsidRPr="009E3EF6">
              <w:rPr>
                <w:rStyle w:val="17TimesNewRoman9pt0pt"/>
                <w:rFonts w:eastAsia="Trebuchet MS"/>
                <w:spacing w:val="0"/>
                <w:sz w:val="20"/>
                <w:szCs w:val="22"/>
              </w:rPr>
              <w:t>Для обеспечения нормальной эксплуатации необходим капитальный ремонт с восстановлением или частичной заменой фундаментов, стен, перекрытий, перегородок, инженерного оборудования</w:t>
            </w:r>
          </w:p>
        </w:tc>
      </w:tr>
      <w:tr w:rsidR="004F7DF0" w:rsidRPr="009E3EF6" w14:paraId="602622C8" w14:textId="77777777" w:rsidTr="00CC41B0">
        <w:trPr>
          <w:trHeight w:hRule="exact" w:val="1740"/>
          <w:jc w:val="center"/>
        </w:trPr>
        <w:tc>
          <w:tcPr>
            <w:tcW w:w="2712" w:type="dxa"/>
            <w:tcBorders>
              <w:top w:val="single" w:sz="4" w:space="0" w:color="auto"/>
              <w:left w:val="single" w:sz="4" w:space="0" w:color="auto"/>
              <w:bottom w:val="single" w:sz="4" w:space="0" w:color="auto"/>
            </w:tcBorders>
            <w:shd w:val="clear" w:color="auto" w:fill="FFFFFF"/>
          </w:tcPr>
          <w:p w14:paraId="354DD473" w14:textId="77777777" w:rsidR="004F7DF0" w:rsidRPr="009E3EF6" w:rsidRDefault="004F7DF0" w:rsidP="005773B8">
            <w:pPr>
              <w:pStyle w:val="170"/>
              <w:shd w:val="clear" w:color="auto" w:fill="auto"/>
              <w:spacing w:before="0" w:line="240" w:lineRule="auto"/>
              <w:jc w:val="left"/>
              <w:rPr>
                <w:rFonts w:ascii="Times New Roman" w:hAnsi="Times New Roman" w:cs="Times New Roman"/>
                <w:spacing w:val="0"/>
                <w:sz w:val="20"/>
                <w:szCs w:val="22"/>
              </w:rPr>
            </w:pPr>
            <w:r w:rsidRPr="009E3EF6">
              <w:rPr>
                <w:rStyle w:val="17TimesNewRoman9pt0pt"/>
                <w:rFonts w:eastAsia="Trebuchet MS"/>
                <w:spacing w:val="0"/>
                <w:sz w:val="20"/>
                <w:szCs w:val="22"/>
              </w:rPr>
              <w:t>V</w:t>
            </w:r>
          </w:p>
          <w:p w14:paraId="05DC1C3E" w14:textId="77777777" w:rsidR="004F7DF0" w:rsidRPr="009E3EF6" w:rsidRDefault="004F7DF0" w:rsidP="005773B8">
            <w:pPr>
              <w:pStyle w:val="170"/>
              <w:shd w:val="clear" w:color="auto" w:fill="auto"/>
              <w:spacing w:before="0" w:line="240" w:lineRule="auto"/>
              <w:jc w:val="left"/>
              <w:rPr>
                <w:rFonts w:ascii="Times New Roman" w:hAnsi="Times New Roman" w:cs="Times New Roman"/>
                <w:spacing w:val="0"/>
                <w:sz w:val="20"/>
                <w:szCs w:val="22"/>
              </w:rPr>
            </w:pPr>
            <w:r w:rsidRPr="009E3EF6">
              <w:rPr>
                <w:rStyle w:val="17TimesNewRoman9pt0pt"/>
                <w:rFonts w:eastAsia="Trebuchet MS"/>
                <w:spacing w:val="0"/>
                <w:sz w:val="20"/>
                <w:szCs w:val="22"/>
              </w:rPr>
              <w:t>(от 40 до 70%о для каменных зданий, от 40 до 65% - для деревянных зданий)</w:t>
            </w:r>
          </w:p>
        </w:tc>
        <w:tc>
          <w:tcPr>
            <w:tcW w:w="4152" w:type="dxa"/>
            <w:tcBorders>
              <w:top w:val="single" w:sz="4" w:space="0" w:color="auto"/>
              <w:left w:val="single" w:sz="4" w:space="0" w:color="auto"/>
              <w:bottom w:val="single" w:sz="4" w:space="0" w:color="auto"/>
            </w:tcBorders>
            <w:shd w:val="clear" w:color="auto" w:fill="FFFFFF"/>
          </w:tcPr>
          <w:p w14:paraId="68342F8B" w14:textId="77777777" w:rsidR="004F7DF0" w:rsidRPr="009E3EF6" w:rsidRDefault="004F7DF0" w:rsidP="005773B8">
            <w:pPr>
              <w:pStyle w:val="170"/>
              <w:shd w:val="clear" w:color="auto" w:fill="auto"/>
              <w:spacing w:before="0" w:line="240" w:lineRule="auto"/>
              <w:jc w:val="left"/>
              <w:rPr>
                <w:rFonts w:ascii="Times New Roman" w:hAnsi="Times New Roman" w:cs="Times New Roman"/>
                <w:spacing w:val="0"/>
                <w:sz w:val="20"/>
                <w:szCs w:val="22"/>
              </w:rPr>
            </w:pPr>
            <w:r w:rsidRPr="009E3EF6">
              <w:rPr>
                <w:rStyle w:val="17TimesNewRoman9pt0pt"/>
                <w:rFonts w:eastAsia="Trebuchet MS"/>
                <w:spacing w:val="0"/>
                <w:sz w:val="20"/>
                <w:szCs w:val="22"/>
              </w:rPr>
              <w:t>Фундаменты, стены, перекрытия и перегородки имеют значительные неисправности при их массовом распространении по всему зданию. Эксплуатация здания должна быть немедленно прекращена</w:t>
            </w:r>
          </w:p>
        </w:tc>
        <w:tc>
          <w:tcPr>
            <w:tcW w:w="3091" w:type="dxa"/>
            <w:tcBorders>
              <w:top w:val="single" w:sz="4" w:space="0" w:color="auto"/>
              <w:left w:val="single" w:sz="4" w:space="0" w:color="auto"/>
              <w:bottom w:val="single" w:sz="4" w:space="0" w:color="auto"/>
              <w:right w:val="single" w:sz="4" w:space="0" w:color="auto"/>
            </w:tcBorders>
            <w:shd w:val="clear" w:color="auto" w:fill="FFFFFF"/>
          </w:tcPr>
          <w:p w14:paraId="3510CA1A" w14:textId="77777777" w:rsidR="004F7DF0" w:rsidRPr="009E3EF6" w:rsidRDefault="004F7DF0" w:rsidP="005773B8">
            <w:pPr>
              <w:pStyle w:val="170"/>
              <w:shd w:val="clear" w:color="auto" w:fill="auto"/>
              <w:spacing w:before="0" w:line="240" w:lineRule="auto"/>
              <w:jc w:val="both"/>
              <w:rPr>
                <w:rFonts w:ascii="Times New Roman" w:hAnsi="Times New Roman" w:cs="Times New Roman"/>
                <w:spacing w:val="0"/>
                <w:sz w:val="20"/>
                <w:szCs w:val="22"/>
              </w:rPr>
            </w:pPr>
            <w:r w:rsidRPr="009E3EF6">
              <w:rPr>
                <w:rStyle w:val="17TimesNewRoman9pt0pt"/>
                <w:rFonts w:eastAsia="Trebuchet MS"/>
                <w:spacing w:val="0"/>
                <w:sz w:val="20"/>
                <w:szCs w:val="22"/>
              </w:rPr>
              <w:t>Требуется немедленный капи</w:t>
            </w:r>
            <w:r w:rsidRPr="009E3EF6">
              <w:rPr>
                <w:rStyle w:val="17TimesNewRoman9pt0pt"/>
                <w:rFonts w:eastAsia="Trebuchet MS"/>
                <w:spacing w:val="0"/>
                <w:sz w:val="20"/>
                <w:szCs w:val="22"/>
              </w:rPr>
              <w:softHyphen/>
              <w:t>тальный ремонт (реконструкция) всего здания с восстановлением фундаментов, стен и полной заменой крыши, перекрытия и перегородок, полов</w:t>
            </w:r>
          </w:p>
        </w:tc>
      </w:tr>
    </w:tbl>
    <w:p w14:paraId="32113C9B" w14:textId="77777777" w:rsidR="008D49D6" w:rsidRDefault="008D49D6" w:rsidP="005773B8">
      <w:pPr>
        <w:pStyle w:val="120"/>
        <w:shd w:val="clear" w:color="auto" w:fill="auto"/>
        <w:spacing w:after="0" w:line="276" w:lineRule="auto"/>
        <w:ind w:firstLine="567"/>
        <w:jc w:val="both"/>
        <w:rPr>
          <w:color w:val="000000"/>
          <w:spacing w:val="0"/>
          <w:sz w:val="25"/>
          <w:szCs w:val="25"/>
        </w:rPr>
      </w:pPr>
    </w:p>
    <w:p w14:paraId="5A4EDA01" w14:textId="77777777" w:rsidR="004F7DF0" w:rsidRDefault="004F7DF0" w:rsidP="005773B8">
      <w:pPr>
        <w:pStyle w:val="120"/>
        <w:shd w:val="clear" w:color="auto" w:fill="auto"/>
        <w:spacing w:after="0" w:line="276" w:lineRule="auto"/>
        <w:ind w:firstLine="567"/>
        <w:jc w:val="both"/>
        <w:rPr>
          <w:color w:val="000000"/>
          <w:spacing w:val="0"/>
          <w:sz w:val="24"/>
          <w:szCs w:val="24"/>
        </w:rPr>
      </w:pPr>
      <w:r w:rsidRPr="00CC41B0">
        <w:rPr>
          <w:color w:val="000000"/>
          <w:spacing w:val="0"/>
          <w:sz w:val="25"/>
          <w:szCs w:val="25"/>
        </w:rPr>
        <w:tab/>
      </w:r>
      <w:r w:rsidRPr="001A3525">
        <w:rPr>
          <w:color w:val="000000"/>
          <w:spacing w:val="0"/>
          <w:sz w:val="24"/>
          <w:szCs w:val="24"/>
        </w:rPr>
        <w:t>3.13.Следует также разграничивать, вследствие различных источников финансиро</w:t>
      </w:r>
      <w:r w:rsidRPr="001A3525">
        <w:rPr>
          <w:color w:val="000000"/>
          <w:spacing w:val="0"/>
          <w:sz w:val="24"/>
          <w:szCs w:val="24"/>
        </w:rPr>
        <w:softHyphen/>
        <w:t>вания, работы по капитальному ремонту и текущему ремонту, поскольку работы по текущему ремонту являются работами профилактического характера, направленными не на ликвидацию или снижение уровня физического износа, а на предотвращение преждевременного износа конструктивных элементов, инженерных систем и оборудования, и заключаются в устранении отдельных неисправностей или замене отдельных частей конструктивных элементов, инженерных систем и оборудования, имеющих сроки службы, соответствующие усредненным срокам эксплуатации зданий между текущими ремонтами. Примерные усредненные сроки эксплуатации зданий между текущими ремонтами и капитальными ремонтами многоквартирных домов приведены в приложении 2 к ВСН 58-88(р). Примерные рекомендуемые перечни работ по текущему ремонту приведены в приложении 7 к ВСН 58-88(р) и приложении 7 к «Правилам и нормам технической эксплуатации жилищного фонда».</w:t>
      </w:r>
    </w:p>
    <w:p w14:paraId="1E0E2E15" w14:textId="77777777" w:rsidR="00816789" w:rsidRPr="001A3525" w:rsidRDefault="00816789" w:rsidP="005773B8">
      <w:pPr>
        <w:pStyle w:val="120"/>
        <w:shd w:val="clear" w:color="auto" w:fill="auto"/>
        <w:spacing w:after="0" w:line="276" w:lineRule="auto"/>
        <w:ind w:firstLine="567"/>
        <w:jc w:val="both"/>
        <w:rPr>
          <w:color w:val="000000"/>
          <w:spacing w:val="0"/>
          <w:sz w:val="24"/>
          <w:szCs w:val="24"/>
        </w:rPr>
      </w:pPr>
    </w:p>
    <w:p w14:paraId="210AADAD" w14:textId="77777777" w:rsidR="004F7DF0" w:rsidRPr="001A3525" w:rsidRDefault="004F7DF0" w:rsidP="005773B8">
      <w:pPr>
        <w:pStyle w:val="52"/>
        <w:shd w:val="clear" w:color="auto" w:fill="auto"/>
        <w:spacing w:line="276" w:lineRule="auto"/>
        <w:ind w:firstLine="567"/>
        <w:jc w:val="both"/>
        <w:rPr>
          <w:spacing w:val="0"/>
          <w:sz w:val="24"/>
          <w:szCs w:val="24"/>
        </w:rPr>
      </w:pPr>
      <w:r w:rsidRPr="001A3525">
        <w:rPr>
          <w:color w:val="000000"/>
          <w:spacing w:val="0"/>
          <w:sz w:val="24"/>
          <w:szCs w:val="24"/>
        </w:rPr>
        <w:lastRenderedPageBreak/>
        <w:t>4. Особенности организации капитального ремонта (модернизации) или замены лифтового оборудования многоквартирных домов.</w:t>
      </w:r>
    </w:p>
    <w:p w14:paraId="31B59BB7" w14:textId="77777777" w:rsidR="004F7DF0" w:rsidRPr="001A3525" w:rsidRDefault="004F7DF0" w:rsidP="005773B8">
      <w:pPr>
        <w:pStyle w:val="120"/>
        <w:shd w:val="clear" w:color="auto" w:fill="auto"/>
        <w:spacing w:after="0" w:line="276" w:lineRule="auto"/>
        <w:ind w:firstLine="567"/>
        <w:jc w:val="both"/>
        <w:rPr>
          <w:color w:val="000000"/>
          <w:spacing w:val="0"/>
          <w:sz w:val="24"/>
          <w:szCs w:val="24"/>
        </w:rPr>
      </w:pPr>
      <w:r w:rsidRPr="001A3525">
        <w:rPr>
          <w:color w:val="000000"/>
          <w:spacing w:val="0"/>
          <w:sz w:val="24"/>
          <w:szCs w:val="24"/>
        </w:rPr>
        <w:tab/>
        <w:t>4.1. К видам работ по ка</w:t>
      </w:r>
      <w:r w:rsidRPr="001A3525">
        <w:rPr>
          <w:color w:val="000000"/>
          <w:spacing w:val="0"/>
          <w:sz w:val="24"/>
          <w:szCs w:val="24"/>
        </w:rPr>
        <w:softHyphen/>
        <w:t>питальному ремонту многоквартирных домов относится ремонт или замена лифтового обо</w:t>
      </w:r>
      <w:r w:rsidRPr="001A3525">
        <w:rPr>
          <w:color w:val="000000"/>
          <w:spacing w:val="0"/>
          <w:sz w:val="24"/>
          <w:szCs w:val="24"/>
        </w:rPr>
        <w:softHyphen/>
        <w:t>рудования, признанного непригодным для эксплуатации, и при необходимости ремонт лифтовых шахт.</w:t>
      </w:r>
    </w:p>
    <w:p w14:paraId="1F239B77" w14:textId="77777777" w:rsidR="004F7DF0" w:rsidRPr="001A3525" w:rsidRDefault="004F7DF0" w:rsidP="005773B8">
      <w:pPr>
        <w:pStyle w:val="21"/>
        <w:shd w:val="clear" w:color="auto" w:fill="auto"/>
        <w:spacing w:line="276" w:lineRule="auto"/>
        <w:ind w:firstLine="0"/>
        <w:rPr>
          <w:spacing w:val="0"/>
          <w:sz w:val="24"/>
          <w:szCs w:val="24"/>
        </w:rPr>
      </w:pPr>
      <w:r w:rsidRPr="001A3525">
        <w:rPr>
          <w:color w:val="000000"/>
          <w:spacing w:val="0"/>
          <w:sz w:val="24"/>
          <w:szCs w:val="24"/>
        </w:rPr>
        <w:tab/>
        <w:t xml:space="preserve">4.2. В соответствии с требованиями «Правил устройства и безопасной эксплуатации лифтов», утвержденных постановлением Госгортехнадзора Российской Федерации от 16 мая 2003 года </w:t>
      </w:r>
      <w:r w:rsidRPr="001A3525">
        <w:rPr>
          <w:color w:val="000000"/>
          <w:spacing w:val="0"/>
          <w:sz w:val="24"/>
          <w:szCs w:val="24"/>
          <w:lang w:val="en-US"/>
        </w:rPr>
        <w:t>N</w:t>
      </w:r>
      <w:r w:rsidRPr="001A3525">
        <w:rPr>
          <w:color w:val="000000"/>
          <w:spacing w:val="0"/>
          <w:sz w:val="24"/>
          <w:szCs w:val="24"/>
        </w:rPr>
        <w:t xml:space="preserve"> 31 (далее – ПБ 10-558-03) под ремонтом лифтового оборудования следует понимать комплекс работ (услуг), направленных на восстановление эксплуатационных характеристик лифта, продление срока его службы и не затрагивающих металлоконструкций лифта (то есть модернизацию лифта), а именно:</w:t>
      </w:r>
    </w:p>
    <w:p w14:paraId="340FF1DB" w14:textId="77777777" w:rsidR="004F7DF0" w:rsidRPr="001A3525" w:rsidRDefault="004F7DF0" w:rsidP="006E412B">
      <w:pPr>
        <w:pStyle w:val="21"/>
        <w:numPr>
          <w:ilvl w:val="0"/>
          <w:numId w:val="43"/>
        </w:numPr>
        <w:shd w:val="clear" w:color="auto" w:fill="auto"/>
        <w:spacing w:line="276" w:lineRule="auto"/>
        <w:ind w:firstLine="567"/>
        <w:rPr>
          <w:spacing w:val="0"/>
          <w:sz w:val="24"/>
          <w:szCs w:val="24"/>
        </w:rPr>
      </w:pPr>
      <w:r w:rsidRPr="001A3525">
        <w:rPr>
          <w:color w:val="000000"/>
          <w:spacing w:val="0"/>
          <w:sz w:val="24"/>
          <w:szCs w:val="24"/>
        </w:rPr>
        <w:t>работы (услуги) по экспертному обследованию лифта;</w:t>
      </w:r>
    </w:p>
    <w:p w14:paraId="62BE3F4A" w14:textId="77777777" w:rsidR="004F7DF0" w:rsidRPr="001A3525" w:rsidRDefault="004F7DF0" w:rsidP="006E412B">
      <w:pPr>
        <w:pStyle w:val="21"/>
        <w:numPr>
          <w:ilvl w:val="0"/>
          <w:numId w:val="43"/>
        </w:numPr>
        <w:shd w:val="clear" w:color="auto" w:fill="auto"/>
        <w:spacing w:line="276" w:lineRule="auto"/>
        <w:ind w:firstLine="567"/>
        <w:rPr>
          <w:spacing w:val="0"/>
          <w:sz w:val="24"/>
          <w:szCs w:val="24"/>
        </w:rPr>
      </w:pPr>
      <w:r w:rsidRPr="001A3525">
        <w:rPr>
          <w:color w:val="000000"/>
          <w:spacing w:val="0"/>
          <w:sz w:val="24"/>
          <w:szCs w:val="24"/>
        </w:rPr>
        <w:t>проектные работы;</w:t>
      </w:r>
    </w:p>
    <w:p w14:paraId="378EE6D4" w14:textId="77777777" w:rsidR="004F7DF0" w:rsidRPr="001A3525" w:rsidRDefault="004F7DF0" w:rsidP="006E412B">
      <w:pPr>
        <w:pStyle w:val="21"/>
        <w:numPr>
          <w:ilvl w:val="0"/>
          <w:numId w:val="43"/>
        </w:numPr>
        <w:shd w:val="clear" w:color="auto" w:fill="auto"/>
        <w:spacing w:line="276" w:lineRule="auto"/>
        <w:ind w:firstLine="567"/>
        <w:rPr>
          <w:spacing w:val="0"/>
          <w:sz w:val="24"/>
          <w:szCs w:val="24"/>
        </w:rPr>
      </w:pPr>
      <w:r w:rsidRPr="001A3525">
        <w:rPr>
          <w:color w:val="000000"/>
          <w:spacing w:val="0"/>
          <w:sz w:val="24"/>
          <w:szCs w:val="24"/>
        </w:rPr>
        <w:t>строительно-монтажные работы;</w:t>
      </w:r>
    </w:p>
    <w:p w14:paraId="003A30E8" w14:textId="77777777" w:rsidR="004F7DF0" w:rsidRPr="001A3525" w:rsidRDefault="004F7DF0" w:rsidP="006E412B">
      <w:pPr>
        <w:pStyle w:val="21"/>
        <w:numPr>
          <w:ilvl w:val="0"/>
          <w:numId w:val="43"/>
        </w:numPr>
        <w:shd w:val="clear" w:color="auto" w:fill="auto"/>
        <w:spacing w:line="276" w:lineRule="auto"/>
        <w:ind w:firstLine="567"/>
        <w:rPr>
          <w:spacing w:val="0"/>
          <w:sz w:val="24"/>
          <w:szCs w:val="24"/>
        </w:rPr>
      </w:pPr>
      <w:r w:rsidRPr="001A3525">
        <w:rPr>
          <w:color w:val="000000"/>
          <w:spacing w:val="0"/>
          <w:sz w:val="24"/>
          <w:szCs w:val="24"/>
        </w:rPr>
        <w:t>работы по замене узлов и агрегатов, в том числе работы по замене электродвигателя главного привода, редуктора главного привода (лебедки) канатоведущего шкива, тормозного устройства, ограничителя скорости, станции управления лифтом, привода дверей кабины, купе кабины лифта, створок дверей шахты и кабины, пружинной и балансировочной подвески кабины, противовеса, канатов, частотного регулятора, электродвигателя, пульта управления, устройств защиты и контроля;</w:t>
      </w:r>
    </w:p>
    <w:p w14:paraId="5372D83F" w14:textId="77777777" w:rsidR="004F7DF0" w:rsidRPr="001A3525" w:rsidRDefault="004F7DF0" w:rsidP="006E412B">
      <w:pPr>
        <w:pStyle w:val="21"/>
        <w:numPr>
          <w:ilvl w:val="0"/>
          <w:numId w:val="43"/>
        </w:numPr>
        <w:shd w:val="clear" w:color="auto" w:fill="auto"/>
        <w:spacing w:line="276" w:lineRule="auto"/>
        <w:ind w:firstLine="567"/>
        <w:rPr>
          <w:spacing w:val="0"/>
          <w:sz w:val="24"/>
          <w:szCs w:val="24"/>
        </w:rPr>
      </w:pPr>
      <w:r w:rsidRPr="001A3525">
        <w:rPr>
          <w:color w:val="000000"/>
          <w:spacing w:val="0"/>
          <w:sz w:val="24"/>
          <w:szCs w:val="24"/>
        </w:rPr>
        <w:t>пусконаладочные работы;</w:t>
      </w:r>
    </w:p>
    <w:p w14:paraId="77DEC9EB" w14:textId="77777777" w:rsidR="004F7DF0" w:rsidRPr="001A3525" w:rsidRDefault="004F7DF0" w:rsidP="006E412B">
      <w:pPr>
        <w:pStyle w:val="21"/>
        <w:numPr>
          <w:ilvl w:val="0"/>
          <w:numId w:val="43"/>
        </w:numPr>
        <w:shd w:val="clear" w:color="auto" w:fill="auto"/>
        <w:spacing w:line="276" w:lineRule="auto"/>
        <w:ind w:firstLine="567"/>
        <w:rPr>
          <w:spacing w:val="0"/>
          <w:sz w:val="24"/>
          <w:szCs w:val="24"/>
        </w:rPr>
      </w:pPr>
      <w:r w:rsidRPr="001A3525">
        <w:rPr>
          <w:color w:val="000000"/>
          <w:spacing w:val="0"/>
          <w:sz w:val="24"/>
          <w:szCs w:val="24"/>
        </w:rPr>
        <w:t>работы (услуги) по техническому освидетельствованию лифта;</w:t>
      </w:r>
    </w:p>
    <w:p w14:paraId="38F52D37" w14:textId="77777777" w:rsidR="004F7DF0" w:rsidRPr="001A3525" w:rsidRDefault="004F7DF0" w:rsidP="006E412B">
      <w:pPr>
        <w:pStyle w:val="21"/>
        <w:numPr>
          <w:ilvl w:val="0"/>
          <w:numId w:val="43"/>
        </w:numPr>
        <w:shd w:val="clear" w:color="auto" w:fill="auto"/>
        <w:spacing w:line="276" w:lineRule="auto"/>
        <w:ind w:firstLine="567"/>
        <w:rPr>
          <w:spacing w:val="0"/>
          <w:sz w:val="24"/>
          <w:szCs w:val="24"/>
        </w:rPr>
      </w:pPr>
      <w:r w:rsidRPr="001A3525">
        <w:rPr>
          <w:color w:val="000000"/>
          <w:spacing w:val="0"/>
          <w:sz w:val="24"/>
          <w:szCs w:val="24"/>
        </w:rPr>
        <w:t>работы (услуги) по утилизации демонтированного лифтового оборудования.</w:t>
      </w:r>
    </w:p>
    <w:p w14:paraId="30D45FBD" w14:textId="77777777" w:rsidR="004F7DF0" w:rsidRPr="001A3525" w:rsidRDefault="004F7DF0" w:rsidP="005773B8">
      <w:pPr>
        <w:pStyle w:val="21"/>
        <w:shd w:val="clear" w:color="auto" w:fill="auto"/>
        <w:spacing w:line="276" w:lineRule="auto"/>
        <w:ind w:firstLine="0"/>
        <w:rPr>
          <w:spacing w:val="0"/>
          <w:sz w:val="24"/>
          <w:szCs w:val="24"/>
        </w:rPr>
      </w:pPr>
      <w:r w:rsidRPr="001A3525">
        <w:rPr>
          <w:spacing w:val="0"/>
          <w:sz w:val="24"/>
          <w:szCs w:val="24"/>
        </w:rPr>
        <w:tab/>
        <w:t xml:space="preserve">4.3. </w:t>
      </w:r>
      <w:r w:rsidRPr="001A3525">
        <w:rPr>
          <w:color w:val="000000"/>
          <w:spacing w:val="0"/>
          <w:sz w:val="24"/>
          <w:szCs w:val="24"/>
        </w:rPr>
        <w:t>Перечень работ по ремонту лифтового оборудования формируется на основании результатов экспертного обследования лифта, отработавшего нормативный срок службы, которое осуществляется в соответствии с требованиями ПБ 10-558-03.</w:t>
      </w:r>
    </w:p>
    <w:p w14:paraId="5E699772" w14:textId="77777777" w:rsidR="004F7DF0" w:rsidRPr="00E40773" w:rsidRDefault="004F7DF0" w:rsidP="005773B8">
      <w:pPr>
        <w:pStyle w:val="21"/>
        <w:shd w:val="clear" w:color="auto" w:fill="auto"/>
        <w:spacing w:line="240" w:lineRule="auto"/>
        <w:ind w:firstLine="567"/>
        <w:rPr>
          <w:spacing w:val="0"/>
          <w:sz w:val="24"/>
          <w:szCs w:val="24"/>
        </w:rPr>
      </w:pPr>
      <w:r w:rsidRPr="00E40773">
        <w:rPr>
          <w:color w:val="000000"/>
          <w:spacing w:val="0"/>
          <w:sz w:val="24"/>
          <w:szCs w:val="24"/>
        </w:rPr>
        <w:t>Основанием для включения работ по ремонту лифтового оборудования в перечень работ, является заключение экспертной организации по результатам экспертного обследования лифта, отработавшего нормативный срок службы.</w:t>
      </w:r>
    </w:p>
    <w:p w14:paraId="13E3DCB0" w14:textId="77777777" w:rsidR="004F7DF0" w:rsidRPr="00E40773" w:rsidRDefault="004F7DF0" w:rsidP="005773B8">
      <w:pPr>
        <w:pStyle w:val="120"/>
        <w:shd w:val="clear" w:color="auto" w:fill="auto"/>
        <w:spacing w:after="0" w:line="240" w:lineRule="auto"/>
        <w:ind w:firstLine="567"/>
        <w:jc w:val="both"/>
        <w:rPr>
          <w:color w:val="000000"/>
          <w:spacing w:val="0"/>
          <w:sz w:val="24"/>
          <w:szCs w:val="24"/>
        </w:rPr>
      </w:pPr>
      <w:r w:rsidRPr="00E40773">
        <w:rPr>
          <w:color w:val="000000"/>
          <w:spacing w:val="0"/>
          <w:sz w:val="24"/>
          <w:szCs w:val="24"/>
        </w:rPr>
        <w:t>4.4. Полной заменой лифтового оборудования следует понимать комплекс работ (услуг) по замене лифта, непригодного к эксплуатации, на новый срок. В состав работ (услуг) по замене лифта включаются:</w:t>
      </w:r>
    </w:p>
    <w:p w14:paraId="27961179" w14:textId="77777777" w:rsidR="004F7DF0" w:rsidRPr="00E40773" w:rsidRDefault="004F7DF0" w:rsidP="005773B8">
      <w:pPr>
        <w:pStyle w:val="120"/>
        <w:shd w:val="clear" w:color="auto" w:fill="auto"/>
        <w:spacing w:after="0" w:line="240" w:lineRule="auto"/>
        <w:ind w:firstLine="567"/>
        <w:jc w:val="both"/>
        <w:rPr>
          <w:color w:val="000000"/>
          <w:spacing w:val="0"/>
          <w:sz w:val="24"/>
          <w:szCs w:val="24"/>
        </w:rPr>
      </w:pPr>
      <w:r w:rsidRPr="00E40773">
        <w:rPr>
          <w:color w:val="000000"/>
          <w:spacing w:val="0"/>
          <w:sz w:val="24"/>
          <w:szCs w:val="24"/>
        </w:rPr>
        <w:t>- работы по экспертному обследованию лифта, отработавшего нормативный срок службы;</w:t>
      </w:r>
    </w:p>
    <w:p w14:paraId="43291803" w14:textId="77777777" w:rsidR="004F7DF0" w:rsidRPr="00E40773" w:rsidRDefault="004F7DF0" w:rsidP="005773B8">
      <w:pPr>
        <w:pStyle w:val="120"/>
        <w:shd w:val="clear" w:color="auto" w:fill="auto"/>
        <w:spacing w:after="0" w:line="240" w:lineRule="auto"/>
        <w:ind w:firstLine="567"/>
        <w:jc w:val="both"/>
        <w:rPr>
          <w:color w:val="000000"/>
          <w:spacing w:val="0"/>
          <w:sz w:val="24"/>
          <w:szCs w:val="24"/>
        </w:rPr>
      </w:pPr>
      <w:r w:rsidRPr="00E40773">
        <w:rPr>
          <w:color w:val="000000"/>
          <w:spacing w:val="0"/>
          <w:sz w:val="24"/>
          <w:szCs w:val="24"/>
        </w:rPr>
        <w:t>- проектные работы;</w:t>
      </w:r>
    </w:p>
    <w:p w14:paraId="1A8B08C1" w14:textId="77777777" w:rsidR="004F7DF0" w:rsidRPr="00E40773" w:rsidRDefault="004F7DF0" w:rsidP="005773B8">
      <w:pPr>
        <w:pStyle w:val="120"/>
        <w:shd w:val="clear" w:color="auto" w:fill="auto"/>
        <w:spacing w:after="0" w:line="240" w:lineRule="auto"/>
        <w:ind w:firstLine="567"/>
        <w:jc w:val="both"/>
        <w:rPr>
          <w:color w:val="000000"/>
          <w:spacing w:val="0"/>
          <w:sz w:val="24"/>
          <w:szCs w:val="24"/>
        </w:rPr>
      </w:pPr>
      <w:r w:rsidRPr="00E40773">
        <w:rPr>
          <w:color w:val="000000"/>
          <w:spacing w:val="0"/>
          <w:sz w:val="24"/>
          <w:szCs w:val="24"/>
        </w:rPr>
        <w:t>- строительно-монтажные работы;</w:t>
      </w:r>
    </w:p>
    <w:p w14:paraId="62DB8989" w14:textId="77777777" w:rsidR="004F7DF0" w:rsidRPr="00E40773" w:rsidRDefault="004F7DF0" w:rsidP="005773B8">
      <w:pPr>
        <w:pStyle w:val="120"/>
        <w:shd w:val="clear" w:color="auto" w:fill="auto"/>
        <w:spacing w:after="0" w:line="240" w:lineRule="auto"/>
        <w:ind w:firstLine="567"/>
        <w:jc w:val="both"/>
        <w:rPr>
          <w:color w:val="000000"/>
          <w:spacing w:val="0"/>
          <w:sz w:val="24"/>
          <w:szCs w:val="24"/>
        </w:rPr>
      </w:pPr>
      <w:r w:rsidRPr="00E40773">
        <w:rPr>
          <w:color w:val="000000"/>
          <w:spacing w:val="0"/>
          <w:sz w:val="24"/>
          <w:szCs w:val="24"/>
        </w:rPr>
        <w:t>- работы по демонтажу и установке лифта;</w:t>
      </w:r>
    </w:p>
    <w:p w14:paraId="1B383A2B" w14:textId="77777777" w:rsidR="004F7DF0" w:rsidRPr="00E40773" w:rsidRDefault="004F7DF0" w:rsidP="005773B8">
      <w:pPr>
        <w:pStyle w:val="120"/>
        <w:shd w:val="clear" w:color="auto" w:fill="auto"/>
        <w:spacing w:after="0" w:line="240" w:lineRule="auto"/>
        <w:ind w:firstLine="567"/>
        <w:jc w:val="both"/>
        <w:rPr>
          <w:color w:val="000000"/>
          <w:spacing w:val="0"/>
          <w:sz w:val="24"/>
          <w:szCs w:val="24"/>
        </w:rPr>
      </w:pPr>
      <w:r w:rsidRPr="00E40773">
        <w:rPr>
          <w:color w:val="000000"/>
          <w:spacing w:val="0"/>
          <w:sz w:val="24"/>
          <w:szCs w:val="24"/>
        </w:rPr>
        <w:t>- пусконаладочные работы;</w:t>
      </w:r>
    </w:p>
    <w:p w14:paraId="571C3E97" w14:textId="77777777" w:rsidR="004F7DF0" w:rsidRPr="00E40773" w:rsidRDefault="004F7DF0" w:rsidP="005773B8">
      <w:pPr>
        <w:pStyle w:val="120"/>
        <w:shd w:val="clear" w:color="auto" w:fill="auto"/>
        <w:spacing w:after="0" w:line="240" w:lineRule="auto"/>
        <w:ind w:firstLine="567"/>
        <w:jc w:val="both"/>
        <w:rPr>
          <w:color w:val="000000"/>
          <w:spacing w:val="0"/>
          <w:sz w:val="24"/>
          <w:szCs w:val="24"/>
        </w:rPr>
      </w:pPr>
      <w:r w:rsidRPr="00E40773">
        <w:rPr>
          <w:color w:val="000000"/>
          <w:spacing w:val="0"/>
          <w:sz w:val="24"/>
          <w:szCs w:val="24"/>
        </w:rPr>
        <w:t>- работы (услуги) по полному техническому освидетельствованию лифта, проводимого после установки нового лифта;</w:t>
      </w:r>
    </w:p>
    <w:p w14:paraId="7199FED2" w14:textId="77777777" w:rsidR="004F7DF0" w:rsidRPr="00E40773" w:rsidRDefault="004F7DF0" w:rsidP="005773B8">
      <w:pPr>
        <w:pStyle w:val="120"/>
        <w:shd w:val="clear" w:color="auto" w:fill="auto"/>
        <w:spacing w:after="0" w:line="240" w:lineRule="auto"/>
        <w:ind w:firstLine="567"/>
        <w:jc w:val="both"/>
        <w:rPr>
          <w:spacing w:val="0"/>
          <w:sz w:val="24"/>
          <w:szCs w:val="24"/>
        </w:rPr>
      </w:pPr>
      <w:r w:rsidRPr="00E40773">
        <w:rPr>
          <w:color w:val="000000"/>
          <w:spacing w:val="0"/>
          <w:sz w:val="24"/>
          <w:szCs w:val="24"/>
        </w:rPr>
        <w:t>- работы (услуги) по утилизации демонтированного лифтового оборудования.</w:t>
      </w:r>
    </w:p>
    <w:p w14:paraId="3BD1A192" w14:textId="77777777" w:rsidR="004F7DF0" w:rsidRPr="00E40773" w:rsidRDefault="004F7DF0" w:rsidP="005773B8">
      <w:pPr>
        <w:pStyle w:val="120"/>
        <w:shd w:val="clear" w:color="auto" w:fill="auto"/>
        <w:spacing w:after="0" w:line="240" w:lineRule="auto"/>
        <w:ind w:firstLine="567"/>
        <w:jc w:val="both"/>
        <w:rPr>
          <w:color w:val="000000"/>
          <w:spacing w:val="0"/>
          <w:sz w:val="24"/>
          <w:szCs w:val="24"/>
        </w:rPr>
      </w:pPr>
      <w:r w:rsidRPr="00E40773">
        <w:rPr>
          <w:rStyle w:val="12Georgia95pt0pt"/>
          <w:rFonts w:ascii="Times New Roman" w:hAnsi="Times New Roman" w:cs="Times New Roman"/>
          <w:sz w:val="24"/>
          <w:szCs w:val="24"/>
        </w:rPr>
        <w:t>4</w:t>
      </w:r>
      <w:r w:rsidRPr="00E40773">
        <w:rPr>
          <w:color w:val="000000"/>
          <w:spacing w:val="0"/>
          <w:sz w:val="24"/>
          <w:szCs w:val="24"/>
        </w:rPr>
        <w:t>.5. Замена лифта осуществляется по результатам экспертного обследования лифта, отработавшего нормативный срок службы, которым лифт признан непригодным к дальнейшей эксплуатации, и проведение его ремонта нецелесообразным.</w:t>
      </w:r>
    </w:p>
    <w:p w14:paraId="74302B70" w14:textId="77777777" w:rsidR="004F7DF0" w:rsidRPr="00E40773" w:rsidRDefault="004F7DF0" w:rsidP="005773B8">
      <w:pPr>
        <w:pStyle w:val="120"/>
        <w:shd w:val="clear" w:color="auto" w:fill="auto"/>
        <w:spacing w:after="0" w:line="240" w:lineRule="auto"/>
        <w:ind w:firstLine="567"/>
        <w:jc w:val="both"/>
        <w:rPr>
          <w:spacing w:val="0"/>
          <w:sz w:val="24"/>
          <w:szCs w:val="24"/>
        </w:rPr>
      </w:pPr>
      <w:r w:rsidRPr="00E40773">
        <w:rPr>
          <w:color w:val="000000"/>
          <w:spacing w:val="0"/>
          <w:sz w:val="24"/>
          <w:szCs w:val="24"/>
        </w:rPr>
        <w:t>Под экспертными организациями понимаются юридические лица, имеющие лицензию Ростехнадзора на право проведения экспертизы промышленной безопасности в соответствии с действующим законодательством, располагающие техническими средствами и квалифицированными специалистами для проведения технического диагностирования и обследования лифта.</w:t>
      </w:r>
    </w:p>
    <w:p w14:paraId="76FF59E0" w14:textId="77777777" w:rsidR="004F7DF0" w:rsidRDefault="004F7DF0" w:rsidP="005773B8">
      <w:pPr>
        <w:pStyle w:val="120"/>
        <w:shd w:val="clear" w:color="auto" w:fill="auto"/>
        <w:spacing w:after="0" w:line="240" w:lineRule="auto"/>
        <w:ind w:firstLine="567"/>
        <w:jc w:val="both"/>
        <w:rPr>
          <w:color w:val="000000"/>
          <w:spacing w:val="0"/>
          <w:sz w:val="24"/>
          <w:szCs w:val="24"/>
        </w:rPr>
      </w:pPr>
      <w:r w:rsidRPr="00E40773">
        <w:rPr>
          <w:color w:val="000000"/>
          <w:spacing w:val="0"/>
          <w:sz w:val="24"/>
          <w:szCs w:val="24"/>
        </w:rPr>
        <w:t>4.6. Состав работ по ремонту лифтовых шахт также определяется на основании ре</w:t>
      </w:r>
      <w:r w:rsidRPr="00E40773">
        <w:rPr>
          <w:color w:val="000000"/>
          <w:spacing w:val="0"/>
          <w:sz w:val="24"/>
          <w:szCs w:val="24"/>
        </w:rPr>
        <w:softHyphen/>
      </w:r>
      <w:r w:rsidRPr="00E40773">
        <w:rPr>
          <w:color w:val="000000"/>
          <w:spacing w:val="0"/>
          <w:sz w:val="24"/>
          <w:szCs w:val="24"/>
        </w:rPr>
        <w:lastRenderedPageBreak/>
        <w:t>зультатов экспертного обследования, отработавшего нормативный срок лифта.</w:t>
      </w:r>
    </w:p>
    <w:p w14:paraId="3D27DFAF" w14:textId="77777777" w:rsidR="00816789" w:rsidRPr="00E40773" w:rsidRDefault="00816789" w:rsidP="005773B8">
      <w:pPr>
        <w:pStyle w:val="120"/>
        <w:shd w:val="clear" w:color="auto" w:fill="auto"/>
        <w:spacing w:after="0" w:line="240" w:lineRule="auto"/>
        <w:ind w:firstLine="567"/>
        <w:jc w:val="both"/>
        <w:rPr>
          <w:color w:val="000000"/>
          <w:spacing w:val="0"/>
          <w:sz w:val="24"/>
          <w:szCs w:val="24"/>
        </w:rPr>
      </w:pPr>
    </w:p>
    <w:p w14:paraId="3DBD1969" w14:textId="77777777" w:rsidR="004F7DF0" w:rsidRPr="00E40773" w:rsidRDefault="004F7DF0" w:rsidP="005773B8">
      <w:pPr>
        <w:pStyle w:val="52"/>
        <w:shd w:val="clear" w:color="auto" w:fill="auto"/>
        <w:spacing w:line="240" w:lineRule="auto"/>
        <w:ind w:firstLine="567"/>
        <w:jc w:val="both"/>
        <w:rPr>
          <w:color w:val="000000"/>
          <w:spacing w:val="0"/>
          <w:sz w:val="24"/>
          <w:szCs w:val="24"/>
        </w:rPr>
      </w:pPr>
      <w:bookmarkStart w:id="1" w:name="bookmark2"/>
      <w:r w:rsidRPr="00E40773">
        <w:rPr>
          <w:color w:val="000000"/>
          <w:spacing w:val="0"/>
          <w:sz w:val="24"/>
          <w:szCs w:val="24"/>
        </w:rPr>
        <w:t xml:space="preserve">5. Перечень работ по капитальному ремонту многоквартирных домов, подлежащих к включению в состав работ, финансируемых за счет средств собственников жилых и нежилых помещений и </w:t>
      </w:r>
      <w:proofErr w:type="spellStart"/>
      <w:r w:rsidRPr="00E40773">
        <w:rPr>
          <w:color w:val="000000"/>
          <w:spacing w:val="0"/>
          <w:sz w:val="24"/>
          <w:szCs w:val="24"/>
        </w:rPr>
        <w:t>софинансирования</w:t>
      </w:r>
      <w:proofErr w:type="spellEnd"/>
      <w:r w:rsidRPr="00E40773">
        <w:rPr>
          <w:color w:val="000000"/>
          <w:spacing w:val="0"/>
          <w:sz w:val="24"/>
          <w:szCs w:val="24"/>
        </w:rPr>
        <w:t xml:space="preserve"> из Фонда содействия и реформирования ЖКХ.</w:t>
      </w:r>
    </w:p>
    <w:bookmarkEnd w:id="1"/>
    <w:p w14:paraId="1A84AD02" w14:textId="77777777" w:rsidR="004F7DF0" w:rsidRPr="00E40773" w:rsidRDefault="004F7DF0" w:rsidP="005773B8">
      <w:pPr>
        <w:pStyle w:val="120"/>
        <w:shd w:val="clear" w:color="auto" w:fill="auto"/>
        <w:spacing w:after="0" w:line="240" w:lineRule="auto"/>
        <w:ind w:firstLine="567"/>
        <w:jc w:val="both"/>
        <w:rPr>
          <w:color w:val="000000"/>
          <w:spacing w:val="0"/>
          <w:sz w:val="24"/>
          <w:szCs w:val="24"/>
        </w:rPr>
      </w:pPr>
      <w:r w:rsidRPr="00E40773">
        <w:rPr>
          <w:color w:val="000000"/>
          <w:spacing w:val="0"/>
          <w:sz w:val="24"/>
          <w:szCs w:val="24"/>
        </w:rPr>
        <w:t>5.1. По конкретным объектам краткосрочного планирования – объемы работ по капитальному ремонту уточняются на основании технического состояния (дефектной ведомости обследования) многоквартирных домов.</w:t>
      </w:r>
    </w:p>
    <w:p w14:paraId="6EEDF3B9" w14:textId="77777777" w:rsidR="004F7DF0" w:rsidRPr="00E40773" w:rsidRDefault="004F7DF0" w:rsidP="005773B8">
      <w:pPr>
        <w:pStyle w:val="120"/>
        <w:shd w:val="clear" w:color="auto" w:fill="auto"/>
        <w:spacing w:after="0" w:line="240" w:lineRule="auto"/>
        <w:ind w:firstLine="567"/>
        <w:jc w:val="both"/>
        <w:rPr>
          <w:spacing w:val="0"/>
          <w:sz w:val="24"/>
          <w:szCs w:val="24"/>
        </w:rPr>
      </w:pPr>
      <w:r w:rsidRPr="00E40773">
        <w:rPr>
          <w:rStyle w:val="12-1pt"/>
          <w:spacing w:val="0"/>
          <w:sz w:val="24"/>
          <w:szCs w:val="24"/>
        </w:rPr>
        <w:t xml:space="preserve">5.2. Капитальный ремонт объектов </w:t>
      </w:r>
      <w:r w:rsidRPr="00E40773">
        <w:rPr>
          <w:color w:val="000000"/>
          <w:spacing w:val="0"/>
          <w:sz w:val="24"/>
          <w:szCs w:val="24"/>
        </w:rPr>
        <w:t>капитального строительства (за исключением ли</w:t>
      </w:r>
      <w:r w:rsidRPr="00E40773">
        <w:rPr>
          <w:rStyle w:val="1275pt0pt"/>
          <w:spacing w:val="0"/>
          <w:sz w:val="24"/>
          <w:szCs w:val="24"/>
        </w:rPr>
        <w:t xml:space="preserve">нейных </w:t>
      </w:r>
      <w:r w:rsidRPr="00E40773">
        <w:rPr>
          <w:color w:val="000000"/>
          <w:spacing w:val="0"/>
          <w:sz w:val="24"/>
          <w:szCs w:val="24"/>
        </w:rPr>
        <w:t>объектов) –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восстановление указанных элементов (Градостроительный Кодекс Статья 1 п. 14.2).</w:t>
      </w:r>
    </w:p>
    <w:p w14:paraId="39AC03C8" w14:textId="77777777" w:rsidR="004F7DF0" w:rsidRPr="00E40773" w:rsidRDefault="004F7DF0" w:rsidP="005773B8">
      <w:pPr>
        <w:pStyle w:val="21"/>
        <w:shd w:val="clear" w:color="auto" w:fill="auto"/>
        <w:spacing w:line="240" w:lineRule="auto"/>
        <w:ind w:firstLine="567"/>
        <w:rPr>
          <w:spacing w:val="0"/>
          <w:sz w:val="24"/>
          <w:szCs w:val="24"/>
        </w:rPr>
      </w:pPr>
      <w:r w:rsidRPr="00E40773">
        <w:rPr>
          <w:color w:val="000000"/>
          <w:spacing w:val="0"/>
          <w:sz w:val="24"/>
          <w:szCs w:val="24"/>
        </w:rPr>
        <w:t xml:space="preserve">5.3. При проведении ремонта следует применять материалы, обеспечивающие нормативный срок службы ремонтируемых конструкций и систем. Виды работ при проведении капитального ремонта конструктивных элементов зданий и технология их выполнения должны отвечать требованиям </w:t>
      </w:r>
      <w:proofErr w:type="spellStart"/>
      <w:r w:rsidRPr="00E40773">
        <w:rPr>
          <w:color w:val="000000"/>
          <w:spacing w:val="0"/>
          <w:sz w:val="24"/>
          <w:szCs w:val="24"/>
        </w:rPr>
        <w:t>СниП</w:t>
      </w:r>
      <w:proofErr w:type="spellEnd"/>
      <w:r w:rsidRPr="00E40773">
        <w:rPr>
          <w:color w:val="000000"/>
          <w:spacing w:val="0"/>
          <w:sz w:val="24"/>
          <w:szCs w:val="24"/>
        </w:rPr>
        <w:t xml:space="preserve"> и правил, действующих на момент проведения капитального ремонта (в том числе учет требований противопожарных норм).</w:t>
      </w:r>
    </w:p>
    <w:p w14:paraId="1719E800" w14:textId="77777777" w:rsidR="004F7DF0" w:rsidRDefault="004F7DF0" w:rsidP="005773B8">
      <w:pPr>
        <w:pStyle w:val="21"/>
        <w:shd w:val="clear" w:color="auto" w:fill="auto"/>
        <w:spacing w:line="240" w:lineRule="auto"/>
        <w:ind w:firstLine="567"/>
        <w:rPr>
          <w:color w:val="000000"/>
          <w:spacing w:val="0"/>
          <w:sz w:val="24"/>
          <w:szCs w:val="24"/>
        </w:rPr>
      </w:pPr>
      <w:r w:rsidRPr="00E40773">
        <w:rPr>
          <w:color w:val="000000"/>
          <w:spacing w:val="0"/>
          <w:sz w:val="24"/>
          <w:szCs w:val="24"/>
        </w:rPr>
        <w:t>5.4. В соответствии с требованиями СП 31-01-2003, при необходимости, техническое состояние несущих строительных конструкций многоквартирных домов может быть установлено специализированными организациями.</w:t>
      </w:r>
    </w:p>
    <w:p w14:paraId="57E60165" w14:textId="77777777" w:rsidR="00816789" w:rsidRPr="00E40773" w:rsidRDefault="00816789" w:rsidP="005773B8">
      <w:pPr>
        <w:pStyle w:val="21"/>
        <w:shd w:val="clear" w:color="auto" w:fill="auto"/>
        <w:spacing w:line="240" w:lineRule="auto"/>
        <w:ind w:firstLine="567"/>
        <w:rPr>
          <w:color w:val="000000"/>
          <w:spacing w:val="0"/>
          <w:sz w:val="24"/>
          <w:szCs w:val="24"/>
        </w:rPr>
      </w:pPr>
    </w:p>
    <w:p w14:paraId="2DD05EC7" w14:textId="77777777" w:rsidR="004F7DF0" w:rsidRPr="00E40773" w:rsidRDefault="004F7DF0" w:rsidP="005773B8">
      <w:pPr>
        <w:pStyle w:val="52"/>
        <w:shd w:val="clear" w:color="auto" w:fill="auto"/>
        <w:spacing w:line="240" w:lineRule="auto"/>
        <w:ind w:firstLine="567"/>
        <w:jc w:val="both"/>
        <w:rPr>
          <w:color w:val="000000"/>
          <w:spacing w:val="0"/>
          <w:sz w:val="24"/>
          <w:szCs w:val="24"/>
        </w:rPr>
      </w:pPr>
      <w:r w:rsidRPr="00E40773">
        <w:rPr>
          <w:color w:val="000000"/>
          <w:spacing w:val="0"/>
          <w:sz w:val="24"/>
          <w:szCs w:val="24"/>
        </w:rPr>
        <w:t>6. Порядок включения в перечень работ по капитальному ремонту многоквар</w:t>
      </w:r>
      <w:r w:rsidRPr="00E40773">
        <w:rPr>
          <w:color w:val="000000"/>
          <w:spacing w:val="0"/>
          <w:sz w:val="24"/>
          <w:szCs w:val="24"/>
        </w:rPr>
        <w:softHyphen/>
        <w:t>тирных домов работ по модернизации конструкций, инженерных систем и других элементов жилых зданий, а также повышению энергетической эффективности многоквартирных домов</w:t>
      </w:r>
    </w:p>
    <w:p w14:paraId="2DD0BF07" w14:textId="77777777" w:rsidR="004F7DF0" w:rsidRPr="00E40773" w:rsidRDefault="004F7DF0" w:rsidP="005773B8">
      <w:pPr>
        <w:pStyle w:val="21"/>
        <w:shd w:val="clear" w:color="auto" w:fill="auto"/>
        <w:spacing w:line="240" w:lineRule="auto"/>
        <w:ind w:firstLine="567"/>
        <w:rPr>
          <w:color w:val="000000"/>
          <w:spacing w:val="0"/>
          <w:sz w:val="24"/>
          <w:szCs w:val="24"/>
        </w:rPr>
      </w:pPr>
      <w:r w:rsidRPr="00E40773">
        <w:rPr>
          <w:color w:val="000000"/>
          <w:spacing w:val="0"/>
          <w:sz w:val="24"/>
          <w:szCs w:val="24"/>
        </w:rPr>
        <w:t xml:space="preserve">6.1. В соответствии с Правилами и нормами технической эксплуатации жилищного фонда при капитальном ремонте многоквартирных домов следует производить комплексное устранение неисправностей всех изношенных элементов здания и оборудования, смену, восстановление или замену их на более долговечные и экономичные, улучшение эксплуатационных показателей жилищного фонда, а также осуществление технически возможной и экономически целесообразной модернизации жилых зданий. </w:t>
      </w:r>
    </w:p>
    <w:p w14:paraId="3C3D3501" w14:textId="77777777" w:rsidR="004F7DF0" w:rsidRPr="00E40773" w:rsidRDefault="004F7DF0" w:rsidP="005773B8">
      <w:pPr>
        <w:pStyle w:val="21"/>
        <w:shd w:val="clear" w:color="auto" w:fill="auto"/>
        <w:spacing w:line="240" w:lineRule="auto"/>
        <w:ind w:firstLine="567"/>
        <w:rPr>
          <w:color w:val="000000"/>
          <w:spacing w:val="0"/>
          <w:sz w:val="24"/>
          <w:szCs w:val="24"/>
        </w:rPr>
      </w:pPr>
      <w:r w:rsidRPr="00E40773">
        <w:rPr>
          <w:color w:val="000000"/>
          <w:spacing w:val="0"/>
          <w:sz w:val="24"/>
          <w:szCs w:val="24"/>
        </w:rPr>
        <w:t>6.2.Характеризуя в обобщенной форме жилищный фонд с точки зрения потребности в модернизации, следует выделить две укрупненные группы многоквартирных домов, требующих по сроку службы несущих конструкций проведения капитального ремонта:</w:t>
      </w:r>
    </w:p>
    <w:p w14:paraId="13272974" w14:textId="77777777" w:rsidR="004F7DF0" w:rsidRPr="00E40773" w:rsidRDefault="004F7DF0" w:rsidP="006E412B">
      <w:pPr>
        <w:pStyle w:val="21"/>
        <w:numPr>
          <w:ilvl w:val="0"/>
          <w:numId w:val="44"/>
        </w:numPr>
        <w:shd w:val="clear" w:color="auto" w:fill="auto"/>
        <w:spacing w:line="240" w:lineRule="auto"/>
        <w:ind w:left="0" w:firstLine="567"/>
        <w:rPr>
          <w:spacing w:val="0"/>
          <w:sz w:val="24"/>
          <w:szCs w:val="24"/>
        </w:rPr>
      </w:pPr>
      <w:r w:rsidRPr="00E40773">
        <w:rPr>
          <w:color w:val="000000"/>
          <w:spacing w:val="0"/>
          <w:sz w:val="24"/>
          <w:szCs w:val="24"/>
        </w:rPr>
        <w:t xml:space="preserve">каменные здания, построенные до 1955 года, в том числе фонд исторических зон старых городов, имеющие конструкции, системы инженерного оборудования, объемно-планировочные характеристики, существенно различающиеся по своим инженерным и технологическим решениям, но, как правило, единые в достаточном уровне заложенных при строительстве прочностных и </w:t>
      </w:r>
      <w:proofErr w:type="spellStart"/>
      <w:r w:rsidRPr="00E40773">
        <w:rPr>
          <w:color w:val="000000"/>
          <w:spacing w:val="0"/>
          <w:sz w:val="24"/>
          <w:szCs w:val="24"/>
        </w:rPr>
        <w:t>деформативных</w:t>
      </w:r>
      <w:proofErr w:type="spellEnd"/>
      <w:r w:rsidRPr="00E40773">
        <w:rPr>
          <w:color w:val="000000"/>
          <w:spacing w:val="0"/>
          <w:sz w:val="24"/>
          <w:szCs w:val="24"/>
        </w:rPr>
        <w:t xml:space="preserve"> характеристиках основных несущих конструкций. Указанная группа зданий, не прошедших к настоящему времени реконструкцию и капитальный ремонт, характеризуется значительным физическим и моральным износом, т.е. требует проведения капитального ремонта с модернизацией;</w:t>
      </w:r>
    </w:p>
    <w:p w14:paraId="606E028F" w14:textId="77777777" w:rsidR="004F7DF0" w:rsidRPr="00E40773" w:rsidRDefault="004F7DF0" w:rsidP="006E412B">
      <w:pPr>
        <w:pStyle w:val="21"/>
        <w:numPr>
          <w:ilvl w:val="0"/>
          <w:numId w:val="44"/>
        </w:numPr>
        <w:shd w:val="clear" w:color="auto" w:fill="auto"/>
        <w:spacing w:line="240" w:lineRule="auto"/>
        <w:ind w:left="0" w:firstLine="567"/>
        <w:rPr>
          <w:spacing w:val="0"/>
          <w:sz w:val="24"/>
          <w:szCs w:val="24"/>
        </w:rPr>
      </w:pPr>
      <w:r w:rsidRPr="00E40773">
        <w:rPr>
          <w:color w:val="000000"/>
          <w:spacing w:val="0"/>
          <w:sz w:val="24"/>
          <w:szCs w:val="24"/>
        </w:rPr>
        <w:t xml:space="preserve">здания, построенные в 1955-1970 годах, - полносборные панельные и кирпичные многоквартирные дома серий массового строительства первого и второго поколения, которые характеризуются пониженным уровнем капитальности и изначально заложенными низкими потребительскими качествами, в т.ч. теплоизоляционными, неудовлетворительными с современных позиций. Указанная группа зданий, не прошедших за последние годы капитальный ремонт, характеризуются значительным физическим, а по </w:t>
      </w:r>
      <w:r w:rsidRPr="00E40773">
        <w:rPr>
          <w:color w:val="000000"/>
          <w:spacing w:val="0"/>
          <w:sz w:val="24"/>
          <w:szCs w:val="24"/>
        </w:rPr>
        <w:lastRenderedPageBreak/>
        <w:t>зданиям первых массовых серий – и моральным износом, высокими расходами на содержание и ремонт, и требует проведения капитального ремонта с модернизацией или реконструкции с модернизацией.</w:t>
      </w:r>
    </w:p>
    <w:p w14:paraId="7765035C" w14:textId="77777777" w:rsidR="004F7DF0" w:rsidRPr="00E40773" w:rsidRDefault="004F7DF0" w:rsidP="005773B8">
      <w:pPr>
        <w:pStyle w:val="21"/>
        <w:shd w:val="clear" w:color="auto" w:fill="auto"/>
        <w:spacing w:line="240" w:lineRule="auto"/>
        <w:ind w:firstLine="567"/>
        <w:rPr>
          <w:color w:val="000000"/>
          <w:spacing w:val="0"/>
          <w:sz w:val="24"/>
          <w:szCs w:val="24"/>
        </w:rPr>
      </w:pPr>
      <w:r w:rsidRPr="00E40773">
        <w:rPr>
          <w:color w:val="000000"/>
          <w:spacing w:val="0"/>
          <w:sz w:val="24"/>
          <w:szCs w:val="24"/>
        </w:rPr>
        <w:t xml:space="preserve">6.3. Каменные дома послевоенной застройки (со значительным остаточным сроком эксплуатации), в которых проектом строительства не было предусмотрено оборудование внутридомовыми системами отопления, водоснабжения и </w:t>
      </w:r>
      <w:proofErr w:type="spellStart"/>
      <w:r w:rsidRPr="00E40773">
        <w:rPr>
          <w:color w:val="000000"/>
          <w:spacing w:val="0"/>
          <w:sz w:val="24"/>
          <w:szCs w:val="24"/>
        </w:rPr>
        <w:t>канализования</w:t>
      </w:r>
      <w:proofErr w:type="spellEnd"/>
      <w:r w:rsidRPr="00E40773">
        <w:rPr>
          <w:color w:val="000000"/>
          <w:spacing w:val="0"/>
          <w:sz w:val="24"/>
          <w:szCs w:val="24"/>
        </w:rPr>
        <w:t>, подлежат модернизации с полным инженерным обустройством в соответствии с действующими нормативными документами в строительстве и составом работ по капитальному ремонту.</w:t>
      </w:r>
    </w:p>
    <w:p w14:paraId="793ED156" w14:textId="77777777" w:rsidR="004F7DF0" w:rsidRPr="00E40773" w:rsidRDefault="004F7DF0" w:rsidP="005773B8">
      <w:pPr>
        <w:pStyle w:val="21"/>
        <w:shd w:val="clear" w:color="auto" w:fill="auto"/>
        <w:spacing w:line="240" w:lineRule="auto"/>
        <w:ind w:firstLine="0"/>
        <w:rPr>
          <w:color w:val="000000"/>
          <w:spacing w:val="0"/>
          <w:sz w:val="24"/>
          <w:szCs w:val="24"/>
        </w:rPr>
      </w:pPr>
      <w:r w:rsidRPr="00E40773">
        <w:rPr>
          <w:color w:val="000000"/>
          <w:spacing w:val="0"/>
          <w:sz w:val="24"/>
          <w:szCs w:val="24"/>
        </w:rPr>
        <w:t xml:space="preserve">          6.4. Комплекс мероприятий по повышению тепловой эффективности указанных мно</w:t>
      </w:r>
      <w:r w:rsidRPr="00E40773">
        <w:rPr>
          <w:color w:val="000000"/>
          <w:spacing w:val="0"/>
          <w:sz w:val="24"/>
          <w:szCs w:val="24"/>
        </w:rPr>
        <w:softHyphen/>
        <w:t>гоквартирных домов массовых серий с приведением ее в соответствие с нормативными тре</w:t>
      </w:r>
      <w:r w:rsidRPr="00E40773">
        <w:rPr>
          <w:color w:val="000000"/>
          <w:spacing w:val="0"/>
          <w:sz w:val="24"/>
          <w:szCs w:val="24"/>
        </w:rPr>
        <w:softHyphen/>
        <w:t xml:space="preserve">бованиями </w:t>
      </w:r>
      <w:proofErr w:type="spellStart"/>
      <w:r w:rsidRPr="00E40773">
        <w:rPr>
          <w:color w:val="000000"/>
          <w:spacing w:val="0"/>
          <w:sz w:val="24"/>
          <w:szCs w:val="24"/>
        </w:rPr>
        <w:t>СниП</w:t>
      </w:r>
      <w:proofErr w:type="spellEnd"/>
      <w:r w:rsidRPr="00E40773">
        <w:rPr>
          <w:color w:val="000000"/>
          <w:spacing w:val="0"/>
          <w:sz w:val="24"/>
          <w:szCs w:val="24"/>
        </w:rPr>
        <w:t xml:space="preserve"> 23-02-03 «Тепловая защита зданий» включает утепление перекрытий над подвалами, </w:t>
      </w:r>
      <w:proofErr w:type="spellStart"/>
      <w:r w:rsidRPr="00E40773">
        <w:rPr>
          <w:color w:val="000000"/>
          <w:spacing w:val="0"/>
          <w:sz w:val="24"/>
          <w:szCs w:val="24"/>
        </w:rPr>
        <w:t>подкровельных</w:t>
      </w:r>
      <w:proofErr w:type="spellEnd"/>
      <w:r w:rsidRPr="00E40773">
        <w:rPr>
          <w:color w:val="000000"/>
          <w:spacing w:val="0"/>
          <w:sz w:val="24"/>
          <w:szCs w:val="24"/>
        </w:rPr>
        <w:t xml:space="preserve"> перекрытий и </w:t>
      </w:r>
      <w:proofErr w:type="spellStart"/>
      <w:r w:rsidRPr="00E40773">
        <w:rPr>
          <w:color w:val="000000"/>
          <w:spacing w:val="0"/>
          <w:sz w:val="24"/>
          <w:szCs w:val="24"/>
        </w:rPr>
        <w:t>надкровельных</w:t>
      </w:r>
      <w:proofErr w:type="spellEnd"/>
      <w:r w:rsidRPr="00E40773">
        <w:rPr>
          <w:color w:val="000000"/>
          <w:spacing w:val="0"/>
          <w:sz w:val="24"/>
          <w:szCs w:val="24"/>
        </w:rPr>
        <w:t xml:space="preserve"> частей, замену окон МОП.</w:t>
      </w:r>
    </w:p>
    <w:p w14:paraId="79F1C640" w14:textId="77777777" w:rsidR="004F7DF0" w:rsidRPr="00E40773" w:rsidRDefault="004F7DF0" w:rsidP="005773B8">
      <w:pPr>
        <w:pStyle w:val="21"/>
        <w:shd w:val="clear" w:color="auto" w:fill="auto"/>
        <w:spacing w:line="240" w:lineRule="auto"/>
        <w:ind w:firstLine="0"/>
        <w:rPr>
          <w:spacing w:val="0"/>
          <w:sz w:val="24"/>
          <w:szCs w:val="24"/>
        </w:rPr>
      </w:pPr>
      <w:r w:rsidRPr="00E40773">
        <w:rPr>
          <w:color w:val="000000"/>
          <w:spacing w:val="0"/>
          <w:sz w:val="24"/>
          <w:szCs w:val="24"/>
        </w:rPr>
        <w:t xml:space="preserve">            6.5.Работы и технологические процессы по модернизации конструкций, инженерных систем и других элементов в обобщенном виде ориентированы на достижение следующих целей:</w:t>
      </w:r>
    </w:p>
    <w:p w14:paraId="4B4F88C0" w14:textId="77777777" w:rsidR="004F7DF0" w:rsidRPr="00E40773" w:rsidRDefault="004F7DF0" w:rsidP="005773B8">
      <w:pPr>
        <w:pStyle w:val="21"/>
        <w:numPr>
          <w:ilvl w:val="0"/>
          <w:numId w:val="1"/>
        </w:numPr>
        <w:shd w:val="clear" w:color="auto" w:fill="auto"/>
        <w:spacing w:line="240" w:lineRule="auto"/>
        <w:ind w:firstLine="567"/>
        <w:rPr>
          <w:spacing w:val="0"/>
          <w:sz w:val="24"/>
          <w:szCs w:val="24"/>
        </w:rPr>
      </w:pPr>
      <w:r w:rsidRPr="00E40773">
        <w:rPr>
          <w:color w:val="000000"/>
          <w:spacing w:val="0"/>
          <w:sz w:val="24"/>
          <w:szCs w:val="24"/>
        </w:rPr>
        <w:t xml:space="preserve">приведение в соответствие характеристик материалов, из которых были изготовлены ремонтируемые и заменяемые конструкции, элементы (части) инженерных систем, характеристики оборудования (лифтов, насосов и др.) и других элементов общего имущества многоквартирных домов применительно к требованиям Федерального закона от 27 декабря 2002 года </w:t>
      </w:r>
      <w:r w:rsidRPr="00E40773">
        <w:rPr>
          <w:color w:val="000000"/>
          <w:spacing w:val="0"/>
          <w:sz w:val="24"/>
          <w:szCs w:val="24"/>
          <w:lang w:val="en-US"/>
        </w:rPr>
        <w:t>N</w:t>
      </w:r>
      <w:r w:rsidRPr="00E40773">
        <w:rPr>
          <w:color w:val="000000"/>
          <w:spacing w:val="0"/>
          <w:sz w:val="24"/>
          <w:szCs w:val="24"/>
        </w:rPr>
        <w:t xml:space="preserve"> 184-ФЗ «О техническом регулировании»;</w:t>
      </w:r>
    </w:p>
    <w:p w14:paraId="453DFF32" w14:textId="77777777" w:rsidR="004F7DF0" w:rsidRPr="00E40773" w:rsidRDefault="004F7DF0" w:rsidP="005773B8">
      <w:pPr>
        <w:pStyle w:val="21"/>
        <w:numPr>
          <w:ilvl w:val="0"/>
          <w:numId w:val="1"/>
        </w:numPr>
        <w:shd w:val="clear" w:color="auto" w:fill="auto"/>
        <w:spacing w:line="240" w:lineRule="auto"/>
        <w:ind w:firstLine="567"/>
        <w:rPr>
          <w:spacing w:val="0"/>
          <w:sz w:val="24"/>
          <w:szCs w:val="24"/>
        </w:rPr>
      </w:pPr>
      <w:r w:rsidRPr="00E40773">
        <w:rPr>
          <w:color w:val="000000"/>
          <w:spacing w:val="0"/>
          <w:sz w:val="24"/>
          <w:szCs w:val="24"/>
        </w:rPr>
        <w:t>применение современных материалов, деталей, конструкций и оборудования, средств автоматизации и диспетчеризации для повышения эффективности эксплуатации и управления многоквартирными домами;</w:t>
      </w:r>
    </w:p>
    <w:p w14:paraId="76740C02" w14:textId="77777777" w:rsidR="004F7DF0" w:rsidRPr="00E40773" w:rsidRDefault="004F7DF0" w:rsidP="005773B8">
      <w:pPr>
        <w:pStyle w:val="21"/>
        <w:numPr>
          <w:ilvl w:val="0"/>
          <w:numId w:val="1"/>
        </w:numPr>
        <w:shd w:val="clear" w:color="auto" w:fill="auto"/>
        <w:spacing w:line="240" w:lineRule="auto"/>
        <w:ind w:firstLine="567"/>
        <w:rPr>
          <w:spacing w:val="0"/>
          <w:sz w:val="24"/>
          <w:szCs w:val="24"/>
        </w:rPr>
      </w:pPr>
      <w:r w:rsidRPr="00E40773">
        <w:rPr>
          <w:color w:val="000000"/>
          <w:spacing w:val="0"/>
          <w:sz w:val="24"/>
          <w:szCs w:val="24"/>
        </w:rPr>
        <w:t xml:space="preserve">приведение в соответствие теплотехнических характеристик ограждающих конструкций </w:t>
      </w:r>
    </w:p>
    <w:p w14:paraId="5CFDA9AD" w14:textId="77777777" w:rsidR="004F7DF0" w:rsidRPr="00E40773" w:rsidRDefault="004F7DF0" w:rsidP="005773B8">
      <w:pPr>
        <w:pStyle w:val="21"/>
        <w:numPr>
          <w:ilvl w:val="0"/>
          <w:numId w:val="1"/>
        </w:numPr>
        <w:shd w:val="clear" w:color="auto" w:fill="auto"/>
        <w:spacing w:line="240" w:lineRule="auto"/>
        <w:ind w:firstLine="567"/>
        <w:rPr>
          <w:spacing w:val="0"/>
          <w:sz w:val="24"/>
          <w:szCs w:val="24"/>
        </w:rPr>
      </w:pPr>
      <w:r w:rsidRPr="00E40773">
        <w:rPr>
          <w:color w:val="000000"/>
          <w:spacing w:val="0"/>
          <w:sz w:val="24"/>
          <w:szCs w:val="24"/>
        </w:rPr>
        <w:t>многоквартирных домов требованиям действующих нормативных документов по тепловой защите зданий.</w:t>
      </w:r>
    </w:p>
    <w:p w14:paraId="0A6342EB" w14:textId="77777777" w:rsidR="004F7DF0" w:rsidRPr="00E40773" w:rsidRDefault="004F7DF0" w:rsidP="005773B8">
      <w:pPr>
        <w:pStyle w:val="21"/>
        <w:shd w:val="clear" w:color="auto" w:fill="auto"/>
        <w:spacing w:line="240" w:lineRule="auto"/>
        <w:ind w:firstLine="0"/>
        <w:rPr>
          <w:spacing w:val="0"/>
          <w:sz w:val="24"/>
          <w:szCs w:val="24"/>
        </w:rPr>
      </w:pPr>
      <w:r w:rsidRPr="00E40773">
        <w:rPr>
          <w:color w:val="000000"/>
          <w:spacing w:val="0"/>
          <w:sz w:val="24"/>
          <w:szCs w:val="24"/>
        </w:rPr>
        <w:t xml:space="preserve">           6.6.Включение в перечень по капитальному ремонту работ и технологических процессов, связанных с модернизацией конструкций, инженерных систем и других элементов многоквартирных домов, а также повышением энергетической эффективности их эксплуатации, проводится с учетом их технического состояния и потребительских качеств, а ограничением перечня работ и технологических процессов на их включение являются предельные объемы финансирования на производство таких работ.</w:t>
      </w:r>
    </w:p>
    <w:p w14:paraId="1D0AE885" w14:textId="77777777" w:rsidR="004F7DF0" w:rsidRPr="00E40773" w:rsidRDefault="004F7DF0" w:rsidP="005773B8">
      <w:pPr>
        <w:pStyle w:val="21"/>
        <w:shd w:val="clear" w:color="auto" w:fill="auto"/>
        <w:spacing w:line="240" w:lineRule="auto"/>
        <w:ind w:firstLine="0"/>
        <w:rPr>
          <w:spacing w:val="0"/>
          <w:sz w:val="24"/>
          <w:szCs w:val="24"/>
        </w:rPr>
      </w:pPr>
      <w:r w:rsidRPr="00E40773">
        <w:rPr>
          <w:color w:val="000000"/>
          <w:spacing w:val="0"/>
          <w:sz w:val="24"/>
          <w:szCs w:val="24"/>
        </w:rPr>
        <w:t xml:space="preserve">         6.7.Включению в перечень работ и технологических процессов по капитальному ремонту многоквартирных домов, связанных с модернизацией конструкций, инженерных систем и других элементов жилых зданий, должна предшествовать оценка экономической целесообразности проведения работ по модернизации.</w:t>
      </w:r>
    </w:p>
    <w:p w14:paraId="4687042B" w14:textId="77777777" w:rsidR="004F7DF0" w:rsidRPr="00E40773" w:rsidRDefault="004F7DF0" w:rsidP="005773B8">
      <w:pPr>
        <w:pStyle w:val="21"/>
        <w:shd w:val="clear" w:color="auto" w:fill="auto"/>
        <w:spacing w:line="240" w:lineRule="auto"/>
        <w:ind w:firstLine="567"/>
        <w:rPr>
          <w:spacing w:val="0"/>
          <w:sz w:val="24"/>
          <w:szCs w:val="24"/>
        </w:rPr>
      </w:pPr>
      <w:r w:rsidRPr="00E40773">
        <w:rPr>
          <w:color w:val="000000"/>
          <w:spacing w:val="0"/>
          <w:sz w:val="24"/>
          <w:szCs w:val="24"/>
        </w:rPr>
        <w:t>Такая оценка производится с учетом того, что сроки службы новых (заменяющих кон</w:t>
      </w:r>
      <w:r w:rsidRPr="00E40773">
        <w:rPr>
          <w:color w:val="000000"/>
          <w:spacing w:val="0"/>
          <w:sz w:val="24"/>
          <w:szCs w:val="24"/>
        </w:rPr>
        <w:softHyphen/>
        <w:t>струкций, инженерных систем и других элементов, и их частей) не должны превышать остаточного срока службы многоквартирных домов.</w:t>
      </w:r>
    </w:p>
    <w:p w14:paraId="44B7B4E5" w14:textId="77777777" w:rsidR="004F7DF0" w:rsidRPr="00E40773" w:rsidRDefault="004F7DF0" w:rsidP="005773B8">
      <w:pPr>
        <w:pStyle w:val="21"/>
        <w:shd w:val="clear" w:color="auto" w:fill="auto"/>
        <w:spacing w:line="240" w:lineRule="auto"/>
        <w:ind w:firstLine="567"/>
        <w:rPr>
          <w:spacing w:val="0"/>
          <w:sz w:val="24"/>
          <w:szCs w:val="24"/>
        </w:rPr>
      </w:pPr>
      <w:r w:rsidRPr="00E40773">
        <w:rPr>
          <w:color w:val="000000"/>
          <w:spacing w:val="0"/>
          <w:sz w:val="24"/>
          <w:szCs w:val="24"/>
        </w:rPr>
        <w:t>Порядок оценки следующий:</w:t>
      </w:r>
    </w:p>
    <w:p w14:paraId="56A395C6" w14:textId="77777777" w:rsidR="004F7DF0" w:rsidRPr="00E40773" w:rsidRDefault="004F7DF0" w:rsidP="005773B8">
      <w:pPr>
        <w:pStyle w:val="21"/>
        <w:shd w:val="clear" w:color="auto" w:fill="auto"/>
        <w:spacing w:line="240" w:lineRule="auto"/>
        <w:ind w:firstLine="567"/>
        <w:rPr>
          <w:spacing w:val="0"/>
          <w:sz w:val="24"/>
          <w:szCs w:val="24"/>
        </w:rPr>
      </w:pPr>
      <w:r w:rsidRPr="00E40773">
        <w:rPr>
          <w:color w:val="000000"/>
          <w:spacing w:val="0"/>
          <w:sz w:val="24"/>
          <w:szCs w:val="24"/>
        </w:rPr>
        <w:t>6.7.1.На основе анализа соответствия технического состояния конструкций, инженерных систем и других элементов многоквартирного дома современным требованиям определяется потребность в проведении модернизации здания и составляется перечень требуемых работ.</w:t>
      </w:r>
    </w:p>
    <w:p w14:paraId="5CB5ABF0" w14:textId="77777777" w:rsidR="004F7DF0" w:rsidRPr="00E40773" w:rsidRDefault="004F7DF0" w:rsidP="005773B8">
      <w:pPr>
        <w:pStyle w:val="21"/>
        <w:shd w:val="clear" w:color="auto" w:fill="auto"/>
        <w:spacing w:line="240" w:lineRule="auto"/>
        <w:ind w:firstLine="567"/>
        <w:rPr>
          <w:spacing w:val="0"/>
          <w:sz w:val="24"/>
          <w:szCs w:val="24"/>
        </w:rPr>
      </w:pPr>
      <w:r w:rsidRPr="00E40773">
        <w:rPr>
          <w:color w:val="000000"/>
          <w:spacing w:val="0"/>
          <w:sz w:val="24"/>
          <w:szCs w:val="24"/>
        </w:rPr>
        <w:t>6.7.2.Определяется остаточный срок службы многоквартирного дома.</w:t>
      </w:r>
    </w:p>
    <w:p w14:paraId="4091FC51" w14:textId="77777777" w:rsidR="004F7DF0" w:rsidRPr="00E40773" w:rsidRDefault="004F7DF0" w:rsidP="005773B8">
      <w:pPr>
        <w:pStyle w:val="21"/>
        <w:shd w:val="clear" w:color="auto" w:fill="auto"/>
        <w:spacing w:line="240" w:lineRule="auto"/>
        <w:ind w:firstLine="567"/>
        <w:rPr>
          <w:spacing w:val="0"/>
          <w:sz w:val="24"/>
          <w:szCs w:val="24"/>
        </w:rPr>
      </w:pPr>
      <w:r w:rsidRPr="00E40773">
        <w:rPr>
          <w:color w:val="000000"/>
          <w:spacing w:val="0"/>
          <w:sz w:val="24"/>
          <w:szCs w:val="24"/>
        </w:rPr>
        <w:t>6.7.3. Устанавливается экономическая целесообразность проведения работ по модернизации в необходимом объеме.</w:t>
      </w:r>
    </w:p>
    <w:p w14:paraId="3B897902" w14:textId="77777777" w:rsidR="004F7DF0" w:rsidRPr="00E40773" w:rsidRDefault="004F7DF0" w:rsidP="005773B8">
      <w:pPr>
        <w:pStyle w:val="21"/>
        <w:shd w:val="clear" w:color="auto" w:fill="auto"/>
        <w:spacing w:line="240" w:lineRule="auto"/>
        <w:ind w:firstLine="567"/>
        <w:rPr>
          <w:spacing w:val="0"/>
          <w:sz w:val="24"/>
          <w:szCs w:val="24"/>
        </w:rPr>
      </w:pPr>
      <w:r w:rsidRPr="00E40773">
        <w:rPr>
          <w:color w:val="000000"/>
          <w:spacing w:val="0"/>
          <w:sz w:val="24"/>
          <w:szCs w:val="24"/>
        </w:rPr>
        <w:t>6.8. Остаточный срок службы многоквартирного дома, в основном, находится в прямой зависимости от капитальности здания и, соответственно, от износа основных несущих конструктивных элементов. Таким образом, информация об остаточном сроке службы дома может быть получена на основании оценки физического износа несущих (несменяемых) конструкций и соответствующего ему технического состояния путем их технического обследования.</w:t>
      </w:r>
    </w:p>
    <w:p w14:paraId="23F40371" w14:textId="77777777" w:rsidR="004F7DF0" w:rsidRPr="00E40773" w:rsidRDefault="004F7DF0" w:rsidP="005773B8">
      <w:pPr>
        <w:pStyle w:val="21"/>
        <w:shd w:val="clear" w:color="auto" w:fill="auto"/>
        <w:spacing w:line="240" w:lineRule="auto"/>
        <w:ind w:firstLine="567"/>
        <w:rPr>
          <w:spacing w:val="0"/>
          <w:sz w:val="24"/>
          <w:szCs w:val="24"/>
        </w:rPr>
      </w:pPr>
      <w:r w:rsidRPr="00E40773">
        <w:rPr>
          <w:color w:val="000000"/>
          <w:spacing w:val="0"/>
          <w:sz w:val="24"/>
          <w:szCs w:val="24"/>
        </w:rPr>
        <w:lastRenderedPageBreak/>
        <w:t xml:space="preserve">Обобщенная информация о связи величины физического износа несущих (несменяемых) конструкций с остаточным сроком их службы, а, следовательно, и остаточным сроком службы многоквартирных домов, полученная на основании </w:t>
      </w:r>
      <w:r w:rsidRPr="00E40773">
        <w:rPr>
          <w:spacing w:val="0"/>
          <w:sz w:val="24"/>
          <w:szCs w:val="24"/>
        </w:rPr>
        <w:t>научных исследований, представлена в таблице 2.</w:t>
      </w:r>
    </w:p>
    <w:p w14:paraId="6334C4FD" w14:textId="77777777" w:rsidR="004F7DF0" w:rsidRPr="00E40773" w:rsidRDefault="004F7DF0" w:rsidP="005773B8">
      <w:pPr>
        <w:pStyle w:val="21"/>
        <w:shd w:val="clear" w:color="auto" w:fill="auto"/>
        <w:spacing w:line="240" w:lineRule="auto"/>
        <w:ind w:firstLine="567"/>
        <w:rPr>
          <w:spacing w:val="0"/>
          <w:sz w:val="24"/>
          <w:szCs w:val="24"/>
        </w:rPr>
      </w:pPr>
      <w:r w:rsidRPr="00E40773">
        <w:rPr>
          <w:spacing w:val="0"/>
          <w:sz w:val="24"/>
          <w:szCs w:val="24"/>
        </w:rPr>
        <w:t>Наиболее точно ожидаемый остаточный срок службы эксплуатируемых зданий опре</w:t>
      </w:r>
      <w:r w:rsidRPr="00E40773">
        <w:rPr>
          <w:spacing w:val="0"/>
          <w:sz w:val="24"/>
          <w:szCs w:val="24"/>
        </w:rPr>
        <w:softHyphen/>
        <w:t>деляется в результате специального технического обследования и оценки технического состояния несущих конструкций в соответствии с СП 13-102-2003.</w:t>
      </w:r>
    </w:p>
    <w:p w14:paraId="7A760DED" w14:textId="77777777" w:rsidR="004F7DF0" w:rsidRDefault="004F7DF0" w:rsidP="005773B8">
      <w:pPr>
        <w:pStyle w:val="21"/>
        <w:shd w:val="clear" w:color="auto" w:fill="auto"/>
        <w:spacing w:line="240" w:lineRule="auto"/>
        <w:ind w:firstLine="567"/>
        <w:rPr>
          <w:spacing w:val="0"/>
          <w:sz w:val="24"/>
          <w:szCs w:val="24"/>
        </w:rPr>
      </w:pPr>
    </w:p>
    <w:p w14:paraId="678B8E1C" w14:textId="77777777" w:rsidR="008D49D6" w:rsidRPr="00E40773" w:rsidRDefault="008D49D6" w:rsidP="005773B8">
      <w:pPr>
        <w:pStyle w:val="21"/>
        <w:shd w:val="clear" w:color="auto" w:fill="auto"/>
        <w:spacing w:line="240" w:lineRule="auto"/>
        <w:ind w:firstLine="567"/>
        <w:rPr>
          <w:spacing w:val="0"/>
          <w:sz w:val="24"/>
          <w:szCs w:val="24"/>
        </w:rPr>
      </w:pPr>
    </w:p>
    <w:p w14:paraId="6FD7AB73" w14:textId="77777777" w:rsidR="004F7DF0" w:rsidRPr="005773B8" w:rsidRDefault="004F7DF0" w:rsidP="005773B8">
      <w:pPr>
        <w:widowControl w:val="0"/>
        <w:spacing w:after="0" w:line="240" w:lineRule="auto"/>
        <w:ind w:firstLine="567"/>
        <w:jc w:val="right"/>
        <w:rPr>
          <w:rFonts w:ascii="Times New Roman" w:hAnsi="Times New Roman" w:cs="Times New Roman"/>
          <w:b/>
          <w:color w:val="000000"/>
          <w:sz w:val="24"/>
          <w:szCs w:val="24"/>
        </w:rPr>
      </w:pPr>
      <w:r w:rsidRPr="005773B8">
        <w:rPr>
          <w:rFonts w:ascii="Times New Roman" w:eastAsia="Times New Roman" w:hAnsi="Times New Roman" w:cs="Times New Roman"/>
          <w:b/>
          <w:sz w:val="24"/>
          <w:szCs w:val="24"/>
        </w:rPr>
        <w:t>Таблица 2</w:t>
      </w:r>
    </w:p>
    <w:p w14:paraId="3FD94E78" w14:textId="77777777" w:rsidR="004F7DF0" w:rsidRPr="005773B8" w:rsidRDefault="004F7DF0" w:rsidP="005773B8">
      <w:pPr>
        <w:pStyle w:val="52"/>
        <w:shd w:val="clear" w:color="auto" w:fill="auto"/>
        <w:spacing w:line="240" w:lineRule="auto"/>
        <w:jc w:val="center"/>
        <w:rPr>
          <w:color w:val="000000"/>
          <w:spacing w:val="0"/>
          <w:sz w:val="24"/>
          <w:szCs w:val="24"/>
        </w:rPr>
      </w:pPr>
      <w:r w:rsidRPr="005773B8">
        <w:rPr>
          <w:color w:val="000000"/>
          <w:spacing w:val="0"/>
          <w:sz w:val="24"/>
          <w:szCs w:val="24"/>
        </w:rPr>
        <w:t>Остаточный срок службы несущих конструкций: стен и фундаментов</w:t>
      </w:r>
    </w:p>
    <w:tbl>
      <w:tblPr>
        <w:tblW w:w="0" w:type="auto"/>
        <w:tblLayout w:type="fixed"/>
        <w:tblCellMar>
          <w:left w:w="10" w:type="dxa"/>
          <w:right w:w="10" w:type="dxa"/>
        </w:tblCellMar>
        <w:tblLook w:val="04A0" w:firstRow="1" w:lastRow="0" w:firstColumn="1" w:lastColumn="0" w:noHBand="0" w:noVBand="1"/>
      </w:tblPr>
      <w:tblGrid>
        <w:gridCol w:w="2458"/>
        <w:gridCol w:w="2342"/>
        <w:gridCol w:w="1526"/>
        <w:gridCol w:w="1402"/>
        <w:gridCol w:w="1531"/>
      </w:tblGrid>
      <w:tr w:rsidR="004F7DF0" w:rsidRPr="00E40773" w14:paraId="6F49DDFF" w14:textId="77777777" w:rsidTr="004F7DF0">
        <w:trPr>
          <w:trHeight w:hRule="exact" w:val="821"/>
        </w:trPr>
        <w:tc>
          <w:tcPr>
            <w:tcW w:w="2458" w:type="dxa"/>
            <w:vMerge w:val="restart"/>
            <w:tcBorders>
              <w:top w:val="single" w:sz="4" w:space="0" w:color="auto"/>
              <w:left w:val="single" w:sz="4" w:space="0" w:color="auto"/>
            </w:tcBorders>
            <w:shd w:val="clear" w:color="auto" w:fill="FFFFFF"/>
          </w:tcPr>
          <w:p w14:paraId="0EA41675" w14:textId="77777777" w:rsidR="004F7DF0" w:rsidRPr="00E40773" w:rsidRDefault="004F7DF0" w:rsidP="005773B8">
            <w:pPr>
              <w:pStyle w:val="21"/>
              <w:shd w:val="clear" w:color="auto" w:fill="auto"/>
              <w:spacing w:line="240" w:lineRule="auto"/>
              <w:ind w:firstLine="0"/>
              <w:rPr>
                <w:spacing w:val="0"/>
                <w:sz w:val="24"/>
                <w:szCs w:val="24"/>
              </w:rPr>
            </w:pPr>
            <w:r w:rsidRPr="00E40773">
              <w:rPr>
                <w:rStyle w:val="0pt"/>
                <w:spacing w:val="0"/>
                <w:sz w:val="24"/>
                <w:szCs w:val="24"/>
              </w:rPr>
              <w:t>Группа капитальности жилых зданий</w:t>
            </w:r>
          </w:p>
        </w:tc>
        <w:tc>
          <w:tcPr>
            <w:tcW w:w="2342" w:type="dxa"/>
            <w:vMerge w:val="restart"/>
            <w:tcBorders>
              <w:top w:val="single" w:sz="4" w:space="0" w:color="auto"/>
              <w:left w:val="single" w:sz="4" w:space="0" w:color="auto"/>
            </w:tcBorders>
            <w:shd w:val="clear" w:color="auto" w:fill="FFFFFF"/>
          </w:tcPr>
          <w:p w14:paraId="47FE3735" w14:textId="77777777" w:rsidR="004F7DF0" w:rsidRPr="00E40773" w:rsidRDefault="004F7DF0" w:rsidP="005773B8">
            <w:pPr>
              <w:pStyle w:val="21"/>
              <w:shd w:val="clear" w:color="auto" w:fill="auto"/>
              <w:spacing w:line="240" w:lineRule="auto"/>
              <w:ind w:firstLine="0"/>
              <w:jc w:val="left"/>
              <w:rPr>
                <w:spacing w:val="0"/>
                <w:sz w:val="24"/>
                <w:szCs w:val="24"/>
              </w:rPr>
            </w:pPr>
            <w:r w:rsidRPr="00E40773">
              <w:rPr>
                <w:rStyle w:val="0pt"/>
                <w:spacing w:val="0"/>
                <w:sz w:val="24"/>
                <w:szCs w:val="24"/>
              </w:rPr>
              <w:t>Нормативный срок службы в годах</w:t>
            </w:r>
          </w:p>
        </w:tc>
        <w:tc>
          <w:tcPr>
            <w:tcW w:w="4459" w:type="dxa"/>
            <w:gridSpan w:val="3"/>
            <w:tcBorders>
              <w:top w:val="single" w:sz="4" w:space="0" w:color="auto"/>
              <w:left w:val="single" w:sz="4" w:space="0" w:color="auto"/>
              <w:right w:val="single" w:sz="4" w:space="0" w:color="auto"/>
            </w:tcBorders>
            <w:shd w:val="clear" w:color="auto" w:fill="FFFFFF"/>
          </w:tcPr>
          <w:p w14:paraId="7E98C8A3" w14:textId="77777777" w:rsidR="004F7DF0" w:rsidRPr="00E40773" w:rsidRDefault="004F7DF0" w:rsidP="005773B8">
            <w:pPr>
              <w:pStyle w:val="21"/>
              <w:shd w:val="clear" w:color="auto" w:fill="auto"/>
              <w:spacing w:line="240" w:lineRule="auto"/>
              <w:ind w:firstLine="567"/>
              <w:jc w:val="center"/>
              <w:rPr>
                <w:rStyle w:val="0pt"/>
                <w:spacing w:val="0"/>
                <w:sz w:val="24"/>
                <w:szCs w:val="24"/>
              </w:rPr>
            </w:pPr>
            <w:r w:rsidRPr="00E40773">
              <w:rPr>
                <w:rStyle w:val="0pt"/>
                <w:spacing w:val="0"/>
                <w:sz w:val="24"/>
                <w:szCs w:val="24"/>
              </w:rPr>
              <w:t xml:space="preserve">Примерный остаточный срок службы несущих стен и фундаментов в годах </w:t>
            </w:r>
          </w:p>
          <w:p w14:paraId="465613FE" w14:textId="77777777" w:rsidR="004F7DF0" w:rsidRPr="00E40773" w:rsidRDefault="004F7DF0" w:rsidP="005773B8">
            <w:pPr>
              <w:pStyle w:val="21"/>
              <w:shd w:val="clear" w:color="auto" w:fill="auto"/>
              <w:spacing w:line="240" w:lineRule="auto"/>
              <w:ind w:firstLine="567"/>
              <w:jc w:val="center"/>
              <w:rPr>
                <w:spacing w:val="0"/>
                <w:sz w:val="24"/>
                <w:szCs w:val="24"/>
              </w:rPr>
            </w:pPr>
            <w:r w:rsidRPr="00E40773">
              <w:rPr>
                <w:rStyle w:val="0pt"/>
                <w:spacing w:val="0"/>
                <w:sz w:val="24"/>
                <w:szCs w:val="24"/>
              </w:rPr>
              <w:t>при износе на</w:t>
            </w:r>
          </w:p>
        </w:tc>
      </w:tr>
      <w:tr w:rsidR="004F7DF0" w:rsidRPr="00E40773" w14:paraId="06801D97" w14:textId="77777777" w:rsidTr="004F7DF0">
        <w:trPr>
          <w:trHeight w:hRule="exact" w:val="235"/>
        </w:trPr>
        <w:tc>
          <w:tcPr>
            <w:tcW w:w="2458" w:type="dxa"/>
            <w:vMerge/>
            <w:tcBorders>
              <w:left w:val="single" w:sz="4" w:space="0" w:color="auto"/>
            </w:tcBorders>
            <w:shd w:val="clear" w:color="auto" w:fill="FFFFFF"/>
          </w:tcPr>
          <w:p w14:paraId="7FD680F6" w14:textId="77777777" w:rsidR="004F7DF0" w:rsidRPr="00E40773" w:rsidRDefault="004F7DF0" w:rsidP="005773B8">
            <w:pPr>
              <w:spacing w:after="0" w:line="240" w:lineRule="auto"/>
              <w:ind w:firstLine="567"/>
              <w:rPr>
                <w:rFonts w:ascii="Times New Roman" w:hAnsi="Times New Roman" w:cs="Times New Roman"/>
                <w:sz w:val="24"/>
                <w:szCs w:val="24"/>
              </w:rPr>
            </w:pPr>
          </w:p>
        </w:tc>
        <w:tc>
          <w:tcPr>
            <w:tcW w:w="2342" w:type="dxa"/>
            <w:vMerge/>
            <w:tcBorders>
              <w:left w:val="single" w:sz="4" w:space="0" w:color="auto"/>
            </w:tcBorders>
            <w:shd w:val="clear" w:color="auto" w:fill="FFFFFF"/>
          </w:tcPr>
          <w:p w14:paraId="631E4AFC" w14:textId="77777777" w:rsidR="004F7DF0" w:rsidRPr="00E40773" w:rsidRDefault="004F7DF0" w:rsidP="005773B8">
            <w:pPr>
              <w:spacing w:after="0" w:line="240" w:lineRule="auto"/>
              <w:ind w:firstLine="567"/>
              <w:rPr>
                <w:rFonts w:ascii="Times New Roman" w:hAnsi="Times New Roman" w:cs="Times New Roman"/>
                <w:sz w:val="24"/>
                <w:szCs w:val="24"/>
              </w:rPr>
            </w:pPr>
          </w:p>
        </w:tc>
        <w:tc>
          <w:tcPr>
            <w:tcW w:w="1526" w:type="dxa"/>
            <w:tcBorders>
              <w:top w:val="single" w:sz="4" w:space="0" w:color="auto"/>
              <w:left w:val="single" w:sz="4" w:space="0" w:color="auto"/>
            </w:tcBorders>
            <w:shd w:val="clear" w:color="auto" w:fill="FFFFFF"/>
          </w:tcPr>
          <w:p w14:paraId="1C2F9BDC" w14:textId="77777777" w:rsidR="004F7DF0" w:rsidRPr="00E40773" w:rsidRDefault="004F7DF0" w:rsidP="005773B8">
            <w:pPr>
              <w:pStyle w:val="21"/>
              <w:shd w:val="clear" w:color="auto" w:fill="auto"/>
              <w:spacing w:line="240" w:lineRule="auto"/>
              <w:ind w:firstLine="567"/>
              <w:jc w:val="center"/>
              <w:rPr>
                <w:spacing w:val="0"/>
                <w:sz w:val="24"/>
                <w:szCs w:val="24"/>
              </w:rPr>
            </w:pPr>
            <w:r w:rsidRPr="00E40773">
              <w:rPr>
                <w:rStyle w:val="0pt"/>
                <w:spacing w:val="0"/>
                <w:sz w:val="24"/>
                <w:szCs w:val="24"/>
              </w:rPr>
              <w:t>40%</w:t>
            </w:r>
          </w:p>
        </w:tc>
        <w:tc>
          <w:tcPr>
            <w:tcW w:w="1402" w:type="dxa"/>
            <w:tcBorders>
              <w:top w:val="single" w:sz="4" w:space="0" w:color="auto"/>
              <w:left w:val="single" w:sz="4" w:space="0" w:color="auto"/>
            </w:tcBorders>
            <w:shd w:val="clear" w:color="auto" w:fill="FFFFFF"/>
          </w:tcPr>
          <w:p w14:paraId="697B197E" w14:textId="77777777" w:rsidR="004F7DF0" w:rsidRPr="00E40773" w:rsidRDefault="004F7DF0" w:rsidP="005773B8">
            <w:pPr>
              <w:pStyle w:val="21"/>
              <w:shd w:val="clear" w:color="auto" w:fill="auto"/>
              <w:spacing w:line="240" w:lineRule="auto"/>
              <w:ind w:firstLine="567"/>
              <w:jc w:val="center"/>
              <w:rPr>
                <w:spacing w:val="0"/>
                <w:sz w:val="24"/>
                <w:szCs w:val="24"/>
              </w:rPr>
            </w:pPr>
            <w:r w:rsidRPr="00E40773">
              <w:rPr>
                <w:rStyle w:val="0pt"/>
                <w:spacing w:val="0"/>
                <w:sz w:val="24"/>
                <w:szCs w:val="24"/>
              </w:rPr>
              <w:t>50%</w:t>
            </w:r>
          </w:p>
        </w:tc>
        <w:tc>
          <w:tcPr>
            <w:tcW w:w="1531" w:type="dxa"/>
            <w:tcBorders>
              <w:top w:val="single" w:sz="4" w:space="0" w:color="auto"/>
              <w:left w:val="single" w:sz="4" w:space="0" w:color="auto"/>
              <w:right w:val="single" w:sz="4" w:space="0" w:color="auto"/>
            </w:tcBorders>
            <w:shd w:val="clear" w:color="auto" w:fill="FFFFFF"/>
          </w:tcPr>
          <w:p w14:paraId="328DD70F" w14:textId="77777777" w:rsidR="004F7DF0" w:rsidRPr="00E40773" w:rsidRDefault="004F7DF0" w:rsidP="005773B8">
            <w:pPr>
              <w:pStyle w:val="21"/>
              <w:shd w:val="clear" w:color="auto" w:fill="auto"/>
              <w:spacing w:line="240" w:lineRule="auto"/>
              <w:ind w:firstLine="567"/>
              <w:jc w:val="center"/>
              <w:rPr>
                <w:spacing w:val="0"/>
                <w:sz w:val="24"/>
                <w:szCs w:val="24"/>
              </w:rPr>
            </w:pPr>
            <w:r w:rsidRPr="00E40773">
              <w:rPr>
                <w:rStyle w:val="0pt"/>
                <w:spacing w:val="0"/>
                <w:sz w:val="24"/>
                <w:szCs w:val="24"/>
              </w:rPr>
              <w:t>60%</w:t>
            </w:r>
          </w:p>
        </w:tc>
      </w:tr>
      <w:tr w:rsidR="004F7DF0" w:rsidRPr="00E40773" w14:paraId="744F7513" w14:textId="77777777" w:rsidTr="004F7DF0">
        <w:trPr>
          <w:trHeight w:hRule="exact" w:val="240"/>
        </w:trPr>
        <w:tc>
          <w:tcPr>
            <w:tcW w:w="2458" w:type="dxa"/>
            <w:tcBorders>
              <w:top w:val="single" w:sz="4" w:space="0" w:color="auto"/>
              <w:left w:val="single" w:sz="4" w:space="0" w:color="auto"/>
            </w:tcBorders>
            <w:shd w:val="clear" w:color="auto" w:fill="FFFFFF"/>
          </w:tcPr>
          <w:p w14:paraId="7BFBD3BD" w14:textId="77777777" w:rsidR="004F7DF0" w:rsidRPr="00E40773" w:rsidRDefault="004F7DF0" w:rsidP="005773B8">
            <w:pPr>
              <w:pStyle w:val="21"/>
              <w:shd w:val="clear" w:color="auto" w:fill="auto"/>
              <w:spacing w:line="240" w:lineRule="auto"/>
              <w:ind w:firstLine="567"/>
              <w:jc w:val="left"/>
              <w:rPr>
                <w:spacing w:val="0"/>
                <w:sz w:val="24"/>
                <w:szCs w:val="24"/>
              </w:rPr>
            </w:pPr>
            <w:r w:rsidRPr="00E40773">
              <w:rPr>
                <w:rStyle w:val="0pt"/>
                <w:spacing w:val="0"/>
                <w:sz w:val="24"/>
                <w:szCs w:val="24"/>
              </w:rPr>
              <w:t>I</w:t>
            </w:r>
          </w:p>
        </w:tc>
        <w:tc>
          <w:tcPr>
            <w:tcW w:w="2342" w:type="dxa"/>
            <w:tcBorders>
              <w:top w:val="single" w:sz="4" w:space="0" w:color="auto"/>
              <w:left w:val="single" w:sz="4" w:space="0" w:color="auto"/>
            </w:tcBorders>
            <w:shd w:val="clear" w:color="auto" w:fill="FFFFFF"/>
          </w:tcPr>
          <w:p w14:paraId="06F6E81C" w14:textId="77777777" w:rsidR="004F7DF0" w:rsidRPr="00E40773" w:rsidRDefault="004F7DF0" w:rsidP="005773B8">
            <w:pPr>
              <w:pStyle w:val="21"/>
              <w:shd w:val="clear" w:color="auto" w:fill="auto"/>
              <w:spacing w:line="240" w:lineRule="auto"/>
              <w:ind w:firstLine="567"/>
              <w:jc w:val="left"/>
              <w:rPr>
                <w:spacing w:val="0"/>
                <w:sz w:val="24"/>
                <w:szCs w:val="24"/>
              </w:rPr>
            </w:pPr>
            <w:r w:rsidRPr="00E40773">
              <w:rPr>
                <w:rStyle w:val="0pt"/>
                <w:spacing w:val="0"/>
                <w:sz w:val="24"/>
                <w:szCs w:val="24"/>
              </w:rPr>
              <w:t>150</w:t>
            </w:r>
          </w:p>
        </w:tc>
        <w:tc>
          <w:tcPr>
            <w:tcW w:w="1526" w:type="dxa"/>
            <w:tcBorders>
              <w:top w:val="single" w:sz="4" w:space="0" w:color="auto"/>
              <w:left w:val="single" w:sz="4" w:space="0" w:color="auto"/>
            </w:tcBorders>
            <w:shd w:val="clear" w:color="auto" w:fill="FFFFFF"/>
          </w:tcPr>
          <w:p w14:paraId="493323C2" w14:textId="77777777" w:rsidR="004F7DF0" w:rsidRPr="00E40773" w:rsidRDefault="004F7DF0" w:rsidP="005773B8">
            <w:pPr>
              <w:pStyle w:val="21"/>
              <w:shd w:val="clear" w:color="auto" w:fill="auto"/>
              <w:spacing w:line="240" w:lineRule="auto"/>
              <w:ind w:firstLine="567"/>
              <w:jc w:val="center"/>
              <w:rPr>
                <w:spacing w:val="0"/>
                <w:sz w:val="24"/>
                <w:szCs w:val="24"/>
              </w:rPr>
            </w:pPr>
            <w:r w:rsidRPr="00E40773">
              <w:rPr>
                <w:rStyle w:val="0pt"/>
                <w:spacing w:val="0"/>
                <w:sz w:val="24"/>
                <w:szCs w:val="24"/>
              </w:rPr>
              <w:t>65-70</w:t>
            </w:r>
          </w:p>
        </w:tc>
        <w:tc>
          <w:tcPr>
            <w:tcW w:w="1402" w:type="dxa"/>
            <w:tcBorders>
              <w:top w:val="single" w:sz="4" w:space="0" w:color="auto"/>
              <w:left w:val="single" w:sz="4" w:space="0" w:color="auto"/>
            </w:tcBorders>
            <w:shd w:val="clear" w:color="auto" w:fill="FFFFFF"/>
          </w:tcPr>
          <w:p w14:paraId="49EF9C0C" w14:textId="77777777" w:rsidR="004F7DF0" w:rsidRPr="00E40773" w:rsidRDefault="004F7DF0" w:rsidP="005773B8">
            <w:pPr>
              <w:pStyle w:val="21"/>
              <w:shd w:val="clear" w:color="auto" w:fill="auto"/>
              <w:spacing w:line="240" w:lineRule="auto"/>
              <w:ind w:firstLine="567"/>
              <w:jc w:val="center"/>
              <w:rPr>
                <w:spacing w:val="0"/>
                <w:sz w:val="24"/>
                <w:szCs w:val="24"/>
              </w:rPr>
            </w:pPr>
            <w:r w:rsidRPr="00E40773">
              <w:rPr>
                <w:rStyle w:val="0pt"/>
                <w:spacing w:val="0"/>
                <w:sz w:val="24"/>
                <w:szCs w:val="24"/>
              </w:rPr>
              <w:t>45-50</w:t>
            </w:r>
          </w:p>
        </w:tc>
        <w:tc>
          <w:tcPr>
            <w:tcW w:w="1531" w:type="dxa"/>
            <w:tcBorders>
              <w:top w:val="single" w:sz="4" w:space="0" w:color="auto"/>
              <w:left w:val="single" w:sz="4" w:space="0" w:color="auto"/>
              <w:right w:val="single" w:sz="4" w:space="0" w:color="auto"/>
            </w:tcBorders>
            <w:shd w:val="clear" w:color="auto" w:fill="FFFFFF"/>
          </w:tcPr>
          <w:p w14:paraId="084258A5" w14:textId="77777777" w:rsidR="004F7DF0" w:rsidRPr="00E40773" w:rsidRDefault="004F7DF0" w:rsidP="005773B8">
            <w:pPr>
              <w:pStyle w:val="21"/>
              <w:shd w:val="clear" w:color="auto" w:fill="auto"/>
              <w:spacing w:line="240" w:lineRule="auto"/>
              <w:ind w:firstLine="567"/>
              <w:jc w:val="center"/>
              <w:rPr>
                <w:spacing w:val="0"/>
                <w:sz w:val="24"/>
                <w:szCs w:val="24"/>
              </w:rPr>
            </w:pPr>
            <w:r w:rsidRPr="00E40773">
              <w:rPr>
                <w:rStyle w:val="0pt"/>
                <w:spacing w:val="0"/>
                <w:sz w:val="24"/>
                <w:szCs w:val="24"/>
              </w:rPr>
              <w:t>25-30</w:t>
            </w:r>
          </w:p>
        </w:tc>
      </w:tr>
      <w:tr w:rsidR="004F7DF0" w:rsidRPr="00E40773" w14:paraId="01267738" w14:textId="77777777" w:rsidTr="004F7DF0">
        <w:trPr>
          <w:trHeight w:hRule="exact" w:val="240"/>
        </w:trPr>
        <w:tc>
          <w:tcPr>
            <w:tcW w:w="2458" w:type="dxa"/>
            <w:tcBorders>
              <w:top w:val="single" w:sz="4" w:space="0" w:color="auto"/>
              <w:left w:val="single" w:sz="4" w:space="0" w:color="auto"/>
            </w:tcBorders>
            <w:shd w:val="clear" w:color="auto" w:fill="FFFFFF"/>
          </w:tcPr>
          <w:p w14:paraId="274B5084" w14:textId="77777777" w:rsidR="004F7DF0" w:rsidRPr="00E40773" w:rsidRDefault="004F7DF0" w:rsidP="005773B8">
            <w:pPr>
              <w:pStyle w:val="21"/>
              <w:shd w:val="clear" w:color="auto" w:fill="auto"/>
              <w:spacing w:line="240" w:lineRule="auto"/>
              <w:ind w:firstLine="567"/>
              <w:jc w:val="left"/>
              <w:rPr>
                <w:spacing w:val="0"/>
                <w:sz w:val="24"/>
                <w:szCs w:val="24"/>
              </w:rPr>
            </w:pPr>
            <w:r w:rsidRPr="00E40773">
              <w:rPr>
                <w:rStyle w:val="0pt"/>
                <w:spacing w:val="0"/>
                <w:sz w:val="24"/>
                <w:szCs w:val="24"/>
              </w:rPr>
              <w:t>II</w:t>
            </w:r>
          </w:p>
        </w:tc>
        <w:tc>
          <w:tcPr>
            <w:tcW w:w="2342" w:type="dxa"/>
            <w:tcBorders>
              <w:top w:val="single" w:sz="4" w:space="0" w:color="auto"/>
              <w:left w:val="single" w:sz="4" w:space="0" w:color="auto"/>
            </w:tcBorders>
            <w:shd w:val="clear" w:color="auto" w:fill="FFFFFF"/>
          </w:tcPr>
          <w:p w14:paraId="0F5CA01D" w14:textId="77777777" w:rsidR="004F7DF0" w:rsidRPr="00E40773" w:rsidRDefault="004F7DF0" w:rsidP="005773B8">
            <w:pPr>
              <w:pStyle w:val="21"/>
              <w:shd w:val="clear" w:color="auto" w:fill="auto"/>
              <w:spacing w:line="240" w:lineRule="auto"/>
              <w:ind w:firstLine="567"/>
              <w:jc w:val="left"/>
              <w:rPr>
                <w:spacing w:val="0"/>
                <w:sz w:val="24"/>
                <w:szCs w:val="24"/>
              </w:rPr>
            </w:pPr>
            <w:r w:rsidRPr="00E40773">
              <w:rPr>
                <w:rStyle w:val="0pt"/>
                <w:spacing w:val="0"/>
                <w:sz w:val="24"/>
                <w:szCs w:val="24"/>
              </w:rPr>
              <w:t>120</w:t>
            </w:r>
          </w:p>
        </w:tc>
        <w:tc>
          <w:tcPr>
            <w:tcW w:w="1526" w:type="dxa"/>
            <w:tcBorders>
              <w:top w:val="single" w:sz="4" w:space="0" w:color="auto"/>
              <w:left w:val="single" w:sz="4" w:space="0" w:color="auto"/>
            </w:tcBorders>
            <w:shd w:val="clear" w:color="auto" w:fill="FFFFFF"/>
          </w:tcPr>
          <w:p w14:paraId="6F7728F0" w14:textId="77777777" w:rsidR="004F7DF0" w:rsidRPr="00E40773" w:rsidRDefault="004F7DF0" w:rsidP="005773B8">
            <w:pPr>
              <w:pStyle w:val="21"/>
              <w:shd w:val="clear" w:color="auto" w:fill="auto"/>
              <w:spacing w:line="240" w:lineRule="auto"/>
              <w:ind w:firstLine="567"/>
              <w:jc w:val="center"/>
              <w:rPr>
                <w:spacing w:val="0"/>
                <w:sz w:val="24"/>
                <w:szCs w:val="24"/>
              </w:rPr>
            </w:pPr>
            <w:r w:rsidRPr="00E40773">
              <w:rPr>
                <w:rStyle w:val="0pt"/>
                <w:spacing w:val="0"/>
                <w:sz w:val="24"/>
                <w:szCs w:val="24"/>
              </w:rPr>
              <w:t>50-55</w:t>
            </w:r>
          </w:p>
        </w:tc>
        <w:tc>
          <w:tcPr>
            <w:tcW w:w="1402" w:type="dxa"/>
            <w:tcBorders>
              <w:top w:val="single" w:sz="4" w:space="0" w:color="auto"/>
              <w:left w:val="single" w:sz="4" w:space="0" w:color="auto"/>
            </w:tcBorders>
            <w:shd w:val="clear" w:color="auto" w:fill="FFFFFF"/>
          </w:tcPr>
          <w:p w14:paraId="496A6610" w14:textId="77777777" w:rsidR="004F7DF0" w:rsidRPr="00E40773" w:rsidRDefault="004F7DF0" w:rsidP="005773B8">
            <w:pPr>
              <w:pStyle w:val="21"/>
              <w:shd w:val="clear" w:color="auto" w:fill="auto"/>
              <w:spacing w:line="240" w:lineRule="auto"/>
              <w:ind w:firstLine="567"/>
              <w:jc w:val="center"/>
              <w:rPr>
                <w:spacing w:val="0"/>
                <w:sz w:val="24"/>
                <w:szCs w:val="24"/>
              </w:rPr>
            </w:pPr>
            <w:r w:rsidRPr="00E40773">
              <w:rPr>
                <w:rStyle w:val="0pt"/>
                <w:spacing w:val="0"/>
                <w:sz w:val="24"/>
                <w:szCs w:val="24"/>
              </w:rPr>
              <w:t>35-40</w:t>
            </w:r>
          </w:p>
        </w:tc>
        <w:tc>
          <w:tcPr>
            <w:tcW w:w="1531" w:type="dxa"/>
            <w:tcBorders>
              <w:top w:val="single" w:sz="4" w:space="0" w:color="auto"/>
              <w:left w:val="single" w:sz="4" w:space="0" w:color="auto"/>
              <w:right w:val="single" w:sz="4" w:space="0" w:color="auto"/>
            </w:tcBorders>
            <w:shd w:val="clear" w:color="auto" w:fill="FFFFFF"/>
          </w:tcPr>
          <w:p w14:paraId="11DA5CCA" w14:textId="77777777" w:rsidR="004F7DF0" w:rsidRPr="00E40773" w:rsidRDefault="004F7DF0" w:rsidP="005773B8">
            <w:pPr>
              <w:pStyle w:val="21"/>
              <w:shd w:val="clear" w:color="auto" w:fill="auto"/>
              <w:spacing w:line="240" w:lineRule="auto"/>
              <w:ind w:firstLine="567"/>
              <w:jc w:val="center"/>
              <w:rPr>
                <w:spacing w:val="0"/>
                <w:sz w:val="24"/>
                <w:szCs w:val="24"/>
              </w:rPr>
            </w:pPr>
            <w:r w:rsidRPr="00E40773">
              <w:rPr>
                <w:rStyle w:val="0pt"/>
                <w:spacing w:val="0"/>
                <w:sz w:val="24"/>
                <w:szCs w:val="24"/>
              </w:rPr>
              <w:t>20-25</w:t>
            </w:r>
          </w:p>
        </w:tc>
      </w:tr>
      <w:tr w:rsidR="004F7DF0" w:rsidRPr="00E40773" w14:paraId="744C5677" w14:textId="77777777" w:rsidTr="004F7DF0">
        <w:trPr>
          <w:trHeight w:hRule="exact" w:val="254"/>
        </w:trPr>
        <w:tc>
          <w:tcPr>
            <w:tcW w:w="2458" w:type="dxa"/>
            <w:tcBorders>
              <w:top w:val="single" w:sz="4" w:space="0" w:color="auto"/>
              <w:left w:val="single" w:sz="4" w:space="0" w:color="auto"/>
              <w:bottom w:val="single" w:sz="4" w:space="0" w:color="auto"/>
            </w:tcBorders>
            <w:shd w:val="clear" w:color="auto" w:fill="FFFFFF"/>
          </w:tcPr>
          <w:p w14:paraId="3BB85DE9" w14:textId="77777777" w:rsidR="004F7DF0" w:rsidRPr="00E40773" w:rsidRDefault="004F7DF0" w:rsidP="005773B8">
            <w:pPr>
              <w:pStyle w:val="21"/>
              <w:shd w:val="clear" w:color="auto" w:fill="auto"/>
              <w:spacing w:line="240" w:lineRule="auto"/>
              <w:ind w:firstLine="567"/>
              <w:jc w:val="left"/>
              <w:rPr>
                <w:spacing w:val="0"/>
                <w:sz w:val="24"/>
                <w:szCs w:val="24"/>
              </w:rPr>
            </w:pPr>
            <w:r w:rsidRPr="00E40773">
              <w:rPr>
                <w:rStyle w:val="0pt"/>
                <w:spacing w:val="0"/>
                <w:sz w:val="24"/>
                <w:szCs w:val="24"/>
              </w:rPr>
              <w:t>III</w:t>
            </w:r>
          </w:p>
        </w:tc>
        <w:tc>
          <w:tcPr>
            <w:tcW w:w="2342" w:type="dxa"/>
            <w:tcBorders>
              <w:top w:val="single" w:sz="4" w:space="0" w:color="auto"/>
              <w:left w:val="single" w:sz="4" w:space="0" w:color="auto"/>
              <w:bottom w:val="single" w:sz="4" w:space="0" w:color="auto"/>
            </w:tcBorders>
            <w:shd w:val="clear" w:color="auto" w:fill="FFFFFF"/>
          </w:tcPr>
          <w:p w14:paraId="2AF780D3" w14:textId="77777777" w:rsidR="004F7DF0" w:rsidRPr="00E40773" w:rsidRDefault="004F7DF0" w:rsidP="005773B8">
            <w:pPr>
              <w:pStyle w:val="21"/>
              <w:shd w:val="clear" w:color="auto" w:fill="auto"/>
              <w:spacing w:line="240" w:lineRule="auto"/>
              <w:ind w:firstLine="567"/>
              <w:jc w:val="left"/>
              <w:rPr>
                <w:spacing w:val="0"/>
                <w:sz w:val="24"/>
                <w:szCs w:val="24"/>
              </w:rPr>
            </w:pPr>
            <w:r w:rsidRPr="00E40773">
              <w:rPr>
                <w:rStyle w:val="0pt"/>
                <w:spacing w:val="0"/>
                <w:sz w:val="24"/>
                <w:szCs w:val="24"/>
              </w:rPr>
              <w:t>100</w:t>
            </w:r>
          </w:p>
        </w:tc>
        <w:tc>
          <w:tcPr>
            <w:tcW w:w="1526" w:type="dxa"/>
            <w:tcBorders>
              <w:top w:val="single" w:sz="4" w:space="0" w:color="auto"/>
              <w:left w:val="single" w:sz="4" w:space="0" w:color="auto"/>
              <w:bottom w:val="single" w:sz="4" w:space="0" w:color="auto"/>
            </w:tcBorders>
            <w:shd w:val="clear" w:color="auto" w:fill="FFFFFF"/>
          </w:tcPr>
          <w:p w14:paraId="7415E109" w14:textId="77777777" w:rsidR="004F7DF0" w:rsidRPr="00E40773" w:rsidRDefault="004F7DF0" w:rsidP="005773B8">
            <w:pPr>
              <w:pStyle w:val="21"/>
              <w:shd w:val="clear" w:color="auto" w:fill="auto"/>
              <w:spacing w:line="240" w:lineRule="auto"/>
              <w:ind w:firstLine="567"/>
              <w:jc w:val="center"/>
              <w:rPr>
                <w:spacing w:val="0"/>
                <w:sz w:val="24"/>
                <w:szCs w:val="24"/>
              </w:rPr>
            </w:pPr>
            <w:r w:rsidRPr="00E40773">
              <w:rPr>
                <w:rStyle w:val="0pt"/>
                <w:spacing w:val="0"/>
                <w:sz w:val="24"/>
                <w:szCs w:val="24"/>
              </w:rPr>
              <w:t>40-45</w:t>
            </w:r>
          </w:p>
        </w:tc>
        <w:tc>
          <w:tcPr>
            <w:tcW w:w="1402" w:type="dxa"/>
            <w:tcBorders>
              <w:top w:val="single" w:sz="4" w:space="0" w:color="auto"/>
              <w:left w:val="single" w:sz="4" w:space="0" w:color="auto"/>
              <w:bottom w:val="single" w:sz="4" w:space="0" w:color="auto"/>
            </w:tcBorders>
            <w:shd w:val="clear" w:color="auto" w:fill="FFFFFF"/>
          </w:tcPr>
          <w:p w14:paraId="066713EE" w14:textId="77777777" w:rsidR="004F7DF0" w:rsidRPr="00E40773" w:rsidRDefault="004F7DF0" w:rsidP="005773B8">
            <w:pPr>
              <w:pStyle w:val="21"/>
              <w:shd w:val="clear" w:color="auto" w:fill="auto"/>
              <w:spacing w:line="240" w:lineRule="auto"/>
              <w:ind w:firstLine="567"/>
              <w:jc w:val="center"/>
              <w:rPr>
                <w:spacing w:val="0"/>
                <w:sz w:val="24"/>
                <w:szCs w:val="24"/>
              </w:rPr>
            </w:pPr>
            <w:r w:rsidRPr="00E40773">
              <w:rPr>
                <w:rStyle w:val="0pt"/>
                <w:spacing w:val="0"/>
                <w:sz w:val="24"/>
                <w:szCs w:val="24"/>
              </w:rPr>
              <w:t>25-30</w:t>
            </w:r>
          </w:p>
        </w:tc>
        <w:tc>
          <w:tcPr>
            <w:tcW w:w="1531" w:type="dxa"/>
            <w:tcBorders>
              <w:top w:val="single" w:sz="4" w:space="0" w:color="auto"/>
              <w:left w:val="single" w:sz="4" w:space="0" w:color="auto"/>
              <w:bottom w:val="single" w:sz="4" w:space="0" w:color="auto"/>
              <w:right w:val="single" w:sz="4" w:space="0" w:color="auto"/>
            </w:tcBorders>
            <w:shd w:val="clear" w:color="auto" w:fill="FFFFFF"/>
          </w:tcPr>
          <w:p w14:paraId="3B74361A" w14:textId="77777777" w:rsidR="004F7DF0" w:rsidRPr="00E40773" w:rsidRDefault="004F7DF0" w:rsidP="005773B8">
            <w:pPr>
              <w:pStyle w:val="21"/>
              <w:shd w:val="clear" w:color="auto" w:fill="auto"/>
              <w:spacing w:line="240" w:lineRule="auto"/>
              <w:ind w:firstLine="567"/>
              <w:jc w:val="center"/>
              <w:rPr>
                <w:spacing w:val="0"/>
                <w:sz w:val="24"/>
                <w:szCs w:val="24"/>
              </w:rPr>
            </w:pPr>
            <w:r w:rsidRPr="00E40773">
              <w:rPr>
                <w:rStyle w:val="0pt"/>
                <w:spacing w:val="0"/>
                <w:sz w:val="24"/>
                <w:szCs w:val="24"/>
              </w:rPr>
              <w:t>15-20</w:t>
            </w:r>
          </w:p>
        </w:tc>
      </w:tr>
    </w:tbl>
    <w:p w14:paraId="2F9DF6F6" w14:textId="77777777" w:rsidR="004F7DF0" w:rsidRPr="00E40773" w:rsidRDefault="004F7DF0" w:rsidP="005773B8">
      <w:pPr>
        <w:pStyle w:val="21"/>
        <w:shd w:val="clear" w:color="auto" w:fill="auto"/>
        <w:spacing w:line="240" w:lineRule="auto"/>
        <w:ind w:firstLine="567"/>
        <w:rPr>
          <w:color w:val="000000"/>
          <w:spacing w:val="0"/>
          <w:sz w:val="24"/>
          <w:szCs w:val="24"/>
        </w:rPr>
      </w:pPr>
    </w:p>
    <w:p w14:paraId="5A180C37" w14:textId="77777777" w:rsidR="004F7DF0" w:rsidRPr="00E40773" w:rsidRDefault="004F7DF0" w:rsidP="005773B8">
      <w:pPr>
        <w:pStyle w:val="21"/>
        <w:shd w:val="clear" w:color="auto" w:fill="auto"/>
        <w:spacing w:line="240" w:lineRule="auto"/>
        <w:ind w:firstLine="567"/>
        <w:rPr>
          <w:spacing w:val="0"/>
          <w:sz w:val="24"/>
          <w:szCs w:val="24"/>
        </w:rPr>
      </w:pPr>
      <w:r w:rsidRPr="00E40773">
        <w:rPr>
          <w:color w:val="000000"/>
          <w:spacing w:val="0"/>
          <w:sz w:val="24"/>
          <w:szCs w:val="24"/>
        </w:rPr>
        <w:t>Таким образом, чем больше износ и меньше остаточный срок службы несущих конструкций здания (стены, каркас, фундаменты), тем более ограничиваются возможности его капитального ремонта с модернизацией.</w:t>
      </w:r>
    </w:p>
    <w:p w14:paraId="67997371" w14:textId="77777777" w:rsidR="004F7DF0" w:rsidRPr="00E40773" w:rsidRDefault="004F7DF0" w:rsidP="005773B8">
      <w:pPr>
        <w:pStyle w:val="21"/>
        <w:shd w:val="clear" w:color="auto" w:fill="auto"/>
        <w:spacing w:line="240" w:lineRule="auto"/>
        <w:ind w:firstLine="567"/>
        <w:rPr>
          <w:spacing w:val="0"/>
          <w:sz w:val="24"/>
          <w:szCs w:val="24"/>
        </w:rPr>
      </w:pPr>
      <w:r w:rsidRPr="00E40773">
        <w:rPr>
          <w:color w:val="000000"/>
          <w:spacing w:val="0"/>
          <w:sz w:val="24"/>
          <w:szCs w:val="24"/>
        </w:rPr>
        <w:t>Следовательно, к примеру, при износе стен и фундаментов на 60% их остаточные нормативные сроки службы будут совсем незначительными – от 15 до 30 лет, что делает заведомо нецелесообразной сколько-нибудь значительную модернизацию зданий третьей группы капитальности и достаточно ограниченную для других групп.</w:t>
      </w:r>
    </w:p>
    <w:p w14:paraId="04EEB19D" w14:textId="77777777" w:rsidR="004F7DF0" w:rsidRPr="00E40773" w:rsidRDefault="004F7DF0" w:rsidP="005773B8">
      <w:pPr>
        <w:pStyle w:val="21"/>
        <w:shd w:val="clear" w:color="auto" w:fill="auto"/>
        <w:spacing w:line="240" w:lineRule="auto"/>
        <w:ind w:firstLine="567"/>
        <w:rPr>
          <w:spacing w:val="0"/>
          <w:sz w:val="24"/>
          <w:szCs w:val="24"/>
        </w:rPr>
      </w:pPr>
      <w:r w:rsidRPr="00E40773">
        <w:rPr>
          <w:color w:val="000000"/>
          <w:spacing w:val="0"/>
          <w:sz w:val="24"/>
          <w:szCs w:val="24"/>
        </w:rPr>
        <w:t>В указанном примере здание является неперспективным с точки зрения продолжительной эксплуатации с существующими несущими конструкциями и подлежит после соответствующих технико-экономических обоснований реконструкции или сносу. До принятия решений в здании должны производиться работы по поддерживающему текущему ремонту в объеме, обеспечивающем безопасные и соответствующие санитарным нормам условия проживания в них на оставшийся срок.</w:t>
      </w:r>
    </w:p>
    <w:p w14:paraId="5420754D" w14:textId="77777777" w:rsidR="004F7DF0" w:rsidRPr="00E40773" w:rsidRDefault="004F7DF0" w:rsidP="005773B8">
      <w:pPr>
        <w:pStyle w:val="21"/>
        <w:shd w:val="clear" w:color="auto" w:fill="auto"/>
        <w:spacing w:line="240" w:lineRule="auto"/>
        <w:ind w:firstLine="567"/>
        <w:rPr>
          <w:color w:val="000000"/>
          <w:spacing w:val="0"/>
          <w:sz w:val="24"/>
          <w:szCs w:val="24"/>
        </w:rPr>
      </w:pPr>
      <w:r w:rsidRPr="00E40773">
        <w:rPr>
          <w:color w:val="000000"/>
          <w:spacing w:val="0"/>
          <w:sz w:val="24"/>
          <w:szCs w:val="24"/>
        </w:rPr>
        <w:t>Данные рекомендации должны учитываться уполномоченными органами государственного и муниципального управления, некоммерческой организацией «Фонд капитального ремонта многоквартирных домов» при отборе многоквартирных домов для включения их в программы капитального ремонта.</w:t>
      </w:r>
    </w:p>
    <w:p w14:paraId="7C40FDAF" w14:textId="77777777" w:rsidR="004F7DF0" w:rsidRPr="00E40773" w:rsidRDefault="004F7DF0" w:rsidP="005773B8">
      <w:pPr>
        <w:pStyle w:val="52"/>
        <w:shd w:val="clear" w:color="auto" w:fill="auto"/>
        <w:spacing w:line="240" w:lineRule="auto"/>
        <w:ind w:left="567"/>
        <w:jc w:val="both"/>
        <w:rPr>
          <w:spacing w:val="0"/>
          <w:sz w:val="24"/>
          <w:szCs w:val="24"/>
        </w:rPr>
      </w:pPr>
      <w:r w:rsidRPr="00E40773">
        <w:rPr>
          <w:color w:val="000000"/>
          <w:spacing w:val="0"/>
          <w:sz w:val="24"/>
          <w:szCs w:val="24"/>
        </w:rPr>
        <w:t>7. Состав затрат по капитальному ремонту многоквартирных домов</w:t>
      </w:r>
    </w:p>
    <w:p w14:paraId="6451264C" w14:textId="77777777" w:rsidR="004F7DF0" w:rsidRPr="00E40773" w:rsidRDefault="004F7DF0" w:rsidP="00E86BD3">
      <w:pPr>
        <w:pStyle w:val="21"/>
        <w:shd w:val="clear" w:color="auto" w:fill="auto"/>
        <w:spacing w:line="240" w:lineRule="auto"/>
        <w:ind w:firstLine="0"/>
        <w:rPr>
          <w:spacing w:val="0"/>
          <w:sz w:val="24"/>
          <w:szCs w:val="24"/>
        </w:rPr>
      </w:pPr>
      <w:r w:rsidRPr="00E86BD3">
        <w:rPr>
          <w:spacing w:val="0"/>
          <w:sz w:val="24"/>
          <w:szCs w:val="24"/>
        </w:rPr>
        <w:t>7.1. Фактическая</w:t>
      </w:r>
      <w:r w:rsidRPr="00E40773">
        <w:rPr>
          <w:spacing w:val="0"/>
          <w:sz w:val="24"/>
          <w:szCs w:val="24"/>
        </w:rPr>
        <w:t xml:space="preserve"> стоимость капитального ремонта общего имущества многоквартирных домов Курской области основывается на стоимости работ по каждому конкретному дому, в том числе и по видам работ на основе сметных расчетов. </w:t>
      </w:r>
    </w:p>
    <w:p w14:paraId="1837180A" w14:textId="77777777" w:rsidR="004F7DF0" w:rsidRDefault="004F7DF0" w:rsidP="005773B8">
      <w:pPr>
        <w:pStyle w:val="21"/>
        <w:shd w:val="clear" w:color="auto" w:fill="auto"/>
        <w:spacing w:line="240" w:lineRule="auto"/>
        <w:ind w:firstLine="567"/>
        <w:rPr>
          <w:color w:val="000000"/>
          <w:spacing w:val="0"/>
          <w:sz w:val="24"/>
          <w:szCs w:val="24"/>
        </w:rPr>
      </w:pPr>
      <w:r w:rsidRPr="00E40773">
        <w:rPr>
          <w:color w:val="000000"/>
          <w:spacing w:val="0"/>
          <w:sz w:val="24"/>
          <w:szCs w:val="24"/>
        </w:rPr>
        <w:t>Информация о фактической стоимости проведенного капитального ремонта по видам работ на основании актов выполненных работ по домам, включенным в краткосрочный план реализации региональной программы капитального ремонта общего имущества в многоквартирных домах, на 2014-201</w:t>
      </w:r>
      <w:r w:rsidR="00B072C9">
        <w:rPr>
          <w:color w:val="000000"/>
          <w:spacing w:val="0"/>
          <w:sz w:val="24"/>
          <w:szCs w:val="24"/>
        </w:rPr>
        <w:t>8</w:t>
      </w:r>
      <w:r w:rsidRPr="00E40773">
        <w:rPr>
          <w:color w:val="000000"/>
          <w:spacing w:val="0"/>
          <w:sz w:val="24"/>
          <w:szCs w:val="24"/>
        </w:rPr>
        <w:t xml:space="preserve"> годы, представлена в приложениях</w:t>
      </w:r>
      <w:r w:rsidR="00B072C9">
        <w:rPr>
          <w:color w:val="000000"/>
          <w:spacing w:val="0"/>
          <w:sz w:val="24"/>
          <w:szCs w:val="24"/>
        </w:rPr>
        <w:t>.</w:t>
      </w:r>
    </w:p>
    <w:p w14:paraId="14A1F6BA" w14:textId="77777777" w:rsidR="004F7DF0" w:rsidRPr="00D522FC" w:rsidRDefault="004F7DF0" w:rsidP="005773B8">
      <w:pPr>
        <w:pStyle w:val="21"/>
        <w:shd w:val="clear" w:color="auto" w:fill="auto"/>
        <w:spacing w:line="240" w:lineRule="auto"/>
        <w:ind w:firstLine="0"/>
        <w:jc w:val="center"/>
        <w:rPr>
          <w:b/>
          <w:spacing w:val="0"/>
          <w:sz w:val="22"/>
          <w:szCs w:val="22"/>
        </w:rPr>
      </w:pPr>
    </w:p>
    <w:p w14:paraId="2482EECD" w14:textId="77777777" w:rsidR="00871B34" w:rsidRDefault="00871B34">
      <w:pPr>
        <w:rPr>
          <w:rFonts w:ascii="Times New Roman" w:eastAsia="Times New Roman" w:hAnsi="Times New Roman" w:cs="Times New Roman"/>
          <w:b/>
        </w:rPr>
      </w:pPr>
      <w:r>
        <w:rPr>
          <w:b/>
        </w:rPr>
        <w:br w:type="page"/>
      </w:r>
    </w:p>
    <w:p w14:paraId="4E0FEEE9" w14:textId="77777777" w:rsidR="004F7DF0" w:rsidRPr="004F7DF0" w:rsidRDefault="004F7DF0" w:rsidP="005773B8">
      <w:pPr>
        <w:pStyle w:val="21"/>
        <w:shd w:val="clear" w:color="auto" w:fill="auto"/>
        <w:spacing w:line="240" w:lineRule="auto"/>
        <w:ind w:firstLine="0"/>
        <w:jc w:val="center"/>
        <w:rPr>
          <w:b/>
          <w:spacing w:val="0"/>
          <w:sz w:val="28"/>
          <w:szCs w:val="28"/>
        </w:rPr>
      </w:pPr>
      <w:r w:rsidRPr="004F7DF0">
        <w:rPr>
          <w:b/>
          <w:spacing w:val="0"/>
          <w:sz w:val="28"/>
          <w:szCs w:val="28"/>
          <w:lang w:val="en-US"/>
        </w:rPr>
        <w:lastRenderedPageBreak/>
        <w:t>II</w:t>
      </w:r>
      <w:r w:rsidRPr="004F7DF0">
        <w:rPr>
          <w:b/>
          <w:spacing w:val="0"/>
          <w:sz w:val="28"/>
          <w:szCs w:val="28"/>
        </w:rPr>
        <w:t>. ВИДЫ РАБОТ ПО КАПИТАЛЬНОМУ РЕМОНТУ МНОГОКВАРТИРНЫХ ДОМОВ И ЗАКОНОДАТЕЛЬНОЕ РЕГУЛИРОВАНИЕ</w:t>
      </w:r>
    </w:p>
    <w:p w14:paraId="544D4293" w14:textId="77777777" w:rsidR="004F7DF0" w:rsidRPr="002678C8" w:rsidRDefault="004F7DF0" w:rsidP="005773B8">
      <w:pPr>
        <w:pStyle w:val="21"/>
        <w:shd w:val="clear" w:color="auto" w:fill="auto"/>
        <w:spacing w:line="240" w:lineRule="auto"/>
        <w:ind w:firstLine="0"/>
        <w:rPr>
          <w:spacing w:val="0"/>
          <w:sz w:val="22"/>
          <w:szCs w:val="22"/>
        </w:rPr>
      </w:pPr>
    </w:p>
    <w:p w14:paraId="32FFEAC1" w14:textId="77777777" w:rsidR="004F7DF0" w:rsidRPr="00E40773" w:rsidRDefault="004F7DF0" w:rsidP="005773B8">
      <w:pPr>
        <w:pStyle w:val="21"/>
        <w:shd w:val="clear" w:color="auto" w:fill="auto"/>
        <w:spacing w:line="240" w:lineRule="auto"/>
        <w:ind w:firstLine="0"/>
        <w:rPr>
          <w:sz w:val="24"/>
          <w:szCs w:val="24"/>
        </w:rPr>
      </w:pPr>
      <w:r w:rsidRPr="002678C8">
        <w:rPr>
          <w:spacing w:val="0"/>
          <w:sz w:val="22"/>
          <w:szCs w:val="22"/>
        </w:rPr>
        <w:tab/>
      </w:r>
      <w:r w:rsidRPr="00E40773">
        <w:rPr>
          <w:spacing w:val="0"/>
          <w:sz w:val="24"/>
          <w:szCs w:val="24"/>
        </w:rPr>
        <w:t xml:space="preserve">1. При разработке Методических рекомендации </w:t>
      </w:r>
      <w:r w:rsidRPr="00E40773">
        <w:rPr>
          <w:sz w:val="24"/>
          <w:szCs w:val="24"/>
        </w:rPr>
        <w:t>по формированию состава работ и затрат по капитальному ремонту общего имущества в многоквартирных жилых домах, финансируемых за счет средств собственников жилья, на территории Курской области, учитывались следующие условия:</w:t>
      </w:r>
    </w:p>
    <w:p w14:paraId="1EDDB06D" w14:textId="77777777" w:rsidR="004F7DF0" w:rsidRPr="00E40773" w:rsidRDefault="004F7DF0" w:rsidP="00E86BD3">
      <w:pPr>
        <w:pStyle w:val="21"/>
        <w:shd w:val="clear" w:color="auto" w:fill="auto"/>
        <w:spacing w:line="240" w:lineRule="auto"/>
        <w:ind w:firstLine="426"/>
        <w:rPr>
          <w:spacing w:val="0"/>
          <w:sz w:val="24"/>
          <w:szCs w:val="24"/>
        </w:rPr>
      </w:pPr>
      <w:r w:rsidRPr="00E40773">
        <w:rPr>
          <w:rStyle w:val="0pt"/>
          <w:spacing w:val="0"/>
          <w:sz w:val="24"/>
          <w:szCs w:val="24"/>
        </w:rPr>
        <w:t>а)</w:t>
      </w:r>
      <w:r w:rsidRPr="00E40773">
        <w:rPr>
          <w:rStyle w:val="0pt"/>
          <w:spacing w:val="0"/>
          <w:sz w:val="24"/>
          <w:szCs w:val="24"/>
        </w:rPr>
        <w:tab/>
        <w:t>капитальному ремонту подлежит только общее имущество многоквартирного дома;</w:t>
      </w:r>
    </w:p>
    <w:p w14:paraId="39C615EC" w14:textId="77777777" w:rsidR="004F7DF0" w:rsidRPr="00E40773" w:rsidRDefault="004F7DF0" w:rsidP="00E86BD3">
      <w:pPr>
        <w:pStyle w:val="21"/>
        <w:shd w:val="clear" w:color="auto" w:fill="auto"/>
        <w:spacing w:line="240" w:lineRule="auto"/>
        <w:ind w:firstLine="426"/>
        <w:rPr>
          <w:spacing w:val="0"/>
          <w:sz w:val="24"/>
          <w:szCs w:val="24"/>
        </w:rPr>
      </w:pPr>
      <w:r w:rsidRPr="00E40773">
        <w:rPr>
          <w:rStyle w:val="0pt"/>
          <w:spacing w:val="0"/>
          <w:sz w:val="24"/>
          <w:szCs w:val="24"/>
        </w:rPr>
        <w:t>б)</w:t>
      </w:r>
      <w:r w:rsidRPr="00E40773">
        <w:rPr>
          <w:rStyle w:val="0pt"/>
          <w:spacing w:val="0"/>
          <w:sz w:val="24"/>
          <w:szCs w:val="24"/>
        </w:rPr>
        <w:tab/>
        <w:t>объектами капитального ремонта из состава общего имущества могут быть только те конструктивные элементы и инженерные системы, которые указаны в ст. 166 Жилищного Кодекса Российской Федерации и Законом Курской области от 22.08.2013 № 63-ЗКО;</w:t>
      </w:r>
    </w:p>
    <w:p w14:paraId="7F43CDC8" w14:textId="77777777" w:rsidR="004F7DF0" w:rsidRPr="00E40773" w:rsidRDefault="004F7DF0" w:rsidP="00E86BD3">
      <w:pPr>
        <w:pStyle w:val="21"/>
        <w:shd w:val="clear" w:color="auto" w:fill="auto"/>
        <w:spacing w:line="240" w:lineRule="auto"/>
        <w:ind w:firstLine="426"/>
        <w:rPr>
          <w:spacing w:val="0"/>
          <w:sz w:val="24"/>
          <w:szCs w:val="24"/>
        </w:rPr>
      </w:pPr>
      <w:r w:rsidRPr="00E40773">
        <w:rPr>
          <w:rStyle w:val="0pt"/>
          <w:spacing w:val="0"/>
          <w:sz w:val="24"/>
          <w:szCs w:val="24"/>
        </w:rPr>
        <w:t>в)</w:t>
      </w:r>
      <w:r w:rsidRPr="00E40773">
        <w:rPr>
          <w:rStyle w:val="0pt"/>
          <w:spacing w:val="0"/>
          <w:sz w:val="24"/>
          <w:szCs w:val="24"/>
        </w:rPr>
        <w:tab/>
        <w:t>объем и состав ремонтных работ по каждому из установленных ст. 166 Жилищного Кодекса Российской Федерации и Закон Курской области от 22.08.2013 № 63-ЗКО видов работ должен быть не меньше объема текущего ремонта и не больше того, который рассматривается как реконструкция.</w:t>
      </w:r>
    </w:p>
    <w:p w14:paraId="673A63B2" w14:textId="77777777" w:rsidR="004F7DF0" w:rsidRPr="00E40773" w:rsidRDefault="004F7DF0" w:rsidP="005773B8">
      <w:pPr>
        <w:pStyle w:val="21"/>
        <w:shd w:val="clear" w:color="auto" w:fill="auto"/>
        <w:spacing w:line="240" w:lineRule="auto"/>
        <w:ind w:firstLine="567"/>
        <w:rPr>
          <w:rStyle w:val="0pt"/>
          <w:spacing w:val="0"/>
          <w:sz w:val="24"/>
          <w:szCs w:val="24"/>
        </w:rPr>
      </w:pPr>
      <w:r w:rsidRPr="00E40773">
        <w:rPr>
          <w:rStyle w:val="0pt"/>
          <w:spacing w:val="0"/>
          <w:sz w:val="24"/>
          <w:szCs w:val="24"/>
        </w:rPr>
        <w:t>При выполнении перечисленных условий должны быть решены задачи повышения энергоэффективности многоквартирных домов, создания благоприятных условий проживания граждан, применения современных материалов и оборудования, что соответствует понятию модернизации зданий при проведении капитального ремонта.</w:t>
      </w:r>
    </w:p>
    <w:p w14:paraId="460F8F30" w14:textId="77777777" w:rsidR="004F7DF0" w:rsidRPr="00E40773" w:rsidRDefault="004F7DF0" w:rsidP="005773B8">
      <w:pPr>
        <w:pStyle w:val="21"/>
        <w:shd w:val="clear" w:color="auto" w:fill="auto"/>
        <w:spacing w:line="240" w:lineRule="auto"/>
        <w:ind w:firstLine="567"/>
        <w:rPr>
          <w:spacing w:val="0"/>
          <w:sz w:val="24"/>
          <w:szCs w:val="24"/>
        </w:rPr>
      </w:pPr>
    </w:p>
    <w:p w14:paraId="5DF4F103" w14:textId="77777777" w:rsidR="004F7DF0" w:rsidRPr="00E40773" w:rsidRDefault="004F7DF0" w:rsidP="005773B8">
      <w:pPr>
        <w:widowControl w:val="0"/>
        <w:spacing w:after="0" w:line="240" w:lineRule="auto"/>
        <w:ind w:firstLine="567"/>
        <w:jc w:val="both"/>
        <w:outlineLvl w:val="1"/>
        <w:rPr>
          <w:rFonts w:ascii="Times New Roman" w:eastAsia="Times New Roman" w:hAnsi="Times New Roman" w:cs="Times New Roman"/>
          <w:sz w:val="24"/>
          <w:szCs w:val="24"/>
        </w:rPr>
      </w:pPr>
      <w:r w:rsidRPr="00E40773">
        <w:rPr>
          <w:rFonts w:ascii="Times New Roman" w:eastAsia="Times New Roman" w:hAnsi="Times New Roman" w:cs="Times New Roman"/>
          <w:b/>
          <w:bCs/>
          <w:color w:val="000000"/>
          <w:sz w:val="24"/>
          <w:szCs w:val="24"/>
          <w:shd w:val="clear" w:color="auto" w:fill="FFFFFF"/>
        </w:rPr>
        <w:t>2. Перечень минимально-необходимых услуг и работ по капитальному ремонту общего имущества многоквартирных жилых домов</w:t>
      </w:r>
    </w:p>
    <w:p w14:paraId="18CEF25C" w14:textId="77777777" w:rsidR="004F7DF0" w:rsidRPr="00E86BD3" w:rsidRDefault="004F7DF0" w:rsidP="005773B8">
      <w:pPr>
        <w:widowControl w:val="0"/>
        <w:spacing w:after="0" w:line="240" w:lineRule="auto"/>
        <w:ind w:firstLine="567"/>
        <w:jc w:val="right"/>
        <w:rPr>
          <w:rFonts w:ascii="Times New Roman" w:eastAsia="Times New Roman" w:hAnsi="Times New Roman" w:cs="Times New Roman"/>
          <w:b/>
        </w:rPr>
      </w:pPr>
      <w:r w:rsidRPr="00E86BD3">
        <w:rPr>
          <w:rFonts w:ascii="Times New Roman" w:eastAsia="Times New Roman" w:hAnsi="Times New Roman" w:cs="Times New Roman"/>
          <w:b/>
        </w:rPr>
        <w:t>Таблица 3</w:t>
      </w:r>
    </w:p>
    <w:tbl>
      <w:tblPr>
        <w:tblpPr w:leftFromText="180" w:rightFromText="180" w:vertAnchor="text" w:tblpX="-176" w:tblpY="241"/>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5"/>
        <w:gridCol w:w="2582"/>
        <w:gridCol w:w="6520"/>
      </w:tblGrid>
      <w:tr w:rsidR="004F7DF0" w:rsidRPr="00125B08" w14:paraId="462A62D7" w14:textId="77777777" w:rsidTr="004F7DF0">
        <w:tc>
          <w:tcPr>
            <w:tcW w:w="645" w:type="dxa"/>
            <w:vAlign w:val="center"/>
          </w:tcPr>
          <w:p w14:paraId="563466F9" w14:textId="77777777" w:rsidR="004F7DF0" w:rsidRPr="00125B08" w:rsidRDefault="004F7DF0" w:rsidP="005773B8">
            <w:pPr>
              <w:spacing w:after="0" w:line="240" w:lineRule="auto"/>
              <w:jc w:val="center"/>
              <w:rPr>
                <w:rFonts w:ascii="Times New Roman" w:hAnsi="Times New Roman"/>
                <w:b/>
              </w:rPr>
            </w:pPr>
            <w:r w:rsidRPr="00125B08">
              <w:rPr>
                <w:rFonts w:ascii="Times New Roman" w:hAnsi="Times New Roman"/>
                <w:b/>
              </w:rPr>
              <w:t>№</w:t>
            </w:r>
          </w:p>
          <w:p w14:paraId="335F3719" w14:textId="77777777" w:rsidR="004F7DF0" w:rsidRPr="00125B08" w:rsidRDefault="004F7DF0" w:rsidP="005773B8">
            <w:pPr>
              <w:spacing w:after="0" w:line="240" w:lineRule="auto"/>
              <w:jc w:val="center"/>
              <w:rPr>
                <w:rFonts w:ascii="Times New Roman" w:hAnsi="Times New Roman"/>
                <w:b/>
              </w:rPr>
            </w:pPr>
            <w:r w:rsidRPr="00125B08">
              <w:rPr>
                <w:rFonts w:ascii="Times New Roman" w:hAnsi="Times New Roman"/>
                <w:b/>
              </w:rPr>
              <w:t>п\п</w:t>
            </w:r>
          </w:p>
        </w:tc>
        <w:tc>
          <w:tcPr>
            <w:tcW w:w="2582" w:type="dxa"/>
            <w:vAlign w:val="center"/>
          </w:tcPr>
          <w:p w14:paraId="66D18F59" w14:textId="77777777" w:rsidR="004F7DF0" w:rsidRPr="00125B08" w:rsidRDefault="00E40773" w:rsidP="005773B8">
            <w:pPr>
              <w:spacing w:after="0" w:line="240" w:lineRule="auto"/>
              <w:jc w:val="center"/>
              <w:rPr>
                <w:rFonts w:ascii="Times New Roman" w:hAnsi="Times New Roman"/>
                <w:b/>
              </w:rPr>
            </w:pPr>
            <w:r w:rsidRPr="00125B08">
              <w:rPr>
                <w:rFonts w:ascii="Times New Roman" w:hAnsi="Times New Roman"/>
                <w:b/>
              </w:rPr>
              <w:t xml:space="preserve">Наименование видов </w:t>
            </w:r>
            <w:r w:rsidR="004F7DF0" w:rsidRPr="00125B08">
              <w:rPr>
                <w:rFonts w:ascii="Times New Roman" w:hAnsi="Times New Roman"/>
                <w:b/>
              </w:rPr>
              <w:t>работ</w:t>
            </w:r>
          </w:p>
          <w:p w14:paraId="10753E4C" w14:textId="77777777" w:rsidR="004F7DF0" w:rsidRPr="00125B08" w:rsidRDefault="004F7DF0" w:rsidP="005773B8">
            <w:pPr>
              <w:spacing w:after="0" w:line="240" w:lineRule="auto"/>
              <w:jc w:val="center"/>
              <w:rPr>
                <w:rFonts w:ascii="Times New Roman" w:hAnsi="Times New Roman"/>
                <w:b/>
              </w:rPr>
            </w:pPr>
            <w:r w:rsidRPr="00125B08">
              <w:rPr>
                <w:rFonts w:ascii="Times New Roman" w:hAnsi="Times New Roman"/>
                <w:b/>
              </w:rPr>
              <w:t>в соответствии с Федеральным законом № 417-ФЗ и Законом Курской области №63-ЗКО</w:t>
            </w:r>
          </w:p>
        </w:tc>
        <w:tc>
          <w:tcPr>
            <w:tcW w:w="6520" w:type="dxa"/>
            <w:vAlign w:val="center"/>
          </w:tcPr>
          <w:p w14:paraId="7CE3B1D6" w14:textId="77777777" w:rsidR="004F7DF0" w:rsidRPr="00125B08" w:rsidRDefault="004F7DF0" w:rsidP="005773B8">
            <w:pPr>
              <w:spacing w:after="0" w:line="240" w:lineRule="auto"/>
              <w:jc w:val="center"/>
              <w:rPr>
                <w:rFonts w:ascii="Times New Roman" w:hAnsi="Times New Roman"/>
                <w:b/>
              </w:rPr>
            </w:pPr>
            <w:r w:rsidRPr="00125B08">
              <w:rPr>
                <w:rFonts w:ascii="Times New Roman" w:hAnsi="Times New Roman"/>
                <w:b/>
              </w:rPr>
              <w:t>Перечень работ</w:t>
            </w:r>
          </w:p>
        </w:tc>
      </w:tr>
      <w:tr w:rsidR="004F7DF0" w:rsidRPr="00125B08" w14:paraId="0E219ADB" w14:textId="77777777" w:rsidTr="004F7DF0">
        <w:tc>
          <w:tcPr>
            <w:tcW w:w="645" w:type="dxa"/>
          </w:tcPr>
          <w:p w14:paraId="631EB4EF" w14:textId="77777777" w:rsidR="004F7DF0" w:rsidRPr="00125B08" w:rsidRDefault="004F7DF0" w:rsidP="005773B8">
            <w:pPr>
              <w:spacing w:after="0" w:line="240" w:lineRule="auto"/>
              <w:ind w:firstLine="426"/>
              <w:jc w:val="both"/>
              <w:rPr>
                <w:rFonts w:ascii="Times New Roman" w:hAnsi="Times New Roman"/>
                <w:b/>
              </w:rPr>
            </w:pPr>
            <w:r w:rsidRPr="00125B08">
              <w:rPr>
                <w:rFonts w:ascii="Times New Roman" w:hAnsi="Times New Roman"/>
                <w:b/>
              </w:rPr>
              <w:t xml:space="preserve"> 1.</w:t>
            </w:r>
          </w:p>
          <w:p w14:paraId="2C102511" w14:textId="77777777" w:rsidR="004F7DF0" w:rsidRPr="00125B08" w:rsidRDefault="004F7DF0" w:rsidP="005773B8">
            <w:pPr>
              <w:spacing w:after="0" w:line="240" w:lineRule="auto"/>
              <w:ind w:firstLine="426"/>
              <w:jc w:val="both"/>
              <w:rPr>
                <w:rFonts w:ascii="Times New Roman" w:hAnsi="Times New Roman"/>
                <w:b/>
              </w:rPr>
            </w:pPr>
          </w:p>
        </w:tc>
        <w:tc>
          <w:tcPr>
            <w:tcW w:w="2582" w:type="dxa"/>
          </w:tcPr>
          <w:p w14:paraId="026ADAC4" w14:textId="77777777" w:rsidR="004F7DF0" w:rsidRPr="00125B08" w:rsidRDefault="004F7DF0" w:rsidP="005773B8">
            <w:pPr>
              <w:spacing w:after="0" w:line="240" w:lineRule="auto"/>
              <w:rPr>
                <w:rFonts w:ascii="Times New Roman" w:hAnsi="Times New Roman"/>
                <w:b/>
              </w:rPr>
            </w:pPr>
            <w:r w:rsidRPr="00125B08">
              <w:rPr>
                <w:rFonts w:ascii="Times New Roman" w:hAnsi="Times New Roman"/>
                <w:b/>
              </w:rPr>
              <w:t xml:space="preserve">Ремонт внутридомовых инженерных систем </w:t>
            </w:r>
          </w:p>
          <w:p w14:paraId="58573FA8" w14:textId="77777777" w:rsidR="004F7DF0" w:rsidRPr="00125B08" w:rsidRDefault="004F7DF0" w:rsidP="005773B8">
            <w:pPr>
              <w:spacing w:after="0" w:line="240" w:lineRule="auto"/>
              <w:rPr>
                <w:rFonts w:ascii="Times New Roman" w:hAnsi="Times New Roman"/>
                <w:b/>
              </w:rPr>
            </w:pPr>
            <w:r w:rsidRPr="00125B08">
              <w:rPr>
                <w:rFonts w:ascii="Times New Roman" w:hAnsi="Times New Roman"/>
                <w:b/>
              </w:rPr>
              <w:t xml:space="preserve">электроснабжение, </w:t>
            </w:r>
          </w:p>
          <w:p w14:paraId="2632018D" w14:textId="77777777" w:rsidR="004F7DF0" w:rsidRPr="00125B08" w:rsidRDefault="004F7DF0" w:rsidP="005773B8">
            <w:pPr>
              <w:spacing w:after="0" w:line="240" w:lineRule="auto"/>
              <w:rPr>
                <w:rFonts w:ascii="Times New Roman" w:hAnsi="Times New Roman"/>
                <w:b/>
              </w:rPr>
            </w:pPr>
            <w:r w:rsidRPr="00125B08">
              <w:rPr>
                <w:rFonts w:ascii="Times New Roman" w:hAnsi="Times New Roman"/>
                <w:b/>
              </w:rPr>
              <w:t xml:space="preserve">теплоснабжение, </w:t>
            </w:r>
          </w:p>
          <w:p w14:paraId="67724FD1" w14:textId="77777777" w:rsidR="004F7DF0" w:rsidRPr="00125B08" w:rsidRDefault="004F7DF0" w:rsidP="005773B8">
            <w:pPr>
              <w:spacing w:after="0" w:line="240" w:lineRule="auto"/>
              <w:rPr>
                <w:rFonts w:ascii="Times New Roman" w:hAnsi="Times New Roman"/>
                <w:b/>
              </w:rPr>
            </w:pPr>
            <w:r w:rsidRPr="00125B08">
              <w:rPr>
                <w:rFonts w:ascii="Times New Roman" w:hAnsi="Times New Roman"/>
                <w:b/>
              </w:rPr>
              <w:t>газоснабжение,</w:t>
            </w:r>
          </w:p>
          <w:p w14:paraId="276CFDB6" w14:textId="77777777" w:rsidR="004F7DF0" w:rsidRPr="00125B08" w:rsidRDefault="004F7DF0" w:rsidP="005773B8">
            <w:pPr>
              <w:spacing w:after="0" w:line="240" w:lineRule="auto"/>
              <w:rPr>
                <w:rFonts w:ascii="Times New Roman" w:hAnsi="Times New Roman"/>
                <w:b/>
              </w:rPr>
            </w:pPr>
            <w:r w:rsidRPr="00125B08">
              <w:rPr>
                <w:rFonts w:ascii="Times New Roman" w:hAnsi="Times New Roman"/>
                <w:b/>
              </w:rPr>
              <w:t xml:space="preserve"> водоснабжения, </w:t>
            </w:r>
          </w:p>
          <w:p w14:paraId="1B4E0177" w14:textId="77777777" w:rsidR="004F7DF0" w:rsidRPr="00125B08" w:rsidRDefault="004F7DF0" w:rsidP="005773B8">
            <w:pPr>
              <w:spacing w:after="0" w:line="240" w:lineRule="auto"/>
              <w:rPr>
                <w:rFonts w:ascii="Times New Roman" w:hAnsi="Times New Roman"/>
                <w:b/>
              </w:rPr>
            </w:pPr>
            <w:r w:rsidRPr="00125B08">
              <w:rPr>
                <w:rFonts w:ascii="Times New Roman" w:hAnsi="Times New Roman"/>
                <w:b/>
              </w:rPr>
              <w:t>водоотведения.</w:t>
            </w:r>
          </w:p>
        </w:tc>
        <w:tc>
          <w:tcPr>
            <w:tcW w:w="6520" w:type="dxa"/>
          </w:tcPr>
          <w:p w14:paraId="1A9AFD9C" w14:textId="77777777" w:rsidR="004F7DF0" w:rsidRPr="00125B08" w:rsidRDefault="004F7DF0" w:rsidP="005773B8">
            <w:pPr>
              <w:spacing w:after="0" w:line="240" w:lineRule="auto"/>
              <w:ind w:firstLine="175"/>
              <w:jc w:val="both"/>
              <w:rPr>
                <w:rFonts w:ascii="Times New Roman" w:hAnsi="Times New Roman"/>
                <w:b/>
              </w:rPr>
            </w:pPr>
            <w:r w:rsidRPr="00125B08">
              <w:rPr>
                <w:rFonts w:ascii="Times New Roman" w:hAnsi="Times New Roman"/>
                <w:b/>
              </w:rPr>
              <w:t>1. Замена</w:t>
            </w:r>
            <w:r w:rsidRPr="00125B08">
              <w:rPr>
                <w:rFonts w:ascii="Times New Roman" w:hAnsi="Times New Roman"/>
              </w:rPr>
              <w:t xml:space="preserve"> </w:t>
            </w:r>
            <w:r w:rsidRPr="00125B08">
              <w:rPr>
                <w:rFonts w:ascii="Times New Roman" w:hAnsi="Times New Roman"/>
                <w:b/>
              </w:rPr>
              <w:t>инженерных систем:</w:t>
            </w:r>
          </w:p>
          <w:p w14:paraId="4700192C" w14:textId="77777777" w:rsidR="004F7DF0" w:rsidRPr="00125B08" w:rsidRDefault="004F7DF0" w:rsidP="005773B8">
            <w:pPr>
              <w:spacing w:after="0" w:line="240" w:lineRule="auto"/>
              <w:ind w:firstLine="175"/>
              <w:jc w:val="both"/>
              <w:rPr>
                <w:rFonts w:ascii="Times New Roman" w:hAnsi="Times New Roman"/>
                <w:b/>
              </w:rPr>
            </w:pPr>
            <w:r w:rsidRPr="00125B08">
              <w:rPr>
                <w:rFonts w:ascii="Times New Roman" w:hAnsi="Times New Roman"/>
                <w:b/>
              </w:rPr>
              <w:t>1.1.Замена системы холодного водоснабжения, в том числе:</w:t>
            </w:r>
          </w:p>
          <w:p w14:paraId="69D27C1B"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1.1.1. Замена разводящих магистралей и стояков;</w:t>
            </w:r>
          </w:p>
          <w:p w14:paraId="4AF010D1"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1.1.2. Замена запорной арматуры, в том числе на ответвлении от стояков в квартиру;</w:t>
            </w:r>
          </w:p>
          <w:p w14:paraId="76C2092D" w14:textId="77777777" w:rsidR="004F7DF0" w:rsidRPr="00125B08" w:rsidRDefault="004F7DF0" w:rsidP="005773B8">
            <w:pPr>
              <w:spacing w:after="0" w:line="240" w:lineRule="auto"/>
              <w:ind w:firstLine="175"/>
              <w:jc w:val="both"/>
              <w:rPr>
                <w:rFonts w:ascii="Times New Roman" w:hAnsi="Times New Roman"/>
                <w:b/>
              </w:rPr>
            </w:pPr>
            <w:r w:rsidRPr="00125B08">
              <w:rPr>
                <w:rFonts w:ascii="Times New Roman" w:hAnsi="Times New Roman"/>
                <w:b/>
              </w:rPr>
              <w:t>1.2. Замена системы горячего водоснабжения, в том числе:</w:t>
            </w:r>
          </w:p>
          <w:p w14:paraId="0CE6E8BB"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1.2.1. Замена разводящих магистралей и стояков;</w:t>
            </w:r>
          </w:p>
          <w:p w14:paraId="117AF845"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1.2.2. Замена запорной арматуры, в том числе на ответвлении от стояков в квартиру.</w:t>
            </w:r>
          </w:p>
          <w:p w14:paraId="35933A98" w14:textId="77777777" w:rsidR="004F7DF0" w:rsidRPr="00125B08" w:rsidRDefault="004F7DF0" w:rsidP="005773B8">
            <w:pPr>
              <w:spacing w:after="0" w:line="240" w:lineRule="auto"/>
              <w:ind w:firstLine="175"/>
              <w:jc w:val="both"/>
              <w:rPr>
                <w:rFonts w:ascii="Times New Roman" w:hAnsi="Times New Roman"/>
                <w:b/>
              </w:rPr>
            </w:pPr>
            <w:r w:rsidRPr="00125B08">
              <w:rPr>
                <w:rFonts w:ascii="Times New Roman" w:hAnsi="Times New Roman"/>
                <w:b/>
              </w:rPr>
              <w:t>1.3. Замена системы водоотведения, в том числе:</w:t>
            </w:r>
          </w:p>
          <w:p w14:paraId="6C3BB6A7"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1.3.1. Замена сборных трубопроводов, стояков и фановых труб;</w:t>
            </w:r>
          </w:p>
          <w:p w14:paraId="49DB11EA"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1.3.2. Замена выпусков до 15 м;</w:t>
            </w:r>
          </w:p>
          <w:p w14:paraId="744B118D" w14:textId="77777777" w:rsidR="004F7DF0" w:rsidRPr="00125B08" w:rsidRDefault="004F7DF0" w:rsidP="005773B8">
            <w:pPr>
              <w:spacing w:after="0" w:line="240" w:lineRule="auto"/>
              <w:ind w:firstLine="175"/>
              <w:jc w:val="both"/>
              <w:rPr>
                <w:rFonts w:ascii="Times New Roman" w:hAnsi="Times New Roman"/>
                <w:b/>
              </w:rPr>
            </w:pPr>
            <w:r w:rsidRPr="00125B08">
              <w:rPr>
                <w:rFonts w:ascii="Times New Roman" w:hAnsi="Times New Roman"/>
                <w:b/>
              </w:rPr>
              <w:t>1.4. Замена системы отопления, в том числе;</w:t>
            </w:r>
          </w:p>
          <w:p w14:paraId="7EED3C5D"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1.4.1. Замена разводящих магистралей и стояков;</w:t>
            </w:r>
          </w:p>
          <w:p w14:paraId="6E31BC96"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1.4.2. Замена запорной и регулировочной арматуры, в том числе на ответвлении от стояков к отопительным приборам в жилых помещениях;</w:t>
            </w:r>
          </w:p>
          <w:p w14:paraId="051CA9A0"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1.4.3. Замена радиаторов в местах общего пользования;</w:t>
            </w:r>
          </w:p>
          <w:p w14:paraId="37A41E97" w14:textId="77777777" w:rsidR="004F7DF0" w:rsidRPr="00125B08" w:rsidRDefault="004F7DF0" w:rsidP="005773B8">
            <w:pPr>
              <w:spacing w:after="0" w:line="240" w:lineRule="auto"/>
              <w:ind w:firstLine="175"/>
              <w:jc w:val="both"/>
              <w:rPr>
                <w:rFonts w:ascii="Times New Roman" w:hAnsi="Times New Roman"/>
                <w:b/>
              </w:rPr>
            </w:pPr>
            <w:r w:rsidRPr="00125B08">
              <w:rPr>
                <w:rFonts w:ascii="Times New Roman" w:hAnsi="Times New Roman"/>
                <w:b/>
              </w:rPr>
              <w:t>1.5. Замена системы газоснабжения, в том числе:</w:t>
            </w:r>
          </w:p>
          <w:p w14:paraId="2E365AED"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1.5.1. Замена внутридомовых разводящих магистралей и стояков;</w:t>
            </w:r>
          </w:p>
          <w:p w14:paraId="764B084A"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1.5.2. Замена запорной и регулировочной арматуры, в том числе на ответвлении от стояков к бытовым газовым приборам в жилых помещениях;</w:t>
            </w:r>
          </w:p>
          <w:p w14:paraId="378A090D" w14:textId="77777777" w:rsidR="004F7DF0" w:rsidRPr="00125B08" w:rsidRDefault="004F7DF0" w:rsidP="005773B8">
            <w:pPr>
              <w:spacing w:after="0" w:line="240" w:lineRule="auto"/>
              <w:ind w:firstLine="175"/>
              <w:jc w:val="both"/>
              <w:rPr>
                <w:rFonts w:ascii="Times New Roman" w:hAnsi="Times New Roman"/>
                <w:b/>
              </w:rPr>
            </w:pPr>
            <w:r w:rsidRPr="00125B08">
              <w:rPr>
                <w:rFonts w:ascii="Times New Roman" w:hAnsi="Times New Roman"/>
                <w:b/>
              </w:rPr>
              <w:t>1.6. Замена системы электроснабжения, в том числе:</w:t>
            </w:r>
          </w:p>
          <w:p w14:paraId="458A0F77"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lastRenderedPageBreak/>
              <w:t>1.6.1.</w:t>
            </w:r>
            <w:r w:rsidRPr="00125B08">
              <w:rPr>
                <w:rFonts w:ascii="Times New Roman" w:hAnsi="Times New Roman"/>
                <w:b/>
              </w:rPr>
              <w:t xml:space="preserve"> </w:t>
            </w:r>
            <w:r w:rsidRPr="00125B08">
              <w:rPr>
                <w:rFonts w:ascii="Times New Roman" w:hAnsi="Times New Roman"/>
              </w:rPr>
              <w:t>Замена ГРЩ (главный распределительный щит), распределительных и групповых щитов;</w:t>
            </w:r>
          </w:p>
          <w:p w14:paraId="5C80169B"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1.6.2.</w:t>
            </w:r>
            <w:r w:rsidRPr="00125B08">
              <w:rPr>
                <w:rFonts w:ascii="Times New Roman" w:hAnsi="Times New Roman"/>
                <w:b/>
              </w:rPr>
              <w:t xml:space="preserve"> </w:t>
            </w:r>
            <w:r w:rsidRPr="00125B08">
              <w:rPr>
                <w:rFonts w:ascii="Times New Roman" w:hAnsi="Times New Roman"/>
              </w:rPr>
              <w:t>Замена внутридомовых разводящих магистралей и стояков коммунального освещения;</w:t>
            </w:r>
          </w:p>
          <w:p w14:paraId="38F01200" w14:textId="77777777" w:rsidR="004F7DF0" w:rsidRPr="008817AA" w:rsidRDefault="004F7DF0" w:rsidP="008817AA">
            <w:pPr>
              <w:spacing w:after="0" w:line="240" w:lineRule="auto"/>
              <w:ind w:firstLine="175"/>
              <w:jc w:val="both"/>
              <w:rPr>
                <w:rFonts w:ascii="Times New Roman" w:hAnsi="Times New Roman"/>
                <w:b/>
              </w:rPr>
            </w:pPr>
            <w:r w:rsidRPr="00125B08">
              <w:rPr>
                <w:rFonts w:ascii="Times New Roman" w:hAnsi="Times New Roman"/>
              </w:rPr>
              <w:t>1.6.3. Замена ответвлений от этажных щитков или коробок квартирных счётчиков и установочных и осветительных пр</w:t>
            </w:r>
            <w:r w:rsidR="008817AA">
              <w:rPr>
                <w:rFonts w:ascii="Times New Roman" w:hAnsi="Times New Roman"/>
              </w:rPr>
              <w:t>иборов коммунального освещения.</w:t>
            </w:r>
          </w:p>
          <w:p w14:paraId="6CEF4DBC"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b/>
              </w:rPr>
              <w:t>2. Модернизация</w:t>
            </w:r>
            <w:r w:rsidRPr="00125B08">
              <w:rPr>
                <w:rFonts w:ascii="Times New Roman" w:hAnsi="Times New Roman"/>
              </w:rPr>
              <w:t xml:space="preserve"> </w:t>
            </w:r>
            <w:r w:rsidRPr="00125B08">
              <w:rPr>
                <w:rFonts w:ascii="Times New Roman" w:hAnsi="Times New Roman"/>
                <w:b/>
              </w:rPr>
              <w:t>инженерных систем, в том числе:</w:t>
            </w:r>
          </w:p>
          <w:p w14:paraId="338606EE"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 xml:space="preserve"> 2.1.Применение модернизированных отопительных приборов и трубопроводов из пластика, </w:t>
            </w:r>
            <w:proofErr w:type="spellStart"/>
            <w:r w:rsidRPr="00125B08">
              <w:rPr>
                <w:rFonts w:ascii="Times New Roman" w:hAnsi="Times New Roman"/>
              </w:rPr>
              <w:t>металлопластика</w:t>
            </w:r>
            <w:proofErr w:type="spellEnd"/>
            <w:r w:rsidRPr="00125B08">
              <w:rPr>
                <w:rFonts w:ascii="Times New Roman" w:hAnsi="Times New Roman"/>
              </w:rPr>
              <w:t xml:space="preserve"> и др.  </w:t>
            </w:r>
          </w:p>
          <w:p w14:paraId="37C4A603"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2.2. Замена осветительных приборов для нужд коммунального освещения на энергосберегающие.</w:t>
            </w:r>
          </w:p>
        </w:tc>
      </w:tr>
      <w:tr w:rsidR="004F7DF0" w:rsidRPr="00125B08" w14:paraId="42471E4E" w14:textId="77777777" w:rsidTr="004F7DF0">
        <w:tc>
          <w:tcPr>
            <w:tcW w:w="645" w:type="dxa"/>
          </w:tcPr>
          <w:p w14:paraId="3A3E8E43" w14:textId="77777777" w:rsidR="004F7DF0" w:rsidRPr="00125B08" w:rsidRDefault="004F7DF0" w:rsidP="005773B8">
            <w:pPr>
              <w:spacing w:after="0" w:line="240" w:lineRule="auto"/>
              <w:jc w:val="both"/>
              <w:rPr>
                <w:rFonts w:ascii="Times New Roman" w:hAnsi="Times New Roman"/>
              </w:rPr>
            </w:pPr>
            <w:r w:rsidRPr="00125B08">
              <w:rPr>
                <w:rFonts w:ascii="Times New Roman" w:hAnsi="Times New Roman"/>
              </w:rPr>
              <w:lastRenderedPageBreak/>
              <w:t>2.</w:t>
            </w:r>
          </w:p>
        </w:tc>
        <w:tc>
          <w:tcPr>
            <w:tcW w:w="2582" w:type="dxa"/>
          </w:tcPr>
          <w:p w14:paraId="0CE47DDB" w14:textId="77777777" w:rsidR="004F7DF0" w:rsidRPr="00125B08" w:rsidRDefault="004F7DF0" w:rsidP="005773B8">
            <w:pPr>
              <w:spacing w:after="0" w:line="240" w:lineRule="auto"/>
              <w:rPr>
                <w:rFonts w:ascii="Times New Roman" w:hAnsi="Times New Roman"/>
                <w:highlight w:val="cyan"/>
              </w:rPr>
            </w:pPr>
            <w:r w:rsidRPr="00125B08">
              <w:rPr>
                <w:rFonts w:ascii="Times New Roman" w:hAnsi="Times New Roman"/>
                <w:b/>
              </w:rPr>
              <w:t>Замена лифтового оборудования, признанного непригодным для эксплуатации, ремонт машинных помещений</w:t>
            </w:r>
          </w:p>
        </w:tc>
        <w:tc>
          <w:tcPr>
            <w:tcW w:w="6520" w:type="dxa"/>
          </w:tcPr>
          <w:p w14:paraId="34BCE20C" w14:textId="77777777" w:rsidR="004F7DF0" w:rsidRPr="00125B08" w:rsidRDefault="004F7DF0" w:rsidP="005773B8">
            <w:pPr>
              <w:spacing w:after="0" w:line="240" w:lineRule="auto"/>
              <w:ind w:firstLine="175"/>
              <w:jc w:val="both"/>
              <w:rPr>
                <w:rFonts w:ascii="Times New Roman" w:hAnsi="Times New Roman"/>
                <w:b/>
              </w:rPr>
            </w:pPr>
            <w:r w:rsidRPr="00125B08">
              <w:rPr>
                <w:rFonts w:ascii="Times New Roman" w:hAnsi="Times New Roman"/>
                <w:b/>
              </w:rPr>
              <w:t>Замена лифтового оборудования с его модернизацией, в том числе:</w:t>
            </w:r>
          </w:p>
          <w:p w14:paraId="4D38B5A2"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1. Замена лифтового оборудования, признанного непригодным для эксплуатации;</w:t>
            </w:r>
          </w:p>
          <w:p w14:paraId="139CE870" w14:textId="77777777" w:rsidR="004F7DF0" w:rsidRPr="00125B08" w:rsidRDefault="004F7DF0" w:rsidP="005773B8">
            <w:pPr>
              <w:spacing w:after="0" w:line="240" w:lineRule="auto"/>
              <w:ind w:firstLine="175"/>
              <w:jc w:val="both"/>
              <w:rPr>
                <w:rFonts w:ascii="Times New Roman" w:hAnsi="Times New Roman"/>
                <w:b/>
              </w:rPr>
            </w:pPr>
            <w:r w:rsidRPr="00125B08">
              <w:rPr>
                <w:rFonts w:ascii="Times New Roman" w:hAnsi="Times New Roman"/>
              </w:rPr>
              <w:t>2. Ремонт машинных помещений, при необходимости ремонт лифтовых шахт;</w:t>
            </w:r>
          </w:p>
          <w:p w14:paraId="058DC956" w14:textId="77777777" w:rsidR="004F7DF0" w:rsidRDefault="004F7DF0" w:rsidP="005773B8">
            <w:pPr>
              <w:spacing w:after="0" w:line="240" w:lineRule="auto"/>
              <w:ind w:firstLine="175"/>
              <w:jc w:val="both"/>
              <w:rPr>
                <w:rFonts w:ascii="Times New Roman" w:hAnsi="Times New Roman"/>
              </w:rPr>
            </w:pPr>
            <w:r w:rsidRPr="00125B08">
              <w:rPr>
                <w:rFonts w:ascii="Times New Roman" w:hAnsi="Times New Roman"/>
              </w:rPr>
              <w:t>3. Оборудование устройств, необходимых для подключения к действующим системам автоматизации и диспетч</w:t>
            </w:r>
            <w:r w:rsidR="008817AA">
              <w:rPr>
                <w:rFonts w:ascii="Times New Roman" w:hAnsi="Times New Roman"/>
              </w:rPr>
              <w:t>еризации лифтового оборудования;</w:t>
            </w:r>
          </w:p>
          <w:p w14:paraId="2B71A802" w14:textId="77777777" w:rsidR="008817AA" w:rsidRPr="008817AA" w:rsidRDefault="008817AA" w:rsidP="005773B8">
            <w:pPr>
              <w:spacing w:after="0" w:line="240" w:lineRule="auto"/>
              <w:ind w:firstLine="175"/>
              <w:jc w:val="both"/>
              <w:rPr>
                <w:rFonts w:ascii="Times New Roman" w:hAnsi="Times New Roman"/>
                <w:bCs/>
              </w:rPr>
            </w:pPr>
            <w:r>
              <w:rPr>
                <w:rFonts w:ascii="Times New Roman" w:hAnsi="Times New Roman"/>
                <w:bCs/>
              </w:rPr>
              <w:t>4.</w:t>
            </w:r>
            <w:r w:rsidRPr="008817AA">
              <w:rPr>
                <w:rFonts w:ascii="Times New Roman" w:hAnsi="Times New Roman"/>
              </w:rPr>
              <w:t>Замена электрических сетей для питания электрооборудования лифтов и электрооборудования для обесп</w:t>
            </w:r>
            <w:r>
              <w:rPr>
                <w:rFonts w:ascii="Times New Roman" w:hAnsi="Times New Roman"/>
              </w:rPr>
              <w:t>ечения работы инженерных систем.</w:t>
            </w:r>
          </w:p>
        </w:tc>
      </w:tr>
      <w:tr w:rsidR="004F7DF0" w:rsidRPr="00125B08" w14:paraId="39ED5336" w14:textId="77777777" w:rsidTr="004F7DF0">
        <w:tc>
          <w:tcPr>
            <w:tcW w:w="645" w:type="dxa"/>
          </w:tcPr>
          <w:p w14:paraId="3D627E69" w14:textId="77777777" w:rsidR="004F7DF0" w:rsidRPr="00125B08" w:rsidRDefault="004F7DF0" w:rsidP="005773B8">
            <w:pPr>
              <w:spacing w:after="0" w:line="240" w:lineRule="auto"/>
              <w:jc w:val="both"/>
              <w:rPr>
                <w:rFonts w:ascii="Times New Roman" w:hAnsi="Times New Roman"/>
              </w:rPr>
            </w:pPr>
            <w:r w:rsidRPr="00125B08">
              <w:rPr>
                <w:rFonts w:ascii="Times New Roman" w:hAnsi="Times New Roman"/>
                <w:b/>
              </w:rPr>
              <w:t>3.</w:t>
            </w:r>
          </w:p>
        </w:tc>
        <w:tc>
          <w:tcPr>
            <w:tcW w:w="2582" w:type="dxa"/>
          </w:tcPr>
          <w:p w14:paraId="06986774" w14:textId="77777777" w:rsidR="004F7DF0" w:rsidRPr="00125B08" w:rsidRDefault="004F7DF0" w:rsidP="005773B8">
            <w:pPr>
              <w:spacing w:after="0" w:line="240" w:lineRule="auto"/>
              <w:jc w:val="both"/>
              <w:rPr>
                <w:rFonts w:ascii="Times New Roman" w:hAnsi="Times New Roman"/>
                <w:b/>
              </w:rPr>
            </w:pPr>
            <w:r w:rsidRPr="00125B08">
              <w:rPr>
                <w:rFonts w:ascii="Times New Roman" w:hAnsi="Times New Roman"/>
                <w:b/>
              </w:rPr>
              <w:t>Ремонт крыш</w:t>
            </w:r>
          </w:p>
          <w:p w14:paraId="1FC5706F" w14:textId="77777777" w:rsidR="004F7DF0" w:rsidRPr="00125B08" w:rsidRDefault="004F7DF0" w:rsidP="005773B8">
            <w:pPr>
              <w:spacing w:after="0" w:line="240" w:lineRule="auto"/>
              <w:ind w:firstLine="426"/>
              <w:jc w:val="both"/>
              <w:rPr>
                <w:rFonts w:ascii="Times New Roman" w:hAnsi="Times New Roman"/>
                <w:highlight w:val="cyan"/>
              </w:rPr>
            </w:pPr>
          </w:p>
        </w:tc>
        <w:tc>
          <w:tcPr>
            <w:tcW w:w="6520" w:type="dxa"/>
          </w:tcPr>
          <w:p w14:paraId="74771B00"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b/>
              </w:rPr>
              <w:t>1.Ремонт конструкций крыш</w:t>
            </w:r>
            <w:r w:rsidRPr="00125B08">
              <w:rPr>
                <w:rFonts w:ascii="Times New Roman" w:hAnsi="Times New Roman"/>
              </w:rPr>
              <w:t>:</w:t>
            </w:r>
          </w:p>
          <w:p w14:paraId="1853D68C" w14:textId="77777777" w:rsidR="004F7DF0" w:rsidRPr="00125B08" w:rsidRDefault="004F7DF0" w:rsidP="005773B8">
            <w:pPr>
              <w:spacing w:after="0" w:line="240" w:lineRule="auto"/>
              <w:ind w:firstLine="175"/>
              <w:jc w:val="both"/>
              <w:rPr>
                <w:rFonts w:ascii="Times New Roman" w:hAnsi="Times New Roman"/>
                <w:b/>
              </w:rPr>
            </w:pPr>
            <w:r w:rsidRPr="00125B08">
              <w:rPr>
                <w:rFonts w:ascii="Times New Roman" w:hAnsi="Times New Roman"/>
                <w:b/>
              </w:rPr>
              <w:t>1.1. Из деревянных конструкций:</w:t>
            </w:r>
          </w:p>
          <w:p w14:paraId="635A82F6"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1.1.1. Ремонт с частичной или при необходимости с полной заменой:</w:t>
            </w:r>
          </w:p>
          <w:p w14:paraId="225F09DC"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 xml:space="preserve"> -стропильных ног,</w:t>
            </w:r>
          </w:p>
          <w:p w14:paraId="330A0561"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 xml:space="preserve"> -</w:t>
            </w:r>
            <w:proofErr w:type="spellStart"/>
            <w:r w:rsidRPr="00125B08">
              <w:rPr>
                <w:rFonts w:ascii="Times New Roman" w:hAnsi="Times New Roman"/>
              </w:rPr>
              <w:t>мауэрлатов</w:t>
            </w:r>
            <w:proofErr w:type="spellEnd"/>
            <w:r w:rsidRPr="00125B08">
              <w:rPr>
                <w:rFonts w:ascii="Times New Roman" w:hAnsi="Times New Roman"/>
              </w:rPr>
              <w:t>,</w:t>
            </w:r>
          </w:p>
          <w:p w14:paraId="227D2684"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w:t>
            </w:r>
            <w:proofErr w:type="spellStart"/>
            <w:r w:rsidRPr="00125B08">
              <w:rPr>
                <w:rFonts w:ascii="Times New Roman" w:hAnsi="Times New Roman"/>
              </w:rPr>
              <w:t>контробрешетки</w:t>
            </w:r>
            <w:proofErr w:type="spellEnd"/>
            <w:r w:rsidRPr="00125B08">
              <w:rPr>
                <w:rFonts w:ascii="Times New Roman" w:hAnsi="Times New Roman"/>
              </w:rPr>
              <w:t xml:space="preserve">, </w:t>
            </w:r>
          </w:p>
          <w:p w14:paraId="363B6C59"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 xml:space="preserve">-обрешетки сплошной и разряженной из брусков </w:t>
            </w:r>
          </w:p>
          <w:p w14:paraId="20B8565F"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 xml:space="preserve">1.1.2. Антисептирование и </w:t>
            </w:r>
            <w:proofErr w:type="spellStart"/>
            <w:r w:rsidRPr="00125B08">
              <w:rPr>
                <w:rFonts w:ascii="Times New Roman" w:hAnsi="Times New Roman"/>
              </w:rPr>
              <w:t>антипирирование</w:t>
            </w:r>
            <w:proofErr w:type="spellEnd"/>
            <w:r w:rsidRPr="00125B08">
              <w:rPr>
                <w:rFonts w:ascii="Times New Roman" w:hAnsi="Times New Roman"/>
              </w:rPr>
              <w:t xml:space="preserve"> деревянных конструкций. </w:t>
            </w:r>
          </w:p>
          <w:p w14:paraId="5AD62B4A"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 xml:space="preserve">1.1.3.Утепление </w:t>
            </w:r>
            <w:proofErr w:type="spellStart"/>
            <w:r w:rsidRPr="00125B08">
              <w:rPr>
                <w:rFonts w:ascii="Times New Roman" w:hAnsi="Times New Roman"/>
              </w:rPr>
              <w:t>подкровельного</w:t>
            </w:r>
            <w:proofErr w:type="spellEnd"/>
            <w:r w:rsidRPr="00125B08">
              <w:rPr>
                <w:rFonts w:ascii="Times New Roman" w:hAnsi="Times New Roman"/>
              </w:rPr>
              <w:t xml:space="preserve"> (чердачного) перекрытия при необходимости.</w:t>
            </w:r>
          </w:p>
          <w:p w14:paraId="6547993C"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1.1.4. Ремонт (замена) слуховых окон.</w:t>
            </w:r>
          </w:p>
          <w:p w14:paraId="06CE8D75"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 xml:space="preserve">1.1.5. </w:t>
            </w:r>
            <w:r w:rsidRPr="00125B08">
              <w:rPr>
                <w:rFonts w:ascii="Times New Roman" w:hAnsi="Times New Roman" w:cs="Times New Roman"/>
                <w:bCs/>
                <w:color w:val="000000"/>
                <w:spacing w:val="3"/>
                <w:shd w:val="clear" w:color="auto" w:fill="FFFFFF"/>
              </w:rPr>
              <w:t>Ремонт конструкций крыш из железобетонных стропил и кровельных настилов.</w:t>
            </w:r>
          </w:p>
          <w:p w14:paraId="3D15823E" w14:textId="77777777" w:rsidR="004F7DF0" w:rsidRPr="00125B08" w:rsidRDefault="004F7DF0" w:rsidP="005773B8">
            <w:pPr>
              <w:spacing w:after="0" w:line="240" w:lineRule="auto"/>
              <w:ind w:firstLine="175"/>
              <w:jc w:val="both"/>
              <w:rPr>
                <w:rFonts w:ascii="Times New Roman" w:hAnsi="Times New Roman"/>
                <w:b/>
              </w:rPr>
            </w:pPr>
            <w:r w:rsidRPr="00125B08">
              <w:rPr>
                <w:rFonts w:ascii="Times New Roman" w:hAnsi="Times New Roman"/>
                <w:b/>
              </w:rPr>
              <w:t xml:space="preserve">2. Замена покрытий кровли </w:t>
            </w:r>
          </w:p>
          <w:p w14:paraId="7D325BF6"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 xml:space="preserve">2.1. Полная замена металлического покрытия крыш с устройством примыканий, а также сопутствующие работы (замена </w:t>
            </w:r>
            <w:proofErr w:type="spellStart"/>
            <w:r w:rsidRPr="00125B08">
              <w:rPr>
                <w:rFonts w:ascii="Times New Roman" w:hAnsi="Times New Roman"/>
              </w:rPr>
              <w:t>снегоудерживающих</w:t>
            </w:r>
            <w:proofErr w:type="spellEnd"/>
            <w:r w:rsidRPr="00125B08">
              <w:rPr>
                <w:rFonts w:ascii="Times New Roman" w:hAnsi="Times New Roman"/>
              </w:rPr>
              <w:t xml:space="preserve"> элементов и </w:t>
            </w:r>
            <w:proofErr w:type="spellStart"/>
            <w:r w:rsidRPr="00125B08">
              <w:rPr>
                <w:rFonts w:ascii="Times New Roman" w:hAnsi="Times New Roman"/>
              </w:rPr>
              <w:t>др</w:t>
            </w:r>
            <w:proofErr w:type="spellEnd"/>
            <w:r w:rsidRPr="00125B08">
              <w:rPr>
                <w:rFonts w:ascii="Times New Roman" w:hAnsi="Times New Roman"/>
              </w:rPr>
              <w:t xml:space="preserve">). </w:t>
            </w:r>
          </w:p>
          <w:p w14:paraId="0FFEEB99"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 xml:space="preserve">2.2. Полная замена покрытия кровли из рулонных покрытий на кровли из наплавляемых материалов с устройством примыканий. При необходимости </w:t>
            </w:r>
            <w:proofErr w:type="spellStart"/>
            <w:r w:rsidRPr="00125B08">
              <w:rPr>
                <w:rFonts w:ascii="Times New Roman" w:hAnsi="Times New Roman"/>
              </w:rPr>
              <w:t>подкровельное</w:t>
            </w:r>
            <w:proofErr w:type="spellEnd"/>
            <w:r w:rsidRPr="00125B08">
              <w:rPr>
                <w:rFonts w:ascii="Times New Roman" w:hAnsi="Times New Roman"/>
              </w:rPr>
              <w:t xml:space="preserve"> утепление, а также сопутствующие работы (замена </w:t>
            </w:r>
            <w:proofErr w:type="spellStart"/>
            <w:r w:rsidRPr="00125B08">
              <w:rPr>
                <w:rFonts w:ascii="Times New Roman" w:hAnsi="Times New Roman"/>
              </w:rPr>
              <w:t>снегоудерживающих</w:t>
            </w:r>
            <w:proofErr w:type="spellEnd"/>
            <w:r w:rsidRPr="00125B08">
              <w:rPr>
                <w:rFonts w:ascii="Times New Roman" w:hAnsi="Times New Roman"/>
              </w:rPr>
              <w:t xml:space="preserve"> элементов и др.).</w:t>
            </w:r>
          </w:p>
          <w:p w14:paraId="41A1108B"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 xml:space="preserve">2.3. Полная замена покрытия кровли из штучных материалов (шифер, черепица и т.п.) с устройством примыканий а также сопутствующие работы (замена </w:t>
            </w:r>
            <w:proofErr w:type="spellStart"/>
            <w:r w:rsidRPr="00125B08">
              <w:rPr>
                <w:rFonts w:ascii="Times New Roman" w:hAnsi="Times New Roman"/>
              </w:rPr>
              <w:t>снегоудерживающих</w:t>
            </w:r>
            <w:proofErr w:type="spellEnd"/>
            <w:r w:rsidRPr="00125B08">
              <w:rPr>
                <w:rFonts w:ascii="Times New Roman" w:hAnsi="Times New Roman"/>
              </w:rPr>
              <w:t xml:space="preserve"> элементов и др.).</w:t>
            </w:r>
          </w:p>
          <w:p w14:paraId="5B0474AB" w14:textId="77777777" w:rsidR="004F7DF0" w:rsidRPr="00125B08" w:rsidRDefault="004F7DF0" w:rsidP="005773B8">
            <w:pPr>
              <w:spacing w:after="0" w:line="240" w:lineRule="auto"/>
              <w:ind w:firstLine="175"/>
              <w:jc w:val="both"/>
              <w:rPr>
                <w:rFonts w:ascii="Times New Roman" w:hAnsi="Times New Roman"/>
                <w:b/>
              </w:rPr>
            </w:pPr>
            <w:r w:rsidRPr="00125B08">
              <w:rPr>
                <w:rFonts w:ascii="Times New Roman" w:hAnsi="Times New Roman"/>
                <w:b/>
              </w:rPr>
              <w:t>3</w:t>
            </w:r>
            <w:r w:rsidR="00125B08">
              <w:rPr>
                <w:rFonts w:ascii="Times New Roman" w:hAnsi="Times New Roman"/>
                <w:b/>
              </w:rPr>
              <w:t xml:space="preserve">. </w:t>
            </w:r>
            <w:r w:rsidRPr="00125B08">
              <w:rPr>
                <w:rFonts w:ascii="Times New Roman" w:hAnsi="Times New Roman"/>
                <w:b/>
              </w:rPr>
              <w:t>Ремонт или замена системы водоотвода (свесы, желоба, разжелобки, лотки) с заменой водосточных труб и изделий;</w:t>
            </w:r>
          </w:p>
          <w:p w14:paraId="54FCAB99" w14:textId="77777777" w:rsidR="004F7DF0" w:rsidRPr="00125B08" w:rsidRDefault="004F7DF0" w:rsidP="005773B8">
            <w:pPr>
              <w:spacing w:after="0" w:line="240" w:lineRule="auto"/>
              <w:ind w:firstLine="175"/>
              <w:jc w:val="both"/>
              <w:rPr>
                <w:rFonts w:ascii="Times New Roman" w:hAnsi="Times New Roman"/>
                <w:b/>
              </w:rPr>
            </w:pPr>
            <w:r w:rsidRPr="00125B08">
              <w:rPr>
                <w:rFonts w:ascii="Times New Roman" w:hAnsi="Times New Roman"/>
                <w:b/>
              </w:rPr>
              <w:t xml:space="preserve">4. Ремонт или замена </w:t>
            </w:r>
            <w:proofErr w:type="spellStart"/>
            <w:r w:rsidRPr="00125B08">
              <w:rPr>
                <w:rFonts w:ascii="Times New Roman" w:hAnsi="Times New Roman"/>
                <w:b/>
              </w:rPr>
              <w:t>надкровельных</w:t>
            </w:r>
            <w:proofErr w:type="spellEnd"/>
            <w:r w:rsidRPr="00125B08">
              <w:rPr>
                <w:rFonts w:ascii="Times New Roman" w:hAnsi="Times New Roman"/>
                <w:b/>
              </w:rPr>
              <w:t xml:space="preserve"> элементов</w:t>
            </w:r>
          </w:p>
          <w:p w14:paraId="7C4FE080" w14:textId="77777777" w:rsidR="004F7DF0" w:rsidRPr="00125B08" w:rsidRDefault="004F7DF0" w:rsidP="005773B8">
            <w:pPr>
              <w:widowControl w:val="0"/>
              <w:spacing w:after="0" w:line="240" w:lineRule="auto"/>
              <w:ind w:firstLine="175"/>
              <w:jc w:val="both"/>
              <w:rPr>
                <w:rFonts w:ascii="Times New Roman" w:eastAsia="Times New Roman" w:hAnsi="Times New Roman" w:cs="Times New Roman"/>
                <w:color w:val="000000"/>
                <w:lang w:eastAsia="ru-RU"/>
              </w:rPr>
            </w:pPr>
            <w:r w:rsidRPr="00125B08">
              <w:rPr>
                <w:rFonts w:ascii="Times New Roman" w:eastAsia="Times New Roman" w:hAnsi="Times New Roman" w:cs="Times New Roman"/>
                <w:color w:val="000000"/>
                <w:lang w:eastAsia="ru-RU"/>
              </w:rPr>
              <w:t>4.1. Ремонт лазов (</w:t>
            </w:r>
            <w:proofErr w:type="spellStart"/>
            <w:r w:rsidRPr="00125B08">
              <w:rPr>
                <w:rFonts w:ascii="Times New Roman" w:eastAsia="Times New Roman" w:hAnsi="Times New Roman" w:cs="Times New Roman"/>
                <w:color w:val="000000"/>
                <w:lang w:eastAsia="ru-RU"/>
              </w:rPr>
              <w:t>техпомещение</w:t>
            </w:r>
            <w:proofErr w:type="spellEnd"/>
            <w:r w:rsidRPr="00125B08">
              <w:rPr>
                <w:rFonts w:ascii="Times New Roman" w:eastAsia="Times New Roman" w:hAnsi="Times New Roman" w:cs="Times New Roman"/>
                <w:color w:val="000000"/>
                <w:lang w:eastAsia="ru-RU"/>
              </w:rPr>
              <w:t>) на кровлю</w:t>
            </w:r>
            <w:r w:rsidRPr="00125B08">
              <w:rPr>
                <w:rFonts w:ascii="Times New Roman" w:eastAsia="Times New Roman" w:hAnsi="Times New Roman" w:cs="Times New Roman"/>
                <w:color w:val="000000"/>
                <w:spacing w:val="2"/>
                <w:lang w:eastAsia="ru-RU"/>
              </w:rPr>
              <w:t>;</w:t>
            </w:r>
          </w:p>
          <w:p w14:paraId="1F647920"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4.2. Ремонт продухов, ремонт или замена слуховых окон и других устройств для вентиляции чердачного пространства;</w:t>
            </w:r>
          </w:p>
          <w:p w14:paraId="6C878661"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 xml:space="preserve">4.3. Смена колпаков на оголовках </w:t>
            </w:r>
            <w:proofErr w:type="spellStart"/>
            <w:r w:rsidRPr="00125B08">
              <w:rPr>
                <w:rFonts w:ascii="Times New Roman" w:hAnsi="Times New Roman"/>
              </w:rPr>
              <w:t>дымовентблоков</w:t>
            </w:r>
            <w:proofErr w:type="spellEnd"/>
            <w:r w:rsidRPr="00125B08">
              <w:rPr>
                <w:rFonts w:ascii="Times New Roman" w:hAnsi="Times New Roman"/>
              </w:rPr>
              <w:t xml:space="preserve"> и </w:t>
            </w:r>
            <w:proofErr w:type="spellStart"/>
            <w:r w:rsidRPr="00125B08">
              <w:rPr>
                <w:rFonts w:ascii="Times New Roman" w:hAnsi="Times New Roman"/>
              </w:rPr>
              <w:t>вентшахт</w:t>
            </w:r>
            <w:proofErr w:type="spellEnd"/>
            <w:r w:rsidRPr="00125B08">
              <w:rPr>
                <w:rFonts w:ascii="Times New Roman" w:hAnsi="Times New Roman"/>
              </w:rPr>
              <w:t>;</w:t>
            </w:r>
          </w:p>
          <w:p w14:paraId="263B3B90"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lastRenderedPageBreak/>
              <w:t>4.4. Смена покрытий парапетов, брандмауэров, надстроек</w:t>
            </w:r>
          </w:p>
          <w:p w14:paraId="4968D4C2"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4.5. Ремонт (штукатурка, покраска, ограждение листовыми материалами и восстановление кирпичной кладки, и при необходимости утепление) дымовентиляционных блоков и лифтовых шахт;</w:t>
            </w:r>
          </w:p>
          <w:p w14:paraId="55B70153" w14:textId="77777777" w:rsidR="004F7DF0" w:rsidRDefault="004F7DF0" w:rsidP="005773B8">
            <w:pPr>
              <w:spacing w:after="0" w:line="240" w:lineRule="auto"/>
              <w:ind w:firstLine="175"/>
              <w:jc w:val="both"/>
              <w:rPr>
                <w:rFonts w:ascii="Times New Roman" w:hAnsi="Times New Roman"/>
              </w:rPr>
            </w:pPr>
            <w:r w:rsidRPr="00125B08">
              <w:rPr>
                <w:rFonts w:ascii="Times New Roman" w:hAnsi="Times New Roman"/>
              </w:rPr>
              <w:t>4.6. Восстановление или смена ограждения на чердачной кровле</w:t>
            </w:r>
            <w:r w:rsidR="00125B08">
              <w:rPr>
                <w:rFonts w:ascii="Times New Roman" w:hAnsi="Times New Roman"/>
              </w:rPr>
              <w:t>.</w:t>
            </w:r>
          </w:p>
          <w:p w14:paraId="68BAA7BD" w14:textId="13BA2582" w:rsidR="008817AA" w:rsidRPr="008817AA" w:rsidRDefault="008817AA" w:rsidP="008817AA">
            <w:pPr>
              <w:spacing w:after="0" w:line="240" w:lineRule="auto"/>
              <w:ind w:firstLine="175"/>
              <w:jc w:val="both"/>
              <w:rPr>
                <w:rFonts w:ascii="Times New Roman" w:hAnsi="Times New Roman"/>
                <w:b/>
              </w:rPr>
            </w:pPr>
            <w:r w:rsidRPr="008817AA">
              <w:rPr>
                <w:rFonts w:ascii="Times New Roman" w:hAnsi="Times New Roman"/>
                <w:b/>
              </w:rPr>
              <w:t>5. Устройство системы антиобледенения</w:t>
            </w:r>
            <w:r w:rsidR="007F51CF">
              <w:rPr>
                <w:rFonts w:ascii="Times New Roman" w:hAnsi="Times New Roman"/>
                <w:b/>
              </w:rPr>
              <w:t>, при необходимости.</w:t>
            </w:r>
          </w:p>
          <w:p w14:paraId="5BC1EEA7" w14:textId="77777777" w:rsidR="00125B08" w:rsidRPr="00125B08" w:rsidRDefault="008817AA" w:rsidP="005773B8">
            <w:pPr>
              <w:spacing w:after="0" w:line="240" w:lineRule="auto"/>
              <w:ind w:firstLine="175"/>
              <w:jc w:val="both"/>
              <w:rPr>
                <w:rFonts w:ascii="Times New Roman" w:hAnsi="Times New Roman"/>
                <w:b/>
              </w:rPr>
            </w:pPr>
            <w:r>
              <w:rPr>
                <w:rFonts w:ascii="Times New Roman" w:hAnsi="Times New Roman"/>
                <w:b/>
              </w:rPr>
              <w:t>6</w:t>
            </w:r>
            <w:r w:rsidR="00125B08" w:rsidRPr="00125B08">
              <w:rPr>
                <w:rFonts w:ascii="Times New Roman" w:hAnsi="Times New Roman"/>
                <w:b/>
              </w:rPr>
              <w:t>. Переустройство невентилируемой крыши на вентили-</w:t>
            </w:r>
            <w:proofErr w:type="spellStart"/>
            <w:r w:rsidR="00125B08" w:rsidRPr="00125B08">
              <w:rPr>
                <w:rFonts w:ascii="Times New Roman" w:hAnsi="Times New Roman"/>
                <w:b/>
              </w:rPr>
              <w:t>руемую</w:t>
            </w:r>
            <w:proofErr w:type="spellEnd"/>
            <w:r w:rsidR="00125B08" w:rsidRPr="00125B08">
              <w:rPr>
                <w:rFonts w:ascii="Times New Roman" w:hAnsi="Times New Roman"/>
                <w:b/>
              </w:rPr>
              <w:t xml:space="preserve"> крышу</w:t>
            </w:r>
            <w:r w:rsidR="00125B08">
              <w:rPr>
                <w:rFonts w:ascii="Times New Roman" w:hAnsi="Times New Roman"/>
                <w:b/>
              </w:rPr>
              <w:t>.</w:t>
            </w:r>
          </w:p>
        </w:tc>
      </w:tr>
      <w:tr w:rsidR="004F7DF0" w:rsidRPr="00125B08" w14:paraId="43AD9D3C" w14:textId="77777777" w:rsidTr="004F7DF0">
        <w:tc>
          <w:tcPr>
            <w:tcW w:w="645" w:type="dxa"/>
          </w:tcPr>
          <w:p w14:paraId="609E1096" w14:textId="77777777" w:rsidR="004F7DF0" w:rsidRPr="00125B08" w:rsidRDefault="004F7DF0" w:rsidP="005773B8">
            <w:pPr>
              <w:spacing w:after="0" w:line="240" w:lineRule="auto"/>
              <w:jc w:val="both"/>
              <w:rPr>
                <w:rFonts w:ascii="Times New Roman" w:hAnsi="Times New Roman"/>
                <w:b/>
              </w:rPr>
            </w:pPr>
            <w:r w:rsidRPr="00125B08">
              <w:rPr>
                <w:rFonts w:ascii="Times New Roman" w:hAnsi="Times New Roman"/>
                <w:b/>
              </w:rPr>
              <w:lastRenderedPageBreak/>
              <w:t>4.</w:t>
            </w:r>
          </w:p>
        </w:tc>
        <w:tc>
          <w:tcPr>
            <w:tcW w:w="2582" w:type="dxa"/>
          </w:tcPr>
          <w:p w14:paraId="2AEF3FC2" w14:textId="77777777" w:rsidR="004F7DF0" w:rsidRPr="00125B08" w:rsidRDefault="004F7DF0" w:rsidP="005773B8">
            <w:pPr>
              <w:spacing w:after="0" w:line="240" w:lineRule="auto"/>
              <w:rPr>
                <w:rFonts w:ascii="Times New Roman" w:hAnsi="Times New Roman"/>
                <w:b/>
              </w:rPr>
            </w:pPr>
            <w:r w:rsidRPr="00125B08">
              <w:rPr>
                <w:rFonts w:ascii="Times New Roman" w:hAnsi="Times New Roman"/>
                <w:b/>
              </w:rPr>
              <w:t>Ремонт подвальных помещений, относящихся к общему имуществу в многоквартирных домах</w:t>
            </w:r>
          </w:p>
        </w:tc>
        <w:tc>
          <w:tcPr>
            <w:tcW w:w="6520" w:type="dxa"/>
          </w:tcPr>
          <w:p w14:paraId="376DB338"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1. Ремонт участков стен подвалов и пола</w:t>
            </w:r>
          </w:p>
          <w:p w14:paraId="06813899" w14:textId="77777777" w:rsidR="004F7DF0" w:rsidRPr="00125B08" w:rsidRDefault="004F7DF0" w:rsidP="005773B8">
            <w:pPr>
              <w:spacing w:after="0" w:line="240" w:lineRule="auto"/>
              <w:ind w:firstLine="178"/>
              <w:jc w:val="both"/>
              <w:rPr>
                <w:rFonts w:ascii="Times New Roman" w:hAnsi="Times New Roman"/>
              </w:rPr>
            </w:pPr>
            <w:r w:rsidRPr="00125B08">
              <w:rPr>
                <w:rFonts w:ascii="Times New Roman" w:hAnsi="Times New Roman"/>
              </w:rPr>
              <w:t xml:space="preserve">2. Утепление </w:t>
            </w:r>
            <w:proofErr w:type="spellStart"/>
            <w:r w:rsidRPr="00125B08">
              <w:rPr>
                <w:rFonts w:ascii="Times New Roman" w:hAnsi="Times New Roman"/>
              </w:rPr>
              <w:t>надподвальных</w:t>
            </w:r>
            <w:proofErr w:type="spellEnd"/>
            <w:r w:rsidRPr="00125B08">
              <w:rPr>
                <w:rFonts w:ascii="Times New Roman" w:hAnsi="Times New Roman"/>
              </w:rPr>
              <w:t xml:space="preserve"> перекрытий подвальных помещений</w:t>
            </w:r>
          </w:p>
          <w:p w14:paraId="2665037A"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3. Гидроизоляция стен и пола подвала</w:t>
            </w:r>
          </w:p>
          <w:p w14:paraId="0C431426"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4. Ремонт технических помещений с установкой металлических дверей.</w:t>
            </w:r>
          </w:p>
          <w:p w14:paraId="0468AB75"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5. Ремонт или замена продухов, подвальных окон, приямков, и наружных дверей</w:t>
            </w:r>
          </w:p>
          <w:p w14:paraId="3E865D14" w14:textId="77777777" w:rsidR="004F7DF0" w:rsidRPr="00125B08" w:rsidRDefault="004F7DF0" w:rsidP="005773B8">
            <w:pPr>
              <w:spacing w:after="0" w:line="240" w:lineRule="auto"/>
              <w:ind w:firstLine="175"/>
              <w:jc w:val="both"/>
              <w:rPr>
                <w:rFonts w:ascii="Times New Roman" w:hAnsi="Times New Roman"/>
              </w:rPr>
            </w:pPr>
            <w:r w:rsidRPr="00125B08">
              <w:rPr>
                <w:rFonts w:ascii="Times New Roman" w:hAnsi="Times New Roman"/>
              </w:rPr>
              <w:t>6. Герметизация проходов вводов и выпусков инженерных сетей в наружных стенах (выполняется при ремонте сетей)</w:t>
            </w:r>
          </w:p>
        </w:tc>
      </w:tr>
      <w:tr w:rsidR="004F7DF0" w:rsidRPr="00125B08" w14:paraId="0A620EA3" w14:textId="77777777" w:rsidTr="004F7DF0">
        <w:tc>
          <w:tcPr>
            <w:tcW w:w="645" w:type="dxa"/>
          </w:tcPr>
          <w:p w14:paraId="7675DFE2" w14:textId="77777777" w:rsidR="004F7DF0" w:rsidRPr="00125B08" w:rsidRDefault="004F7DF0" w:rsidP="005773B8">
            <w:pPr>
              <w:spacing w:after="0" w:line="240" w:lineRule="auto"/>
              <w:jc w:val="both"/>
              <w:rPr>
                <w:rFonts w:ascii="Times New Roman" w:hAnsi="Times New Roman"/>
                <w:b/>
              </w:rPr>
            </w:pPr>
            <w:r w:rsidRPr="00125B08">
              <w:rPr>
                <w:rFonts w:ascii="Times New Roman" w:hAnsi="Times New Roman"/>
                <w:b/>
              </w:rPr>
              <w:t>5.</w:t>
            </w:r>
          </w:p>
        </w:tc>
        <w:tc>
          <w:tcPr>
            <w:tcW w:w="2582" w:type="dxa"/>
          </w:tcPr>
          <w:p w14:paraId="231AE02F" w14:textId="77777777" w:rsidR="004F7DF0" w:rsidRPr="00125B08" w:rsidRDefault="004F7DF0" w:rsidP="005773B8">
            <w:pPr>
              <w:spacing w:after="0" w:line="240" w:lineRule="auto"/>
              <w:rPr>
                <w:rFonts w:ascii="Times New Roman" w:hAnsi="Times New Roman"/>
                <w:b/>
              </w:rPr>
            </w:pPr>
            <w:r w:rsidRPr="00125B08">
              <w:rPr>
                <w:rFonts w:ascii="Times New Roman" w:hAnsi="Times New Roman"/>
                <w:b/>
              </w:rPr>
              <w:t>Ремонт фасадов</w:t>
            </w:r>
          </w:p>
          <w:p w14:paraId="591720F2" w14:textId="77777777" w:rsidR="004F7DF0" w:rsidRPr="00125B08" w:rsidRDefault="004F7DF0" w:rsidP="005773B8">
            <w:pPr>
              <w:spacing w:after="0" w:line="240" w:lineRule="auto"/>
              <w:rPr>
                <w:rFonts w:ascii="Times New Roman" w:hAnsi="Times New Roman"/>
                <w:b/>
              </w:rPr>
            </w:pPr>
          </w:p>
        </w:tc>
        <w:tc>
          <w:tcPr>
            <w:tcW w:w="6520" w:type="dxa"/>
          </w:tcPr>
          <w:p w14:paraId="6757D4C1" w14:textId="77777777" w:rsidR="00EC1752" w:rsidRPr="00EC1752" w:rsidRDefault="00EC1752" w:rsidP="005773B8">
            <w:pPr>
              <w:spacing w:after="0" w:line="240" w:lineRule="auto"/>
              <w:ind w:firstLine="175"/>
              <w:jc w:val="both"/>
              <w:rPr>
                <w:rFonts w:ascii="Times New Roman" w:hAnsi="Times New Roman"/>
                <w:b/>
              </w:rPr>
            </w:pPr>
            <w:r w:rsidRPr="00EC1752">
              <w:rPr>
                <w:rFonts w:ascii="Times New Roman" w:hAnsi="Times New Roman"/>
                <w:b/>
              </w:rPr>
              <w:t>1. Ремонт фасадов, не требующих утепления:</w:t>
            </w:r>
          </w:p>
          <w:p w14:paraId="2F89DF15" w14:textId="77777777" w:rsidR="00EC1752" w:rsidRPr="00EC1752" w:rsidRDefault="00EC1752" w:rsidP="005773B8">
            <w:pPr>
              <w:spacing w:after="0" w:line="240" w:lineRule="auto"/>
              <w:ind w:firstLine="175"/>
              <w:jc w:val="both"/>
              <w:rPr>
                <w:rFonts w:ascii="Times New Roman" w:hAnsi="Times New Roman"/>
              </w:rPr>
            </w:pPr>
            <w:r w:rsidRPr="00EC1752">
              <w:rPr>
                <w:rFonts w:ascii="Times New Roman" w:hAnsi="Times New Roman"/>
              </w:rPr>
              <w:t>1.1. Ремонт штукатурки (фактурного слоя) включая архитектурный ордер, в том числе сопутствующие работы, при необходимости заделка трещин с элементами усиления и др.;</w:t>
            </w:r>
          </w:p>
          <w:p w14:paraId="574002D7" w14:textId="77777777" w:rsidR="00EC1752" w:rsidRPr="00EC1752" w:rsidRDefault="00EC1752" w:rsidP="005773B8">
            <w:pPr>
              <w:spacing w:after="0" w:line="240" w:lineRule="auto"/>
              <w:ind w:firstLine="175"/>
              <w:jc w:val="both"/>
              <w:rPr>
                <w:rFonts w:ascii="Times New Roman" w:hAnsi="Times New Roman"/>
              </w:rPr>
            </w:pPr>
            <w:r w:rsidRPr="00EC1752">
              <w:rPr>
                <w:rFonts w:ascii="Times New Roman" w:hAnsi="Times New Roman"/>
              </w:rPr>
              <w:t>1.2. Ремонт облицовочной плитки;</w:t>
            </w:r>
          </w:p>
          <w:p w14:paraId="4DB9E69E" w14:textId="77777777" w:rsidR="00EC1752" w:rsidRPr="00EC1752" w:rsidRDefault="00EC1752" w:rsidP="005773B8">
            <w:pPr>
              <w:spacing w:after="0" w:line="240" w:lineRule="auto"/>
              <w:ind w:firstLine="175"/>
              <w:jc w:val="both"/>
              <w:rPr>
                <w:rFonts w:ascii="Times New Roman" w:hAnsi="Times New Roman"/>
              </w:rPr>
            </w:pPr>
            <w:r w:rsidRPr="00EC1752">
              <w:rPr>
                <w:rFonts w:ascii="Times New Roman" w:hAnsi="Times New Roman"/>
              </w:rPr>
              <w:t xml:space="preserve">1.3. Окраска: </w:t>
            </w:r>
          </w:p>
          <w:p w14:paraId="6FD1268B" w14:textId="77777777" w:rsidR="00EC1752" w:rsidRPr="00EC1752" w:rsidRDefault="00EC1752" w:rsidP="005773B8">
            <w:pPr>
              <w:spacing w:after="0" w:line="240" w:lineRule="auto"/>
              <w:ind w:firstLine="175"/>
              <w:jc w:val="both"/>
              <w:rPr>
                <w:rFonts w:ascii="Times New Roman" w:hAnsi="Times New Roman"/>
              </w:rPr>
            </w:pPr>
            <w:r w:rsidRPr="00EC1752">
              <w:rPr>
                <w:rFonts w:ascii="Times New Roman" w:hAnsi="Times New Roman"/>
              </w:rPr>
              <w:t xml:space="preserve">а) по штукатурке или по фактурному слою при необходимости </w:t>
            </w:r>
            <w:proofErr w:type="spellStart"/>
            <w:r w:rsidRPr="00EC1752">
              <w:rPr>
                <w:rFonts w:ascii="Times New Roman" w:hAnsi="Times New Roman"/>
              </w:rPr>
              <w:t>гидрофобизация</w:t>
            </w:r>
            <w:proofErr w:type="spellEnd"/>
            <w:r w:rsidRPr="00EC1752">
              <w:rPr>
                <w:rFonts w:ascii="Times New Roman" w:hAnsi="Times New Roman"/>
              </w:rPr>
              <w:t>;</w:t>
            </w:r>
          </w:p>
          <w:p w14:paraId="45C098F5" w14:textId="77777777" w:rsidR="00EC1752" w:rsidRPr="00EC1752" w:rsidRDefault="00EC1752" w:rsidP="005773B8">
            <w:pPr>
              <w:spacing w:after="0" w:line="240" w:lineRule="auto"/>
              <w:ind w:firstLine="175"/>
              <w:jc w:val="both"/>
              <w:rPr>
                <w:rFonts w:ascii="Times New Roman" w:hAnsi="Times New Roman"/>
              </w:rPr>
            </w:pPr>
            <w:r w:rsidRPr="00EC1752">
              <w:rPr>
                <w:rFonts w:ascii="Times New Roman" w:hAnsi="Times New Roman"/>
              </w:rPr>
              <w:t xml:space="preserve">б) по деревянным конструкциям, </w:t>
            </w:r>
            <w:proofErr w:type="spellStart"/>
            <w:r w:rsidRPr="00EC1752">
              <w:rPr>
                <w:rFonts w:ascii="Times New Roman" w:hAnsi="Times New Roman"/>
              </w:rPr>
              <w:t>огнебиозащита</w:t>
            </w:r>
            <w:proofErr w:type="spellEnd"/>
            <w:r w:rsidRPr="00EC1752">
              <w:rPr>
                <w:rFonts w:ascii="Times New Roman" w:hAnsi="Times New Roman"/>
              </w:rPr>
              <w:t>.</w:t>
            </w:r>
          </w:p>
          <w:p w14:paraId="08B8CF97" w14:textId="77777777" w:rsidR="00EC1752" w:rsidRPr="00EC1752" w:rsidRDefault="00EC1752" w:rsidP="005773B8">
            <w:pPr>
              <w:spacing w:after="0" w:line="240" w:lineRule="auto"/>
              <w:ind w:firstLine="175"/>
              <w:jc w:val="both"/>
              <w:rPr>
                <w:rFonts w:ascii="Times New Roman" w:hAnsi="Times New Roman"/>
              </w:rPr>
            </w:pPr>
            <w:r w:rsidRPr="00EC1752">
              <w:rPr>
                <w:rFonts w:ascii="Times New Roman" w:hAnsi="Times New Roman"/>
              </w:rPr>
              <w:t>1.4. Ремонт и восстановление герметизации горизонтальных и вертикальных стыков стеновых панелей крупноблочных и крупнопанельных зданий;</w:t>
            </w:r>
          </w:p>
          <w:p w14:paraId="35008C81" w14:textId="77777777" w:rsidR="00EC1752" w:rsidRPr="00EC1752" w:rsidRDefault="00EC1752" w:rsidP="005773B8">
            <w:pPr>
              <w:spacing w:after="0" w:line="240" w:lineRule="auto"/>
              <w:ind w:firstLine="175"/>
              <w:jc w:val="both"/>
              <w:rPr>
                <w:rFonts w:ascii="Times New Roman" w:hAnsi="Times New Roman"/>
              </w:rPr>
            </w:pPr>
            <w:r w:rsidRPr="00EC1752">
              <w:rPr>
                <w:rFonts w:ascii="Times New Roman" w:hAnsi="Times New Roman"/>
              </w:rPr>
              <w:t>1.5. Ремонт и восстановление со стороны фасада герметизации стыков оконных и дверных проемов мест общего пользования;</w:t>
            </w:r>
          </w:p>
          <w:p w14:paraId="711AF0A0" w14:textId="77777777" w:rsidR="00EC1752" w:rsidRPr="00EC1752" w:rsidRDefault="00EC1752" w:rsidP="005773B8">
            <w:pPr>
              <w:spacing w:after="0" w:line="240" w:lineRule="auto"/>
              <w:ind w:firstLine="175"/>
              <w:jc w:val="both"/>
              <w:rPr>
                <w:rFonts w:ascii="Times New Roman" w:hAnsi="Times New Roman"/>
              </w:rPr>
            </w:pPr>
            <w:r w:rsidRPr="00EC1752">
              <w:rPr>
                <w:rFonts w:ascii="Times New Roman" w:hAnsi="Times New Roman"/>
              </w:rPr>
              <w:t>1.6.  Ремонт цоколя</w:t>
            </w:r>
            <w:r>
              <w:rPr>
                <w:rFonts w:ascii="Times New Roman" w:hAnsi="Times New Roman"/>
              </w:rPr>
              <w:t>.</w:t>
            </w:r>
          </w:p>
          <w:p w14:paraId="318E1A12" w14:textId="77777777" w:rsidR="00EC1752" w:rsidRPr="00EC1752" w:rsidRDefault="00EC1752" w:rsidP="005773B8">
            <w:pPr>
              <w:spacing w:after="0" w:line="240" w:lineRule="auto"/>
              <w:ind w:firstLine="175"/>
              <w:jc w:val="both"/>
              <w:rPr>
                <w:rFonts w:ascii="Times New Roman" w:hAnsi="Times New Roman"/>
                <w:b/>
              </w:rPr>
            </w:pPr>
            <w:r w:rsidRPr="00EC1752">
              <w:rPr>
                <w:rFonts w:ascii="Times New Roman" w:hAnsi="Times New Roman"/>
                <w:b/>
              </w:rPr>
              <w:t>2. Ремонт фасадов, требующих утепления:</w:t>
            </w:r>
          </w:p>
          <w:p w14:paraId="338AE667" w14:textId="77777777" w:rsidR="00EC1752" w:rsidRPr="00EC1752" w:rsidRDefault="00EC1752" w:rsidP="005773B8">
            <w:pPr>
              <w:spacing w:after="0" w:line="240" w:lineRule="auto"/>
              <w:ind w:firstLine="175"/>
              <w:jc w:val="both"/>
              <w:rPr>
                <w:rFonts w:ascii="Times New Roman" w:hAnsi="Times New Roman"/>
              </w:rPr>
            </w:pPr>
            <w:r w:rsidRPr="00EC1752">
              <w:rPr>
                <w:rFonts w:ascii="Times New Roman" w:hAnsi="Times New Roman"/>
              </w:rPr>
              <w:t>2.1. Ремонт и утепление ограждающих стен с последующей отделкой поверхностей;</w:t>
            </w:r>
          </w:p>
          <w:p w14:paraId="72B5CA4B" w14:textId="77777777" w:rsidR="00EC1752" w:rsidRPr="00EC1752" w:rsidRDefault="00EC1752" w:rsidP="005773B8">
            <w:pPr>
              <w:spacing w:after="0" w:line="240" w:lineRule="auto"/>
              <w:ind w:firstLine="175"/>
              <w:jc w:val="both"/>
              <w:rPr>
                <w:rFonts w:ascii="Times New Roman" w:hAnsi="Times New Roman"/>
              </w:rPr>
            </w:pPr>
            <w:r w:rsidRPr="00EC1752">
              <w:rPr>
                <w:rFonts w:ascii="Times New Roman" w:hAnsi="Times New Roman"/>
              </w:rPr>
              <w:t>2.2 . Ремонт и утепление цоколя.</w:t>
            </w:r>
          </w:p>
          <w:p w14:paraId="431E8706" w14:textId="77777777" w:rsidR="00EC1752" w:rsidRPr="00EC1752" w:rsidRDefault="00EC1752" w:rsidP="005773B8">
            <w:pPr>
              <w:spacing w:after="0" w:line="240" w:lineRule="auto"/>
              <w:ind w:firstLine="175"/>
              <w:jc w:val="both"/>
              <w:rPr>
                <w:rFonts w:ascii="Times New Roman" w:hAnsi="Times New Roman"/>
                <w:b/>
              </w:rPr>
            </w:pPr>
            <w:r w:rsidRPr="00EC1752">
              <w:rPr>
                <w:rFonts w:ascii="Times New Roman" w:hAnsi="Times New Roman"/>
                <w:b/>
              </w:rPr>
              <w:t>3. Общие для обеих групп зданий работы:</w:t>
            </w:r>
          </w:p>
          <w:p w14:paraId="052EBAB0" w14:textId="77777777" w:rsidR="00EC1752" w:rsidRPr="00EC1752" w:rsidRDefault="00EC1752" w:rsidP="005773B8">
            <w:pPr>
              <w:spacing w:after="0" w:line="240" w:lineRule="auto"/>
              <w:ind w:firstLine="175"/>
              <w:jc w:val="both"/>
              <w:rPr>
                <w:rFonts w:ascii="Times New Roman" w:hAnsi="Times New Roman"/>
              </w:rPr>
            </w:pPr>
            <w:r w:rsidRPr="00EC1752">
              <w:rPr>
                <w:rFonts w:ascii="Times New Roman" w:hAnsi="Times New Roman"/>
              </w:rPr>
              <w:t xml:space="preserve">3.1. Ремонт балконных плит с гидроизоляцией и герметизацией и последующей окраской </w:t>
            </w:r>
          </w:p>
          <w:p w14:paraId="6CBCACAE" w14:textId="77777777" w:rsidR="00EC1752" w:rsidRPr="00EC1752" w:rsidRDefault="00EC1752" w:rsidP="005773B8">
            <w:pPr>
              <w:spacing w:after="0" w:line="240" w:lineRule="auto"/>
              <w:ind w:firstLine="175"/>
              <w:jc w:val="both"/>
              <w:rPr>
                <w:rFonts w:ascii="Times New Roman" w:hAnsi="Times New Roman"/>
              </w:rPr>
            </w:pPr>
            <w:r w:rsidRPr="00EC1752">
              <w:rPr>
                <w:rFonts w:ascii="Times New Roman" w:hAnsi="Times New Roman"/>
              </w:rPr>
              <w:t xml:space="preserve">3.2. Усиление конструкций балконов, козырьков над входами и последними этажами с последующей отделкой поверхностей </w:t>
            </w:r>
          </w:p>
          <w:p w14:paraId="1D3978A3" w14:textId="77777777" w:rsidR="00EC1752" w:rsidRPr="00EC1752" w:rsidRDefault="00EC1752" w:rsidP="005773B8">
            <w:pPr>
              <w:spacing w:after="0" w:line="240" w:lineRule="auto"/>
              <w:ind w:firstLine="175"/>
              <w:jc w:val="both"/>
              <w:rPr>
                <w:rFonts w:ascii="Times New Roman" w:hAnsi="Times New Roman"/>
              </w:rPr>
            </w:pPr>
            <w:r w:rsidRPr="00EC1752">
              <w:rPr>
                <w:rFonts w:ascii="Times New Roman" w:hAnsi="Times New Roman"/>
              </w:rPr>
              <w:t>3.3. Усиление конструкций карнизных блоков с последующей отделкой поверхностей</w:t>
            </w:r>
          </w:p>
          <w:p w14:paraId="40D5CE92" w14:textId="77777777" w:rsidR="00EC1752" w:rsidRPr="00EC1752" w:rsidRDefault="00EC1752" w:rsidP="005773B8">
            <w:pPr>
              <w:spacing w:after="0" w:line="240" w:lineRule="auto"/>
              <w:ind w:firstLine="175"/>
              <w:jc w:val="both"/>
              <w:rPr>
                <w:rFonts w:ascii="Times New Roman" w:hAnsi="Times New Roman"/>
              </w:rPr>
            </w:pPr>
            <w:r w:rsidRPr="00EC1752">
              <w:rPr>
                <w:rFonts w:ascii="Times New Roman" w:hAnsi="Times New Roman"/>
              </w:rPr>
              <w:t>3.4. Смена оконных отливов</w:t>
            </w:r>
          </w:p>
          <w:p w14:paraId="65628A35" w14:textId="77777777" w:rsidR="00EC1752" w:rsidRPr="00EC1752" w:rsidRDefault="00EC1752" w:rsidP="005773B8">
            <w:pPr>
              <w:spacing w:after="0" w:line="240" w:lineRule="auto"/>
              <w:ind w:firstLine="175"/>
              <w:jc w:val="both"/>
              <w:rPr>
                <w:rFonts w:ascii="Times New Roman" w:hAnsi="Times New Roman"/>
              </w:rPr>
            </w:pPr>
            <w:r w:rsidRPr="00EC1752">
              <w:rPr>
                <w:rFonts w:ascii="Times New Roman" w:hAnsi="Times New Roman"/>
              </w:rPr>
              <w:t>3.5. Ремонт оконных откосов</w:t>
            </w:r>
          </w:p>
          <w:p w14:paraId="105D04EC" w14:textId="77777777" w:rsidR="00EC1752" w:rsidRPr="00EC1752" w:rsidRDefault="00EC1752" w:rsidP="005773B8">
            <w:pPr>
              <w:spacing w:after="0" w:line="240" w:lineRule="auto"/>
              <w:ind w:firstLine="175"/>
              <w:jc w:val="both"/>
              <w:rPr>
                <w:rFonts w:ascii="Times New Roman" w:hAnsi="Times New Roman"/>
              </w:rPr>
            </w:pPr>
            <w:r w:rsidRPr="00EC1752">
              <w:rPr>
                <w:rFonts w:ascii="Times New Roman" w:hAnsi="Times New Roman"/>
              </w:rPr>
              <w:t>3.6. Усиление конструкций козырьков над входами и последними этажами с последующей отделкой поверхностей;</w:t>
            </w:r>
          </w:p>
          <w:p w14:paraId="5B929A43" w14:textId="77777777" w:rsidR="00EC1752" w:rsidRPr="00EC1752" w:rsidRDefault="00EC1752" w:rsidP="005773B8">
            <w:pPr>
              <w:spacing w:after="0" w:line="240" w:lineRule="auto"/>
              <w:ind w:firstLine="175"/>
              <w:jc w:val="both"/>
              <w:rPr>
                <w:rFonts w:ascii="Times New Roman" w:hAnsi="Times New Roman"/>
              </w:rPr>
            </w:pPr>
            <w:r w:rsidRPr="00EC1752">
              <w:rPr>
                <w:rFonts w:ascii="Times New Roman" w:hAnsi="Times New Roman"/>
              </w:rPr>
              <w:t>3.7. Ремонт окон и балконных дверей (в составе общего имущества) или замена на окна и двери в энергосберегающем конструктивном исполнении (оконные блоки с тройным остеклением и др.) с последующим их утеплением (герметизацией)</w:t>
            </w:r>
          </w:p>
          <w:p w14:paraId="2234F5F3" w14:textId="77777777" w:rsidR="00EC1752" w:rsidRPr="00EC1752" w:rsidRDefault="00EC1752" w:rsidP="005773B8">
            <w:pPr>
              <w:spacing w:after="0" w:line="240" w:lineRule="auto"/>
              <w:ind w:firstLine="175"/>
              <w:jc w:val="both"/>
              <w:rPr>
                <w:rFonts w:ascii="Times New Roman" w:hAnsi="Times New Roman"/>
              </w:rPr>
            </w:pPr>
            <w:r w:rsidRPr="00EC1752">
              <w:rPr>
                <w:rFonts w:ascii="Times New Roman" w:hAnsi="Times New Roman"/>
              </w:rPr>
              <w:t>3.8. Ремонт входных наружных дверей с последующим их утеплением или замена на металлические двери в энергосберегающем конструктивном исполнении</w:t>
            </w:r>
          </w:p>
          <w:p w14:paraId="64CC3D8C" w14:textId="77777777" w:rsidR="004F7DF0" w:rsidRPr="00125B08" w:rsidRDefault="00EC1752" w:rsidP="005773B8">
            <w:pPr>
              <w:spacing w:after="0" w:line="240" w:lineRule="auto"/>
              <w:ind w:firstLine="175"/>
              <w:jc w:val="both"/>
              <w:rPr>
                <w:rFonts w:ascii="Times New Roman" w:hAnsi="Times New Roman"/>
              </w:rPr>
            </w:pPr>
            <w:r w:rsidRPr="00EC1752">
              <w:rPr>
                <w:rFonts w:ascii="Times New Roman" w:hAnsi="Times New Roman"/>
              </w:rPr>
              <w:t>3.9. Ремонт внутренних откосов окон и наружных дверей (в составе общего имущества</w:t>
            </w:r>
            <w:r w:rsidRPr="00EC1752">
              <w:rPr>
                <w:rFonts w:ascii="Times New Roman" w:hAnsi="Times New Roman"/>
                <w:b/>
              </w:rPr>
              <w:t xml:space="preserve"> </w:t>
            </w:r>
          </w:p>
        </w:tc>
      </w:tr>
      <w:tr w:rsidR="00EC1752" w:rsidRPr="00125B08" w14:paraId="5969AA1D" w14:textId="77777777" w:rsidTr="004F7DF0">
        <w:tc>
          <w:tcPr>
            <w:tcW w:w="645" w:type="dxa"/>
          </w:tcPr>
          <w:p w14:paraId="6ED83078" w14:textId="77777777" w:rsidR="00EC1752" w:rsidRPr="00125B08" w:rsidRDefault="00EC1752" w:rsidP="005773B8">
            <w:pPr>
              <w:spacing w:after="0" w:line="240" w:lineRule="auto"/>
              <w:jc w:val="both"/>
              <w:rPr>
                <w:rFonts w:ascii="Times New Roman" w:hAnsi="Times New Roman"/>
              </w:rPr>
            </w:pPr>
            <w:r w:rsidRPr="00125B08">
              <w:rPr>
                <w:rFonts w:ascii="Times New Roman" w:hAnsi="Times New Roman"/>
              </w:rPr>
              <w:lastRenderedPageBreak/>
              <w:t>6.</w:t>
            </w:r>
          </w:p>
        </w:tc>
        <w:tc>
          <w:tcPr>
            <w:tcW w:w="2582" w:type="dxa"/>
          </w:tcPr>
          <w:p w14:paraId="76C860B4" w14:textId="77777777" w:rsidR="00EC1752" w:rsidRPr="00125B08" w:rsidRDefault="00EC1752" w:rsidP="005773B8">
            <w:pPr>
              <w:spacing w:after="0" w:line="240" w:lineRule="auto"/>
              <w:rPr>
                <w:rFonts w:ascii="Times New Roman" w:hAnsi="Times New Roman"/>
                <w:b/>
              </w:rPr>
            </w:pPr>
            <w:r w:rsidRPr="00125B08">
              <w:rPr>
                <w:rFonts w:ascii="Times New Roman" w:hAnsi="Times New Roman"/>
                <w:b/>
              </w:rPr>
              <w:t>Ремонт фундаментов многоквартирных домов.</w:t>
            </w:r>
          </w:p>
        </w:tc>
        <w:tc>
          <w:tcPr>
            <w:tcW w:w="6520" w:type="dxa"/>
          </w:tcPr>
          <w:p w14:paraId="0032D600" w14:textId="77777777" w:rsidR="00EC1752" w:rsidRPr="00125B08" w:rsidRDefault="00EC1752" w:rsidP="005773B8">
            <w:pPr>
              <w:widowControl w:val="0"/>
              <w:autoSpaceDE w:val="0"/>
              <w:autoSpaceDN w:val="0"/>
              <w:adjustRightInd w:val="0"/>
              <w:spacing w:after="0" w:line="240" w:lineRule="auto"/>
              <w:ind w:firstLine="175"/>
              <w:jc w:val="both"/>
              <w:rPr>
                <w:rFonts w:ascii="Times New Roman" w:hAnsi="Times New Roman"/>
                <w:b/>
              </w:rPr>
            </w:pPr>
            <w:r w:rsidRPr="00125B08">
              <w:rPr>
                <w:rFonts w:ascii="Times New Roman" w:hAnsi="Times New Roman"/>
                <w:b/>
              </w:rPr>
              <w:t>1.Защита фундаментов от влаги.</w:t>
            </w:r>
          </w:p>
          <w:p w14:paraId="3948742D" w14:textId="77777777" w:rsidR="00EC1752" w:rsidRPr="00125B08" w:rsidRDefault="00EC1752" w:rsidP="005773B8">
            <w:pPr>
              <w:widowControl w:val="0"/>
              <w:autoSpaceDE w:val="0"/>
              <w:autoSpaceDN w:val="0"/>
              <w:adjustRightInd w:val="0"/>
              <w:spacing w:after="0" w:line="240" w:lineRule="auto"/>
              <w:ind w:firstLine="175"/>
              <w:jc w:val="both"/>
              <w:rPr>
                <w:rFonts w:ascii="Times New Roman" w:hAnsi="Times New Roman"/>
              </w:rPr>
            </w:pPr>
            <w:r w:rsidRPr="00125B08">
              <w:rPr>
                <w:rFonts w:ascii="Times New Roman" w:hAnsi="Times New Roman"/>
              </w:rPr>
              <w:t>1.1. Ремонт или замена отмостки.</w:t>
            </w:r>
          </w:p>
          <w:p w14:paraId="2B9DA257" w14:textId="77777777" w:rsidR="00EC1752" w:rsidRPr="00125B08" w:rsidRDefault="00EC1752" w:rsidP="005773B8">
            <w:pPr>
              <w:widowControl w:val="0"/>
              <w:autoSpaceDE w:val="0"/>
              <w:autoSpaceDN w:val="0"/>
              <w:adjustRightInd w:val="0"/>
              <w:spacing w:after="0" w:line="240" w:lineRule="auto"/>
              <w:ind w:firstLine="175"/>
              <w:jc w:val="both"/>
              <w:rPr>
                <w:rFonts w:ascii="Times New Roman" w:hAnsi="Times New Roman"/>
              </w:rPr>
            </w:pPr>
            <w:r w:rsidRPr="00125B08">
              <w:rPr>
                <w:rFonts w:ascii="Times New Roman" w:hAnsi="Times New Roman"/>
              </w:rPr>
              <w:t>1.2. Установка водоотводящих лотков при необходимости.</w:t>
            </w:r>
          </w:p>
        </w:tc>
      </w:tr>
      <w:tr w:rsidR="004F7DF0" w:rsidRPr="00125B08" w14:paraId="5FC58102" w14:textId="77777777" w:rsidTr="004F7DF0">
        <w:trPr>
          <w:trHeight w:val="1130"/>
        </w:trPr>
        <w:tc>
          <w:tcPr>
            <w:tcW w:w="645" w:type="dxa"/>
          </w:tcPr>
          <w:p w14:paraId="45AFF174" w14:textId="77777777" w:rsidR="004F7DF0" w:rsidRPr="00125B08" w:rsidRDefault="00EC1752" w:rsidP="005773B8">
            <w:pPr>
              <w:spacing w:after="0" w:line="240" w:lineRule="auto"/>
              <w:jc w:val="both"/>
              <w:rPr>
                <w:rFonts w:ascii="Times New Roman" w:hAnsi="Times New Roman"/>
                <w:b/>
              </w:rPr>
            </w:pPr>
            <w:r>
              <w:rPr>
                <w:rFonts w:ascii="Times New Roman" w:hAnsi="Times New Roman"/>
                <w:b/>
              </w:rPr>
              <w:t>7</w:t>
            </w:r>
            <w:r w:rsidR="004F7DF0" w:rsidRPr="00125B08">
              <w:rPr>
                <w:rFonts w:ascii="Times New Roman" w:hAnsi="Times New Roman"/>
                <w:b/>
              </w:rPr>
              <w:t>.</w:t>
            </w:r>
          </w:p>
        </w:tc>
        <w:tc>
          <w:tcPr>
            <w:tcW w:w="2582" w:type="dxa"/>
          </w:tcPr>
          <w:p w14:paraId="09CEBD98" w14:textId="77777777" w:rsidR="004F7DF0" w:rsidRPr="00125B08" w:rsidRDefault="004F7DF0" w:rsidP="005773B8">
            <w:pPr>
              <w:spacing w:after="0" w:line="240" w:lineRule="auto"/>
              <w:rPr>
                <w:rFonts w:ascii="Times New Roman" w:hAnsi="Times New Roman"/>
                <w:b/>
              </w:rPr>
            </w:pPr>
            <w:r w:rsidRPr="00125B08">
              <w:rPr>
                <w:rFonts w:ascii="Times New Roman" w:hAnsi="Times New Roman"/>
                <w:b/>
              </w:rPr>
              <w:t>Разработка ПСД</w:t>
            </w:r>
            <w:r w:rsidR="00EC1752" w:rsidRPr="00EC1752">
              <w:rPr>
                <w:rFonts w:ascii="Times New Roman" w:hAnsi="Times New Roman"/>
                <w:b/>
              </w:rPr>
              <w:t>, в том числе проверка достоверности сметной стоимости</w:t>
            </w:r>
          </w:p>
        </w:tc>
        <w:tc>
          <w:tcPr>
            <w:tcW w:w="6520" w:type="dxa"/>
          </w:tcPr>
          <w:p w14:paraId="5B4C2A83" w14:textId="77777777" w:rsidR="004F7DF0" w:rsidRPr="00125B08" w:rsidRDefault="004F7DF0" w:rsidP="005773B8">
            <w:pPr>
              <w:widowControl w:val="0"/>
              <w:autoSpaceDE w:val="0"/>
              <w:autoSpaceDN w:val="0"/>
              <w:adjustRightInd w:val="0"/>
              <w:spacing w:after="0" w:line="240" w:lineRule="auto"/>
              <w:ind w:firstLine="175"/>
              <w:jc w:val="both"/>
              <w:rPr>
                <w:rFonts w:ascii="Times New Roman" w:hAnsi="Times New Roman"/>
                <w:b/>
              </w:rPr>
            </w:pPr>
            <w:r w:rsidRPr="00125B08">
              <w:rPr>
                <w:rFonts w:ascii="Times New Roman" w:hAnsi="Times New Roman"/>
                <w:b/>
              </w:rPr>
              <w:t>1. Разработка ПСД</w:t>
            </w:r>
          </w:p>
          <w:p w14:paraId="1407C992" w14:textId="77777777" w:rsidR="004F7DF0" w:rsidRPr="00125B08" w:rsidRDefault="004F7DF0" w:rsidP="005773B8">
            <w:pPr>
              <w:widowControl w:val="0"/>
              <w:autoSpaceDE w:val="0"/>
              <w:autoSpaceDN w:val="0"/>
              <w:adjustRightInd w:val="0"/>
              <w:spacing w:after="0" w:line="240" w:lineRule="auto"/>
              <w:ind w:firstLine="175"/>
              <w:jc w:val="both"/>
              <w:rPr>
                <w:rFonts w:ascii="Times New Roman" w:hAnsi="Times New Roman"/>
              </w:rPr>
            </w:pPr>
            <w:r w:rsidRPr="00125B08">
              <w:rPr>
                <w:rFonts w:ascii="Times New Roman" w:hAnsi="Times New Roman"/>
              </w:rPr>
              <w:t>1.1. Обследование конструктивных элементов и внутридомовых инженерных систем многоквартирного дома.</w:t>
            </w:r>
          </w:p>
          <w:p w14:paraId="09CCA1B0" w14:textId="77777777" w:rsidR="004F7DF0" w:rsidRPr="00125B08" w:rsidRDefault="004F7DF0" w:rsidP="005773B8">
            <w:pPr>
              <w:widowControl w:val="0"/>
              <w:autoSpaceDE w:val="0"/>
              <w:autoSpaceDN w:val="0"/>
              <w:adjustRightInd w:val="0"/>
              <w:spacing w:after="0" w:line="240" w:lineRule="auto"/>
              <w:ind w:firstLine="175"/>
              <w:jc w:val="both"/>
              <w:rPr>
                <w:rFonts w:ascii="Times New Roman" w:hAnsi="Times New Roman"/>
              </w:rPr>
            </w:pPr>
            <w:r w:rsidRPr="00125B08">
              <w:rPr>
                <w:rFonts w:ascii="Times New Roman" w:hAnsi="Times New Roman"/>
              </w:rPr>
              <w:t>1.2. Техническое заключение.</w:t>
            </w:r>
          </w:p>
          <w:p w14:paraId="0A638088" w14:textId="77777777" w:rsidR="004F7DF0" w:rsidRPr="00125B08" w:rsidRDefault="004F7DF0" w:rsidP="005773B8">
            <w:pPr>
              <w:widowControl w:val="0"/>
              <w:autoSpaceDE w:val="0"/>
              <w:autoSpaceDN w:val="0"/>
              <w:adjustRightInd w:val="0"/>
              <w:spacing w:after="0" w:line="240" w:lineRule="auto"/>
              <w:ind w:firstLine="175"/>
              <w:jc w:val="both"/>
              <w:rPr>
                <w:rFonts w:ascii="Times New Roman" w:hAnsi="Times New Roman"/>
              </w:rPr>
            </w:pPr>
            <w:r w:rsidRPr="00125B08">
              <w:rPr>
                <w:rFonts w:ascii="Times New Roman" w:hAnsi="Times New Roman"/>
              </w:rPr>
              <w:t>1.3. Фотофиксация.</w:t>
            </w:r>
          </w:p>
          <w:p w14:paraId="26469F99" w14:textId="77777777" w:rsidR="004F7DF0" w:rsidRPr="00125B08" w:rsidRDefault="004F7DF0" w:rsidP="005773B8">
            <w:pPr>
              <w:widowControl w:val="0"/>
              <w:autoSpaceDE w:val="0"/>
              <w:autoSpaceDN w:val="0"/>
              <w:adjustRightInd w:val="0"/>
              <w:spacing w:after="0" w:line="240" w:lineRule="auto"/>
              <w:ind w:firstLine="175"/>
              <w:jc w:val="both"/>
              <w:rPr>
                <w:rFonts w:ascii="Times New Roman" w:hAnsi="Times New Roman"/>
              </w:rPr>
            </w:pPr>
            <w:r w:rsidRPr="00125B08">
              <w:rPr>
                <w:rFonts w:ascii="Times New Roman" w:hAnsi="Times New Roman"/>
              </w:rPr>
              <w:t>1.4. Разработка ПСД с чертежами основных узлов несущих конструкций АС.</w:t>
            </w:r>
          </w:p>
          <w:p w14:paraId="7E658147" w14:textId="77777777" w:rsidR="004F7DF0" w:rsidRPr="00125B08" w:rsidRDefault="004F7DF0" w:rsidP="005773B8">
            <w:pPr>
              <w:widowControl w:val="0"/>
              <w:autoSpaceDE w:val="0"/>
              <w:autoSpaceDN w:val="0"/>
              <w:adjustRightInd w:val="0"/>
              <w:spacing w:after="0" w:line="240" w:lineRule="auto"/>
              <w:ind w:firstLine="175"/>
              <w:jc w:val="both"/>
              <w:rPr>
                <w:rFonts w:ascii="Times New Roman" w:hAnsi="Times New Roman"/>
              </w:rPr>
            </w:pPr>
            <w:r w:rsidRPr="00125B08">
              <w:rPr>
                <w:rFonts w:ascii="Times New Roman" w:hAnsi="Times New Roman"/>
              </w:rPr>
              <w:t>1.5. Дефектная ведомость.</w:t>
            </w:r>
          </w:p>
          <w:p w14:paraId="171D72B0" w14:textId="77777777" w:rsidR="004F7DF0" w:rsidRPr="00125B08" w:rsidRDefault="004F7DF0" w:rsidP="005773B8">
            <w:pPr>
              <w:widowControl w:val="0"/>
              <w:autoSpaceDE w:val="0"/>
              <w:autoSpaceDN w:val="0"/>
              <w:adjustRightInd w:val="0"/>
              <w:spacing w:after="0" w:line="240" w:lineRule="auto"/>
              <w:ind w:firstLine="175"/>
              <w:jc w:val="both"/>
              <w:rPr>
                <w:rFonts w:ascii="Times New Roman" w:hAnsi="Times New Roman"/>
              </w:rPr>
            </w:pPr>
            <w:r w:rsidRPr="00125B08">
              <w:rPr>
                <w:rFonts w:ascii="Times New Roman" w:hAnsi="Times New Roman"/>
              </w:rPr>
              <w:t>1.6. Составление сметных расчетов.</w:t>
            </w:r>
          </w:p>
        </w:tc>
      </w:tr>
    </w:tbl>
    <w:p w14:paraId="36F316F9" w14:textId="77777777" w:rsidR="004F7DF0" w:rsidRPr="00125B08" w:rsidRDefault="004F7DF0" w:rsidP="005773B8">
      <w:pPr>
        <w:spacing w:after="0" w:line="240" w:lineRule="auto"/>
        <w:ind w:firstLine="567"/>
        <w:rPr>
          <w:rFonts w:ascii="Times New Roman" w:hAnsi="Times New Roman" w:cs="Times New Roman"/>
        </w:rPr>
      </w:pPr>
    </w:p>
    <w:p w14:paraId="26C521DB" w14:textId="77777777" w:rsidR="004F7DF0" w:rsidRPr="00B265DC" w:rsidRDefault="004F7DF0" w:rsidP="005773B8">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lang w:eastAsia="ru-RU"/>
        </w:rPr>
      </w:pPr>
      <w:r w:rsidRPr="00B265DC">
        <w:rPr>
          <w:rFonts w:ascii="Times New Roman" w:eastAsia="Times New Roman" w:hAnsi="Times New Roman" w:cs="Times New Roman"/>
          <w:b/>
          <w:bCs/>
          <w:sz w:val="24"/>
          <w:szCs w:val="24"/>
          <w:lang w:eastAsia="ru-RU"/>
        </w:rPr>
        <w:t xml:space="preserve">Примечания: </w:t>
      </w:r>
    </w:p>
    <w:p w14:paraId="73B08867" w14:textId="77777777" w:rsidR="004F7DF0" w:rsidRPr="00B265DC" w:rsidRDefault="004F7DF0" w:rsidP="006E412B">
      <w:pPr>
        <w:widowControl w:val="0"/>
        <w:numPr>
          <w:ilvl w:val="0"/>
          <w:numId w:val="31"/>
        </w:numPr>
        <w:autoSpaceDE w:val="0"/>
        <w:autoSpaceDN w:val="0"/>
        <w:adjustRightInd w:val="0"/>
        <w:spacing w:after="0" w:line="240" w:lineRule="auto"/>
        <w:ind w:left="0"/>
        <w:jc w:val="both"/>
        <w:rPr>
          <w:rFonts w:ascii="Times New Roman" w:eastAsia="Times New Roman" w:hAnsi="Times New Roman" w:cs="Times New Roman"/>
          <w:sz w:val="24"/>
          <w:szCs w:val="24"/>
          <w:lang w:eastAsia="ru-RU"/>
        </w:rPr>
      </w:pPr>
      <w:r w:rsidRPr="00B265DC">
        <w:rPr>
          <w:rFonts w:ascii="Times New Roman" w:eastAsia="Times New Roman" w:hAnsi="Times New Roman" w:cs="Times New Roman"/>
          <w:sz w:val="24"/>
          <w:szCs w:val="24"/>
          <w:lang w:eastAsia="ru-RU"/>
        </w:rPr>
        <w:t xml:space="preserve">К внутридомовым системам отопления в составе общего имущества отнесены: стояки, обогревающие элементы в местах общего пользования, в жилых помещениях — ответвления от стояков до первого отключающего устройства (при его отсутствии — до места сопряжения с отопительным прибором, обогревающим элементом), регулирующая и запорная арматура. </w:t>
      </w:r>
    </w:p>
    <w:p w14:paraId="566DB9F3" w14:textId="77777777" w:rsidR="004F7DF0" w:rsidRPr="00B265DC" w:rsidRDefault="004F7DF0" w:rsidP="006E412B">
      <w:pPr>
        <w:widowControl w:val="0"/>
        <w:numPr>
          <w:ilvl w:val="0"/>
          <w:numId w:val="31"/>
        </w:numPr>
        <w:autoSpaceDE w:val="0"/>
        <w:autoSpaceDN w:val="0"/>
        <w:adjustRightInd w:val="0"/>
        <w:spacing w:after="0" w:line="240" w:lineRule="auto"/>
        <w:ind w:left="0"/>
        <w:jc w:val="both"/>
        <w:rPr>
          <w:rFonts w:ascii="Times New Roman" w:eastAsia="Times New Roman" w:hAnsi="Times New Roman" w:cs="Times New Roman"/>
          <w:sz w:val="24"/>
          <w:szCs w:val="24"/>
          <w:lang w:eastAsia="ru-RU"/>
        </w:rPr>
      </w:pPr>
      <w:r w:rsidRPr="00B265DC">
        <w:rPr>
          <w:rFonts w:ascii="Times New Roman" w:eastAsia="Times New Roman" w:hAnsi="Times New Roman" w:cs="Times New Roman"/>
          <w:sz w:val="24"/>
          <w:szCs w:val="24"/>
          <w:lang w:eastAsia="ru-RU"/>
        </w:rPr>
        <w:t xml:space="preserve">В случае, если при производстве работ по капитальному ремонту конструкций и инженерных систем в составе общего имущества многоквартирного дома, вследствие технологических и конструктивных особенностей ремонтируемых (заменяемых) конструкций и инженерных систем необходимо произвести демонтаж или разрушение частей имущества, не входящего в состав общего имущества многоквартирного дома, работы по восстановлению подготовки под отделочные работы осуществляются за счёт средств капитального ремонта, что должно быть отражено в актах выполненных работ. </w:t>
      </w:r>
    </w:p>
    <w:p w14:paraId="4A8373B9" w14:textId="77777777" w:rsidR="004F7DF0" w:rsidRPr="00B265DC" w:rsidRDefault="004F7DF0" w:rsidP="006E412B">
      <w:pPr>
        <w:widowControl w:val="0"/>
        <w:numPr>
          <w:ilvl w:val="0"/>
          <w:numId w:val="31"/>
        </w:numPr>
        <w:autoSpaceDE w:val="0"/>
        <w:autoSpaceDN w:val="0"/>
        <w:adjustRightInd w:val="0"/>
        <w:spacing w:after="0" w:line="240" w:lineRule="auto"/>
        <w:ind w:left="0"/>
        <w:jc w:val="both"/>
        <w:rPr>
          <w:rFonts w:ascii="Times New Roman" w:eastAsia="Times New Roman" w:hAnsi="Times New Roman" w:cs="Times New Roman"/>
          <w:sz w:val="24"/>
          <w:szCs w:val="24"/>
          <w:lang w:eastAsia="ru-RU"/>
        </w:rPr>
      </w:pPr>
      <w:r w:rsidRPr="00B265DC">
        <w:rPr>
          <w:rFonts w:ascii="Times New Roman" w:eastAsia="Times New Roman" w:hAnsi="Times New Roman" w:cs="Times New Roman"/>
          <w:sz w:val="24"/>
          <w:szCs w:val="24"/>
          <w:lang w:eastAsia="ru-RU"/>
        </w:rPr>
        <w:t xml:space="preserve">В случае, если в многоквартирном доме выполнена скрытая прокладка сетей водоснабжения, теплоснабжения и водоотведения, то при производстве работ по капитальному ремонту допускается устройство новых сетей с открытой прокладкой, в том числе в жилых помещениях. </w:t>
      </w:r>
    </w:p>
    <w:p w14:paraId="2FFB4EE2" w14:textId="77777777" w:rsidR="004F7DF0" w:rsidRPr="00B265DC" w:rsidRDefault="004F7DF0" w:rsidP="005773B8">
      <w:pPr>
        <w:widowControl w:val="0"/>
        <w:spacing w:after="0" w:line="240" w:lineRule="auto"/>
        <w:jc w:val="both"/>
        <w:rPr>
          <w:rFonts w:ascii="Times New Roman" w:eastAsia="Times New Roman" w:hAnsi="Times New Roman" w:cs="Times New Roman"/>
          <w:sz w:val="24"/>
          <w:szCs w:val="24"/>
        </w:rPr>
      </w:pPr>
    </w:p>
    <w:p w14:paraId="570E034D" w14:textId="77777777" w:rsidR="004F7DF0" w:rsidRPr="00B265DC" w:rsidRDefault="004F7DF0" w:rsidP="005773B8">
      <w:pPr>
        <w:pStyle w:val="30"/>
        <w:shd w:val="clear" w:color="auto" w:fill="auto"/>
        <w:spacing w:before="0" w:after="0" w:line="240" w:lineRule="auto"/>
        <w:ind w:firstLine="0"/>
        <w:rPr>
          <w:spacing w:val="0"/>
          <w:sz w:val="24"/>
          <w:szCs w:val="24"/>
        </w:rPr>
      </w:pPr>
      <w:bookmarkStart w:id="2" w:name="bookmark0"/>
      <w:r w:rsidRPr="00E86BD3">
        <w:rPr>
          <w:bCs w:val="0"/>
          <w:color w:val="000000"/>
          <w:spacing w:val="0"/>
          <w:sz w:val="24"/>
          <w:szCs w:val="24"/>
        </w:rPr>
        <w:t>4.</w:t>
      </w:r>
      <w:r w:rsidRPr="00B265DC">
        <w:rPr>
          <w:color w:val="000000"/>
          <w:spacing w:val="0"/>
          <w:sz w:val="24"/>
          <w:szCs w:val="24"/>
        </w:rPr>
        <w:t xml:space="preserve"> Основные нормативные документы в области капитального ремонта общего имущества многоквартирных домов:</w:t>
      </w:r>
      <w:bookmarkEnd w:id="2"/>
    </w:p>
    <w:p w14:paraId="4FA17A96"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Жилищный кодекс Российской Федерации;</w:t>
      </w:r>
    </w:p>
    <w:p w14:paraId="00E8AFA0"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Градостроительный кодекс Российской Федерации;</w:t>
      </w:r>
    </w:p>
    <w:p w14:paraId="79A64C83"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 xml:space="preserve">Федеральный закон от 21 июля 2007 года </w:t>
      </w:r>
      <w:r w:rsidRPr="00B265DC">
        <w:rPr>
          <w:color w:val="000000"/>
          <w:spacing w:val="0"/>
          <w:sz w:val="24"/>
          <w:szCs w:val="24"/>
          <w:lang w:val="en-US"/>
        </w:rPr>
        <w:t>N</w:t>
      </w:r>
      <w:r w:rsidRPr="00B265DC">
        <w:rPr>
          <w:color w:val="000000"/>
          <w:spacing w:val="0"/>
          <w:sz w:val="24"/>
          <w:szCs w:val="24"/>
        </w:rPr>
        <w:t xml:space="preserve"> 185-ФЗ «О Фонде содействия реформированию жилищно-коммунального хозяйства»;</w:t>
      </w:r>
    </w:p>
    <w:p w14:paraId="7BD2310D"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 xml:space="preserve">Федеральный закон от 23 ноября 2009 года </w:t>
      </w:r>
      <w:r w:rsidRPr="00B265DC">
        <w:rPr>
          <w:color w:val="000000"/>
          <w:spacing w:val="0"/>
          <w:sz w:val="24"/>
          <w:szCs w:val="24"/>
          <w:lang w:val="en-US"/>
        </w:rPr>
        <w:t>N</w:t>
      </w:r>
      <w:r w:rsidRPr="00B265DC">
        <w:rPr>
          <w:color w:val="000000"/>
          <w:spacing w:val="0"/>
          <w:sz w:val="24"/>
          <w:szCs w:val="24"/>
        </w:rPr>
        <w:t xml:space="preserve"> 261-ФЗ «Об энергосбережении и о повышении энергетической эффективности и о внесении изменений в отдельные законодательные акты Российской Федерации» (с дополнениями и изменениями в редакции, действующей с 10 января 2014 года);</w:t>
      </w:r>
    </w:p>
    <w:p w14:paraId="49B0C804"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 xml:space="preserve">Федеральный закон от 30 декабря 2009 года </w:t>
      </w:r>
      <w:r w:rsidRPr="00B265DC">
        <w:rPr>
          <w:color w:val="000000"/>
          <w:spacing w:val="0"/>
          <w:sz w:val="24"/>
          <w:szCs w:val="24"/>
          <w:lang w:val="en-US"/>
        </w:rPr>
        <w:t>N</w:t>
      </w:r>
      <w:r w:rsidRPr="00B265DC">
        <w:rPr>
          <w:color w:val="000000"/>
          <w:spacing w:val="0"/>
          <w:sz w:val="24"/>
          <w:szCs w:val="24"/>
        </w:rPr>
        <w:t xml:space="preserve"> 384-ФЭ (в редакции от 02.07.2013 г.) «Технический регламент о безопасности зданий и сооружений»;</w:t>
      </w:r>
    </w:p>
    <w:p w14:paraId="1DF62AE1"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Постановление Правительства РФ от 03 апреля 2013 г № 290 «О минимальном перечне услуг и работ, необходимых для обеспечения надлежащего содержания общего имущества в многоквартирном жилом доме и порядка их оказания и выполнения»;</w:t>
      </w:r>
    </w:p>
    <w:p w14:paraId="07D7C306"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Правила содержания общего имущества многоквартирного дома, утвержденные по</w:t>
      </w:r>
      <w:r w:rsidRPr="00B265DC">
        <w:rPr>
          <w:color w:val="000000"/>
          <w:spacing w:val="0"/>
          <w:sz w:val="24"/>
          <w:szCs w:val="24"/>
        </w:rPr>
        <w:softHyphen/>
        <w:t xml:space="preserve">становлением Правительства Российской Федерации от 13 августа 2006 года </w:t>
      </w:r>
      <w:r w:rsidRPr="00B265DC">
        <w:rPr>
          <w:color w:val="000000"/>
          <w:spacing w:val="0"/>
          <w:sz w:val="24"/>
          <w:szCs w:val="24"/>
          <w:lang w:val="en-US"/>
        </w:rPr>
        <w:t>N</w:t>
      </w:r>
      <w:r w:rsidRPr="00B265DC">
        <w:rPr>
          <w:color w:val="000000"/>
          <w:spacing w:val="0"/>
          <w:sz w:val="24"/>
          <w:szCs w:val="24"/>
        </w:rPr>
        <w:t xml:space="preserve"> 491 (с дополнениями и изменениями, в редакции 14.05.2013 г);</w:t>
      </w:r>
    </w:p>
    <w:p w14:paraId="7B616304"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Правила установления требований энергетической эффективности для зданий, строе</w:t>
      </w:r>
      <w:r w:rsidRPr="00B265DC">
        <w:rPr>
          <w:color w:val="000000"/>
          <w:spacing w:val="0"/>
          <w:sz w:val="24"/>
          <w:szCs w:val="24"/>
        </w:rPr>
        <w:softHyphen/>
        <w:t xml:space="preserve">ний, сооружений, утвержденные постановлением Правительства Российской Федерации от 25 января 2011 года </w:t>
      </w:r>
      <w:r w:rsidRPr="00B265DC">
        <w:rPr>
          <w:color w:val="000000"/>
          <w:spacing w:val="0"/>
          <w:sz w:val="24"/>
          <w:szCs w:val="24"/>
          <w:lang w:val="en-US"/>
        </w:rPr>
        <w:t>N</w:t>
      </w:r>
      <w:r w:rsidRPr="00B265DC">
        <w:rPr>
          <w:color w:val="000000"/>
          <w:spacing w:val="0"/>
          <w:sz w:val="24"/>
          <w:szCs w:val="24"/>
        </w:rPr>
        <w:t xml:space="preserve"> 18 (в редакции от 09.12.2013 г.);</w:t>
      </w:r>
    </w:p>
    <w:p w14:paraId="6220863D"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Правила пользования жилыми помещениями, утвержденные постановлением Прави</w:t>
      </w:r>
      <w:r w:rsidRPr="00B265DC">
        <w:rPr>
          <w:color w:val="000000"/>
          <w:spacing w:val="0"/>
          <w:sz w:val="24"/>
          <w:szCs w:val="24"/>
        </w:rPr>
        <w:softHyphen/>
        <w:t xml:space="preserve">тельства Российской Федерации от 21 января 2006 года </w:t>
      </w:r>
      <w:r w:rsidRPr="00B265DC">
        <w:rPr>
          <w:color w:val="000000"/>
          <w:spacing w:val="0"/>
          <w:sz w:val="24"/>
          <w:szCs w:val="24"/>
          <w:lang w:val="en-US"/>
        </w:rPr>
        <w:t>N</w:t>
      </w:r>
      <w:r w:rsidRPr="00B265DC">
        <w:rPr>
          <w:color w:val="000000"/>
          <w:spacing w:val="0"/>
          <w:sz w:val="24"/>
          <w:szCs w:val="24"/>
        </w:rPr>
        <w:t xml:space="preserve"> 25 (с изм., внесенными решением Верховного Суда РФ от 16.01.2008 г № ГКПИ07-1022);</w:t>
      </w:r>
    </w:p>
    <w:p w14:paraId="14CAC0AF"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lastRenderedPageBreak/>
        <w:t>Положение о признании помещения жилым помещением, жилого помещения непри</w:t>
      </w:r>
      <w:r w:rsidRPr="00B265DC">
        <w:rPr>
          <w:color w:val="000000"/>
          <w:spacing w:val="0"/>
          <w:sz w:val="24"/>
          <w:szCs w:val="24"/>
        </w:rPr>
        <w:softHyphen/>
        <w:t xml:space="preserve">годным для проживания и многоквартирного дома аварийным и подлежащим сносу или реконструкции, утвержденное постановлением Правительства Российской Федерации от 28 января 2006 года </w:t>
      </w:r>
      <w:r w:rsidRPr="00B265DC">
        <w:rPr>
          <w:color w:val="000000"/>
          <w:spacing w:val="0"/>
          <w:sz w:val="24"/>
          <w:szCs w:val="24"/>
          <w:lang w:val="en-US"/>
        </w:rPr>
        <w:t>N</w:t>
      </w:r>
      <w:r w:rsidRPr="00B265DC">
        <w:rPr>
          <w:color w:val="000000"/>
          <w:spacing w:val="0"/>
          <w:sz w:val="24"/>
          <w:szCs w:val="24"/>
        </w:rPr>
        <w:t xml:space="preserve"> 47 (в редакции постановлений Правительства РФ от 02.08.2007 г № 494 и от 08.04.2013 г №311);</w:t>
      </w:r>
    </w:p>
    <w:p w14:paraId="414EA9FA"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 xml:space="preserve">Правила пользования системами коммунального водоснабжения и канализации в Российской Федерации, утвержденные постановлением Правительства Российской Федерации от 12 февраля 1999 года </w:t>
      </w:r>
      <w:r w:rsidRPr="00B265DC">
        <w:rPr>
          <w:color w:val="000000"/>
          <w:spacing w:val="0"/>
          <w:sz w:val="24"/>
          <w:szCs w:val="24"/>
          <w:lang w:val="en-US"/>
        </w:rPr>
        <w:t>N</w:t>
      </w:r>
      <w:r w:rsidRPr="00B265DC">
        <w:rPr>
          <w:color w:val="000000"/>
          <w:spacing w:val="0"/>
          <w:sz w:val="24"/>
          <w:szCs w:val="24"/>
        </w:rPr>
        <w:t xml:space="preserve"> 167 (с изменениями на 29 июля 2013 г.);</w:t>
      </w:r>
    </w:p>
    <w:p w14:paraId="01DBC2B3"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 xml:space="preserve">Положение о проведении строительного контроля при осуществлении строительства, реконструкции и капитального ремонта объектов капитального строительства, утвержденное постановлением Правительства Российской Федерации от 21 июня 2010 года </w:t>
      </w:r>
      <w:r w:rsidRPr="00B265DC">
        <w:rPr>
          <w:color w:val="000000"/>
          <w:spacing w:val="0"/>
          <w:sz w:val="24"/>
          <w:szCs w:val="24"/>
          <w:lang w:val="en-US"/>
        </w:rPr>
        <w:t>N</w:t>
      </w:r>
      <w:r w:rsidRPr="00B265DC">
        <w:rPr>
          <w:color w:val="000000"/>
          <w:spacing w:val="0"/>
          <w:sz w:val="24"/>
          <w:szCs w:val="24"/>
        </w:rPr>
        <w:t xml:space="preserve"> 468;</w:t>
      </w:r>
    </w:p>
    <w:p w14:paraId="66C90F90"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Положение о разработке, передаче, пользовании и хранении инструкции по эксплуа</w:t>
      </w:r>
      <w:r w:rsidRPr="00B265DC">
        <w:rPr>
          <w:color w:val="000000"/>
          <w:spacing w:val="0"/>
          <w:sz w:val="24"/>
          <w:szCs w:val="24"/>
        </w:rPr>
        <w:softHyphen/>
        <w:t xml:space="preserve">тации многоквартирного дома, утвержденное приказом Министерства регионального развития Российской Федерации от 1 июня 2007 года </w:t>
      </w:r>
      <w:r w:rsidRPr="00B265DC">
        <w:rPr>
          <w:color w:val="000000"/>
          <w:spacing w:val="0"/>
          <w:sz w:val="24"/>
          <w:szCs w:val="24"/>
          <w:lang w:val="en-US"/>
        </w:rPr>
        <w:t>N</w:t>
      </w:r>
      <w:r w:rsidRPr="00B265DC">
        <w:rPr>
          <w:color w:val="000000"/>
          <w:spacing w:val="0"/>
          <w:sz w:val="24"/>
          <w:szCs w:val="24"/>
        </w:rPr>
        <w:t xml:space="preserve"> 45(зарегистрированный в Минюсте РФ от 17.10.2007 г № 10348);</w:t>
      </w:r>
    </w:p>
    <w:p w14:paraId="4A66EC8B"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Правила и нормы технической эксплуатации жилищного фонда, утвержденные По</w:t>
      </w:r>
      <w:r w:rsidRPr="00B265DC">
        <w:rPr>
          <w:color w:val="000000"/>
          <w:spacing w:val="0"/>
          <w:sz w:val="24"/>
          <w:szCs w:val="24"/>
        </w:rPr>
        <w:softHyphen/>
        <w:t xml:space="preserve">становлением Госстроя России от 27 сентября 2003 года </w:t>
      </w:r>
      <w:r w:rsidRPr="00B265DC">
        <w:rPr>
          <w:color w:val="000000"/>
          <w:spacing w:val="0"/>
          <w:sz w:val="24"/>
          <w:szCs w:val="24"/>
          <w:lang w:val="en-US"/>
        </w:rPr>
        <w:t>N</w:t>
      </w:r>
      <w:r w:rsidRPr="00B265DC">
        <w:rPr>
          <w:color w:val="000000"/>
          <w:spacing w:val="0"/>
          <w:sz w:val="24"/>
          <w:szCs w:val="24"/>
        </w:rPr>
        <w:t xml:space="preserve"> 170 (зарегистрировано в Минюсте РФ 15 октября 2003 г. </w:t>
      </w:r>
      <w:r w:rsidRPr="00B265DC">
        <w:rPr>
          <w:color w:val="000000"/>
          <w:spacing w:val="0"/>
          <w:sz w:val="24"/>
          <w:szCs w:val="24"/>
          <w:lang w:val="en-US"/>
        </w:rPr>
        <w:t>N</w:t>
      </w:r>
      <w:r w:rsidRPr="00B265DC">
        <w:rPr>
          <w:color w:val="000000"/>
          <w:spacing w:val="0"/>
          <w:sz w:val="24"/>
          <w:szCs w:val="24"/>
        </w:rPr>
        <w:t>5176) (далее – Правила и нормы технической эксплуатации жилищного фонда);</w:t>
      </w:r>
    </w:p>
    <w:p w14:paraId="698D6A2F"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 xml:space="preserve">Правила технической эксплуатации тепловых энергоустановок, утвержденные приказом Министерства энергетики Российской Федерации от 24 марта 2003 года </w:t>
      </w:r>
      <w:r w:rsidRPr="00B265DC">
        <w:rPr>
          <w:color w:val="000000"/>
          <w:spacing w:val="0"/>
          <w:sz w:val="24"/>
          <w:szCs w:val="24"/>
          <w:lang w:val="en-US"/>
        </w:rPr>
        <w:t>N</w:t>
      </w:r>
      <w:r w:rsidRPr="00B265DC">
        <w:rPr>
          <w:color w:val="000000"/>
          <w:spacing w:val="0"/>
          <w:sz w:val="24"/>
          <w:szCs w:val="24"/>
        </w:rPr>
        <w:t xml:space="preserve"> 115;</w:t>
      </w:r>
    </w:p>
    <w:p w14:paraId="712F772C"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Положение о составе разделов проектной документации и требованиях к их содержа</w:t>
      </w:r>
      <w:r w:rsidRPr="00B265DC">
        <w:rPr>
          <w:color w:val="000000"/>
          <w:spacing w:val="0"/>
          <w:sz w:val="24"/>
          <w:szCs w:val="24"/>
        </w:rPr>
        <w:softHyphen/>
        <w:t xml:space="preserve">нию, утвержденное постановлением Правительства Российской Федерации от 16 февраля 2008 года </w:t>
      </w:r>
      <w:r w:rsidRPr="00B265DC">
        <w:rPr>
          <w:color w:val="000000"/>
          <w:spacing w:val="0"/>
          <w:sz w:val="24"/>
          <w:szCs w:val="24"/>
          <w:lang w:val="en-US"/>
        </w:rPr>
        <w:t>N</w:t>
      </w:r>
      <w:r w:rsidRPr="00B265DC">
        <w:rPr>
          <w:color w:val="000000"/>
          <w:spacing w:val="0"/>
          <w:sz w:val="24"/>
          <w:szCs w:val="24"/>
        </w:rPr>
        <w:t xml:space="preserve"> 87 (далее – Положение о составе разделов проектной документации);</w:t>
      </w:r>
    </w:p>
    <w:p w14:paraId="44FBB49E"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Положение об организации, проведения реконструкции, ремонта и технического об</w:t>
      </w:r>
      <w:r w:rsidRPr="00B265DC">
        <w:rPr>
          <w:color w:val="000000"/>
          <w:spacing w:val="0"/>
          <w:sz w:val="24"/>
          <w:szCs w:val="24"/>
        </w:rPr>
        <w:softHyphen/>
        <w:t xml:space="preserve">служивания жилых домов, объектов коммунального хозяйства и социально-культурного назначения (ВСН 58-88(р)), утвержденное приказом </w:t>
      </w:r>
      <w:proofErr w:type="spellStart"/>
      <w:r w:rsidRPr="00B265DC">
        <w:rPr>
          <w:color w:val="000000"/>
          <w:spacing w:val="0"/>
          <w:sz w:val="24"/>
          <w:szCs w:val="24"/>
        </w:rPr>
        <w:t>Госкомархитектры</w:t>
      </w:r>
      <w:proofErr w:type="spellEnd"/>
      <w:r w:rsidRPr="00B265DC">
        <w:rPr>
          <w:color w:val="000000"/>
          <w:spacing w:val="0"/>
          <w:sz w:val="24"/>
          <w:szCs w:val="24"/>
        </w:rPr>
        <w:t xml:space="preserve"> Госстроя СССР от 23 ноября 1988 года </w:t>
      </w:r>
      <w:r w:rsidRPr="00B265DC">
        <w:rPr>
          <w:color w:val="000000"/>
          <w:spacing w:val="0"/>
          <w:sz w:val="24"/>
          <w:szCs w:val="24"/>
          <w:lang w:val="en-US"/>
        </w:rPr>
        <w:t>N</w:t>
      </w:r>
      <w:r w:rsidRPr="00B265DC">
        <w:rPr>
          <w:color w:val="000000"/>
          <w:spacing w:val="0"/>
          <w:sz w:val="24"/>
          <w:szCs w:val="24"/>
        </w:rPr>
        <w:t xml:space="preserve"> 312;</w:t>
      </w:r>
    </w:p>
    <w:p w14:paraId="074CDEF4"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Положение по техническому обследованию жилых зданий (ВСН 57-88(р)), утвер</w:t>
      </w:r>
      <w:r w:rsidRPr="00B265DC">
        <w:rPr>
          <w:color w:val="000000"/>
          <w:spacing w:val="0"/>
          <w:sz w:val="24"/>
          <w:szCs w:val="24"/>
        </w:rPr>
        <w:softHyphen/>
        <w:t xml:space="preserve">жденное приказом </w:t>
      </w:r>
      <w:proofErr w:type="spellStart"/>
      <w:r w:rsidRPr="00B265DC">
        <w:rPr>
          <w:color w:val="000000"/>
          <w:spacing w:val="0"/>
          <w:sz w:val="24"/>
          <w:szCs w:val="24"/>
        </w:rPr>
        <w:t>Госкомархитектуры</w:t>
      </w:r>
      <w:proofErr w:type="spellEnd"/>
      <w:r w:rsidRPr="00B265DC">
        <w:rPr>
          <w:color w:val="000000"/>
          <w:spacing w:val="0"/>
          <w:sz w:val="24"/>
          <w:szCs w:val="24"/>
        </w:rPr>
        <w:t xml:space="preserve"> Госстроя СССР от 6 июля 1988 года </w:t>
      </w:r>
      <w:r w:rsidRPr="00B265DC">
        <w:rPr>
          <w:color w:val="000000"/>
          <w:spacing w:val="0"/>
          <w:sz w:val="24"/>
          <w:szCs w:val="24"/>
          <w:lang w:val="en-US"/>
        </w:rPr>
        <w:t>N</w:t>
      </w:r>
      <w:r w:rsidRPr="00B265DC">
        <w:rPr>
          <w:color w:val="000000"/>
          <w:spacing w:val="0"/>
          <w:sz w:val="24"/>
          <w:szCs w:val="24"/>
        </w:rPr>
        <w:t xml:space="preserve"> 191;</w:t>
      </w:r>
    </w:p>
    <w:p w14:paraId="2B11EA0B"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 xml:space="preserve">Правила оценки физического износа жилых зданий (ВСН 53-86(р)), утвержденные приказом </w:t>
      </w:r>
      <w:proofErr w:type="spellStart"/>
      <w:r w:rsidRPr="00B265DC">
        <w:rPr>
          <w:color w:val="000000"/>
          <w:spacing w:val="0"/>
          <w:sz w:val="24"/>
          <w:szCs w:val="24"/>
        </w:rPr>
        <w:t>Госгражданстроя</w:t>
      </w:r>
      <w:proofErr w:type="spellEnd"/>
      <w:r w:rsidRPr="00B265DC">
        <w:rPr>
          <w:color w:val="000000"/>
          <w:spacing w:val="0"/>
          <w:sz w:val="24"/>
          <w:szCs w:val="24"/>
        </w:rPr>
        <w:t xml:space="preserve"> СССР от 24 декабря 1986 года </w:t>
      </w:r>
      <w:r w:rsidRPr="00B265DC">
        <w:rPr>
          <w:color w:val="000000"/>
          <w:spacing w:val="0"/>
          <w:sz w:val="24"/>
          <w:szCs w:val="24"/>
          <w:lang w:val="en-US"/>
        </w:rPr>
        <w:t>N</w:t>
      </w:r>
      <w:r w:rsidRPr="00B265DC">
        <w:rPr>
          <w:color w:val="000000"/>
          <w:spacing w:val="0"/>
          <w:sz w:val="24"/>
          <w:szCs w:val="24"/>
        </w:rPr>
        <w:t xml:space="preserve"> 446;</w:t>
      </w:r>
    </w:p>
    <w:p w14:paraId="694C72B3"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 xml:space="preserve">Ведомственные строительные нормы «Реконструкция и капитальный ремонт жилых домов. Нормы проектирования» (ВСН 61-89(р)), утвержденные приказом </w:t>
      </w:r>
      <w:proofErr w:type="spellStart"/>
      <w:r w:rsidRPr="00B265DC">
        <w:rPr>
          <w:color w:val="000000"/>
          <w:spacing w:val="0"/>
          <w:sz w:val="24"/>
          <w:szCs w:val="24"/>
        </w:rPr>
        <w:t>Госкомархитектуры</w:t>
      </w:r>
      <w:proofErr w:type="spellEnd"/>
      <w:r w:rsidRPr="00B265DC">
        <w:rPr>
          <w:color w:val="000000"/>
          <w:spacing w:val="0"/>
          <w:sz w:val="24"/>
          <w:szCs w:val="24"/>
        </w:rPr>
        <w:t xml:space="preserve"> Госстроя СССР от 26 декабря 1989 года </w:t>
      </w:r>
      <w:r w:rsidRPr="00B265DC">
        <w:rPr>
          <w:color w:val="000000"/>
          <w:spacing w:val="0"/>
          <w:sz w:val="24"/>
          <w:szCs w:val="24"/>
          <w:lang w:val="en-US"/>
        </w:rPr>
        <w:t>N</w:t>
      </w:r>
      <w:r w:rsidRPr="00B265DC">
        <w:rPr>
          <w:color w:val="000000"/>
          <w:spacing w:val="0"/>
          <w:sz w:val="24"/>
          <w:szCs w:val="24"/>
        </w:rPr>
        <w:t xml:space="preserve"> 250;</w:t>
      </w:r>
    </w:p>
    <w:p w14:paraId="34D91A8A"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 xml:space="preserve">Правила приемки в эксплуатацию законченных капитальным ремонтом жилых зданий (ВСН 42-85(р)), одобренных приказом </w:t>
      </w:r>
      <w:proofErr w:type="spellStart"/>
      <w:r w:rsidRPr="00B265DC">
        <w:rPr>
          <w:color w:val="000000"/>
          <w:spacing w:val="0"/>
          <w:sz w:val="24"/>
          <w:szCs w:val="24"/>
        </w:rPr>
        <w:t>Гражданстроя</w:t>
      </w:r>
      <w:proofErr w:type="spellEnd"/>
      <w:r w:rsidRPr="00B265DC">
        <w:rPr>
          <w:color w:val="000000"/>
          <w:spacing w:val="0"/>
          <w:sz w:val="24"/>
          <w:szCs w:val="24"/>
        </w:rPr>
        <w:t xml:space="preserve"> СССР от 7 мая 1985 года </w:t>
      </w:r>
      <w:r w:rsidRPr="00B265DC">
        <w:rPr>
          <w:color w:val="000000"/>
          <w:spacing w:val="0"/>
          <w:sz w:val="24"/>
          <w:szCs w:val="24"/>
          <w:lang w:val="en-US"/>
        </w:rPr>
        <w:t>N</w:t>
      </w:r>
      <w:r w:rsidRPr="00B265DC">
        <w:rPr>
          <w:color w:val="000000"/>
          <w:spacing w:val="0"/>
          <w:sz w:val="24"/>
          <w:szCs w:val="24"/>
        </w:rPr>
        <w:t xml:space="preserve"> 135 (в ред. Изменений </w:t>
      </w:r>
      <w:r w:rsidRPr="00B265DC">
        <w:rPr>
          <w:color w:val="000000"/>
          <w:spacing w:val="0"/>
          <w:sz w:val="24"/>
          <w:szCs w:val="24"/>
          <w:lang w:val="en-US"/>
        </w:rPr>
        <w:t>N</w:t>
      </w:r>
      <w:r w:rsidRPr="00B265DC">
        <w:rPr>
          <w:color w:val="000000"/>
          <w:spacing w:val="0"/>
          <w:sz w:val="24"/>
          <w:szCs w:val="24"/>
        </w:rPr>
        <w:t xml:space="preserve"> 1, утвержденных приказом Госстроя России от 6 мая 1997 года </w:t>
      </w:r>
      <w:r w:rsidRPr="00B265DC">
        <w:rPr>
          <w:color w:val="000000"/>
          <w:spacing w:val="0"/>
          <w:sz w:val="24"/>
          <w:szCs w:val="24"/>
          <w:lang w:val="en-US"/>
        </w:rPr>
        <w:t>N</w:t>
      </w:r>
      <w:r w:rsidRPr="00B265DC">
        <w:rPr>
          <w:color w:val="000000"/>
          <w:spacing w:val="0"/>
          <w:sz w:val="24"/>
          <w:szCs w:val="24"/>
        </w:rPr>
        <w:t xml:space="preserve"> 17-16);</w:t>
      </w:r>
    </w:p>
    <w:p w14:paraId="07DBEDFD"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 xml:space="preserve">Свод правил «Правила обследования несущих строительных конструкций зданий и сооружений», одобренные постановлением Госстроя России от 21 августа 2003 года </w:t>
      </w:r>
      <w:r w:rsidRPr="00B265DC">
        <w:rPr>
          <w:color w:val="000000"/>
          <w:spacing w:val="0"/>
          <w:sz w:val="24"/>
          <w:szCs w:val="24"/>
          <w:lang w:val="en-US"/>
        </w:rPr>
        <w:t>N</w:t>
      </w:r>
      <w:r w:rsidRPr="00B265DC">
        <w:rPr>
          <w:color w:val="000000"/>
          <w:spacing w:val="0"/>
          <w:sz w:val="24"/>
          <w:szCs w:val="24"/>
        </w:rPr>
        <w:t xml:space="preserve"> 153 (далее-СП 31-102-2003);</w:t>
      </w:r>
    </w:p>
    <w:p w14:paraId="1B45ABD3"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Свод правил «Архитектурно-планировочные решения многоквартирных жилых зда</w:t>
      </w:r>
      <w:r w:rsidRPr="00B265DC">
        <w:rPr>
          <w:color w:val="000000"/>
          <w:spacing w:val="0"/>
          <w:sz w:val="24"/>
          <w:szCs w:val="24"/>
        </w:rPr>
        <w:softHyphen/>
        <w:t xml:space="preserve">ний» (СП 31-107-2004), рекомендован к применению письмом Госстроя России от 28 апреля 2004 года </w:t>
      </w:r>
      <w:r w:rsidRPr="00B265DC">
        <w:rPr>
          <w:color w:val="000000"/>
          <w:spacing w:val="0"/>
          <w:sz w:val="24"/>
          <w:szCs w:val="24"/>
          <w:lang w:val="en-US"/>
        </w:rPr>
        <w:t>N</w:t>
      </w:r>
      <w:r w:rsidRPr="00B265DC">
        <w:rPr>
          <w:color w:val="000000"/>
          <w:spacing w:val="0"/>
          <w:sz w:val="24"/>
          <w:szCs w:val="24"/>
        </w:rPr>
        <w:t xml:space="preserve"> ЛБ-131/9 (в редакции от 01.12.2005 г);</w:t>
      </w:r>
    </w:p>
    <w:p w14:paraId="5ADD77DF"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 xml:space="preserve">Инструкция о составе, порядке разработки, согласования и утверждения </w:t>
      </w:r>
      <w:proofErr w:type="spellStart"/>
      <w:r w:rsidRPr="00B265DC">
        <w:rPr>
          <w:color w:val="000000"/>
          <w:spacing w:val="0"/>
          <w:sz w:val="24"/>
          <w:szCs w:val="24"/>
        </w:rPr>
        <w:t>проектно</w:t>
      </w:r>
      <w:r w:rsidRPr="00B265DC">
        <w:rPr>
          <w:color w:val="000000"/>
          <w:spacing w:val="0"/>
          <w:sz w:val="24"/>
          <w:szCs w:val="24"/>
        </w:rPr>
        <w:softHyphen/>
        <w:t>сметной</w:t>
      </w:r>
      <w:proofErr w:type="spellEnd"/>
      <w:r w:rsidRPr="00B265DC">
        <w:rPr>
          <w:color w:val="000000"/>
          <w:spacing w:val="0"/>
          <w:sz w:val="24"/>
          <w:szCs w:val="24"/>
        </w:rPr>
        <w:t xml:space="preserve"> документации на капитальный ремонт жилых зданий (МДС 13-1.99), утвержденная постановлением Госстроя России от 17 декабря 1999 года </w:t>
      </w:r>
      <w:r w:rsidRPr="00B265DC">
        <w:rPr>
          <w:color w:val="000000"/>
          <w:spacing w:val="0"/>
          <w:sz w:val="24"/>
          <w:szCs w:val="24"/>
          <w:lang w:val="en-US"/>
        </w:rPr>
        <w:t>N</w:t>
      </w:r>
      <w:r w:rsidRPr="00B265DC">
        <w:rPr>
          <w:color w:val="000000"/>
          <w:spacing w:val="0"/>
          <w:sz w:val="24"/>
          <w:szCs w:val="24"/>
        </w:rPr>
        <w:t xml:space="preserve"> 79;</w:t>
      </w:r>
    </w:p>
    <w:p w14:paraId="7D4C8504"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Методика определения стоимости строительной продукции на территории Россий</w:t>
      </w:r>
      <w:r w:rsidRPr="00B265DC">
        <w:rPr>
          <w:color w:val="000000"/>
          <w:spacing w:val="0"/>
          <w:sz w:val="24"/>
          <w:szCs w:val="24"/>
        </w:rPr>
        <w:softHyphen/>
        <w:t xml:space="preserve">ской Федерации (МДС 81-35.2004), утвержденная постановлением Госстроя Российской Федерации от 5 марта 2004 года </w:t>
      </w:r>
      <w:r w:rsidRPr="00B265DC">
        <w:rPr>
          <w:color w:val="000000"/>
          <w:spacing w:val="0"/>
          <w:sz w:val="24"/>
          <w:szCs w:val="24"/>
          <w:lang w:val="en-US"/>
        </w:rPr>
        <w:t>N</w:t>
      </w:r>
      <w:r w:rsidRPr="00B265DC">
        <w:rPr>
          <w:color w:val="000000"/>
          <w:spacing w:val="0"/>
          <w:sz w:val="24"/>
          <w:szCs w:val="24"/>
        </w:rPr>
        <w:t xml:space="preserve"> 15/1 (далее – МДС 81-35.2004);</w:t>
      </w:r>
    </w:p>
    <w:p w14:paraId="7B97F6F1"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Методические указания по определению величины накладных расходов в строитель</w:t>
      </w:r>
      <w:r w:rsidRPr="00B265DC">
        <w:rPr>
          <w:color w:val="000000"/>
          <w:spacing w:val="0"/>
          <w:sz w:val="24"/>
          <w:szCs w:val="24"/>
        </w:rPr>
        <w:softHyphen/>
        <w:t xml:space="preserve">стве (МДС 81-33.2004), утвержденные постановлением Госстроя России от 12 января 2004 года </w:t>
      </w:r>
      <w:r w:rsidRPr="00B265DC">
        <w:rPr>
          <w:color w:val="000000"/>
          <w:spacing w:val="0"/>
          <w:sz w:val="24"/>
          <w:szCs w:val="24"/>
          <w:lang w:val="en-US"/>
        </w:rPr>
        <w:lastRenderedPageBreak/>
        <w:t>N</w:t>
      </w:r>
      <w:r w:rsidRPr="00B265DC">
        <w:rPr>
          <w:color w:val="000000"/>
          <w:spacing w:val="0"/>
          <w:sz w:val="24"/>
          <w:szCs w:val="24"/>
        </w:rPr>
        <w:t xml:space="preserve"> 6 (далее – МДС 81-33.2004);</w:t>
      </w:r>
    </w:p>
    <w:p w14:paraId="0FE96B92"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 xml:space="preserve">Методические указания по определению величины сметной прибыли в строительстве (МДС 81-25.2001), утвержденные постановлением Госстроя России от 28 февраля 2001 года </w:t>
      </w:r>
      <w:r w:rsidRPr="00B265DC">
        <w:rPr>
          <w:color w:val="000000"/>
          <w:spacing w:val="0"/>
          <w:sz w:val="24"/>
          <w:szCs w:val="24"/>
          <w:lang w:val="en-US"/>
        </w:rPr>
        <w:t>N</w:t>
      </w:r>
      <w:r w:rsidRPr="00B265DC">
        <w:rPr>
          <w:color w:val="000000"/>
          <w:spacing w:val="0"/>
          <w:sz w:val="24"/>
          <w:szCs w:val="24"/>
        </w:rPr>
        <w:t xml:space="preserve"> 15 (далее-МДС 81-25.2001);</w:t>
      </w:r>
    </w:p>
    <w:p w14:paraId="08D088CC"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 xml:space="preserve">Указания по применению федеральных единичных расценок на ремонтно-строительные работы (ФЕРр-2001) от 09.03.2004 года приняты и введены в действие постановлением Госстроя </w:t>
      </w:r>
      <w:proofErr w:type="spellStart"/>
      <w:r w:rsidRPr="00B265DC">
        <w:rPr>
          <w:color w:val="000000"/>
          <w:spacing w:val="0"/>
          <w:sz w:val="24"/>
          <w:szCs w:val="24"/>
        </w:rPr>
        <w:t>Россиии</w:t>
      </w:r>
      <w:proofErr w:type="spellEnd"/>
      <w:r w:rsidRPr="00B265DC">
        <w:rPr>
          <w:color w:val="000000"/>
          <w:spacing w:val="0"/>
          <w:sz w:val="24"/>
          <w:szCs w:val="24"/>
        </w:rPr>
        <w:t xml:space="preserve"> от 09.03.2004года № 37 (далее-МДС 81-38.2001);</w:t>
      </w:r>
    </w:p>
    <w:p w14:paraId="431CBBE6"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Правила устройства и безопасности лифтов ПБ 10-558-03 Госгортехнадзора России;</w:t>
      </w:r>
    </w:p>
    <w:p w14:paraId="40612C77"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r w:rsidRPr="00B265DC">
        <w:rPr>
          <w:color w:val="000000"/>
          <w:spacing w:val="0"/>
          <w:sz w:val="24"/>
          <w:szCs w:val="24"/>
        </w:rPr>
        <w:t xml:space="preserve">Приказ Министерства регионального развития Российской Федерации от 30 декабря года </w:t>
      </w:r>
      <w:r w:rsidRPr="00B265DC">
        <w:rPr>
          <w:color w:val="000000"/>
          <w:spacing w:val="0"/>
          <w:sz w:val="24"/>
          <w:szCs w:val="24"/>
          <w:lang w:val="en-US"/>
        </w:rPr>
        <w:t>N</w:t>
      </w:r>
      <w:r w:rsidRPr="00B265DC">
        <w:rPr>
          <w:color w:val="000000"/>
          <w:spacing w:val="0"/>
          <w:sz w:val="24"/>
          <w:szCs w:val="24"/>
        </w:rPr>
        <w:t xml:space="preserve"> 624 «Об утверждении Перечня видов работ по инженерным изысканиям, по подготовке проектной документации, по строительству, реконструкции, капитальному ремонту объектов капитального строительства, которые оказывают влияние на безопасность объектов капитального строительства»;</w:t>
      </w:r>
    </w:p>
    <w:p w14:paraId="6AF396C3"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proofErr w:type="spellStart"/>
      <w:r w:rsidRPr="00B265DC">
        <w:rPr>
          <w:color w:val="000000"/>
          <w:spacing w:val="0"/>
          <w:sz w:val="24"/>
          <w:szCs w:val="24"/>
        </w:rPr>
        <w:t>СниП</w:t>
      </w:r>
      <w:proofErr w:type="spellEnd"/>
      <w:r w:rsidRPr="00B265DC">
        <w:rPr>
          <w:color w:val="000000"/>
          <w:spacing w:val="0"/>
          <w:sz w:val="24"/>
          <w:szCs w:val="24"/>
        </w:rPr>
        <w:t xml:space="preserve"> 31-01-2003(СП 54.13330.2001) «Здания жилые многоквартирные», утвержден</w:t>
      </w:r>
      <w:r w:rsidRPr="00B265DC">
        <w:rPr>
          <w:color w:val="000000"/>
          <w:spacing w:val="0"/>
          <w:sz w:val="24"/>
          <w:szCs w:val="24"/>
        </w:rPr>
        <w:softHyphen/>
        <w:t>ные приказом Министерства регионального развития РФ (Минрегион России) от 24 декабря г № 778 и введен в действие с 20 мая 2011г.);</w:t>
      </w:r>
    </w:p>
    <w:p w14:paraId="1DEBA643"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proofErr w:type="spellStart"/>
      <w:r w:rsidRPr="00B265DC">
        <w:rPr>
          <w:color w:val="000000"/>
          <w:spacing w:val="0"/>
          <w:sz w:val="24"/>
          <w:szCs w:val="24"/>
        </w:rPr>
        <w:t>СниП</w:t>
      </w:r>
      <w:proofErr w:type="spellEnd"/>
      <w:r w:rsidRPr="00B265DC">
        <w:rPr>
          <w:color w:val="000000"/>
          <w:spacing w:val="0"/>
          <w:sz w:val="24"/>
          <w:szCs w:val="24"/>
        </w:rPr>
        <w:t xml:space="preserve"> 12-01-2004 (СП 48.13330-2011)»Организация строительства», утвержденные </w:t>
      </w:r>
      <w:proofErr w:type="spellStart"/>
      <w:r w:rsidRPr="00B265DC">
        <w:rPr>
          <w:color w:val="000000"/>
          <w:spacing w:val="0"/>
          <w:sz w:val="24"/>
          <w:szCs w:val="24"/>
        </w:rPr>
        <w:t>приказомМинрегиона</w:t>
      </w:r>
      <w:proofErr w:type="spellEnd"/>
      <w:r w:rsidRPr="00B265DC">
        <w:rPr>
          <w:color w:val="000000"/>
          <w:spacing w:val="0"/>
          <w:sz w:val="24"/>
          <w:szCs w:val="24"/>
        </w:rPr>
        <w:t xml:space="preserve"> Российской Федерации 27 декабря 2010 г № 781, введен в действие 20.05.211 г.;</w:t>
      </w:r>
    </w:p>
    <w:p w14:paraId="74560FB6"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proofErr w:type="spellStart"/>
      <w:r w:rsidRPr="00B265DC">
        <w:rPr>
          <w:color w:val="000000"/>
          <w:spacing w:val="0"/>
          <w:sz w:val="24"/>
          <w:szCs w:val="24"/>
        </w:rPr>
        <w:t>СниП</w:t>
      </w:r>
      <w:proofErr w:type="spellEnd"/>
      <w:r w:rsidRPr="00B265DC">
        <w:rPr>
          <w:color w:val="000000"/>
          <w:spacing w:val="0"/>
          <w:sz w:val="24"/>
          <w:szCs w:val="24"/>
        </w:rPr>
        <w:t xml:space="preserve"> 23-02-2003 (СП 50.13330-2012)»Тепловая защита зданий», утвержденные при</w:t>
      </w:r>
      <w:r w:rsidRPr="00B265DC">
        <w:rPr>
          <w:color w:val="000000"/>
          <w:spacing w:val="0"/>
          <w:sz w:val="24"/>
          <w:szCs w:val="24"/>
        </w:rPr>
        <w:softHyphen/>
        <w:t xml:space="preserve">казом Минрегиона РФ от 30 июня 2012 года </w:t>
      </w:r>
      <w:r w:rsidRPr="00B265DC">
        <w:rPr>
          <w:color w:val="000000"/>
          <w:spacing w:val="0"/>
          <w:sz w:val="24"/>
          <w:szCs w:val="24"/>
          <w:lang w:val="en-US"/>
        </w:rPr>
        <w:t>N</w:t>
      </w:r>
      <w:r w:rsidRPr="00B265DC">
        <w:rPr>
          <w:color w:val="000000"/>
          <w:spacing w:val="0"/>
          <w:sz w:val="24"/>
          <w:szCs w:val="24"/>
        </w:rPr>
        <w:t xml:space="preserve"> 265;</w:t>
      </w:r>
    </w:p>
    <w:p w14:paraId="24A59BE0"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proofErr w:type="spellStart"/>
      <w:r w:rsidRPr="00B265DC">
        <w:rPr>
          <w:color w:val="000000"/>
          <w:spacing w:val="0"/>
          <w:sz w:val="24"/>
          <w:szCs w:val="24"/>
        </w:rPr>
        <w:t>СниП</w:t>
      </w:r>
      <w:proofErr w:type="spellEnd"/>
      <w:r w:rsidRPr="00B265DC">
        <w:rPr>
          <w:color w:val="000000"/>
          <w:spacing w:val="0"/>
          <w:sz w:val="24"/>
          <w:szCs w:val="24"/>
        </w:rPr>
        <w:t xml:space="preserve"> 41-03-2003 (СП 61-13330-2012)»Тепловая изоляция оборудования и трубопро</w:t>
      </w:r>
      <w:r w:rsidRPr="00B265DC">
        <w:rPr>
          <w:color w:val="000000"/>
          <w:spacing w:val="0"/>
          <w:sz w:val="24"/>
          <w:szCs w:val="24"/>
        </w:rPr>
        <w:softHyphen/>
        <w:t xml:space="preserve">водов», утвержденные приказом Минрегиона РФ от 12декабря 2011 года </w:t>
      </w:r>
      <w:r w:rsidRPr="00B265DC">
        <w:rPr>
          <w:color w:val="000000"/>
          <w:spacing w:val="0"/>
          <w:sz w:val="24"/>
          <w:szCs w:val="24"/>
          <w:lang w:val="en-US"/>
        </w:rPr>
        <w:t>N</w:t>
      </w:r>
      <w:r w:rsidRPr="00B265DC">
        <w:rPr>
          <w:color w:val="000000"/>
          <w:spacing w:val="0"/>
          <w:sz w:val="24"/>
          <w:szCs w:val="24"/>
        </w:rPr>
        <w:t xml:space="preserve"> 608;</w:t>
      </w:r>
    </w:p>
    <w:p w14:paraId="0059A371"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proofErr w:type="spellStart"/>
      <w:r w:rsidRPr="00B265DC">
        <w:rPr>
          <w:color w:val="000000"/>
          <w:spacing w:val="0"/>
          <w:sz w:val="24"/>
          <w:szCs w:val="24"/>
        </w:rPr>
        <w:t>СниП</w:t>
      </w:r>
      <w:proofErr w:type="spellEnd"/>
      <w:r w:rsidRPr="00B265DC">
        <w:rPr>
          <w:color w:val="000000"/>
          <w:spacing w:val="0"/>
          <w:sz w:val="24"/>
          <w:szCs w:val="24"/>
        </w:rPr>
        <w:t xml:space="preserve"> 41-01-2003 (СП 60.13330-2012) «Отопление, вентиляция и кондиционирова</w:t>
      </w:r>
      <w:r w:rsidRPr="00B265DC">
        <w:rPr>
          <w:color w:val="000000"/>
          <w:spacing w:val="0"/>
          <w:sz w:val="24"/>
          <w:szCs w:val="24"/>
        </w:rPr>
        <w:softHyphen/>
        <w:t xml:space="preserve">ние», утвержденные приказом Минрегиона РФ от 30 июня 2012 года </w:t>
      </w:r>
      <w:r w:rsidRPr="00B265DC">
        <w:rPr>
          <w:color w:val="000000"/>
          <w:spacing w:val="0"/>
          <w:sz w:val="24"/>
          <w:szCs w:val="24"/>
          <w:lang w:val="en-US"/>
        </w:rPr>
        <w:t>N</w:t>
      </w:r>
      <w:r w:rsidRPr="00B265DC">
        <w:rPr>
          <w:color w:val="000000"/>
          <w:spacing w:val="0"/>
          <w:sz w:val="24"/>
          <w:szCs w:val="24"/>
        </w:rPr>
        <w:t xml:space="preserve"> 279;</w:t>
      </w:r>
    </w:p>
    <w:p w14:paraId="09DFC8F9"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proofErr w:type="spellStart"/>
      <w:r w:rsidRPr="00B265DC">
        <w:rPr>
          <w:color w:val="000000"/>
          <w:spacing w:val="0"/>
          <w:sz w:val="24"/>
          <w:szCs w:val="24"/>
        </w:rPr>
        <w:t>СниП</w:t>
      </w:r>
      <w:proofErr w:type="spellEnd"/>
      <w:r w:rsidRPr="00B265DC">
        <w:rPr>
          <w:color w:val="000000"/>
          <w:spacing w:val="0"/>
          <w:sz w:val="24"/>
          <w:szCs w:val="24"/>
        </w:rPr>
        <w:t xml:space="preserve"> 2.02.03-85 (СП 24.13330-2011)»Свайные фундаменты», утвержденные прика</w:t>
      </w:r>
      <w:r w:rsidRPr="00B265DC">
        <w:rPr>
          <w:color w:val="000000"/>
          <w:spacing w:val="0"/>
          <w:sz w:val="24"/>
          <w:szCs w:val="24"/>
        </w:rPr>
        <w:softHyphen/>
        <w:t xml:space="preserve">зом Минрегиона РФ от 27 декабря 2010 года </w:t>
      </w:r>
      <w:r w:rsidRPr="00B265DC">
        <w:rPr>
          <w:color w:val="000000"/>
          <w:spacing w:val="0"/>
          <w:sz w:val="24"/>
          <w:szCs w:val="24"/>
          <w:lang w:val="en-US"/>
        </w:rPr>
        <w:t>N</w:t>
      </w:r>
      <w:r w:rsidRPr="00B265DC">
        <w:rPr>
          <w:color w:val="000000"/>
          <w:spacing w:val="0"/>
          <w:sz w:val="24"/>
          <w:szCs w:val="24"/>
        </w:rPr>
        <w:t xml:space="preserve"> 786;</w:t>
      </w:r>
    </w:p>
    <w:p w14:paraId="692D9E4C" w14:textId="77777777" w:rsidR="004F7DF0" w:rsidRPr="00B265DC" w:rsidRDefault="004F7DF0" w:rsidP="006E412B">
      <w:pPr>
        <w:pStyle w:val="21"/>
        <w:numPr>
          <w:ilvl w:val="0"/>
          <w:numId w:val="23"/>
        </w:numPr>
        <w:shd w:val="clear" w:color="auto" w:fill="auto"/>
        <w:spacing w:line="240" w:lineRule="auto"/>
        <w:ind w:left="0"/>
        <w:rPr>
          <w:spacing w:val="0"/>
          <w:sz w:val="24"/>
          <w:szCs w:val="24"/>
        </w:rPr>
      </w:pPr>
      <w:proofErr w:type="spellStart"/>
      <w:r w:rsidRPr="00B265DC">
        <w:rPr>
          <w:color w:val="000000"/>
          <w:spacing w:val="0"/>
          <w:sz w:val="24"/>
          <w:szCs w:val="24"/>
        </w:rPr>
        <w:t>СниП</w:t>
      </w:r>
      <w:proofErr w:type="spellEnd"/>
      <w:r w:rsidRPr="00B265DC">
        <w:rPr>
          <w:color w:val="000000"/>
          <w:spacing w:val="0"/>
          <w:sz w:val="24"/>
          <w:szCs w:val="24"/>
        </w:rPr>
        <w:t xml:space="preserve"> 3.02.01-87 (СП 45.13330-2012) «Земляные сооружения, основания и фундамен</w:t>
      </w:r>
      <w:r w:rsidRPr="00B265DC">
        <w:rPr>
          <w:color w:val="000000"/>
          <w:spacing w:val="0"/>
          <w:sz w:val="24"/>
          <w:szCs w:val="24"/>
        </w:rPr>
        <w:softHyphen/>
        <w:t xml:space="preserve">ты», утвержденные приказом Минрегиона РФ от 29 декабря 2011 года </w:t>
      </w:r>
      <w:r w:rsidRPr="00B265DC">
        <w:rPr>
          <w:color w:val="000000"/>
          <w:spacing w:val="0"/>
          <w:sz w:val="24"/>
          <w:szCs w:val="24"/>
          <w:lang w:val="en-US"/>
        </w:rPr>
        <w:t>N</w:t>
      </w:r>
      <w:r w:rsidRPr="00B265DC">
        <w:rPr>
          <w:color w:val="000000"/>
          <w:spacing w:val="0"/>
          <w:sz w:val="24"/>
          <w:szCs w:val="24"/>
        </w:rPr>
        <w:t xml:space="preserve"> 635/2;</w:t>
      </w:r>
    </w:p>
    <w:p w14:paraId="161EA76A" w14:textId="77777777" w:rsidR="004F7DF0" w:rsidRPr="00B265DC" w:rsidRDefault="004F7DF0" w:rsidP="006E412B">
      <w:pPr>
        <w:pStyle w:val="21"/>
        <w:numPr>
          <w:ilvl w:val="0"/>
          <w:numId w:val="23"/>
        </w:numPr>
        <w:shd w:val="clear" w:color="auto" w:fill="auto"/>
        <w:spacing w:line="240" w:lineRule="auto"/>
        <w:ind w:left="0"/>
        <w:jc w:val="left"/>
        <w:rPr>
          <w:spacing w:val="0"/>
          <w:sz w:val="24"/>
          <w:szCs w:val="24"/>
        </w:rPr>
      </w:pPr>
      <w:r w:rsidRPr="00B265DC">
        <w:rPr>
          <w:color w:val="000000"/>
          <w:spacing w:val="0"/>
          <w:sz w:val="24"/>
          <w:szCs w:val="24"/>
        </w:rPr>
        <w:t>методические рекомендации по составлению технического паспорта МКД, утвер</w:t>
      </w:r>
      <w:r w:rsidRPr="00B265DC">
        <w:rPr>
          <w:color w:val="000000"/>
          <w:spacing w:val="0"/>
          <w:sz w:val="24"/>
          <w:szCs w:val="24"/>
        </w:rPr>
        <w:softHyphen/>
        <w:t>жденные Фондом от 14 февраля 2011 г, согласованные Минрегионом России 14 февраля 2011 года.</w:t>
      </w:r>
    </w:p>
    <w:p w14:paraId="31094196" w14:textId="77777777" w:rsidR="004F7DF0" w:rsidRPr="002678C8" w:rsidRDefault="004F7DF0" w:rsidP="005773B8">
      <w:pPr>
        <w:pStyle w:val="21"/>
        <w:shd w:val="clear" w:color="auto" w:fill="auto"/>
        <w:spacing w:line="240" w:lineRule="auto"/>
        <w:ind w:firstLine="0"/>
        <w:rPr>
          <w:spacing w:val="0"/>
          <w:sz w:val="22"/>
          <w:szCs w:val="22"/>
        </w:rPr>
      </w:pPr>
    </w:p>
    <w:p w14:paraId="4B25D42F" w14:textId="77777777" w:rsidR="004F7DF0" w:rsidRPr="002678C8" w:rsidRDefault="004F7DF0" w:rsidP="005773B8">
      <w:pPr>
        <w:pStyle w:val="21"/>
        <w:shd w:val="clear" w:color="auto" w:fill="auto"/>
        <w:spacing w:line="240" w:lineRule="auto"/>
        <w:ind w:firstLine="0"/>
        <w:rPr>
          <w:spacing w:val="0"/>
          <w:sz w:val="22"/>
          <w:szCs w:val="22"/>
        </w:rPr>
      </w:pPr>
    </w:p>
    <w:p w14:paraId="0549EDDD" w14:textId="77777777" w:rsidR="004F7DF0" w:rsidRPr="002678C8" w:rsidRDefault="004F7DF0" w:rsidP="005773B8">
      <w:pPr>
        <w:pStyle w:val="21"/>
        <w:shd w:val="clear" w:color="auto" w:fill="auto"/>
        <w:spacing w:line="240" w:lineRule="auto"/>
        <w:ind w:firstLine="0"/>
        <w:rPr>
          <w:spacing w:val="0"/>
          <w:sz w:val="22"/>
          <w:szCs w:val="22"/>
        </w:rPr>
        <w:sectPr w:rsidR="004F7DF0" w:rsidRPr="002678C8" w:rsidSect="00816789">
          <w:footerReference w:type="default" r:id="rId8"/>
          <w:pgSz w:w="11906" w:h="16838"/>
          <w:pgMar w:top="851" w:right="851" w:bottom="851" w:left="1701" w:header="283" w:footer="283" w:gutter="0"/>
          <w:cols w:space="708"/>
          <w:titlePg/>
          <w:docGrid w:linePitch="360"/>
        </w:sectPr>
      </w:pPr>
    </w:p>
    <w:p w14:paraId="0036E226" w14:textId="77777777" w:rsidR="004F7DF0" w:rsidRPr="00B265DC" w:rsidRDefault="004F7DF0" w:rsidP="005773B8">
      <w:pPr>
        <w:pStyle w:val="140"/>
        <w:shd w:val="clear" w:color="auto" w:fill="auto"/>
        <w:spacing w:before="0" w:after="0" w:line="240" w:lineRule="auto"/>
        <w:ind w:firstLine="567"/>
        <w:jc w:val="center"/>
        <w:rPr>
          <w:color w:val="000000"/>
          <w:sz w:val="24"/>
          <w:szCs w:val="24"/>
        </w:rPr>
      </w:pPr>
      <w:r w:rsidRPr="00B265DC">
        <w:rPr>
          <w:color w:val="000000"/>
          <w:sz w:val="24"/>
          <w:szCs w:val="24"/>
          <w:lang w:val="en-US"/>
        </w:rPr>
        <w:lastRenderedPageBreak/>
        <w:t>III</w:t>
      </w:r>
      <w:r w:rsidRPr="00B265DC">
        <w:rPr>
          <w:color w:val="000000"/>
          <w:sz w:val="24"/>
          <w:szCs w:val="24"/>
        </w:rPr>
        <w:t xml:space="preserve">. </w:t>
      </w:r>
      <w:r w:rsidRPr="00B265DC">
        <w:rPr>
          <w:rStyle w:val="0pt"/>
          <w:spacing w:val="0"/>
          <w:sz w:val="24"/>
          <w:szCs w:val="24"/>
        </w:rPr>
        <w:t>ТЕХНОЛОГИЧЕСКИЕ РЕШЕНИЯ ПРИ КАПИТАЛЬНОМ РЕМОНТЕ МНОГОКВАРТИРНЫХ ДОМОВ</w:t>
      </w:r>
    </w:p>
    <w:p w14:paraId="548E7B62" w14:textId="77777777" w:rsidR="004F7DF0" w:rsidRPr="00B265DC" w:rsidRDefault="004F7DF0" w:rsidP="005773B8">
      <w:pPr>
        <w:pStyle w:val="52"/>
        <w:shd w:val="clear" w:color="auto" w:fill="auto"/>
        <w:spacing w:line="240" w:lineRule="auto"/>
        <w:ind w:firstLine="567"/>
        <w:jc w:val="center"/>
        <w:rPr>
          <w:color w:val="000000"/>
          <w:spacing w:val="0"/>
          <w:sz w:val="24"/>
          <w:szCs w:val="24"/>
        </w:rPr>
      </w:pPr>
    </w:p>
    <w:p w14:paraId="7920458D" w14:textId="77777777" w:rsidR="004F7DF0" w:rsidRPr="00E86BD3" w:rsidRDefault="004F7DF0" w:rsidP="005773B8">
      <w:pPr>
        <w:pStyle w:val="52"/>
        <w:shd w:val="clear" w:color="auto" w:fill="auto"/>
        <w:spacing w:line="240" w:lineRule="auto"/>
        <w:ind w:firstLine="567"/>
        <w:jc w:val="center"/>
        <w:rPr>
          <w:color w:val="000000"/>
          <w:spacing w:val="0"/>
          <w:sz w:val="24"/>
          <w:szCs w:val="24"/>
        </w:rPr>
      </w:pPr>
      <w:r w:rsidRPr="00E86BD3">
        <w:rPr>
          <w:color w:val="000000"/>
          <w:spacing w:val="0"/>
          <w:sz w:val="24"/>
          <w:szCs w:val="24"/>
        </w:rPr>
        <w:t>1. Ремонт внутридомовых инженерных систем</w:t>
      </w:r>
    </w:p>
    <w:p w14:paraId="6619307A" w14:textId="77777777" w:rsidR="00C0275B" w:rsidRPr="00E86BD3" w:rsidRDefault="00C0275B" w:rsidP="005773B8">
      <w:pPr>
        <w:pStyle w:val="52"/>
        <w:shd w:val="clear" w:color="auto" w:fill="auto"/>
        <w:spacing w:line="240" w:lineRule="auto"/>
        <w:ind w:firstLine="567"/>
        <w:jc w:val="center"/>
        <w:rPr>
          <w:color w:val="000000"/>
          <w:spacing w:val="0"/>
          <w:sz w:val="24"/>
          <w:szCs w:val="24"/>
        </w:rPr>
      </w:pPr>
    </w:p>
    <w:p w14:paraId="6F6594B4" w14:textId="77777777" w:rsidR="004F7DF0" w:rsidRPr="00E86BD3" w:rsidRDefault="004F7DF0" w:rsidP="005773B8">
      <w:pPr>
        <w:pStyle w:val="52"/>
        <w:shd w:val="clear" w:color="auto" w:fill="auto"/>
        <w:spacing w:line="240" w:lineRule="auto"/>
        <w:jc w:val="center"/>
        <w:rPr>
          <w:color w:val="000000"/>
          <w:spacing w:val="0"/>
          <w:sz w:val="24"/>
          <w:szCs w:val="24"/>
        </w:rPr>
      </w:pPr>
      <w:r w:rsidRPr="00E86BD3">
        <w:rPr>
          <w:color w:val="000000"/>
          <w:spacing w:val="0"/>
          <w:sz w:val="24"/>
          <w:szCs w:val="24"/>
        </w:rPr>
        <w:t>Замена инженерных систем</w:t>
      </w:r>
    </w:p>
    <w:p w14:paraId="2706BC2C" w14:textId="77777777" w:rsidR="00C0275B" w:rsidRPr="00E86BD3" w:rsidRDefault="00C0275B" w:rsidP="005773B8">
      <w:pPr>
        <w:pStyle w:val="52"/>
        <w:shd w:val="clear" w:color="auto" w:fill="auto"/>
        <w:spacing w:line="240" w:lineRule="auto"/>
        <w:jc w:val="both"/>
        <w:rPr>
          <w:spacing w:val="0"/>
          <w:sz w:val="24"/>
          <w:szCs w:val="24"/>
        </w:rPr>
      </w:pPr>
    </w:p>
    <w:p w14:paraId="486DA459" w14:textId="77777777" w:rsidR="004F7DF0" w:rsidRPr="00E86BD3" w:rsidRDefault="004F7DF0" w:rsidP="005773B8">
      <w:pPr>
        <w:pStyle w:val="52"/>
        <w:numPr>
          <w:ilvl w:val="0"/>
          <w:numId w:val="2"/>
        </w:numPr>
        <w:shd w:val="clear" w:color="auto" w:fill="auto"/>
        <w:spacing w:line="240" w:lineRule="auto"/>
        <w:ind w:firstLine="567"/>
        <w:jc w:val="both"/>
        <w:rPr>
          <w:spacing w:val="0"/>
          <w:sz w:val="24"/>
          <w:szCs w:val="24"/>
        </w:rPr>
      </w:pPr>
      <w:r w:rsidRPr="00E86BD3">
        <w:rPr>
          <w:color w:val="000000"/>
          <w:spacing w:val="0"/>
          <w:sz w:val="24"/>
          <w:szCs w:val="24"/>
        </w:rPr>
        <w:t>Замена системы холодного водоснабжения, в том числе:</w:t>
      </w:r>
    </w:p>
    <w:p w14:paraId="3146C54C" w14:textId="77777777" w:rsidR="004F7DF0" w:rsidRPr="00E86BD3" w:rsidRDefault="004F7DF0" w:rsidP="006E412B">
      <w:pPr>
        <w:pStyle w:val="21"/>
        <w:numPr>
          <w:ilvl w:val="2"/>
          <w:numId w:val="38"/>
        </w:numPr>
        <w:shd w:val="clear" w:color="auto" w:fill="auto"/>
        <w:spacing w:line="240" w:lineRule="auto"/>
        <w:ind w:left="0" w:firstLine="567"/>
        <w:rPr>
          <w:spacing w:val="0"/>
          <w:sz w:val="24"/>
          <w:szCs w:val="24"/>
        </w:rPr>
      </w:pPr>
      <w:r w:rsidRPr="00E86BD3">
        <w:rPr>
          <w:color w:val="000000"/>
          <w:spacing w:val="0"/>
          <w:sz w:val="24"/>
          <w:szCs w:val="24"/>
        </w:rPr>
        <w:t>Замена разводящих магистралей и стояков.</w:t>
      </w:r>
    </w:p>
    <w:p w14:paraId="030BBBB8" w14:textId="77777777" w:rsidR="004F7DF0" w:rsidRPr="00E86BD3" w:rsidRDefault="004F7DF0" w:rsidP="005773B8">
      <w:pPr>
        <w:pStyle w:val="21"/>
        <w:shd w:val="clear" w:color="auto" w:fill="auto"/>
        <w:spacing w:line="240" w:lineRule="auto"/>
        <w:ind w:firstLine="567"/>
        <w:rPr>
          <w:spacing w:val="0"/>
          <w:sz w:val="24"/>
          <w:szCs w:val="24"/>
        </w:rPr>
      </w:pPr>
      <w:r w:rsidRPr="00E86BD3">
        <w:rPr>
          <w:color w:val="000000"/>
          <w:spacing w:val="0"/>
          <w:sz w:val="24"/>
          <w:szCs w:val="24"/>
        </w:rPr>
        <w:t xml:space="preserve">Демонтаж системы холодного водопровода полностью. Замена сети холодного водопровода в соответствии со </w:t>
      </w:r>
      <w:proofErr w:type="spellStart"/>
      <w:r w:rsidRPr="00E86BD3">
        <w:rPr>
          <w:color w:val="000000"/>
          <w:spacing w:val="0"/>
          <w:sz w:val="24"/>
          <w:szCs w:val="24"/>
        </w:rPr>
        <w:t>СниП</w:t>
      </w:r>
      <w:proofErr w:type="spellEnd"/>
      <w:r w:rsidRPr="00E86BD3">
        <w:rPr>
          <w:color w:val="000000"/>
          <w:spacing w:val="0"/>
          <w:sz w:val="24"/>
          <w:szCs w:val="24"/>
        </w:rPr>
        <w:t xml:space="preserve"> 2.04.01-85*(СП 30.13330 2012) «Внутренний водопровод и канализация зданий».</w:t>
      </w:r>
    </w:p>
    <w:p w14:paraId="742D43C7" w14:textId="77777777" w:rsidR="004F7DF0" w:rsidRPr="00E86BD3" w:rsidRDefault="004F7DF0" w:rsidP="005773B8">
      <w:pPr>
        <w:pStyle w:val="21"/>
        <w:shd w:val="clear" w:color="auto" w:fill="auto"/>
        <w:spacing w:line="240" w:lineRule="auto"/>
        <w:ind w:firstLine="567"/>
        <w:rPr>
          <w:spacing w:val="0"/>
          <w:sz w:val="24"/>
          <w:szCs w:val="24"/>
        </w:rPr>
      </w:pPr>
      <w:r w:rsidRPr="00E86BD3">
        <w:rPr>
          <w:color w:val="000000"/>
          <w:spacing w:val="0"/>
          <w:sz w:val="24"/>
          <w:szCs w:val="24"/>
        </w:rPr>
        <w:t>Замена разводящих магистралей и стояков системы холодного водоснабжения из стальных водогазопроводных оцинкованных труб в соответствии с ГОСТ 3262-75.</w:t>
      </w:r>
    </w:p>
    <w:p w14:paraId="078E2382" w14:textId="77777777" w:rsidR="004F7DF0" w:rsidRPr="00E86BD3" w:rsidRDefault="004F7DF0" w:rsidP="005773B8">
      <w:pPr>
        <w:pStyle w:val="21"/>
        <w:shd w:val="clear" w:color="auto" w:fill="auto"/>
        <w:spacing w:line="240" w:lineRule="auto"/>
        <w:ind w:firstLine="567"/>
        <w:rPr>
          <w:spacing w:val="0"/>
          <w:sz w:val="24"/>
          <w:szCs w:val="24"/>
        </w:rPr>
      </w:pPr>
      <w:r w:rsidRPr="00E86BD3">
        <w:rPr>
          <w:color w:val="000000"/>
          <w:spacing w:val="0"/>
          <w:sz w:val="24"/>
          <w:szCs w:val="24"/>
        </w:rPr>
        <w:t xml:space="preserve">При модернизации в составе капитального ремонта — замена стальных труб на трубы из полиэтилена высокой плотности, из полипропилена ПП-1, ПП-3, из поливинилхлорида (ПВХ) или из </w:t>
      </w:r>
      <w:proofErr w:type="spellStart"/>
      <w:r w:rsidRPr="00E86BD3">
        <w:rPr>
          <w:color w:val="000000"/>
          <w:spacing w:val="0"/>
          <w:sz w:val="24"/>
          <w:szCs w:val="24"/>
        </w:rPr>
        <w:t>металлопластика</w:t>
      </w:r>
      <w:proofErr w:type="spellEnd"/>
      <w:r w:rsidRPr="00E86BD3">
        <w:rPr>
          <w:color w:val="000000"/>
          <w:spacing w:val="0"/>
          <w:sz w:val="24"/>
          <w:szCs w:val="24"/>
        </w:rPr>
        <w:t xml:space="preserve">, соответствующим требованиям </w:t>
      </w:r>
      <w:proofErr w:type="spellStart"/>
      <w:r w:rsidRPr="00E86BD3">
        <w:rPr>
          <w:color w:val="000000"/>
          <w:spacing w:val="0"/>
          <w:sz w:val="24"/>
          <w:szCs w:val="24"/>
        </w:rPr>
        <w:t>СниП</w:t>
      </w:r>
      <w:proofErr w:type="spellEnd"/>
      <w:r w:rsidRPr="00E86BD3">
        <w:rPr>
          <w:color w:val="000000"/>
          <w:spacing w:val="0"/>
          <w:sz w:val="24"/>
          <w:szCs w:val="24"/>
        </w:rPr>
        <w:t xml:space="preserve"> 2.04.01-85 с целью повышения надежности системы холодного водоснабжения: прокладка труб единым отрезком (без соединений) от точки водоразбора (коллектора) до точки водопотребления (</w:t>
      </w:r>
      <w:proofErr w:type="spellStart"/>
      <w:r w:rsidRPr="00E86BD3">
        <w:rPr>
          <w:color w:val="000000"/>
          <w:spacing w:val="0"/>
          <w:sz w:val="24"/>
          <w:szCs w:val="24"/>
        </w:rPr>
        <w:t>сантех</w:t>
      </w:r>
      <w:r w:rsidRPr="00E86BD3">
        <w:rPr>
          <w:color w:val="000000"/>
          <w:spacing w:val="0"/>
          <w:sz w:val="24"/>
          <w:szCs w:val="24"/>
        </w:rPr>
        <w:softHyphen/>
        <w:t>прибора</w:t>
      </w:r>
      <w:proofErr w:type="spellEnd"/>
      <w:r w:rsidRPr="00E86BD3">
        <w:rPr>
          <w:color w:val="000000"/>
          <w:spacing w:val="0"/>
          <w:sz w:val="24"/>
          <w:szCs w:val="24"/>
        </w:rPr>
        <w:t xml:space="preserve">) из </w:t>
      </w:r>
      <w:proofErr w:type="spellStart"/>
      <w:r w:rsidRPr="00E86BD3">
        <w:rPr>
          <w:color w:val="000000"/>
          <w:spacing w:val="0"/>
          <w:sz w:val="24"/>
          <w:szCs w:val="24"/>
        </w:rPr>
        <w:t>металлопластика</w:t>
      </w:r>
      <w:proofErr w:type="spellEnd"/>
      <w:r w:rsidRPr="00E86BD3">
        <w:rPr>
          <w:color w:val="000000"/>
          <w:spacing w:val="0"/>
          <w:sz w:val="24"/>
          <w:szCs w:val="24"/>
        </w:rPr>
        <w:t>.</w:t>
      </w:r>
    </w:p>
    <w:p w14:paraId="72F4E028" w14:textId="77777777" w:rsidR="004F7DF0" w:rsidRPr="00E86BD3" w:rsidRDefault="004F7DF0" w:rsidP="005773B8">
      <w:pPr>
        <w:pStyle w:val="21"/>
        <w:shd w:val="clear" w:color="auto" w:fill="auto"/>
        <w:spacing w:line="240" w:lineRule="auto"/>
        <w:ind w:firstLine="567"/>
        <w:rPr>
          <w:spacing w:val="0"/>
          <w:sz w:val="24"/>
          <w:szCs w:val="24"/>
        </w:rPr>
      </w:pPr>
      <w:r w:rsidRPr="00E86BD3">
        <w:rPr>
          <w:color w:val="000000"/>
          <w:spacing w:val="0"/>
          <w:sz w:val="24"/>
          <w:szCs w:val="24"/>
        </w:rPr>
        <w:t>Применение коллекторной системы прокладки трубопроводов. Тепловое изолирование трубопроводов и арматуры, находящихся в неотапливаемых помещениях.</w:t>
      </w:r>
    </w:p>
    <w:p w14:paraId="374845A2" w14:textId="77777777" w:rsidR="004F7DF0" w:rsidRPr="00E86BD3" w:rsidRDefault="004F7DF0" w:rsidP="005773B8">
      <w:pPr>
        <w:pStyle w:val="21"/>
        <w:shd w:val="clear" w:color="auto" w:fill="auto"/>
        <w:spacing w:line="240" w:lineRule="auto"/>
        <w:ind w:firstLine="567"/>
        <w:rPr>
          <w:spacing w:val="0"/>
          <w:sz w:val="24"/>
          <w:szCs w:val="24"/>
        </w:rPr>
      </w:pPr>
      <w:r w:rsidRPr="00E86BD3">
        <w:rPr>
          <w:color w:val="000000"/>
          <w:spacing w:val="0"/>
          <w:sz w:val="24"/>
          <w:szCs w:val="24"/>
        </w:rPr>
        <w:t>Изолирование от конденсации влаги трубопроводов (кроме пожарных стояков), про</w:t>
      </w:r>
      <w:r w:rsidRPr="00E86BD3">
        <w:rPr>
          <w:color w:val="000000"/>
          <w:spacing w:val="0"/>
          <w:sz w:val="24"/>
          <w:szCs w:val="24"/>
        </w:rPr>
        <w:softHyphen/>
        <w:t>кладываемых в каналах, шахтах, кабинах, тоннелях, а также в помещениях с повышенной влажностью.</w:t>
      </w:r>
    </w:p>
    <w:p w14:paraId="6AA42F4A" w14:textId="77777777" w:rsidR="004F7DF0" w:rsidRPr="00E86BD3" w:rsidRDefault="004F7DF0" w:rsidP="005773B8">
      <w:pPr>
        <w:pStyle w:val="21"/>
        <w:shd w:val="clear" w:color="auto" w:fill="auto"/>
        <w:spacing w:line="240" w:lineRule="auto"/>
        <w:ind w:firstLine="567"/>
        <w:rPr>
          <w:spacing w:val="0"/>
          <w:sz w:val="24"/>
          <w:szCs w:val="24"/>
        </w:rPr>
      </w:pPr>
      <w:r w:rsidRPr="00E86BD3">
        <w:rPr>
          <w:color w:val="000000"/>
          <w:spacing w:val="0"/>
          <w:sz w:val="24"/>
          <w:szCs w:val="24"/>
        </w:rPr>
        <w:t xml:space="preserve">1.1.2. Замена запорной арматуры, в том числе на ответвлении от стояков в квартиру. </w:t>
      </w:r>
    </w:p>
    <w:p w14:paraId="37B7291D" w14:textId="77777777" w:rsidR="004F7DF0" w:rsidRPr="00E86BD3" w:rsidRDefault="004F7DF0" w:rsidP="005773B8">
      <w:pPr>
        <w:pStyle w:val="21"/>
        <w:shd w:val="clear" w:color="auto" w:fill="auto"/>
        <w:spacing w:line="240" w:lineRule="auto"/>
        <w:ind w:firstLine="567"/>
        <w:rPr>
          <w:spacing w:val="0"/>
          <w:sz w:val="24"/>
          <w:szCs w:val="24"/>
        </w:rPr>
      </w:pPr>
      <w:r w:rsidRPr="00E86BD3">
        <w:rPr>
          <w:color w:val="000000"/>
          <w:spacing w:val="0"/>
          <w:sz w:val="24"/>
          <w:szCs w:val="24"/>
        </w:rPr>
        <w:t>Монтаж запорной арматуры: задвижка или вентиль на каждом вводе в здание; вентиль у основания пожарных стояков на кольцевой разводящей сети для обеспечения возможности выключения на ремонт ее отдельных участков (не более чем полукольца); вентиль у основания стояков хозяйственно-питьевого водопровода в зданиях высотой более двух этажей; вентиль на ответвлениях к пяти и более водоразборным точкам; вентиль либо шаровой кран на ответвлениях в каждую квартиру; вентиль либо шаровой кран перед наружным поливочным краном.</w:t>
      </w:r>
    </w:p>
    <w:p w14:paraId="08B10159" w14:textId="77777777" w:rsidR="004F7DF0" w:rsidRPr="00E86BD3" w:rsidRDefault="004F7DF0" w:rsidP="005773B8">
      <w:pPr>
        <w:pStyle w:val="21"/>
        <w:shd w:val="clear" w:color="auto" w:fill="auto"/>
        <w:spacing w:line="240" w:lineRule="auto"/>
        <w:ind w:firstLine="567"/>
        <w:rPr>
          <w:spacing w:val="0"/>
          <w:sz w:val="24"/>
          <w:szCs w:val="24"/>
        </w:rPr>
      </w:pPr>
      <w:r w:rsidRPr="00E86BD3">
        <w:rPr>
          <w:color w:val="000000"/>
          <w:spacing w:val="0"/>
          <w:sz w:val="24"/>
          <w:szCs w:val="24"/>
        </w:rPr>
        <w:t>Замена резьбовой сантехнической запорной арматуры на шаровую.</w:t>
      </w:r>
    </w:p>
    <w:p w14:paraId="098D7593" w14:textId="77777777" w:rsidR="004F7DF0" w:rsidRDefault="004F7DF0" w:rsidP="005773B8">
      <w:pPr>
        <w:pStyle w:val="21"/>
        <w:shd w:val="clear" w:color="auto" w:fill="auto"/>
        <w:spacing w:line="240" w:lineRule="auto"/>
        <w:ind w:firstLine="567"/>
        <w:rPr>
          <w:color w:val="000000"/>
          <w:spacing w:val="0"/>
          <w:sz w:val="24"/>
          <w:szCs w:val="24"/>
        </w:rPr>
      </w:pPr>
      <w:r w:rsidRPr="00E86BD3">
        <w:rPr>
          <w:color w:val="000000"/>
          <w:spacing w:val="0"/>
          <w:sz w:val="24"/>
          <w:szCs w:val="24"/>
        </w:rPr>
        <w:t xml:space="preserve">При применении веерной </w:t>
      </w:r>
      <w:proofErr w:type="spellStart"/>
      <w:r w:rsidRPr="00E86BD3">
        <w:rPr>
          <w:color w:val="000000"/>
          <w:spacing w:val="0"/>
          <w:sz w:val="24"/>
          <w:szCs w:val="24"/>
        </w:rPr>
        <w:t>водоподачи</w:t>
      </w:r>
      <w:proofErr w:type="spellEnd"/>
      <w:r w:rsidRPr="00E86BD3">
        <w:rPr>
          <w:color w:val="000000"/>
          <w:spacing w:val="0"/>
          <w:sz w:val="24"/>
          <w:szCs w:val="24"/>
        </w:rPr>
        <w:t xml:space="preserve"> (параллельное подключение нескольких поль</w:t>
      </w:r>
      <w:r w:rsidRPr="00E86BD3">
        <w:rPr>
          <w:color w:val="000000"/>
          <w:spacing w:val="0"/>
          <w:sz w:val="24"/>
          <w:szCs w:val="24"/>
        </w:rPr>
        <w:softHyphen/>
        <w:t>зователей к единому коллектору), каждый элемент веера, а также счетчики воды, насосы, во</w:t>
      </w:r>
      <w:r w:rsidRPr="00E86BD3">
        <w:rPr>
          <w:color w:val="000000"/>
          <w:spacing w:val="0"/>
          <w:sz w:val="24"/>
          <w:szCs w:val="24"/>
        </w:rPr>
        <w:softHyphen/>
        <w:t>донапорные баки оснащаются запорной арматурой (шаровыми кранами) на входе и выходе.</w:t>
      </w:r>
    </w:p>
    <w:p w14:paraId="12E42B66" w14:textId="77777777" w:rsidR="00816789" w:rsidRPr="00E86BD3" w:rsidRDefault="00816789" w:rsidP="005773B8">
      <w:pPr>
        <w:pStyle w:val="21"/>
        <w:shd w:val="clear" w:color="auto" w:fill="auto"/>
        <w:spacing w:line="240" w:lineRule="auto"/>
        <w:ind w:firstLine="567"/>
        <w:rPr>
          <w:spacing w:val="0"/>
          <w:sz w:val="24"/>
          <w:szCs w:val="24"/>
        </w:rPr>
      </w:pPr>
    </w:p>
    <w:p w14:paraId="566194DC" w14:textId="77777777" w:rsidR="004F7DF0" w:rsidRPr="00E86BD3" w:rsidRDefault="004F7DF0" w:rsidP="005773B8">
      <w:pPr>
        <w:pStyle w:val="25"/>
        <w:shd w:val="clear" w:color="auto" w:fill="auto"/>
        <w:spacing w:line="240" w:lineRule="auto"/>
        <w:ind w:firstLine="567"/>
        <w:rPr>
          <w:spacing w:val="0"/>
          <w:sz w:val="24"/>
          <w:szCs w:val="24"/>
        </w:rPr>
      </w:pPr>
      <w:r w:rsidRPr="00E86BD3">
        <w:rPr>
          <w:color w:val="000000"/>
          <w:spacing w:val="0"/>
          <w:sz w:val="24"/>
          <w:szCs w:val="24"/>
        </w:rPr>
        <w:t>1.2. Замена системы горячего водоснабжения, в том числе:</w:t>
      </w:r>
    </w:p>
    <w:p w14:paraId="7898AD96" w14:textId="77777777" w:rsidR="004F7DF0" w:rsidRPr="00E86BD3" w:rsidRDefault="004F7DF0" w:rsidP="005773B8">
      <w:pPr>
        <w:pStyle w:val="31"/>
        <w:numPr>
          <w:ilvl w:val="0"/>
          <w:numId w:val="3"/>
        </w:numPr>
        <w:shd w:val="clear" w:color="auto" w:fill="auto"/>
        <w:spacing w:line="240" w:lineRule="auto"/>
        <w:ind w:firstLine="567"/>
        <w:rPr>
          <w:spacing w:val="0"/>
          <w:sz w:val="24"/>
          <w:szCs w:val="24"/>
        </w:rPr>
      </w:pPr>
      <w:r w:rsidRPr="00E86BD3">
        <w:rPr>
          <w:spacing w:val="0"/>
          <w:sz w:val="24"/>
          <w:szCs w:val="24"/>
        </w:rPr>
        <w:t>Замена разводящих магистралей и стояков.</w:t>
      </w:r>
    </w:p>
    <w:p w14:paraId="14484264" w14:textId="77777777" w:rsidR="004F7DF0" w:rsidRPr="00E86BD3" w:rsidRDefault="004F7DF0" w:rsidP="005773B8">
      <w:pPr>
        <w:pStyle w:val="31"/>
        <w:shd w:val="clear" w:color="auto" w:fill="auto"/>
        <w:spacing w:line="240" w:lineRule="auto"/>
        <w:ind w:firstLine="567"/>
        <w:rPr>
          <w:spacing w:val="0"/>
          <w:sz w:val="24"/>
          <w:szCs w:val="24"/>
        </w:rPr>
      </w:pPr>
      <w:r w:rsidRPr="00E86BD3">
        <w:rPr>
          <w:spacing w:val="0"/>
          <w:sz w:val="24"/>
          <w:szCs w:val="24"/>
        </w:rPr>
        <w:t>Демонтаж системы горячего водопровода полностью и устройство аналогичного в со</w:t>
      </w:r>
      <w:r w:rsidRPr="00E86BD3">
        <w:rPr>
          <w:spacing w:val="0"/>
          <w:sz w:val="24"/>
          <w:szCs w:val="24"/>
        </w:rPr>
        <w:softHyphen/>
        <w:t xml:space="preserve">ответствии со </w:t>
      </w:r>
      <w:proofErr w:type="spellStart"/>
      <w:r w:rsidRPr="00E86BD3">
        <w:rPr>
          <w:spacing w:val="0"/>
          <w:sz w:val="24"/>
          <w:szCs w:val="24"/>
        </w:rPr>
        <w:t>СниП</w:t>
      </w:r>
      <w:proofErr w:type="spellEnd"/>
      <w:r w:rsidRPr="00E86BD3">
        <w:rPr>
          <w:spacing w:val="0"/>
          <w:sz w:val="24"/>
          <w:szCs w:val="24"/>
        </w:rPr>
        <w:t xml:space="preserve"> 2.04.01-85*.</w:t>
      </w:r>
    </w:p>
    <w:p w14:paraId="3327A336" w14:textId="77777777" w:rsidR="004F7DF0" w:rsidRPr="00E86BD3" w:rsidRDefault="004F7DF0" w:rsidP="005773B8">
      <w:pPr>
        <w:pStyle w:val="31"/>
        <w:shd w:val="clear" w:color="auto" w:fill="auto"/>
        <w:spacing w:line="240" w:lineRule="auto"/>
        <w:ind w:firstLine="567"/>
        <w:rPr>
          <w:spacing w:val="0"/>
          <w:sz w:val="24"/>
          <w:szCs w:val="24"/>
        </w:rPr>
      </w:pPr>
      <w:r w:rsidRPr="00E86BD3">
        <w:rPr>
          <w:spacing w:val="0"/>
          <w:sz w:val="24"/>
          <w:szCs w:val="24"/>
        </w:rPr>
        <w:t xml:space="preserve">При модернизации системы горячего водопровода в составе капитального ремонта замена стальных труб на трубы из современных материалов: полипропилен ПП-3, </w:t>
      </w:r>
      <w:proofErr w:type="spellStart"/>
      <w:r w:rsidRPr="00E86BD3">
        <w:rPr>
          <w:spacing w:val="0"/>
          <w:sz w:val="24"/>
          <w:szCs w:val="24"/>
        </w:rPr>
        <w:t>металлопластик</w:t>
      </w:r>
      <w:proofErr w:type="spellEnd"/>
      <w:r w:rsidRPr="00E86BD3">
        <w:rPr>
          <w:spacing w:val="0"/>
          <w:sz w:val="24"/>
          <w:szCs w:val="24"/>
        </w:rPr>
        <w:t>.</w:t>
      </w:r>
    </w:p>
    <w:p w14:paraId="12AD20E4" w14:textId="77777777" w:rsidR="004F7DF0" w:rsidRPr="00E86BD3" w:rsidRDefault="004F7DF0" w:rsidP="005773B8">
      <w:pPr>
        <w:pStyle w:val="31"/>
        <w:shd w:val="clear" w:color="auto" w:fill="auto"/>
        <w:spacing w:line="240" w:lineRule="auto"/>
        <w:ind w:firstLine="567"/>
        <w:rPr>
          <w:spacing w:val="0"/>
          <w:sz w:val="24"/>
          <w:szCs w:val="24"/>
        </w:rPr>
      </w:pPr>
      <w:r w:rsidRPr="00E86BD3">
        <w:rPr>
          <w:spacing w:val="0"/>
          <w:sz w:val="24"/>
          <w:szCs w:val="24"/>
        </w:rPr>
        <w:t>Устройство на вводе в систему горячего водоснабжения водомерных узлов на подающей и циркуляционной трубах, но без обводной линии.</w:t>
      </w:r>
    </w:p>
    <w:p w14:paraId="16D38F3E" w14:textId="77777777" w:rsidR="004F7DF0" w:rsidRPr="00E86BD3" w:rsidRDefault="004F7DF0" w:rsidP="005773B8">
      <w:pPr>
        <w:pStyle w:val="31"/>
        <w:numPr>
          <w:ilvl w:val="0"/>
          <w:numId w:val="3"/>
        </w:numPr>
        <w:shd w:val="clear" w:color="auto" w:fill="auto"/>
        <w:spacing w:line="240" w:lineRule="auto"/>
        <w:ind w:firstLine="567"/>
        <w:rPr>
          <w:spacing w:val="0"/>
          <w:sz w:val="24"/>
          <w:szCs w:val="24"/>
        </w:rPr>
      </w:pPr>
      <w:r w:rsidRPr="00E86BD3">
        <w:rPr>
          <w:spacing w:val="0"/>
          <w:sz w:val="24"/>
          <w:szCs w:val="24"/>
        </w:rPr>
        <w:t>Замена запорной арматуры, в том числе на ответвлениях от стояков в квартиру.</w:t>
      </w:r>
    </w:p>
    <w:p w14:paraId="4D2AEAC8" w14:textId="77777777" w:rsidR="004F7DF0" w:rsidRPr="00E86BD3" w:rsidRDefault="004F7DF0" w:rsidP="005773B8">
      <w:pPr>
        <w:pStyle w:val="31"/>
        <w:shd w:val="clear" w:color="auto" w:fill="auto"/>
        <w:spacing w:line="240" w:lineRule="auto"/>
        <w:ind w:firstLine="567"/>
        <w:rPr>
          <w:spacing w:val="0"/>
          <w:sz w:val="24"/>
          <w:szCs w:val="24"/>
        </w:rPr>
      </w:pPr>
      <w:r w:rsidRPr="00E86BD3">
        <w:rPr>
          <w:spacing w:val="0"/>
          <w:sz w:val="24"/>
          <w:szCs w:val="24"/>
        </w:rPr>
        <w:t>Замена поврежденных вентилей старого типа на новые.</w:t>
      </w:r>
    </w:p>
    <w:p w14:paraId="027DC969" w14:textId="7EBE5605" w:rsidR="004F7DF0" w:rsidRDefault="004F7DF0" w:rsidP="005773B8">
      <w:pPr>
        <w:pStyle w:val="31"/>
        <w:shd w:val="clear" w:color="auto" w:fill="auto"/>
        <w:spacing w:line="240" w:lineRule="auto"/>
        <w:ind w:firstLine="567"/>
        <w:rPr>
          <w:spacing w:val="0"/>
          <w:sz w:val="24"/>
          <w:szCs w:val="24"/>
        </w:rPr>
      </w:pPr>
      <w:r w:rsidRPr="00E86BD3">
        <w:rPr>
          <w:spacing w:val="0"/>
          <w:sz w:val="24"/>
          <w:szCs w:val="24"/>
        </w:rPr>
        <w:t>Применение параллельных задвижек на горячем водоснабжении диаметром до 50 мм включительно, запорной арматуры: бронзовой, латунной или из термостойких пластмасс.</w:t>
      </w:r>
    </w:p>
    <w:p w14:paraId="66F6F208" w14:textId="77777777" w:rsidR="00A8104B" w:rsidRPr="00E86BD3" w:rsidRDefault="00A8104B" w:rsidP="005773B8">
      <w:pPr>
        <w:pStyle w:val="31"/>
        <w:shd w:val="clear" w:color="auto" w:fill="auto"/>
        <w:spacing w:line="240" w:lineRule="auto"/>
        <w:ind w:firstLine="567"/>
        <w:rPr>
          <w:spacing w:val="0"/>
          <w:sz w:val="24"/>
          <w:szCs w:val="24"/>
        </w:rPr>
      </w:pPr>
    </w:p>
    <w:p w14:paraId="2EA470F3" w14:textId="77777777" w:rsidR="004F7DF0" w:rsidRPr="00E86BD3" w:rsidRDefault="004F7DF0" w:rsidP="005773B8">
      <w:pPr>
        <w:pStyle w:val="11"/>
        <w:numPr>
          <w:ilvl w:val="0"/>
          <w:numId w:val="4"/>
        </w:numPr>
        <w:shd w:val="clear" w:color="auto" w:fill="auto"/>
        <w:spacing w:before="0" w:after="0" w:line="240" w:lineRule="auto"/>
        <w:ind w:firstLine="600"/>
        <w:jc w:val="both"/>
        <w:rPr>
          <w:spacing w:val="0"/>
          <w:sz w:val="24"/>
          <w:szCs w:val="24"/>
        </w:rPr>
      </w:pPr>
      <w:r w:rsidRPr="00E86BD3">
        <w:rPr>
          <w:color w:val="000000"/>
          <w:spacing w:val="0"/>
          <w:sz w:val="24"/>
          <w:szCs w:val="24"/>
        </w:rPr>
        <w:lastRenderedPageBreak/>
        <w:t>Замена системы водоотведения, в том числе:</w:t>
      </w:r>
    </w:p>
    <w:p w14:paraId="758DEFC5" w14:textId="77777777" w:rsidR="004F7DF0" w:rsidRPr="00E86BD3" w:rsidRDefault="004F7DF0" w:rsidP="005773B8">
      <w:pPr>
        <w:pStyle w:val="31"/>
        <w:numPr>
          <w:ilvl w:val="0"/>
          <w:numId w:val="5"/>
        </w:numPr>
        <w:shd w:val="clear" w:color="auto" w:fill="auto"/>
        <w:spacing w:line="240" w:lineRule="auto"/>
        <w:ind w:firstLine="600"/>
        <w:rPr>
          <w:spacing w:val="0"/>
          <w:sz w:val="24"/>
          <w:szCs w:val="24"/>
        </w:rPr>
      </w:pPr>
      <w:r w:rsidRPr="00E86BD3">
        <w:rPr>
          <w:spacing w:val="0"/>
          <w:sz w:val="24"/>
          <w:szCs w:val="24"/>
        </w:rPr>
        <w:t>Замена сборных трубопроводов, стояков и фановых труб.</w:t>
      </w:r>
    </w:p>
    <w:p w14:paraId="61345313" w14:textId="77777777" w:rsidR="004F7DF0" w:rsidRPr="00E86BD3" w:rsidRDefault="004F7DF0" w:rsidP="005773B8">
      <w:pPr>
        <w:pStyle w:val="31"/>
        <w:shd w:val="clear" w:color="auto" w:fill="auto"/>
        <w:spacing w:line="240" w:lineRule="auto"/>
        <w:ind w:firstLine="567"/>
        <w:rPr>
          <w:spacing w:val="0"/>
          <w:sz w:val="24"/>
          <w:szCs w:val="24"/>
        </w:rPr>
      </w:pPr>
      <w:r w:rsidRPr="00E86BD3">
        <w:rPr>
          <w:spacing w:val="0"/>
          <w:sz w:val="24"/>
          <w:szCs w:val="24"/>
        </w:rPr>
        <w:t>Демонтаж системы канализации полностью и ее устройство вновь.</w:t>
      </w:r>
    </w:p>
    <w:p w14:paraId="2F63D925" w14:textId="77777777" w:rsidR="004F7DF0" w:rsidRPr="00E86BD3" w:rsidRDefault="004F7DF0" w:rsidP="005773B8">
      <w:pPr>
        <w:pStyle w:val="31"/>
        <w:shd w:val="clear" w:color="auto" w:fill="auto"/>
        <w:spacing w:line="240" w:lineRule="auto"/>
        <w:ind w:firstLine="567"/>
        <w:rPr>
          <w:spacing w:val="0"/>
          <w:sz w:val="24"/>
          <w:szCs w:val="24"/>
        </w:rPr>
      </w:pPr>
      <w:r w:rsidRPr="00E86BD3">
        <w:rPr>
          <w:spacing w:val="0"/>
          <w:sz w:val="24"/>
          <w:szCs w:val="24"/>
        </w:rPr>
        <w:t>При модернизации с учетом требований прочности, коррозионной стойкости, экономии расходуемых материалов, рекомендуется использование труб из полипропилена (ПП-1), по</w:t>
      </w:r>
      <w:r w:rsidRPr="00E86BD3">
        <w:rPr>
          <w:spacing w:val="0"/>
          <w:sz w:val="24"/>
          <w:szCs w:val="24"/>
        </w:rPr>
        <w:softHyphen/>
        <w:t>ливинилхлорида (ПВХ), чугунных, асбестоцементных, бетонных, железобетонных.</w:t>
      </w:r>
    </w:p>
    <w:p w14:paraId="248E20BB" w14:textId="77777777" w:rsidR="004F7DF0" w:rsidRPr="00E86BD3" w:rsidRDefault="004F7DF0" w:rsidP="005773B8">
      <w:pPr>
        <w:pStyle w:val="31"/>
        <w:shd w:val="clear" w:color="auto" w:fill="auto"/>
        <w:spacing w:line="240" w:lineRule="auto"/>
        <w:ind w:firstLine="567"/>
        <w:rPr>
          <w:spacing w:val="0"/>
          <w:sz w:val="24"/>
          <w:szCs w:val="24"/>
        </w:rPr>
      </w:pPr>
      <w:r w:rsidRPr="00E86BD3">
        <w:rPr>
          <w:spacing w:val="0"/>
          <w:sz w:val="24"/>
          <w:szCs w:val="24"/>
        </w:rPr>
        <w:t>Устройство фановых труб для вентиляции сетей внутренней канализации, являющихся продолжением канализационных стояков.</w:t>
      </w:r>
    </w:p>
    <w:p w14:paraId="7B8A79ED" w14:textId="77777777" w:rsidR="000055FA" w:rsidRPr="00E86BD3" w:rsidRDefault="000055FA" w:rsidP="005773B8">
      <w:pPr>
        <w:pStyle w:val="31"/>
        <w:shd w:val="clear" w:color="auto" w:fill="auto"/>
        <w:spacing w:line="240" w:lineRule="auto"/>
        <w:ind w:firstLine="567"/>
        <w:rPr>
          <w:sz w:val="24"/>
          <w:szCs w:val="24"/>
        </w:rPr>
      </w:pPr>
      <w:r w:rsidRPr="00E86BD3">
        <w:rPr>
          <w:sz w:val="24"/>
          <w:szCs w:val="24"/>
        </w:rPr>
        <w:t>Замена канализационных выпусков до колодца, но не более 15 м от наружной стены дома.</w:t>
      </w:r>
    </w:p>
    <w:p w14:paraId="0A746AB1" w14:textId="77777777" w:rsidR="000055FA" w:rsidRPr="00E86BD3" w:rsidRDefault="000055FA" w:rsidP="005773B8">
      <w:pPr>
        <w:pStyle w:val="31"/>
        <w:shd w:val="clear" w:color="auto" w:fill="auto"/>
        <w:spacing w:line="240" w:lineRule="auto"/>
        <w:ind w:firstLine="567"/>
        <w:rPr>
          <w:spacing w:val="0"/>
          <w:sz w:val="24"/>
          <w:szCs w:val="24"/>
        </w:rPr>
      </w:pPr>
    </w:p>
    <w:p w14:paraId="2F2DC9DD" w14:textId="77777777" w:rsidR="004F7DF0" w:rsidRPr="00E86BD3" w:rsidRDefault="004F7DF0" w:rsidP="005773B8">
      <w:pPr>
        <w:pStyle w:val="11"/>
        <w:numPr>
          <w:ilvl w:val="1"/>
          <w:numId w:val="5"/>
        </w:numPr>
        <w:shd w:val="clear" w:color="auto" w:fill="auto"/>
        <w:spacing w:before="0" w:after="0" w:line="240" w:lineRule="auto"/>
        <w:ind w:firstLine="600"/>
        <w:jc w:val="both"/>
        <w:rPr>
          <w:spacing w:val="0"/>
          <w:sz w:val="24"/>
          <w:szCs w:val="24"/>
        </w:rPr>
      </w:pPr>
      <w:r w:rsidRPr="00E86BD3">
        <w:rPr>
          <w:color w:val="000000"/>
          <w:spacing w:val="0"/>
          <w:sz w:val="24"/>
          <w:szCs w:val="24"/>
        </w:rPr>
        <w:t>Замена системы отопления, в том числе:</w:t>
      </w:r>
    </w:p>
    <w:p w14:paraId="0AA5FAA8" w14:textId="77777777" w:rsidR="004F7DF0" w:rsidRPr="00E86BD3" w:rsidRDefault="004F7DF0" w:rsidP="005773B8">
      <w:pPr>
        <w:pStyle w:val="31"/>
        <w:numPr>
          <w:ilvl w:val="2"/>
          <w:numId w:val="5"/>
        </w:numPr>
        <w:shd w:val="clear" w:color="auto" w:fill="auto"/>
        <w:spacing w:line="240" w:lineRule="auto"/>
        <w:ind w:firstLine="600"/>
        <w:rPr>
          <w:spacing w:val="0"/>
          <w:sz w:val="24"/>
          <w:szCs w:val="24"/>
        </w:rPr>
      </w:pPr>
      <w:r w:rsidRPr="00E86BD3">
        <w:rPr>
          <w:spacing w:val="0"/>
          <w:sz w:val="24"/>
          <w:szCs w:val="24"/>
        </w:rPr>
        <w:t>Замена разводящих магистралей и стояков.</w:t>
      </w:r>
    </w:p>
    <w:p w14:paraId="1C8DAA91" w14:textId="77777777" w:rsidR="004F7DF0" w:rsidRPr="00E86BD3" w:rsidRDefault="004F7DF0" w:rsidP="005773B8">
      <w:pPr>
        <w:pStyle w:val="31"/>
        <w:shd w:val="clear" w:color="auto" w:fill="auto"/>
        <w:spacing w:line="240" w:lineRule="auto"/>
        <w:ind w:firstLine="567"/>
        <w:rPr>
          <w:spacing w:val="0"/>
          <w:sz w:val="24"/>
          <w:szCs w:val="24"/>
        </w:rPr>
      </w:pPr>
      <w:r w:rsidRPr="00E86BD3">
        <w:rPr>
          <w:spacing w:val="0"/>
          <w:sz w:val="24"/>
          <w:szCs w:val="24"/>
        </w:rPr>
        <w:t>При модернизации замена труб системы отопления жилых зданий на металлопластиковые полипропиленовые, из хлорированного ПВХ, сшитого полиэтилена.</w:t>
      </w:r>
    </w:p>
    <w:p w14:paraId="01D5449C" w14:textId="77777777" w:rsidR="004F7DF0" w:rsidRPr="00E86BD3" w:rsidRDefault="004F7DF0" w:rsidP="005773B8">
      <w:pPr>
        <w:pStyle w:val="31"/>
        <w:numPr>
          <w:ilvl w:val="2"/>
          <w:numId w:val="5"/>
        </w:numPr>
        <w:shd w:val="clear" w:color="auto" w:fill="auto"/>
        <w:spacing w:line="240" w:lineRule="auto"/>
        <w:ind w:firstLine="600"/>
        <w:rPr>
          <w:spacing w:val="0"/>
          <w:sz w:val="24"/>
          <w:szCs w:val="24"/>
        </w:rPr>
      </w:pPr>
      <w:r w:rsidRPr="00E86BD3">
        <w:rPr>
          <w:spacing w:val="0"/>
          <w:sz w:val="24"/>
          <w:szCs w:val="24"/>
        </w:rPr>
        <w:t>Замена запорной и регулировочной арматуры, в том числе на ответвлении от стояков к отопительным приборам в жилых помещениях.</w:t>
      </w:r>
    </w:p>
    <w:p w14:paraId="6DB5D688" w14:textId="77777777" w:rsidR="004F7DF0" w:rsidRPr="00E86BD3" w:rsidRDefault="004F7DF0" w:rsidP="005773B8">
      <w:pPr>
        <w:pStyle w:val="31"/>
        <w:numPr>
          <w:ilvl w:val="2"/>
          <w:numId w:val="5"/>
        </w:numPr>
        <w:shd w:val="clear" w:color="auto" w:fill="auto"/>
        <w:spacing w:line="240" w:lineRule="auto"/>
        <w:ind w:firstLine="640"/>
        <w:rPr>
          <w:spacing w:val="0"/>
          <w:sz w:val="24"/>
          <w:szCs w:val="24"/>
        </w:rPr>
      </w:pPr>
      <w:r w:rsidRPr="00E86BD3">
        <w:rPr>
          <w:spacing w:val="0"/>
          <w:sz w:val="24"/>
          <w:szCs w:val="24"/>
        </w:rPr>
        <w:t>Замена радиаторов в местах общего пользования.</w:t>
      </w:r>
    </w:p>
    <w:p w14:paraId="73F412A5" w14:textId="77777777" w:rsidR="004F7DF0" w:rsidRPr="00E86BD3" w:rsidRDefault="004F7DF0" w:rsidP="005773B8">
      <w:pPr>
        <w:pStyle w:val="31"/>
        <w:shd w:val="clear" w:color="auto" w:fill="auto"/>
        <w:spacing w:line="240" w:lineRule="auto"/>
        <w:ind w:firstLine="567"/>
        <w:rPr>
          <w:spacing w:val="0"/>
          <w:sz w:val="24"/>
          <w:szCs w:val="24"/>
        </w:rPr>
      </w:pPr>
      <w:r w:rsidRPr="00E86BD3">
        <w:rPr>
          <w:spacing w:val="0"/>
          <w:sz w:val="24"/>
          <w:szCs w:val="24"/>
        </w:rPr>
        <w:t>При капитальном ремонте замена чугунных секционных радиаторов отопления на алюминиевые секционные, панельные стальные или конвекционные, соответствующие нормам СНиП 2.04.05-91* в местах общего пользования.</w:t>
      </w:r>
    </w:p>
    <w:p w14:paraId="757C42CB" w14:textId="77777777" w:rsidR="004F7DF0" w:rsidRPr="00E86BD3" w:rsidRDefault="004F7DF0" w:rsidP="005773B8">
      <w:pPr>
        <w:pStyle w:val="31"/>
        <w:shd w:val="clear" w:color="auto" w:fill="auto"/>
        <w:spacing w:line="240" w:lineRule="auto"/>
        <w:ind w:firstLine="567"/>
        <w:rPr>
          <w:spacing w:val="0"/>
          <w:sz w:val="24"/>
          <w:szCs w:val="24"/>
        </w:rPr>
      </w:pPr>
    </w:p>
    <w:p w14:paraId="3B1B5384" w14:textId="77777777" w:rsidR="004F7DF0" w:rsidRPr="00E86BD3" w:rsidRDefault="004F7DF0" w:rsidP="005773B8">
      <w:pPr>
        <w:pStyle w:val="25"/>
        <w:numPr>
          <w:ilvl w:val="1"/>
          <w:numId w:val="5"/>
        </w:numPr>
        <w:shd w:val="clear" w:color="auto" w:fill="auto"/>
        <w:spacing w:line="240" w:lineRule="auto"/>
        <w:ind w:firstLine="640"/>
        <w:rPr>
          <w:spacing w:val="0"/>
          <w:sz w:val="24"/>
          <w:szCs w:val="24"/>
        </w:rPr>
      </w:pPr>
      <w:r w:rsidRPr="00E86BD3">
        <w:rPr>
          <w:color w:val="000000"/>
          <w:spacing w:val="0"/>
          <w:sz w:val="24"/>
          <w:szCs w:val="24"/>
        </w:rPr>
        <w:t>Замена системы газоснабжения, в том числе:</w:t>
      </w:r>
    </w:p>
    <w:p w14:paraId="225FCCD7" w14:textId="77777777" w:rsidR="004F7DF0" w:rsidRPr="00E86BD3" w:rsidRDefault="004F7DF0" w:rsidP="005773B8">
      <w:pPr>
        <w:pStyle w:val="31"/>
        <w:numPr>
          <w:ilvl w:val="2"/>
          <w:numId w:val="5"/>
        </w:numPr>
        <w:shd w:val="clear" w:color="auto" w:fill="auto"/>
        <w:spacing w:line="240" w:lineRule="auto"/>
        <w:ind w:firstLine="640"/>
        <w:rPr>
          <w:spacing w:val="0"/>
          <w:sz w:val="24"/>
          <w:szCs w:val="24"/>
        </w:rPr>
      </w:pPr>
      <w:r w:rsidRPr="00E86BD3">
        <w:rPr>
          <w:spacing w:val="0"/>
          <w:sz w:val="24"/>
          <w:szCs w:val="24"/>
        </w:rPr>
        <w:t>Замена внутридомовых разводящих магистралей и стояков.</w:t>
      </w:r>
    </w:p>
    <w:p w14:paraId="50421E6F" w14:textId="77777777" w:rsidR="004F7DF0" w:rsidRPr="00E86BD3" w:rsidRDefault="004F7DF0" w:rsidP="005773B8">
      <w:pPr>
        <w:pStyle w:val="31"/>
        <w:shd w:val="clear" w:color="auto" w:fill="auto"/>
        <w:spacing w:line="240" w:lineRule="auto"/>
        <w:ind w:firstLine="567"/>
        <w:rPr>
          <w:spacing w:val="0"/>
          <w:sz w:val="24"/>
          <w:szCs w:val="24"/>
        </w:rPr>
      </w:pPr>
      <w:r w:rsidRPr="00E86BD3">
        <w:rPr>
          <w:spacing w:val="0"/>
          <w:sz w:val="24"/>
          <w:szCs w:val="24"/>
        </w:rPr>
        <w:t>Демонтаж системы газоснабжения полностью. Прокладка газовых разводящих магистралей по фасадам зданий под или над окнами первого этажа на высоте ~ 1,80 м от отмостки или на высоте низа балконных плит второго этажа на высоте ~ 3,60 м от отмостки.</w:t>
      </w:r>
    </w:p>
    <w:p w14:paraId="1396695C" w14:textId="77777777" w:rsidR="004F7DF0" w:rsidRPr="00E86BD3" w:rsidRDefault="004F7DF0" w:rsidP="005773B8">
      <w:pPr>
        <w:pStyle w:val="31"/>
        <w:shd w:val="clear" w:color="auto" w:fill="auto"/>
        <w:spacing w:line="240" w:lineRule="auto"/>
        <w:ind w:firstLine="567"/>
        <w:rPr>
          <w:spacing w:val="0"/>
          <w:sz w:val="24"/>
          <w:szCs w:val="24"/>
        </w:rPr>
      </w:pPr>
      <w:r w:rsidRPr="00E86BD3">
        <w:rPr>
          <w:spacing w:val="0"/>
          <w:sz w:val="24"/>
          <w:szCs w:val="24"/>
        </w:rPr>
        <w:t>Подводка к газовым стоякам непосредственно в кухне, если газовая магистраль опоясывает дом.</w:t>
      </w:r>
    </w:p>
    <w:p w14:paraId="0C54AA85" w14:textId="77777777" w:rsidR="004F7DF0" w:rsidRPr="00E86BD3" w:rsidRDefault="004F7DF0" w:rsidP="005773B8">
      <w:pPr>
        <w:pStyle w:val="31"/>
        <w:shd w:val="clear" w:color="auto" w:fill="auto"/>
        <w:spacing w:line="240" w:lineRule="auto"/>
        <w:ind w:firstLine="567"/>
        <w:rPr>
          <w:spacing w:val="0"/>
          <w:sz w:val="24"/>
          <w:szCs w:val="24"/>
        </w:rPr>
      </w:pPr>
      <w:r w:rsidRPr="00E86BD3">
        <w:rPr>
          <w:spacing w:val="0"/>
          <w:sz w:val="24"/>
          <w:szCs w:val="24"/>
        </w:rPr>
        <w:t>В случае прохождения газовой магистрали по одному фасаду, к которому примыкают большинство кухонь, устройство подводки к стоякам кухонь, расположенных на противопо</w:t>
      </w:r>
      <w:r w:rsidRPr="00E86BD3">
        <w:rPr>
          <w:spacing w:val="0"/>
          <w:sz w:val="24"/>
          <w:szCs w:val="24"/>
        </w:rPr>
        <w:softHyphen/>
        <w:t>ложном фасаде, проводится по лестничной клетке и подсобным помещениям квартир, за ис</w:t>
      </w:r>
      <w:r w:rsidRPr="00E86BD3">
        <w:rPr>
          <w:spacing w:val="0"/>
          <w:sz w:val="24"/>
          <w:szCs w:val="24"/>
        </w:rPr>
        <w:softHyphen/>
        <w:t>ключением санузлов.</w:t>
      </w:r>
    </w:p>
    <w:p w14:paraId="271E575B" w14:textId="77777777" w:rsidR="004F7DF0" w:rsidRPr="00E86BD3" w:rsidRDefault="004F7DF0" w:rsidP="005773B8">
      <w:pPr>
        <w:pStyle w:val="31"/>
        <w:shd w:val="clear" w:color="auto" w:fill="auto"/>
        <w:spacing w:line="240" w:lineRule="auto"/>
        <w:ind w:firstLine="567"/>
        <w:rPr>
          <w:spacing w:val="0"/>
          <w:sz w:val="24"/>
          <w:szCs w:val="24"/>
        </w:rPr>
      </w:pPr>
      <w:r w:rsidRPr="00E86BD3">
        <w:rPr>
          <w:spacing w:val="0"/>
          <w:sz w:val="24"/>
          <w:szCs w:val="24"/>
        </w:rPr>
        <w:t>Установка отключающих кранов на стояках снаружи здания.</w:t>
      </w:r>
    </w:p>
    <w:p w14:paraId="520A09E3" w14:textId="77777777" w:rsidR="004F7DF0" w:rsidRPr="00E86BD3" w:rsidRDefault="004F7DF0" w:rsidP="005773B8">
      <w:pPr>
        <w:pStyle w:val="31"/>
        <w:shd w:val="clear" w:color="auto" w:fill="auto"/>
        <w:spacing w:line="240" w:lineRule="auto"/>
        <w:ind w:firstLine="567"/>
        <w:rPr>
          <w:spacing w:val="0"/>
          <w:sz w:val="24"/>
          <w:szCs w:val="24"/>
        </w:rPr>
      </w:pPr>
      <w:r w:rsidRPr="00E86BD3">
        <w:rPr>
          <w:spacing w:val="0"/>
          <w:sz w:val="24"/>
          <w:szCs w:val="24"/>
        </w:rPr>
        <w:t>При модернизации системы газоснабжения замена стальных газовых труб внутридомовых разводящих магистралей и стояков на трубы из современных материалов (из высоко</w:t>
      </w:r>
      <w:r w:rsidRPr="00E86BD3">
        <w:rPr>
          <w:spacing w:val="0"/>
          <w:sz w:val="24"/>
          <w:szCs w:val="24"/>
        </w:rPr>
        <w:softHyphen/>
        <w:t>качественного полиэтилена низкого давления высокой плотности (ПЭ-80 и ПЭ-100) (соот</w:t>
      </w:r>
      <w:r w:rsidRPr="00E86BD3">
        <w:rPr>
          <w:spacing w:val="0"/>
          <w:sz w:val="24"/>
          <w:szCs w:val="24"/>
        </w:rPr>
        <w:softHyphen/>
        <w:t>ветствуют ГОСТ Р 50838-95*), трубы водогазопроводные и водогазопроводные оцинкованные в соответствии с ГОСТ 3262-75*, а также полиэтиленовые трубы П</w:t>
      </w:r>
      <w:r w:rsidRPr="00E86BD3">
        <w:rPr>
          <w:rStyle w:val="1"/>
          <w:rFonts w:eastAsia="Trebuchet MS"/>
          <w:spacing w:val="0"/>
          <w:sz w:val="24"/>
          <w:szCs w:val="24"/>
        </w:rPr>
        <w:t>НД</w:t>
      </w:r>
      <w:r w:rsidRPr="00E86BD3">
        <w:rPr>
          <w:spacing w:val="0"/>
          <w:sz w:val="24"/>
          <w:szCs w:val="24"/>
        </w:rPr>
        <w:t xml:space="preserve"> высокой густоты (ПЭ80 и ПЭ100).</w:t>
      </w:r>
    </w:p>
    <w:p w14:paraId="662A1C69" w14:textId="77777777" w:rsidR="004F7DF0" w:rsidRPr="00E86BD3" w:rsidRDefault="004F7DF0" w:rsidP="005773B8">
      <w:pPr>
        <w:pStyle w:val="31"/>
        <w:numPr>
          <w:ilvl w:val="2"/>
          <w:numId w:val="5"/>
        </w:numPr>
        <w:shd w:val="clear" w:color="auto" w:fill="auto"/>
        <w:spacing w:line="240" w:lineRule="auto"/>
        <w:ind w:firstLine="640"/>
        <w:rPr>
          <w:spacing w:val="0"/>
          <w:sz w:val="24"/>
          <w:szCs w:val="24"/>
        </w:rPr>
      </w:pPr>
      <w:r w:rsidRPr="00E86BD3">
        <w:rPr>
          <w:spacing w:val="0"/>
          <w:sz w:val="24"/>
          <w:szCs w:val="24"/>
        </w:rPr>
        <w:t>Замена запорной и регулировочной арматуры, в том числе на ответвлении от стояков к бытовым газовым приборам в жилых помещениях.</w:t>
      </w:r>
    </w:p>
    <w:p w14:paraId="7890C4E7" w14:textId="77777777" w:rsidR="004F7DF0" w:rsidRPr="00E86BD3" w:rsidRDefault="004F7DF0" w:rsidP="005773B8">
      <w:pPr>
        <w:pStyle w:val="31"/>
        <w:shd w:val="clear" w:color="auto" w:fill="auto"/>
        <w:spacing w:line="240" w:lineRule="auto"/>
        <w:ind w:firstLine="567"/>
        <w:rPr>
          <w:spacing w:val="0"/>
          <w:sz w:val="24"/>
          <w:szCs w:val="24"/>
        </w:rPr>
      </w:pPr>
      <w:r w:rsidRPr="00E86BD3">
        <w:rPr>
          <w:spacing w:val="0"/>
          <w:sz w:val="24"/>
          <w:szCs w:val="24"/>
        </w:rPr>
        <w:t>Монтаж задвижек, снабженных электрическим или гидравлическим приводом для дистанционного или автоматического управления.</w:t>
      </w:r>
    </w:p>
    <w:p w14:paraId="64DECD2C" w14:textId="77777777" w:rsidR="004F7DF0" w:rsidRPr="00E86BD3" w:rsidRDefault="004F7DF0" w:rsidP="005773B8">
      <w:pPr>
        <w:pStyle w:val="31"/>
        <w:shd w:val="clear" w:color="auto" w:fill="auto"/>
        <w:spacing w:line="240" w:lineRule="auto"/>
        <w:ind w:firstLine="567"/>
        <w:rPr>
          <w:spacing w:val="0"/>
          <w:sz w:val="24"/>
          <w:szCs w:val="24"/>
        </w:rPr>
      </w:pPr>
      <w:r w:rsidRPr="00E86BD3">
        <w:rPr>
          <w:spacing w:val="0"/>
          <w:sz w:val="24"/>
          <w:szCs w:val="24"/>
        </w:rPr>
        <w:t>При проведении модернизации - монтаж современных устройств из бронзы, латуни, стойкой к выщелачиванию, или серого чугуна.</w:t>
      </w:r>
    </w:p>
    <w:p w14:paraId="5272098B" w14:textId="77777777" w:rsidR="004F7DF0" w:rsidRPr="00E86BD3" w:rsidRDefault="004F7DF0" w:rsidP="005773B8">
      <w:pPr>
        <w:pStyle w:val="31"/>
        <w:shd w:val="clear" w:color="auto" w:fill="auto"/>
        <w:spacing w:line="240" w:lineRule="auto"/>
        <w:ind w:firstLine="567"/>
        <w:rPr>
          <w:spacing w:val="0"/>
          <w:sz w:val="24"/>
          <w:szCs w:val="24"/>
        </w:rPr>
      </w:pPr>
      <w:r w:rsidRPr="00E86BD3">
        <w:rPr>
          <w:spacing w:val="0"/>
          <w:sz w:val="24"/>
          <w:szCs w:val="24"/>
        </w:rPr>
        <w:t>Замена изношенной запорной и регулировочной арматуры на аналогичную.</w:t>
      </w:r>
    </w:p>
    <w:p w14:paraId="7BE4FD4C" w14:textId="77777777" w:rsidR="00756D7B" w:rsidRPr="00E86BD3" w:rsidRDefault="00756D7B" w:rsidP="005773B8">
      <w:pPr>
        <w:pStyle w:val="31"/>
        <w:shd w:val="clear" w:color="auto" w:fill="auto"/>
        <w:spacing w:line="240" w:lineRule="auto"/>
        <w:ind w:firstLine="567"/>
        <w:rPr>
          <w:spacing w:val="0"/>
          <w:sz w:val="24"/>
          <w:szCs w:val="24"/>
        </w:rPr>
      </w:pPr>
    </w:p>
    <w:p w14:paraId="1AD64AB7" w14:textId="77777777" w:rsidR="004F7DF0" w:rsidRPr="00E86BD3" w:rsidRDefault="004F7DF0" w:rsidP="005773B8">
      <w:pPr>
        <w:pStyle w:val="25"/>
        <w:numPr>
          <w:ilvl w:val="1"/>
          <w:numId w:val="5"/>
        </w:numPr>
        <w:shd w:val="clear" w:color="auto" w:fill="auto"/>
        <w:spacing w:line="240" w:lineRule="auto"/>
        <w:ind w:firstLine="567"/>
        <w:rPr>
          <w:spacing w:val="0"/>
          <w:sz w:val="24"/>
          <w:szCs w:val="24"/>
        </w:rPr>
      </w:pPr>
      <w:r w:rsidRPr="00E86BD3">
        <w:rPr>
          <w:color w:val="000000"/>
          <w:spacing w:val="0"/>
          <w:sz w:val="24"/>
          <w:szCs w:val="24"/>
        </w:rPr>
        <w:t>Замена системы электроснабжения, в том числе:</w:t>
      </w:r>
    </w:p>
    <w:p w14:paraId="29FD1CEF" w14:textId="77777777" w:rsidR="004F7DF0" w:rsidRPr="00E86BD3" w:rsidRDefault="004F7DF0" w:rsidP="005773B8">
      <w:pPr>
        <w:pStyle w:val="31"/>
        <w:numPr>
          <w:ilvl w:val="0"/>
          <w:numId w:val="6"/>
        </w:numPr>
        <w:shd w:val="clear" w:color="auto" w:fill="auto"/>
        <w:spacing w:line="240" w:lineRule="auto"/>
        <w:ind w:firstLine="680"/>
        <w:rPr>
          <w:spacing w:val="0"/>
          <w:sz w:val="24"/>
          <w:szCs w:val="24"/>
        </w:rPr>
      </w:pPr>
      <w:r w:rsidRPr="00E86BD3">
        <w:rPr>
          <w:spacing w:val="0"/>
          <w:sz w:val="24"/>
          <w:szCs w:val="24"/>
        </w:rPr>
        <w:t>Замена ГРЩ, распределительных и групповых щитов.</w:t>
      </w:r>
    </w:p>
    <w:p w14:paraId="6E4BB71E" w14:textId="77777777" w:rsidR="004F7DF0" w:rsidRPr="00E86BD3" w:rsidRDefault="004F7DF0" w:rsidP="005773B8">
      <w:pPr>
        <w:pStyle w:val="31"/>
        <w:shd w:val="clear" w:color="auto" w:fill="auto"/>
        <w:spacing w:line="240" w:lineRule="auto"/>
        <w:ind w:firstLine="567"/>
        <w:rPr>
          <w:spacing w:val="0"/>
          <w:sz w:val="24"/>
          <w:szCs w:val="24"/>
        </w:rPr>
      </w:pPr>
      <w:r w:rsidRPr="00E86BD3">
        <w:rPr>
          <w:spacing w:val="0"/>
          <w:sz w:val="24"/>
          <w:szCs w:val="24"/>
        </w:rPr>
        <w:t xml:space="preserve">Замена ГРЩ, распределительных и групповых щитов, отслуживших свой срок узлов и деталей на аналогичные. В соответствии с ПУЭ (глава 2) электрические провода необходимого сечения должны иметь оболочку из негорючих изоляционных материалов. </w:t>
      </w:r>
      <w:r w:rsidRPr="00E86BD3">
        <w:rPr>
          <w:spacing w:val="0"/>
          <w:sz w:val="24"/>
          <w:szCs w:val="24"/>
        </w:rPr>
        <w:lastRenderedPageBreak/>
        <w:t>Прокладывать кабельные линии электроснабжения в не отапливаемых помещениях подвала или чердака можно открытым способом, а между этажами электрический кабель должен быть обязательно проложен скрытым способом - в заранее приготовленных кабельных каналах, которые называют стояками и, чаще всего, располагают вмонтированными в каналы и пустоты строительных конструкций. Стояки жилых зданий размещают, как правило, на лестничных клетках. Категорически запрещено размещать стояки в жилых помещениях и в вентиляционных каналах. Электрические цепи ГРЩ, распределительных пунктов, групповых щитков допускается выполнять только проводами с медными жилами.</w:t>
      </w:r>
    </w:p>
    <w:p w14:paraId="69BCDFE0" w14:textId="77777777" w:rsidR="004F7DF0" w:rsidRPr="00E86BD3" w:rsidRDefault="004F7DF0" w:rsidP="005773B8">
      <w:pPr>
        <w:pStyle w:val="31"/>
        <w:shd w:val="clear" w:color="auto" w:fill="auto"/>
        <w:spacing w:line="240" w:lineRule="auto"/>
        <w:ind w:firstLine="567"/>
        <w:rPr>
          <w:spacing w:val="0"/>
          <w:sz w:val="24"/>
          <w:szCs w:val="24"/>
        </w:rPr>
      </w:pPr>
      <w:r w:rsidRPr="00E86BD3">
        <w:rPr>
          <w:spacing w:val="0"/>
          <w:sz w:val="24"/>
          <w:szCs w:val="24"/>
        </w:rPr>
        <w:t>При модернизации и замене ГРЩ, распределительных и групповых щитов должно быть предусмотрено подключение измерительных приборов и аппаратуры защиты и управления системой электроснабжения дома, соответствующих ГОСТ Р50345-99 и изготавливаемых по ТУ 2000 АГИЕ. 641.235.003.</w:t>
      </w:r>
    </w:p>
    <w:p w14:paraId="0DE57676" w14:textId="77777777" w:rsidR="004F7DF0" w:rsidRPr="00E86BD3" w:rsidRDefault="004F7DF0" w:rsidP="005773B8">
      <w:pPr>
        <w:pStyle w:val="31"/>
        <w:numPr>
          <w:ilvl w:val="0"/>
          <w:numId w:val="6"/>
        </w:numPr>
        <w:shd w:val="clear" w:color="auto" w:fill="auto"/>
        <w:spacing w:line="240" w:lineRule="auto"/>
        <w:ind w:firstLine="680"/>
        <w:rPr>
          <w:spacing w:val="0"/>
          <w:sz w:val="24"/>
          <w:szCs w:val="24"/>
        </w:rPr>
      </w:pPr>
      <w:r w:rsidRPr="00E86BD3">
        <w:rPr>
          <w:spacing w:val="0"/>
          <w:sz w:val="24"/>
          <w:szCs w:val="24"/>
        </w:rPr>
        <w:t>Замена внутридомовых разводящих магистралей и стояков комму</w:t>
      </w:r>
      <w:r w:rsidRPr="00E86BD3">
        <w:rPr>
          <w:spacing w:val="0"/>
          <w:sz w:val="24"/>
          <w:szCs w:val="24"/>
        </w:rPr>
        <w:softHyphen/>
        <w:t>нального и квартирного освещения.</w:t>
      </w:r>
    </w:p>
    <w:p w14:paraId="36FE376D" w14:textId="77777777" w:rsidR="004F7DF0" w:rsidRPr="00E86BD3" w:rsidRDefault="004F7DF0" w:rsidP="005773B8">
      <w:pPr>
        <w:pStyle w:val="31"/>
        <w:shd w:val="clear" w:color="auto" w:fill="auto"/>
        <w:spacing w:line="240" w:lineRule="auto"/>
        <w:ind w:firstLine="567"/>
        <w:rPr>
          <w:spacing w:val="0"/>
          <w:sz w:val="24"/>
          <w:szCs w:val="24"/>
        </w:rPr>
      </w:pPr>
      <w:r w:rsidRPr="00E86BD3">
        <w:rPr>
          <w:spacing w:val="0"/>
          <w:sz w:val="24"/>
          <w:szCs w:val="24"/>
        </w:rPr>
        <w:t>В жилых домах прокладка вертикальных участков распределительной сети должна выпол</w:t>
      </w:r>
      <w:r w:rsidRPr="00E86BD3">
        <w:rPr>
          <w:spacing w:val="0"/>
          <w:sz w:val="24"/>
          <w:szCs w:val="24"/>
        </w:rPr>
        <w:softHyphen/>
        <w:t>няться по лестничным клеткам скрыто (в каналах, трубах, коробах в соответствии с требова</w:t>
      </w:r>
      <w:r w:rsidRPr="00E86BD3">
        <w:rPr>
          <w:spacing w:val="0"/>
          <w:sz w:val="24"/>
          <w:szCs w:val="24"/>
        </w:rPr>
        <w:softHyphen/>
        <w:t>ниями НАПБА01.001).</w:t>
      </w:r>
    </w:p>
    <w:p w14:paraId="51A13108" w14:textId="77777777" w:rsidR="004F7DF0" w:rsidRPr="00E86BD3" w:rsidRDefault="004F7DF0" w:rsidP="005773B8">
      <w:pPr>
        <w:pStyle w:val="31"/>
        <w:shd w:val="clear" w:color="auto" w:fill="auto"/>
        <w:spacing w:line="240" w:lineRule="auto"/>
        <w:ind w:firstLine="567"/>
        <w:rPr>
          <w:spacing w:val="0"/>
          <w:sz w:val="24"/>
          <w:szCs w:val="24"/>
        </w:rPr>
      </w:pPr>
      <w:r w:rsidRPr="00E86BD3">
        <w:rPr>
          <w:spacing w:val="0"/>
          <w:sz w:val="24"/>
          <w:szCs w:val="24"/>
        </w:rPr>
        <w:t>Запрещается прокладка вертикальных участков общедомовой распределительной сети внутри квартир.</w:t>
      </w:r>
    </w:p>
    <w:p w14:paraId="2FE2D0FB" w14:textId="77777777" w:rsidR="004F7DF0" w:rsidRPr="00E86BD3" w:rsidRDefault="004F7DF0" w:rsidP="005773B8">
      <w:pPr>
        <w:pStyle w:val="31"/>
        <w:shd w:val="clear" w:color="auto" w:fill="auto"/>
        <w:spacing w:line="240" w:lineRule="auto"/>
        <w:ind w:firstLine="567"/>
        <w:rPr>
          <w:spacing w:val="0"/>
          <w:sz w:val="24"/>
          <w:szCs w:val="24"/>
        </w:rPr>
      </w:pPr>
      <w:r w:rsidRPr="00E86BD3">
        <w:rPr>
          <w:spacing w:val="0"/>
          <w:sz w:val="24"/>
          <w:szCs w:val="24"/>
        </w:rPr>
        <w:t>Допускается прокладка проводов и кабелей линий питания квартир вместе с проводами и кабелями групповых линий рабочего освещения лестничных клеток, этажных коридоров и дру</w:t>
      </w:r>
      <w:r w:rsidRPr="00E86BD3">
        <w:rPr>
          <w:spacing w:val="0"/>
          <w:sz w:val="24"/>
          <w:szCs w:val="24"/>
        </w:rPr>
        <w:softHyphen/>
        <w:t xml:space="preserve">гих помещений внутри домов в общей трубе, в общем коробе или канале из негорючих или </w:t>
      </w:r>
      <w:proofErr w:type="spellStart"/>
      <w:r w:rsidRPr="00E86BD3">
        <w:rPr>
          <w:spacing w:val="0"/>
          <w:sz w:val="24"/>
          <w:szCs w:val="24"/>
        </w:rPr>
        <w:t>трудногорючих</w:t>
      </w:r>
      <w:proofErr w:type="spellEnd"/>
      <w:r w:rsidRPr="00E86BD3">
        <w:rPr>
          <w:spacing w:val="0"/>
          <w:sz w:val="24"/>
          <w:szCs w:val="24"/>
        </w:rPr>
        <w:t xml:space="preserve"> строительных конструкций с умеренной дымообразующей способностью по ГОСТ 12.1.044.</w:t>
      </w:r>
    </w:p>
    <w:p w14:paraId="2B77F531" w14:textId="77777777" w:rsidR="004F7DF0" w:rsidRPr="00E86BD3" w:rsidRDefault="004F7DF0" w:rsidP="005773B8">
      <w:pPr>
        <w:pStyle w:val="31"/>
        <w:shd w:val="clear" w:color="auto" w:fill="auto"/>
        <w:spacing w:line="240" w:lineRule="auto"/>
        <w:ind w:firstLine="567"/>
        <w:jc w:val="left"/>
        <w:rPr>
          <w:spacing w:val="0"/>
          <w:sz w:val="24"/>
          <w:szCs w:val="24"/>
        </w:rPr>
      </w:pPr>
      <w:r w:rsidRPr="00E86BD3">
        <w:rPr>
          <w:spacing w:val="0"/>
          <w:sz w:val="24"/>
          <w:szCs w:val="24"/>
        </w:rPr>
        <w:t>Сеть от этажного распределительного щитка до квартиры следует выполнять в отдельной трубе или канале, т.е. отдельно от групповой сети других квартир.</w:t>
      </w:r>
    </w:p>
    <w:p w14:paraId="340621A2" w14:textId="77777777" w:rsidR="004F7DF0" w:rsidRPr="00E86BD3" w:rsidRDefault="004F7DF0" w:rsidP="005773B8">
      <w:pPr>
        <w:pStyle w:val="31"/>
        <w:shd w:val="clear" w:color="auto" w:fill="auto"/>
        <w:spacing w:line="240" w:lineRule="auto"/>
        <w:ind w:firstLine="567"/>
        <w:jc w:val="left"/>
        <w:rPr>
          <w:spacing w:val="0"/>
          <w:sz w:val="24"/>
          <w:szCs w:val="24"/>
        </w:rPr>
      </w:pPr>
      <w:r w:rsidRPr="00E86BD3">
        <w:rPr>
          <w:spacing w:val="0"/>
          <w:sz w:val="24"/>
          <w:szCs w:val="24"/>
        </w:rPr>
        <w:t>Допускается прокладка до 12 проводов групповых сетей квартир жилых домов в одном канале на замену требований пункта 2.1.15 ПУЭ.</w:t>
      </w:r>
    </w:p>
    <w:p w14:paraId="6A450C9B" w14:textId="77777777" w:rsidR="00E86BD3" w:rsidRDefault="00E86BD3" w:rsidP="005773B8">
      <w:pPr>
        <w:pStyle w:val="31"/>
        <w:shd w:val="clear" w:color="auto" w:fill="auto"/>
        <w:spacing w:line="240" w:lineRule="auto"/>
        <w:ind w:firstLine="567"/>
        <w:jc w:val="right"/>
        <w:rPr>
          <w:color w:val="auto"/>
          <w:spacing w:val="0"/>
          <w:sz w:val="24"/>
          <w:szCs w:val="24"/>
        </w:rPr>
      </w:pPr>
    </w:p>
    <w:p w14:paraId="76017E75" w14:textId="77777777" w:rsidR="004F7DF0" w:rsidRPr="00E86BD3" w:rsidRDefault="004F7DF0" w:rsidP="005773B8">
      <w:pPr>
        <w:pStyle w:val="31"/>
        <w:shd w:val="clear" w:color="auto" w:fill="auto"/>
        <w:spacing w:line="240" w:lineRule="auto"/>
        <w:ind w:firstLine="567"/>
        <w:jc w:val="right"/>
        <w:rPr>
          <w:b/>
          <w:color w:val="auto"/>
          <w:spacing w:val="0"/>
          <w:sz w:val="24"/>
          <w:szCs w:val="24"/>
        </w:rPr>
      </w:pPr>
      <w:r w:rsidRPr="00E86BD3">
        <w:rPr>
          <w:b/>
          <w:color w:val="auto"/>
          <w:spacing w:val="0"/>
          <w:sz w:val="24"/>
          <w:szCs w:val="24"/>
        </w:rPr>
        <w:t>Таблица 4</w:t>
      </w:r>
    </w:p>
    <w:p w14:paraId="325D3AC7" w14:textId="77777777" w:rsidR="004F7DF0" w:rsidRPr="00E86BD3" w:rsidRDefault="004F7DF0" w:rsidP="005773B8">
      <w:pPr>
        <w:spacing w:after="0" w:line="240" w:lineRule="auto"/>
        <w:jc w:val="center"/>
        <w:rPr>
          <w:rFonts w:ascii="Times New Roman" w:hAnsi="Times New Roman" w:cs="Times New Roman"/>
          <w:b/>
          <w:color w:val="000000"/>
          <w:sz w:val="24"/>
          <w:szCs w:val="24"/>
        </w:rPr>
      </w:pPr>
      <w:r w:rsidRPr="00E86BD3">
        <w:rPr>
          <w:rFonts w:ascii="Times New Roman" w:hAnsi="Times New Roman" w:cs="Times New Roman"/>
          <w:b/>
          <w:color w:val="000000"/>
          <w:sz w:val="24"/>
          <w:szCs w:val="24"/>
        </w:rPr>
        <w:t xml:space="preserve">Наименьшие допустимые сечения кабелей и проводов электрических сетей </w:t>
      </w:r>
    </w:p>
    <w:p w14:paraId="3DA4A9E7" w14:textId="77777777" w:rsidR="004F7DF0" w:rsidRPr="00E86BD3" w:rsidRDefault="004F7DF0" w:rsidP="005773B8">
      <w:pPr>
        <w:spacing w:after="0" w:line="240" w:lineRule="auto"/>
        <w:jc w:val="center"/>
        <w:rPr>
          <w:rStyle w:val="27"/>
          <w:rFonts w:eastAsiaTheme="minorHAnsi"/>
          <w:sz w:val="24"/>
          <w:szCs w:val="24"/>
          <w:u w:val="none"/>
        </w:rPr>
      </w:pPr>
      <w:r w:rsidRPr="00E86BD3">
        <w:rPr>
          <w:rStyle w:val="27"/>
          <w:rFonts w:eastAsiaTheme="minorHAnsi"/>
          <w:sz w:val="24"/>
          <w:szCs w:val="24"/>
          <w:u w:val="none"/>
        </w:rPr>
        <w:t>в жилых домах</w:t>
      </w:r>
    </w:p>
    <w:tbl>
      <w:tblPr>
        <w:tblW w:w="0" w:type="auto"/>
        <w:jc w:val="center"/>
        <w:tblLayout w:type="fixed"/>
        <w:tblCellMar>
          <w:left w:w="10" w:type="dxa"/>
          <w:right w:w="10" w:type="dxa"/>
        </w:tblCellMar>
        <w:tblLook w:val="04A0" w:firstRow="1" w:lastRow="0" w:firstColumn="1" w:lastColumn="0" w:noHBand="0" w:noVBand="1"/>
      </w:tblPr>
      <w:tblGrid>
        <w:gridCol w:w="5238"/>
        <w:gridCol w:w="4254"/>
      </w:tblGrid>
      <w:tr w:rsidR="004F7DF0" w:rsidRPr="00B265DC" w14:paraId="1278EB98" w14:textId="77777777" w:rsidTr="004F7DF0">
        <w:trPr>
          <w:trHeight w:hRule="exact" w:val="696"/>
          <w:jc w:val="center"/>
        </w:trPr>
        <w:tc>
          <w:tcPr>
            <w:tcW w:w="5238" w:type="dxa"/>
            <w:tcBorders>
              <w:top w:val="single" w:sz="4" w:space="0" w:color="auto"/>
              <w:left w:val="single" w:sz="4" w:space="0" w:color="auto"/>
            </w:tcBorders>
            <w:shd w:val="clear" w:color="auto" w:fill="FFFFFF"/>
          </w:tcPr>
          <w:p w14:paraId="7116D2F0" w14:textId="77777777" w:rsidR="004F7DF0" w:rsidRPr="00B265DC" w:rsidRDefault="004F7DF0" w:rsidP="005773B8">
            <w:pPr>
              <w:pStyle w:val="31"/>
              <w:shd w:val="clear" w:color="auto" w:fill="auto"/>
              <w:spacing w:line="240" w:lineRule="auto"/>
              <w:ind w:firstLine="0"/>
              <w:jc w:val="center"/>
              <w:rPr>
                <w:spacing w:val="0"/>
                <w:sz w:val="24"/>
                <w:szCs w:val="24"/>
              </w:rPr>
            </w:pPr>
            <w:r w:rsidRPr="00B265DC">
              <w:rPr>
                <w:spacing w:val="0"/>
                <w:sz w:val="24"/>
                <w:szCs w:val="24"/>
              </w:rPr>
              <w:t>Наименование сетей</w:t>
            </w:r>
          </w:p>
        </w:tc>
        <w:tc>
          <w:tcPr>
            <w:tcW w:w="4254" w:type="dxa"/>
            <w:tcBorders>
              <w:top w:val="single" w:sz="4" w:space="0" w:color="auto"/>
              <w:left w:val="single" w:sz="4" w:space="0" w:color="auto"/>
              <w:right w:val="single" w:sz="4" w:space="0" w:color="auto"/>
            </w:tcBorders>
            <w:shd w:val="clear" w:color="auto" w:fill="FFFFFF"/>
          </w:tcPr>
          <w:p w14:paraId="13A74118" w14:textId="77777777" w:rsidR="004F7DF0" w:rsidRPr="00B265DC" w:rsidRDefault="004F7DF0" w:rsidP="005773B8">
            <w:pPr>
              <w:pStyle w:val="31"/>
              <w:shd w:val="clear" w:color="auto" w:fill="auto"/>
              <w:spacing w:line="240" w:lineRule="auto"/>
              <w:ind w:firstLine="0"/>
              <w:jc w:val="center"/>
              <w:rPr>
                <w:spacing w:val="0"/>
                <w:sz w:val="24"/>
                <w:szCs w:val="24"/>
              </w:rPr>
            </w:pPr>
            <w:r w:rsidRPr="00B265DC">
              <w:rPr>
                <w:spacing w:val="0"/>
                <w:sz w:val="24"/>
                <w:szCs w:val="24"/>
              </w:rPr>
              <w:t>Минимальное сечение кабелей и проводов с медными жилами, мм</w:t>
            </w:r>
          </w:p>
        </w:tc>
      </w:tr>
      <w:tr w:rsidR="004F7DF0" w:rsidRPr="00B265DC" w14:paraId="1E78E011" w14:textId="77777777" w:rsidTr="004F7DF0">
        <w:trPr>
          <w:trHeight w:hRule="exact" w:val="331"/>
          <w:jc w:val="center"/>
        </w:trPr>
        <w:tc>
          <w:tcPr>
            <w:tcW w:w="5238" w:type="dxa"/>
            <w:tcBorders>
              <w:top w:val="single" w:sz="4" w:space="0" w:color="auto"/>
              <w:left w:val="single" w:sz="4" w:space="0" w:color="auto"/>
            </w:tcBorders>
            <w:shd w:val="clear" w:color="auto" w:fill="FFFFFF"/>
          </w:tcPr>
          <w:p w14:paraId="43F2F0B3" w14:textId="77777777" w:rsidR="004F7DF0" w:rsidRPr="00B265DC" w:rsidRDefault="004F7DF0" w:rsidP="005773B8">
            <w:pPr>
              <w:pStyle w:val="31"/>
              <w:shd w:val="clear" w:color="auto" w:fill="auto"/>
              <w:spacing w:line="240" w:lineRule="auto"/>
              <w:ind w:firstLine="0"/>
              <w:rPr>
                <w:spacing w:val="0"/>
                <w:sz w:val="24"/>
                <w:szCs w:val="24"/>
              </w:rPr>
            </w:pPr>
            <w:r w:rsidRPr="00B265DC">
              <w:rPr>
                <w:spacing w:val="0"/>
                <w:sz w:val="24"/>
                <w:szCs w:val="24"/>
              </w:rPr>
              <w:t>Групповая</w:t>
            </w:r>
          </w:p>
        </w:tc>
        <w:tc>
          <w:tcPr>
            <w:tcW w:w="4254" w:type="dxa"/>
            <w:tcBorders>
              <w:top w:val="single" w:sz="4" w:space="0" w:color="auto"/>
              <w:left w:val="single" w:sz="4" w:space="0" w:color="auto"/>
              <w:right w:val="single" w:sz="4" w:space="0" w:color="auto"/>
            </w:tcBorders>
            <w:shd w:val="clear" w:color="auto" w:fill="FFFFFF"/>
          </w:tcPr>
          <w:p w14:paraId="5A08CBA2" w14:textId="77777777" w:rsidR="004F7DF0" w:rsidRPr="00B265DC" w:rsidRDefault="004F7DF0" w:rsidP="005773B8">
            <w:pPr>
              <w:pStyle w:val="31"/>
              <w:shd w:val="clear" w:color="auto" w:fill="auto"/>
              <w:spacing w:line="240" w:lineRule="auto"/>
              <w:ind w:firstLine="0"/>
              <w:jc w:val="center"/>
              <w:rPr>
                <w:spacing w:val="0"/>
                <w:sz w:val="24"/>
                <w:szCs w:val="24"/>
              </w:rPr>
            </w:pPr>
            <w:r w:rsidRPr="00B265DC">
              <w:rPr>
                <w:spacing w:val="0"/>
                <w:sz w:val="24"/>
                <w:szCs w:val="24"/>
              </w:rPr>
              <w:t>1,5</w:t>
            </w:r>
          </w:p>
        </w:tc>
      </w:tr>
      <w:tr w:rsidR="004F7DF0" w:rsidRPr="00B265DC" w14:paraId="18AC7313" w14:textId="77777777" w:rsidTr="004F7DF0">
        <w:trPr>
          <w:trHeight w:hRule="exact" w:val="493"/>
          <w:jc w:val="center"/>
        </w:trPr>
        <w:tc>
          <w:tcPr>
            <w:tcW w:w="5238" w:type="dxa"/>
            <w:tcBorders>
              <w:top w:val="single" w:sz="4" w:space="0" w:color="auto"/>
              <w:left w:val="single" w:sz="4" w:space="0" w:color="auto"/>
            </w:tcBorders>
            <w:shd w:val="clear" w:color="auto" w:fill="FFFFFF"/>
          </w:tcPr>
          <w:p w14:paraId="1E38BA54" w14:textId="77777777" w:rsidR="004F7DF0" w:rsidRPr="00B265DC" w:rsidRDefault="004F7DF0" w:rsidP="005773B8">
            <w:pPr>
              <w:pStyle w:val="31"/>
              <w:shd w:val="clear" w:color="auto" w:fill="auto"/>
              <w:spacing w:line="240" w:lineRule="auto"/>
              <w:ind w:firstLine="0"/>
              <w:rPr>
                <w:spacing w:val="0"/>
                <w:sz w:val="24"/>
                <w:szCs w:val="24"/>
              </w:rPr>
            </w:pPr>
            <w:r w:rsidRPr="00B265DC">
              <w:rPr>
                <w:spacing w:val="0"/>
                <w:sz w:val="24"/>
                <w:szCs w:val="24"/>
              </w:rPr>
              <w:t>Распределительная до квартир</w:t>
            </w:r>
            <w:r w:rsidRPr="00B265DC">
              <w:rPr>
                <w:spacing w:val="0"/>
                <w:sz w:val="24"/>
                <w:szCs w:val="24"/>
              </w:rPr>
              <w:softHyphen/>
              <w:t>ных щитков и электросчетчиков</w:t>
            </w:r>
          </w:p>
        </w:tc>
        <w:tc>
          <w:tcPr>
            <w:tcW w:w="4254" w:type="dxa"/>
            <w:tcBorders>
              <w:top w:val="single" w:sz="4" w:space="0" w:color="auto"/>
              <w:left w:val="single" w:sz="4" w:space="0" w:color="auto"/>
              <w:right w:val="single" w:sz="4" w:space="0" w:color="auto"/>
            </w:tcBorders>
            <w:shd w:val="clear" w:color="auto" w:fill="FFFFFF"/>
          </w:tcPr>
          <w:p w14:paraId="0150ED4E" w14:textId="77777777" w:rsidR="004F7DF0" w:rsidRPr="00B265DC" w:rsidRDefault="004F7DF0" w:rsidP="005773B8">
            <w:pPr>
              <w:pStyle w:val="31"/>
              <w:shd w:val="clear" w:color="auto" w:fill="auto"/>
              <w:spacing w:line="240" w:lineRule="auto"/>
              <w:ind w:firstLine="0"/>
              <w:jc w:val="center"/>
              <w:rPr>
                <w:spacing w:val="0"/>
                <w:sz w:val="24"/>
                <w:szCs w:val="24"/>
              </w:rPr>
            </w:pPr>
            <w:r w:rsidRPr="00B265DC">
              <w:rPr>
                <w:spacing w:val="0"/>
                <w:sz w:val="24"/>
                <w:szCs w:val="24"/>
              </w:rPr>
              <w:t>2,5</w:t>
            </w:r>
          </w:p>
        </w:tc>
      </w:tr>
      <w:tr w:rsidR="004F7DF0" w:rsidRPr="00B265DC" w14:paraId="0776AD75" w14:textId="77777777" w:rsidTr="004F7DF0">
        <w:trPr>
          <w:trHeight w:hRule="exact" w:val="545"/>
          <w:jc w:val="center"/>
        </w:trPr>
        <w:tc>
          <w:tcPr>
            <w:tcW w:w="5238" w:type="dxa"/>
            <w:tcBorders>
              <w:top w:val="single" w:sz="4" w:space="0" w:color="auto"/>
              <w:left w:val="single" w:sz="4" w:space="0" w:color="auto"/>
              <w:bottom w:val="single" w:sz="4" w:space="0" w:color="auto"/>
            </w:tcBorders>
            <w:shd w:val="clear" w:color="auto" w:fill="FFFFFF"/>
          </w:tcPr>
          <w:p w14:paraId="2AC75A0D" w14:textId="77777777" w:rsidR="004F7DF0" w:rsidRPr="00B265DC" w:rsidRDefault="004F7DF0" w:rsidP="005773B8">
            <w:pPr>
              <w:pStyle w:val="31"/>
              <w:shd w:val="clear" w:color="auto" w:fill="auto"/>
              <w:spacing w:line="240" w:lineRule="auto"/>
              <w:ind w:firstLine="0"/>
              <w:rPr>
                <w:spacing w:val="0"/>
                <w:sz w:val="24"/>
                <w:szCs w:val="24"/>
              </w:rPr>
            </w:pPr>
            <w:r w:rsidRPr="00B265DC">
              <w:rPr>
                <w:spacing w:val="0"/>
                <w:sz w:val="24"/>
                <w:szCs w:val="24"/>
              </w:rPr>
              <w:t>Распределительная (стояки) для питания квартир</w:t>
            </w:r>
          </w:p>
        </w:tc>
        <w:tc>
          <w:tcPr>
            <w:tcW w:w="4254" w:type="dxa"/>
            <w:tcBorders>
              <w:top w:val="single" w:sz="4" w:space="0" w:color="auto"/>
              <w:left w:val="single" w:sz="4" w:space="0" w:color="auto"/>
              <w:bottom w:val="single" w:sz="4" w:space="0" w:color="auto"/>
              <w:right w:val="single" w:sz="4" w:space="0" w:color="auto"/>
            </w:tcBorders>
            <w:shd w:val="clear" w:color="auto" w:fill="FFFFFF"/>
          </w:tcPr>
          <w:p w14:paraId="3CD661E7" w14:textId="77777777" w:rsidR="004F7DF0" w:rsidRPr="00B265DC" w:rsidRDefault="004F7DF0" w:rsidP="005773B8">
            <w:pPr>
              <w:pStyle w:val="31"/>
              <w:shd w:val="clear" w:color="auto" w:fill="auto"/>
              <w:spacing w:line="240" w:lineRule="auto"/>
              <w:ind w:firstLine="0"/>
              <w:jc w:val="center"/>
              <w:rPr>
                <w:spacing w:val="0"/>
                <w:sz w:val="24"/>
                <w:szCs w:val="24"/>
              </w:rPr>
            </w:pPr>
            <w:r w:rsidRPr="00B265DC">
              <w:rPr>
                <w:spacing w:val="0"/>
                <w:sz w:val="24"/>
                <w:szCs w:val="24"/>
              </w:rPr>
              <w:t>4</w:t>
            </w:r>
          </w:p>
        </w:tc>
      </w:tr>
    </w:tbl>
    <w:p w14:paraId="6EE904B8" w14:textId="77777777" w:rsidR="004F7DF0" w:rsidRPr="00B265DC" w:rsidRDefault="004F7DF0" w:rsidP="005773B8">
      <w:pPr>
        <w:spacing w:after="0" w:line="240" w:lineRule="auto"/>
        <w:ind w:firstLine="567"/>
        <w:jc w:val="both"/>
        <w:rPr>
          <w:rStyle w:val="af0"/>
          <w:rFonts w:eastAsiaTheme="minorHAnsi"/>
          <w:sz w:val="24"/>
          <w:szCs w:val="24"/>
        </w:rPr>
      </w:pPr>
    </w:p>
    <w:p w14:paraId="7C66EEEA" w14:textId="77777777" w:rsidR="004F7DF0" w:rsidRPr="00B265DC" w:rsidRDefault="004F7DF0" w:rsidP="005773B8">
      <w:pPr>
        <w:spacing w:after="0" w:line="240" w:lineRule="auto"/>
        <w:ind w:firstLine="567"/>
        <w:jc w:val="both"/>
        <w:rPr>
          <w:rFonts w:ascii="Times New Roman" w:hAnsi="Times New Roman" w:cs="Times New Roman"/>
          <w:sz w:val="24"/>
          <w:szCs w:val="24"/>
        </w:rPr>
      </w:pPr>
      <w:r w:rsidRPr="00B265DC">
        <w:rPr>
          <w:rStyle w:val="af0"/>
          <w:rFonts w:eastAsiaTheme="minorHAnsi"/>
          <w:sz w:val="24"/>
          <w:szCs w:val="24"/>
        </w:rPr>
        <w:t>Смена всей электропроводки с резиновой изоляцией на провода и кабели с медными жилами, рассчитанными на повышенное напряжение.</w:t>
      </w:r>
    </w:p>
    <w:p w14:paraId="13E892C1"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Демонтаж и прокладка всех питающих линий по техподполью в пластмассовых трубах, установка на лестничных клетках совмещенных этажных щитков с УЗО на вводах в квартиры.</w:t>
      </w:r>
    </w:p>
    <w:p w14:paraId="5C52A072" w14:textId="77777777" w:rsidR="004F7DF0" w:rsidRPr="00B265DC" w:rsidRDefault="004F7DF0" w:rsidP="005773B8">
      <w:pPr>
        <w:pStyle w:val="31"/>
        <w:numPr>
          <w:ilvl w:val="0"/>
          <w:numId w:val="7"/>
        </w:numPr>
        <w:shd w:val="clear" w:color="auto" w:fill="auto"/>
        <w:spacing w:line="240" w:lineRule="auto"/>
        <w:ind w:firstLine="720"/>
        <w:rPr>
          <w:spacing w:val="0"/>
          <w:sz w:val="24"/>
          <w:szCs w:val="24"/>
        </w:rPr>
      </w:pPr>
      <w:r w:rsidRPr="00B265DC">
        <w:rPr>
          <w:spacing w:val="0"/>
          <w:sz w:val="24"/>
          <w:szCs w:val="24"/>
        </w:rPr>
        <w:t>Замена ответвлений от этажных щитков или коробок квартирных счетчиков, ус</w:t>
      </w:r>
      <w:r w:rsidRPr="00B265DC">
        <w:rPr>
          <w:spacing w:val="0"/>
          <w:sz w:val="24"/>
          <w:szCs w:val="24"/>
        </w:rPr>
        <w:softHyphen/>
        <w:t>тановочных и осветительных приборов коммунального освещения.</w:t>
      </w:r>
    </w:p>
    <w:p w14:paraId="68E2274E"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 xml:space="preserve">Во всех домах линии групповой сети, прокладываемые от групповых, этажных и квартирных щитков к светильникам общего освещения, штепсельным розеткам и стационарным электроприемникам, должны выполняться трехпроводными (фазный - </w:t>
      </w:r>
      <w:r w:rsidRPr="00B265DC">
        <w:rPr>
          <w:spacing w:val="0"/>
          <w:sz w:val="24"/>
          <w:szCs w:val="24"/>
          <w:lang w:val="en-US"/>
        </w:rPr>
        <w:t>L</w:t>
      </w:r>
      <w:r w:rsidRPr="00B265DC">
        <w:rPr>
          <w:spacing w:val="0"/>
          <w:sz w:val="24"/>
          <w:szCs w:val="24"/>
        </w:rPr>
        <w:t xml:space="preserve">, нулевой рабочий - </w:t>
      </w:r>
      <w:r w:rsidRPr="00B265DC">
        <w:rPr>
          <w:spacing w:val="0"/>
          <w:sz w:val="24"/>
          <w:szCs w:val="24"/>
          <w:lang w:val="en-US"/>
        </w:rPr>
        <w:t>N</w:t>
      </w:r>
      <w:r w:rsidRPr="00B265DC">
        <w:rPr>
          <w:spacing w:val="0"/>
          <w:sz w:val="24"/>
          <w:szCs w:val="24"/>
        </w:rPr>
        <w:t xml:space="preserve"> и нулевой защитный - РЕ проводники). Запрещается объединение нулевых рабочих и нулевых защитных проводников разных групповых линий. Нулевой рабочий и нулевой за</w:t>
      </w:r>
      <w:r w:rsidRPr="00B265DC">
        <w:rPr>
          <w:spacing w:val="0"/>
          <w:sz w:val="24"/>
          <w:szCs w:val="24"/>
        </w:rPr>
        <w:softHyphen/>
        <w:t xml:space="preserve">щитный проводники не разрешается подключать на щитках под общий </w:t>
      </w:r>
      <w:r w:rsidRPr="00B265DC">
        <w:rPr>
          <w:spacing w:val="0"/>
          <w:sz w:val="24"/>
          <w:szCs w:val="24"/>
        </w:rPr>
        <w:lastRenderedPageBreak/>
        <w:t>контактный зажим.</w:t>
      </w:r>
    </w:p>
    <w:p w14:paraId="470AB8C5" w14:textId="77777777" w:rsidR="004F7DF0" w:rsidRDefault="004F7DF0" w:rsidP="005773B8">
      <w:pPr>
        <w:pStyle w:val="31"/>
        <w:shd w:val="clear" w:color="auto" w:fill="auto"/>
        <w:spacing w:line="240" w:lineRule="auto"/>
        <w:ind w:firstLine="567"/>
        <w:rPr>
          <w:spacing w:val="0"/>
          <w:sz w:val="24"/>
          <w:szCs w:val="24"/>
        </w:rPr>
      </w:pPr>
      <w:r w:rsidRPr="00B265DC">
        <w:rPr>
          <w:spacing w:val="0"/>
          <w:sz w:val="24"/>
          <w:szCs w:val="24"/>
        </w:rPr>
        <w:t>Установка на лестничных клетках энергосберегающих и антивандальных светильников.</w:t>
      </w:r>
    </w:p>
    <w:p w14:paraId="015F4AD1" w14:textId="77777777" w:rsidR="001D0962" w:rsidRPr="00B265DC" w:rsidRDefault="001D0962" w:rsidP="005773B8">
      <w:pPr>
        <w:pStyle w:val="31"/>
        <w:shd w:val="clear" w:color="auto" w:fill="auto"/>
        <w:spacing w:line="240" w:lineRule="auto"/>
        <w:ind w:firstLine="567"/>
        <w:rPr>
          <w:spacing w:val="0"/>
          <w:sz w:val="24"/>
          <w:szCs w:val="24"/>
        </w:rPr>
      </w:pPr>
    </w:p>
    <w:p w14:paraId="3FC5E0F5" w14:textId="77777777" w:rsidR="004F7DF0" w:rsidRPr="00B265DC" w:rsidRDefault="004F7DF0" w:rsidP="005773B8">
      <w:pPr>
        <w:pStyle w:val="11"/>
        <w:numPr>
          <w:ilvl w:val="1"/>
          <w:numId w:val="5"/>
        </w:numPr>
        <w:shd w:val="clear" w:color="auto" w:fill="auto"/>
        <w:spacing w:before="0" w:after="0" w:line="240" w:lineRule="auto"/>
        <w:ind w:firstLine="720"/>
        <w:jc w:val="both"/>
        <w:rPr>
          <w:spacing w:val="0"/>
          <w:sz w:val="24"/>
          <w:szCs w:val="24"/>
        </w:rPr>
      </w:pPr>
      <w:r w:rsidRPr="00B265DC">
        <w:rPr>
          <w:color w:val="000000"/>
          <w:spacing w:val="0"/>
          <w:sz w:val="24"/>
          <w:szCs w:val="24"/>
        </w:rPr>
        <w:t>Модернизация инженерных систем при их замене, в том числе:</w:t>
      </w:r>
    </w:p>
    <w:p w14:paraId="2553F737" w14:textId="77777777" w:rsidR="004F7DF0" w:rsidRPr="00B265DC" w:rsidRDefault="004F7DF0" w:rsidP="005773B8">
      <w:pPr>
        <w:pStyle w:val="31"/>
        <w:numPr>
          <w:ilvl w:val="2"/>
          <w:numId w:val="5"/>
        </w:numPr>
        <w:shd w:val="clear" w:color="auto" w:fill="auto"/>
        <w:spacing w:line="240" w:lineRule="auto"/>
        <w:ind w:firstLine="720"/>
        <w:rPr>
          <w:spacing w:val="0"/>
          <w:sz w:val="24"/>
          <w:szCs w:val="24"/>
        </w:rPr>
      </w:pPr>
      <w:r w:rsidRPr="00B265DC">
        <w:rPr>
          <w:spacing w:val="0"/>
          <w:sz w:val="24"/>
          <w:szCs w:val="24"/>
        </w:rPr>
        <w:t>Применение модернизированных отопительных приборов и трубо</w:t>
      </w:r>
      <w:r w:rsidRPr="00B265DC">
        <w:rPr>
          <w:spacing w:val="0"/>
          <w:sz w:val="24"/>
          <w:szCs w:val="24"/>
        </w:rPr>
        <w:softHyphen/>
        <w:t xml:space="preserve">проводов из пластика, </w:t>
      </w:r>
      <w:proofErr w:type="spellStart"/>
      <w:r w:rsidRPr="00B265DC">
        <w:rPr>
          <w:spacing w:val="0"/>
          <w:sz w:val="24"/>
          <w:szCs w:val="24"/>
        </w:rPr>
        <w:t>металлопластика</w:t>
      </w:r>
      <w:proofErr w:type="spellEnd"/>
      <w:r w:rsidRPr="00B265DC">
        <w:rPr>
          <w:spacing w:val="0"/>
          <w:sz w:val="24"/>
          <w:szCs w:val="24"/>
        </w:rPr>
        <w:t xml:space="preserve"> и др.</w:t>
      </w:r>
    </w:p>
    <w:p w14:paraId="213FC09D" w14:textId="77777777" w:rsidR="004F7DF0" w:rsidRPr="00B265DC" w:rsidRDefault="004F7DF0" w:rsidP="005773B8">
      <w:pPr>
        <w:pStyle w:val="31"/>
        <w:numPr>
          <w:ilvl w:val="2"/>
          <w:numId w:val="5"/>
        </w:numPr>
        <w:shd w:val="clear" w:color="auto" w:fill="auto"/>
        <w:spacing w:line="240" w:lineRule="auto"/>
        <w:ind w:firstLine="720"/>
        <w:rPr>
          <w:spacing w:val="0"/>
          <w:sz w:val="24"/>
          <w:szCs w:val="24"/>
        </w:rPr>
      </w:pPr>
      <w:r w:rsidRPr="00B265DC">
        <w:rPr>
          <w:spacing w:val="0"/>
          <w:sz w:val="24"/>
          <w:szCs w:val="24"/>
        </w:rPr>
        <w:t>Замена осветительных приборов для нужд коммунального освещения на энергосберегающие.</w:t>
      </w:r>
    </w:p>
    <w:p w14:paraId="25CD1364" w14:textId="77777777" w:rsidR="004F7DF0" w:rsidRPr="00B265DC" w:rsidRDefault="004F7DF0" w:rsidP="005773B8">
      <w:pPr>
        <w:pStyle w:val="25"/>
        <w:shd w:val="clear" w:color="auto" w:fill="auto"/>
        <w:spacing w:line="240" w:lineRule="auto"/>
        <w:ind w:firstLine="567"/>
        <w:jc w:val="left"/>
        <w:rPr>
          <w:color w:val="000000"/>
          <w:spacing w:val="0"/>
          <w:sz w:val="24"/>
          <w:szCs w:val="24"/>
        </w:rPr>
      </w:pPr>
    </w:p>
    <w:p w14:paraId="476D9A53" w14:textId="77777777" w:rsidR="004F7DF0" w:rsidRPr="00B265DC" w:rsidRDefault="004F7DF0" w:rsidP="005773B8">
      <w:pPr>
        <w:pStyle w:val="25"/>
        <w:shd w:val="clear" w:color="auto" w:fill="auto"/>
        <w:spacing w:line="240" w:lineRule="auto"/>
        <w:ind w:firstLine="567"/>
        <w:jc w:val="center"/>
        <w:rPr>
          <w:color w:val="000000"/>
          <w:spacing w:val="0"/>
          <w:sz w:val="24"/>
          <w:szCs w:val="24"/>
        </w:rPr>
      </w:pPr>
      <w:r w:rsidRPr="00B265DC">
        <w:rPr>
          <w:color w:val="000000"/>
          <w:spacing w:val="0"/>
          <w:sz w:val="24"/>
          <w:szCs w:val="24"/>
        </w:rPr>
        <w:t>2. Замена лифтового оборудования</w:t>
      </w:r>
    </w:p>
    <w:p w14:paraId="52C6486E" w14:textId="77777777" w:rsidR="004F7DF0" w:rsidRPr="00B265DC" w:rsidRDefault="004F7DF0" w:rsidP="005773B8">
      <w:pPr>
        <w:pStyle w:val="25"/>
        <w:shd w:val="clear" w:color="auto" w:fill="auto"/>
        <w:spacing w:line="240" w:lineRule="auto"/>
        <w:ind w:firstLine="567"/>
        <w:jc w:val="left"/>
        <w:rPr>
          <w:spacing w:val="0"/>
          <w:sz w:val="24"/>
          <w:szCs w:val="24"/>
        </w:rPr>
      </w:pPr>
    </w:p>
    <w:p w14:paraId="1BD57B7B" w14:textId="77777777" w:rsidR="004F7DF0" w:rsidRPr="00B265DC" w:rsidRDefault="004F7DF0" w:rsidP="005773B8">
      <w:pPr>
        <w:pStyle w:val="31"/>
        <w:shd w:val="clear" w:color="auto" w:fill="auto"/>
        <w:spacing w:line="240" w:lineRule="auto"/>
        <w:ind w:firstLine="567"/>
        <w:rPr>
          <w:color w:val="FF0000"/>
          <w:spacing w:val="0"/>
          <w:sz w:val="24"/>
          <w:szCs w:val="24"/>
        </w:rPr>
      </w:pPr>
      <w:r w:rsidRPr="00B265DC">
        <w:rPr>
          <w:spacing w:val="0"/>
          <w:sz w:val="24"/>
          <w:szCs w:val="24"/>
        </w:rPr>
        <w:t xml:space="preserve">Состав работ определяется проектом. </w:t>
      </w:r>
    </w:p>
    <w:p w14:paraId="67EED727"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Одним из видов инженерного оборудования современных городских жилых, общест</w:t>
      </w:r>
      <w:r w:rsidRPr="00B265DC">
        <w:rPr>
          <w:spacing w:val="0"/>
          <w:sz w:val="24"/>
          <w:szCs w:val="24"/>
        </w:rPr>
        <w:softHyphen/>
        <w:t>венных и промышленных зданий является лифт.</w:t>
      </w:r>
    </w:p>
    <w:p w14:paraId="50C0D938"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Лифт, являясь транспортным средством, которым управляет непосредственно пользо</w:t>
      </w:r>
      <w:r w:rsidRPr="00B265DC">
        <w:rPr>
          <w:spacing w:val="0"/>
          <w:sz w:val="24"/>
          <w:szCs w:val="24"/>
        </w:rPr>
        <w:softHyphen/>
        <w:t>ватель при подъеме и спуске с одного уровня на другой, требует повышенного внимания к вопросам его эксплуатации. Совершенно необходимо, чтобы работа лифтов была надежной и безопасной.</w:t>
      </w:r>
    </w:p>
    <w:p w14:paraId="115A2252"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Для того, чтобы выполнить эти основные условия, следует организовать технически правильное их обслуживание, неукоснительно осуществлять систему планово-предупредительных ремонтов лифтов, своевременно производить диагностическое обследование лифтов, отработавших нормативный срок службы, ремонт, реконструкцию, модернизацию или замену лифтов и диспетчерского оборудования.</w:t>
      </w:r>
    </w:p>
    <w:p w14:paraId="49E3699F"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В соответствии с "Правилами устройства и безопасной эксплуатации лифтов" и Положением о системе ППР лифтов, техническое обслуживание и ремонт лифтов при их эксплуатации может по договорам выполняться специализированной по лифтам организацией (предприятием), имеющей в своем составе структурные подразделения по разработке необходимой технической документации, подготовке кадров, контролю качества работ и техники безопасности, аварийную службу, а также квалифицированный персонал и соответствующую материально-техническую базу.</w:t>
      </w:r>
    </w:p>
    <w:p w14:paraId="3457DDB1"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В перечень видов деятельности специализированной по лифтам организации входит комплекс работ по техническому обслуживанию, ремонту, модернизации и реконструкции лифтов,</w:t>
      </w:r>
      <w:r w:rsidR="001D0962">
        <w:rPr>
          <w:spacing w:val="0"/>
          <w:sz w:val="24"/>
          <w:szCs w:val="24"/>
        </w:rPr>
        <w:t xml:space="preserve"> в том числе,</w:t>
      </w:r>
      <w:r w:rsidR="001D0962" w:rsidRPr="001D0962">
        <w:rPr>
          <w:spacing w:val="0"/>
          <w:sz w:val="24"/>
          <w:szCs w:val="24"/>
        </w:rPr>
        <w:t xml:space="preserve"> </w:t>
      </w:r>
      <w:r w:rsidR="001D0962">
        <w:rPr>
          <w:spacing w:val="0"/>
          <w:sz w:val="24"/>
          <w:szCs w:val="24"/>
        </w:rPr>
        <w:t>з</w:t>
      </w:r>
      <w:r w:rsidR="001D0962" w:rsidRPr="00B265DC">
        <w:rPr>
          <w:spacing w:val="0"/>
          <w:sz w:val="24"/>
          <w:szCs w:val="24"/>
        </w:rPr>
        <w:t>амена электрических сетей для питания электрооборудования лифтов и элек</w:t>
      </w:r>
      <w:r w:rsidR="001D0962" w:rsidRPr="00B265DC">
        <w:rPr>
          <w:spacing w:val="0"/>
          <w:sz w:val="24"/>
          <w:szCs w:val="24"/>
        </w:rPr>
        <w:softHyphen/>
        <w:t>трооборудования для обесп</w:t>
      </w:r>
      <w:r w:rsidR="001D0962">
        <w:rPr>
          <w:spacing w:val="0"/>
          <w:sz w:val="24"/>
          <w:szCs w:val="24"/>
        </w:rPr>
        <w:t>ечения работы инженерных систем,</w:t>
      </w:r>
      <w:r w:rsidRPr="00B265DC">
        <w:rPr>
          <w:spacing w:val="0"/>
          <w:sz w:val="24"/>
          <w:szCs w:val="24"/>
        </w:rPr>
        <w:t xml:space="preserve"> выполняемых на основании соответствующих лицензий органов Госгортехнадзора России.</w:t>
      </w:r>
    </w:p>
    <w:p w14:paraId="29E09C7B" w14:textId="77777777" w:rsidR="004F7DF0" w:rsidRDefault="004F7DF0" w:rsidP="005773B8">
      <w:pPr>
        <w:pStyle w:val="31"/>
        <w:shd w:val="clear" w:color="auto" w:fill="auto"/>
        <w:spacing w:line="240" w:lineRule="auto"/>
        <w:ind w:firstLine="567"/>
        <w:rPr>
          <w:spacing w:val="0"/>
          <w:sz w:val="24"/>
          <w:szCs w:val="24"/>
        </w:rPr>
      </w:pPr>
      <w:r w:rsidRPr="00B265DC">
        <w:rPr>
          <w:spacing w:val="0"/>
          <w:sz w:val="24"/>
          <w:szCs w:val="24"/>
        </w:rPr>
        <w:t>Техническое освидетельствование лифтов, электроизмерительные работы на них и обследование технического состояния лифтов, выработавших нормативный срок службы, производится предприятиями, имеющими на эти виды деятельности лицензию органов Гос</w:t>
      </w:r>
      <w:r w:rsidRPr="00B265DC">
        <w:rPr>
          <w:spacing w:val="0"/>
          <w:sz w:val="24"/>
          <w:szCs w:val="24"/>
        </w:rPr>
        <w:softHyphen/>
        <w:t>гортехнадзора России.</w:t>
      </w:r>
    </w:p>
    <w:p w14:paraId="28DFD19C" w14:textId="77777777" w:rsidR="001D0962" w:rsidRDefault="001D0962" w:rsidP="001D0962">
      <w:pPr>
        <w:pStyle w:val="31"/>
        <w:shd w:val="clear" w:color="auto" w:fill="auto"/>
        <w:spacing w:line="240" w:lineRule="auto"/>
        <w:ind w:firstLine="567"/>
        <w:rPr>
          <w:spacing w:val="0"/>
          <w:sz w:val="24"/>
          <w:szCs w:val="24"/>
        </w:rPr>
      </w:pPr>
      <w:r>
        <w:rPr>
          <w:spacing w:val="0"/>
          <w:sz w:val="24"/>
          <w:szCs w:val="24"/>
        </w:rPr>
        <w:t>З</w:t>
      </w:r>
      <w:r w:rsidRPr="00B265DC">
        <w:rPr>
          <w:spacing w:val="0"/>
          <w:sz w:val="24"/>
          <w:szCs w:val="24"/>
        </w:rPr>
        <w:t>амена электрических сетей для питания электрооборудования лифтов и элек</w:t>
      </w:r>
      <w:r w:rsidRPr="00B265DC">
        <w:rPr>
          <w:spacing w:val="0"/>
          <w:sz w:val="24"/>
          <w:szCs w:val="24"/>
        </w:rPr>
        <w:softHyphen/>
        <w:t xml:space="preserve">трооборудования </w:t>
      </w:r>
      <w:r>
        <w:rPr>
          <w:spacing w:val="0"/>
          <w:sz w:val="24"/>
          <w:szCs w:val="24"/>
        </w:rPr>
        <w:t>должна выполнятся с п</w:t>
      </w:r>
      <w:r w:rsidRPr="00B265DC">
        <w:rPr>
          <w:spacing w:val="0"/>
          <w:sz w:val="24"/>
          <w:szCs w:val="24"/>
        </w:rPr>
        <w:t>рименение</w:t>
      </w:r>
      <w:r>
        <w:rPr>
          <w:spacing w:val="0"/>
          <w:sz w:val="24"/>
          <w:szCs w:val="24"/>
        </w:rPr>
        <w:t>м</w:t>
      </w:r>
      <w:r w:rsidRPr="00B265DC">
        <w:rPr>
          <w:spacing w:val="0"/>
          <w:sz w:val="24"/>
          <w:szCs w:val="24"/>
        </w:rPr>
        <w:t xml:space="preserve"> проводов и кабелей с медными жилами на участках цепей управления от этажных рядов зажимов и рядов зажимов на кабине лифта до аппаратов, устанавливаемых в шахте и на кабине, а также на участках цепей управления, обеспечивающих безопасность пользования лифтом или подверженных частым ударам и вибрации.</w:t>
      </w:r>
    </w:p>
    <w:p w14:paraId="2D79069E" w14:textId="77777777" w:rsidR="00816789" w:rsidRDefault="00816789" w:rsidP="001D0962">
      <w:pPr>
        <w:pStyle w:val="31"/>
        <w:shd w:val="clear" w:color="auto" w:fill="auto"/>
        <w:spacing w:line="240" w:lineRule="auto"/>
        <w:ind w:firstLine="567"/>
        <w:rPr>
          <w:spacing w:val="0"/>
          <w:sz w:val="24"/>
          <w:szCs w:val="24"/>
        </w:rPr>
      </w:pPr>
    </w:p>
    <w:p w14:paraId="16FFB70A" w14:textId="77777777" w:rsidR="004F7DF0" w:rsidRPr="00B265DC" w:rsidRDefault="004F7DF0" w:rsidP="005773B8">
      <w:pPr>
        <w:pStyle w:val="25"/>
        <w:shd w:val="clear" w:color="auto" w:fill="auto"/>
        <w:spacing w:line="240" w:lineRule="auto"/>
        <w:ind w:firstLine="567"/>
        <w:jc w:val="center"/>
        <w:rPr>
          <w:color w:val="000000"/>
          <w:spacing w:val="0"/>
          <w:sz w:val="24"/>
          <w:szCs w:val="24"/>
        </w:rPr>
      </w:pPr>
      <w:r w:rsidRPr="00B265DC">
        <w:rPr>
          <w:color w:val="000000"/>
          <w:spacing w:val="0"/>
          <w:sz w:val="24"/>
          <w:szCs w:val="24"/>
        </w:rPr>
        <w:t>Ремонт крыш</w:t>
      </w:r>
    </w:p>
    <w:p w14:paraId="6B1DB3BA" w14:textId="77777777" w:rsidR="004F7DF0" w:rsidRPr="00B265DC" w:rsidRDefault="004F7DF0" w:rsidP="005773B8">
      <w:pPr>
        <w:pStyle w:val="25"/>
        <w:numPr>
          <w:ilvl w:val="0"/>
          <w:numId w:val="8"/>
        </w:numPr>
        <w:shd w:val="clear" w:color="auto" w:fill="auto"/>
        <w:spacing w:line="240" w:lineRule="auto"/>
        <w:ind w:firstLine="720"/>
        <w:rPr>
          <w:spacing w:val="0"/>
          <w:sz w:val="24"/>
          <w:szCs w:val="24"/>
        </w:rPr>
      </w:pPr>
      <w:r w:rsidRPr="00B265DC">
        <w:rPr>
          <w:color w:val="000000"/>
          <w:spacing w:val="0"/>
          <w:sz w:val="24"/>
          <w:szCs w:val="24"/>
        </w:rPr>
        <w:t>Ремонт конструкций крыш</w:t>
      </w:r>
    </w:p>
    <w:p w14:paraId="6D84D024" w14:textId="77777777" w:rsidR="004F7DF0" w:rsidRPr="00B265DC" w:rsidRDefault="004F7DF0" w:rsidP="005773B8">
      <w:pPr>
        <w:pStyle w:val="25"/>
        <w:numPr>
          <w:ilvl w:val="1"/>
          <w:numId w:val="8"/>
        </w:numPr>
        <w:shd w:val="clear" w:color="auto" w:fill="auto"/>
        <w:spacing w:line="240" w:lineRule="auto"/>
        <w:ind w:firstLine="720"/>
        <w:rPr>
          <w:spacing w:val="0"/>
          <w:sz w:val="24"/>
          <w:szCs w:val="24"/>
        </w:rPr>
      </w:pPr>
      <w:r w:rsidRPr="00B265DC">
        <w:rPr>
          <w:color w:val="000000"/>
          <w:spacing w:val="0"/>
          <w:sz w:val="24"/>
          <w:szCs w:val="24"/>
        </w:rPr>
        <w:t>Из деревянных конструкций</w:t>
      </w:r>
    </w:p>
    <w:p w14:paraId="1B31F2BC"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Скатная крыша получила свое название благодаря тому, что состоит из скатов (наклонных плоскостей крыши, с уклоном более 10 %).</w:t>
      </w:r>
    </w:p>
    <w:p w14:paraId="6639E14C"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 xml:space="preserve">По конструктивному решению крыши могут быть чердачные (раздельные) и </w:t>
      </w:r>
      <w:proofErr w:type="spellStart"/>
      <w:r w:rsidRPr="00B265DC">
        <w:rPr>
          <w:spacing w:val="0"/>
          <w:sz w:val="24"/>
          <w:szCs w:val="24"/>
        </w:rPr>
        <w:t>бесчердачные</w:t>
      </w:r>
      <w:proofErr w:type="spellEnd"/>
      <w:r w:rsidRPr="00B265DC">
        <w:rPr>
          <w:spacing w:val="0"/>
          <w:sz w:val="24"/>
          <w:szCs w:val="24"/>
        </w:rPr>
        <w:t xml:space="preserve"> (совмещенные).</w:t>
      </w:r>
    </w:p>
    <w:p w14:paraId="558519FE"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lastRenderedPageBreak/>
        <w:t>В чердачных крышах между кровлей и чердачным перекрытием находится нежилое помещение, называемое чердаком.</w:t>
      </w:r>
    </w:p>
    <w:p w14:paraId="6E430900" w14:textId="77777777" w:rsidR="004F7DF0" w:rsidRPr="00B265DC" w:rsidRDefault="004F7DF0" w:rsidP="005773B8">
      <w:pPr>
        <w:pStyle w:val="31"/>
        <w:shd w:val="clear" w:color="auto" w:fill="auto"/>
        <w:spacing w:line="240" w:lineRule="auto"/>
        <w:ind w:firstLine="567"/>
        <w:jc w:val="left"/>
        <w:rPr>
          <w:spacing w:val="0"/>
          <w:sz w:val="24"/>
          <w:szCs w:val="24"/>
        </w:rPr>
      </w:pPr>
      <w:r w:rsidRPr="00B265DC">
        <w:rPr>
          <w:spacing w:val="0"/>
          <w:sz w:val="24"/>
          <w:szCs w:val="24"/>
        </w:rPr>
        <w:t xml:space="preserve">В </w:t>
      </w:r>
      <w:proofErr w:type="spellStart"/>
      <w:r w:rsidRPr="00B265DC">
        <w:rPr>
          <w:spacing w:val="0"/>
          <w:sz w:val="24"/>
          <w:szCs w:val="24"/>
        </w:rPr>
        <w:t>бесчердачных</w:t>
      </w:r>
      <w:proofErr w:type="spellEnd"/>
      <w:r w:rsidRPr="00B265DC">
        <w:rPr>
          <w:spacing w:val="0"/>
          <w:sz w:val="24"/>
          <w:szCs w:val="24"/>
        </w:rPr>
        <w:t xml:space="preserve"> крышах несущие элементы служат перекрытием верхнего этажа здания.</w:t>
      </w:r>
    </w:p>
    <w:p w14:paraId="1CBD3C23"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Уклон кровли способствует удалению с крыши атмосферных осадков. Выражается уклон в градусах или процентах.</w:t>
      </w:r>
    </w:p>
    <w:p w14:paraId="22B8DD5D" w14:textId="77777777" w:rsidR="004F7DF0" w:rsidRPr="00B265DC" w:rsidRDefault="004F7DF0" w:rsidP="005773B8">
      <w:pPr>
        <w:pStyle w:val="25"/>
        <w:shd w:val="clear" w:color="auto" w:fill="auto"/>
        <w:spacing w:line="240" w:lineRule="auto"/>
        <w:ind w:firstLine="567"/>
        <w:rPr>
          <w:spacing w:val="0"/>
          <w:sz w:val="24"/>
          <w:szCs w:val="24"/>
        </w:rPr>
      </w:pPr>
      <w:r w:rsidRPr="00B265DC">
        <w:rPr>
          <w:rStyle w:val="20pt0"/>
          <w:spacing w:val="0"/>
          <w:sz w:val="24"/>
          <w:szCs w:val="24"/>
        </w:rPr>
        <w:t>Дефекты, ремонт, реконструкция крыши</w:t>
      </w:r>
    </w:p>
    <w:p w14:paraId="2910F9AD"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Конструктивные особенности крыш (наличие пологих ендов, парапетов, выступающих над крышей конструктивных элементов), отсутствие достаточной вентиляции чердачного пространства и т. д. Неудовлетворительное состояние покрытия приводит к повышенному влажностному режиму деревянных элементов стропильной системы и чердачного перекрытия и преждевременному их износу.</w:t>
      </w:r>
    </w:p>
    <w:p w14:paraId="0B4720DE"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Наиболее распространены следующие дефекты стропильной системы: трещины (рас</w:t>
      </w:r>
      <w:r w:rsidRPr="00B265DC">
        <w:rPr>
          <w:spacing w:val="0"/>
          <w:sz w:val="24"/>
          <w:szCs w:val="24"/>
        </w:rPr>
        <w:softHyphen/>
        <w:t>слоение) стропильных и накостных ног, сколы в узловых сопряжениях, прогибы стропильных ног, прогонов, наличие гнили в конструктивных элементах стропил, ослабление болтовых и гвоздевых соединений.</w:t>
      </w:r>
    </w:p>
    <w:p w14:paraId="42C48EE8"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 xml:space="preserve">Виды и объемы ремонтных работ должны соответствовать как техническому состоянию самой крыши, так и техническому состоянию основных несущих сменяемых и несменяемых конструктивных элементов здания. Основное назначение крыши здания — защита от влияния атмосферных осадков, особенно дождя, а также поддержание определенного </w:t>
      </w:r>
      <w:proofErr w:type="spellStart"/>
      <w:r w:rsidRPr="00B265DC">
        <w:rPr>
          <w:spacing w:val="0"/>
          <w:sz w:val="24"/>
          <w:szCs w:val="24"/>
        </w:rPr>
        <w:t>тепловлажностного</w:t>
      </w:r>
      <w:proofErr w:type="spellEnd"/>
      <w:r w:rsidRPr="00B265DC">
        <w:rPr>
          <w:spacing w:val="0"/>
          <w:sz w:val="24"/>
          <w:szCs w:val="24"/>
        </w:rPr>
        <w:t xml:space="preserve"> режима, способствующего продолжительной сохранности конструктивных элементов здания.</w:t>
      </w:r>
    </w:p>
    <w:p w14:paraId="09AB4535" w14:textId="77777777" w:rsidR="004F7DF0" w:rsidRDefault="004F7DF0" w:rsidP="005773B8">
      <w:pPr>
        <w:pStyle w:val="31"/>
        <w:shd w:val="clear" w:color="auto" w:fill="auto"/>
        <w:spacing w:line="240" w:lineRule="auto"/>
        <w:ind w:firstLine="567"/>
        <w:rPr>
          <w:spacing w:val="0"/>
          <w:sz w:val="24"/>
          <w:szCs w:val="24"/>
        </w:rPr>
      </w:pPr>
      <w:r w:rsidRPr="00B265DC">
        <w:rPr>
          <w:spacing w:val="0"/>
          <w:sz w:val="24"/>
          <w:szCs w:val="24"/>
        </w:rPr>
        <w:t xml:space="preserve">Виды ремонтных работ во многом зависят от технического состояния кровельного покрытия несущих элементов крыши, сроков их эксплуатации, остаточного срока эксплуатации здания в целом. Нормативный срок эксплуатации деревянных стропил согласно положению о проведении планово-предупредительного ремонта жилых зданий — 50 лет. Исключение составляют кровли со сложной конфигурацией с большим количеством ендов, парапетов и выступающих над кровлей элементов, дымоходов, вентиляционных шахт, канализационных стояков и т. д. Качественная эксплуатация крыш, своевременное проведение профилактического ремонта кровельного покрытия, создание нормального </w:t>
      </w:r>
      <w:proofErr w:type="spellStart"/>
      <w:r w:rsidRPr="00B265DC">
        <w:rPr>
          <w:spacing w:val="0"/>
          <w:sz w:val="24"/>
          <w:szCs w:val="24"/>
        </w:rPr>
        <w:t>тепловлажностного</w:t>
      </w:r>
      <w:proofErr w:type="spellEnd"/>
      <w:r w:rsidRPr="00B265DC">
        <w:rPr>
          <w:spacing w:val="0"/>
          <w:sz w:val="24"/>
          <w:szCs w:val="24"/>
        </w:rPr>
        <w:t xml:space="preserve"> режима чердачного перекрытия, периодическая обработка деревянных элементов антисептиком — все это способствует значительному увеличению срока эксплуатации элементов крыши.</w:t>
      </w:r>
    </w:p>
    <w:p w14:paraId="0A8ABD73" w14:textId="77777777" w:rsidR="00E86BD3" w:rsidRPr="00B265DC" w:rsidRDefault="00E86BD3" w:rsidP="005773B8">
      <w:pPr>
        <w:pStyle w:val="31"/>
        <w:shd w:val="clear" w:color="auto" w:fill="auto"/>
        <w:spacing w:line="240" w:lineRule="auto"/>
        <w:ind w:firstLine="567"/>
        <w:rPr>
          <w:spacing w:val="0"/>
          <w:sz w:val="24"/>
          <w:szCs w:val="24"/>
        </w:rPr>
      </w:pPr>
    </w:p>
    <w:p w14:paraId="0792AB4A" w14:textId="77777777" w:rsidR="004F7DF0" w:rsidRPr="00E86BD3" w:rsidRDefault="004F7DF0" w:rsidP="005773B8">
      <w:pPr>
        <w:pStyle w:val="31"/>
        <w:shd w:val="clear" w:color="auto" w:fill="auto"/>
        <w:spacing w:line="240" w:lineRule="auto"/>
        <w:ind w:firstLine="567"/>
        <w:jc w:val="right"/>
        <w:rPr>
          <w:b/>
          <w:color w:val="auto"/>
          <w:spacing w:val="0"/>
          <w:sz w:val="24"/>
          <w:szCs w:val="22"/>
        </w:rPr>
      </w:pPr>
      <w:r w:rsidRPr="00E86BD3">
        <w:rPr>
          <w:b/>
          <w:color w:val="auto"/>
          <w:spacing w:val="0"/>
          <w:sz w:val="24"/>
          <w:szCs w:val="22"/>
        </w:rPr>
        <w:t>Таблица 5</w:t>
      </w:r>
    </w:p>
    <w:p w14:paraId="20C1E670" w14:textId="77777777" w:rsidR="004F7DF0" w:rsidRPr="00E86BD3" w:rsidRDefault="004F7DF0" w:rsidP="005773B8">
      <w:pPr>
        <w:spacing w:after="0" w:line="240" w:lineRule="auto"/>
        <w:jc w:val="center"/>
        <w:rPr>
          <w:rFonts w:ascii="Times New Roman" w:hAnsi="Times New Roman" w:cs="Times New Roman"/>
          <w:sz w:val="24"/>
        </w:rPr>
      </w:pPr>
      <w:r w:rsidRPr="00E86BD3">
        <w:rPr>
          <w:rStyle w:val="20pt1"/>
          <w:rFonts w:eastAsiaTheme="minorHAnsi"/>
          <w:bCs w:val="0"/>
          <w:sz w:val="24"/>
          <w:szCs w:val="22"/>
        </w:rPr>
        <w:t>Процент физического износа деревянных стропильных конструкций</w:t>
      </w:r>
    </w:p>
    <w:tbl>
      <w:tblPr>
        <w:tblW w:w="9701" w:type="dxa"/>
        <w:jc w:val="center"/>
        <w:tblLayout w:type="fixed"/>
        <w:tblCellMar>
          <w:left w:w="10" w:type="dxa"/>
          <w:right w:w="10" w:type="dxa"/>
        </w:tblCellMar>
        <w:tblLook w:val="04A0" w:firstRow="1" w:lastRow="0" w:firstColumn="1" w:lastColumn="0" w:noHBand="0" w:noVBand="1"/>
      </w:tblPr>
      <w:tblGrid>
        <w:gridCol w:w="1181"/>
        <w:gridCol w:w="4795"/>
        <w:gridCol w:w="3725"/>
      </w:tblGrid>
      <w:tr w:rsidR="004F7DF0" w:rsidRPr="002678C8" w14:paraId="09345DD4" w14:textId="77777777" w:rsidTr="004F7DF0">
        <w:trPr>
          <w:trHeight w:hRule="exact" w:val="528"/>
          <w:jc w:val="center"/>
        </w:trPr>
        <w:tc>
          <w:tcPr>
            <w:tcW w:w="1181" w:type="dxa"/>
            <w:tcBorders>
              <w:top w:val="single" w:sz="4" w:space="0" w:color="auto"/>
              <w:left w:val="single" w:sz="4" w:space="0" w:color="auto"/>
            </w:tcBorders>
            <w:shd w:val="clear" w:color="auto" w:fill="FFFFFF"/>
          </w:tcPr>
          <w:p w14:paraId="49B22523"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9pt"/>
                <w:spacing w:val="0"/>
                <w:sz w:val="22"/>
                <w:szCs w:val="22"/>
              </w:rPr>
              <w:t>Физический</w:t>
            </w:r>
          </w:p>
          <w:p w14:paraId="5247905F"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9pt"/>
                <w:spacing w:val="0"/>
                <w:sz w:val="22"/>
                <w:szCs w:val="22"/>
              </w:rPr>
              <w:t>износ</w:t>
            </w:r>
          </w:p>
        </w:tc>
        <w:tc>
          <w:tcPr>
            <w:tcW w:w="4795" w:type="dxa"/>
            <w:tcBorders>
              <w:top w:val="single" w:sz="4" w:space="0" w:color="auto"/>
              <w:left w:val="single" w:sz="4" w:space="0" w:color="auto"/>
            </w:tcBorders>
            <w:shd w:val="clear" w:color="auto" w:fill="FFFFFF"/>
          </w:tcPr>
          <w:p w14:paraId="1E7A727E"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9pt"/>
                <w:spacing w:val="0"/>
                <w:sz w:val="22"/>
                <w:szCs w:val="22"/>
              </w:rPr>
              <w:t>Признаки износа</w:t>
            </w:r>
          </w:p>
        </w:tc>
        <w:tc>
          <w:tcPr>
            <w:tcW w:w="3725" w:type="dxa"/>
            <w:tcBorders>
              <w:top w:val="single" w:sz="4" w:space="0" w:color="auto"/>
              <w:left w:val="single" w:sz="4" w:space="0" w:color="auto"/>
              <w:right w:val="single" w:sz="4" w:space="0" w:color="auto"/>
            </w:tcBorders>
            <w:shd w:val="clear" w:color="auto" w:fill="FFFFFF"/>
          </w:tcPr>
          <w:p w14:paraId="5A87076A"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9pt"/>
                <w:spacing w:val="0"/>
                <w:sz w:val="22"/>
                <w:szCs w:val="22"/>
              </w:rPr>
              <w:t>Примерный состав ремонтных работ</w:t>
            </w:r>
          </w:p>
        </w:tc>
      </w:tr>
      <w:tr w:rsidR="004F7DF0" w:rsidRPr="002678C8" w14:paraId="60D3C00E" w14:textId="77777777" w:rsidTr="004F7DF0">
        <w:trPr>
          <w:trHeight w:hRule="exact" w:val="504"/>
          <w:jc w:val="center"/>
        </w:trPr>
        <w:tc>
          <w:tcPr>
            <w:tcW w:w="1181" w:type="dxa"/>
            <w:tcBorders>
              <w:top w:val="single" w:sz="4" w:space="0" w:color="auto"/>
              <w:left w:val="single" w:sz="4" w:space="0" w:color="auto"/>
            </w:tcBorders>
            <w:shd w:val="clear" w:color="auto" w:fill="FFFFFF"/>
          </w:tcPr>
          <w:p w14:paraId="39004C35"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9pt0pt"/>
                <w:spacing w:val="0"/>
                <w:sz w:val="22"/>
                <w:szCs w:val="22"/>
              </w:rPr>
              <w:t>0-20</w:t>
            </w:r>
          </w:p>
        </w:tc>
        <w:tc>
          <w:tcPr>
            <w:tcW w:w="4795" w:type="dxa"/>
            <w:tcBorders>
              <w:top w:val="single" w:sz="4" w:space="0" w:color="auto"/>
              <w:left w:val="single" w:sz="4" w:space="0" w:color="auto"/>
            </w:tcBorders>
            <w:shd w:val="clear" w:color="auto" w:fill="FFFFFF"/>
          </w:tcPr>
          <w:p w14:paraId="5B785DF3" w14:textId="77777777" w:rsidR="004F7DF0" w:rsidRPr="002678C8" w:rsidRDefault="004F7DF0" w:rsidP="005773B8">
            <w:pPr>
              <w:pStyle w:val="31"/>
              <w:shd w:val="clear" w:color="auto" w:fill="auto"/>
              <w:spacing w:line="240" w:lineRule="auto"/>
              <w:ind w:firstLine="0"/>
              <w:rPr>
                <w:spacing w:val="0"/>
                <w:sz w:val="22"/>
                <w:szCs w:val="22"/>
              </w:rPr>
            </w:pPr>
            <w:r w:rsidRPr="002678C8">
              <w:rPr>
                <w:rStyle w:val="9pt"/>
                <w:spacing w:val="0"/>
                <w:sz w:val="22"/>
                <w:szCs w:val="22"/>
              </w:rPr>
              <w:t>Ослабление креплений болтов хомутов, скоб; дефекты слуховых окон</w:t>
            </w:r>
          </w:p>
        </w:tc>
        <w:tc>
          <w:tcPr>
            <w:tcW w:w="3725" w:type="dxa"/>
            <w:tcBorders>
              <w:top w:val="single" w:sz="4" w:space="0" w:color="auto"/>
              <w:left w:val="single" w:sz="4" w:space="0" w:color="auto"/>
              <w:right w:val="single" w:sz="4" w:space="0" w:color="auto"/>
            </w:tcBorders>
            <w:shd w:val="clear" w:color="auto" w:fill="FFFFFF"/>
          </w:tcPr>
          <w:p w14:paraId="33B9252B" w14:textId="77777777" w:rsidR="004F7DF0" w:rsidRPr="002678C8" w:rsidRDefault="004F7DF0" w:rsidP="005773B8">
            <w:pPr>
              <w:pStyle w:val="31"/>
              <w:shd w:val="clear" w:color="auto" w:fill="auto"/>
              <w:spacing w:line="240" w:lineRule="auto"/>
              <w:ind w:firstLine="0"/>
              <w:rPr>
                <w:spacing w:val="0"/>
                <w:sz w:val="22"/>
                <w:szCs w:val="22"/>
              </w:rPr>
            </w:pPr>
            <w:r w:rsidRPr="002678C8">
              <w:rPr>
                <w:rStyle w:val="9pt"/>
                <w:spacing w:val="0"/>
                <w:sz w:val="22"/>
                <w:szCs w:val="22"/>
              </w:rPr>
              <w:t>Текущий ремонт</w:t>
            </w:r>
          </w:p>
        </w:tc>
      </w:tr>
      <w:tr w:rsidR="004F7DF0" w:rsidRPr="002678C8" w14:paraId="75ED06BE" w14:textId="77777777" w:rsidTr="004F7DF0">
        <w:trPr>
          <w:trHeight w:hRule="exact" w:val="809"/>
          <w:jc w:val="center"/>
        </w:trPr>
        <w:tc>
          <w:tcPr>
            <w:tcW w:w="1181" w:type="dxa"/>
            <w:tcBorders>
              <w:top w:val="single" w:sz="4" w:space="0" w:color="auto"/>
              <w:left w:val="single" w:sz="4" w:space="0" w:color="auto"/>
            </w:tcBorders>
            <w:shd w:val="clear" w:color="auto" w:fill="FFFFFF"/>
          </w:tcPr>
          <w:p w14:paraId="367BC655"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9pt"/>
                <w:spacing w:val="0"/>
                <w:sz w:val="22"/>
                <w:szCs w:val="22"/>
              </w:rPr>
              <w:t>21-40</w:t>
            </w:r>
          </w:p>
        </w:tc>
        <w:tc>
          <w:tcPr>
            <w:tcW w:w="4795" w:type="dxa"/>
            <w:tcBorders>
              <w:top w:val="single" w:sz="4" w:space="0" w:color="auto"/>
              <w:left w:val="single" w:sz="4" w:space="0" w:color="auto"/>
            </w:tcBorders>
            <w:shd w:val="clear" w:color="auto" w:fill="FFFFFF"/>
          </w:tcPr>
          <w:p w14:paraId="45747E46" w14:textId="77777777" w:rsidR="004F7DF0" w:rsidRPr="002678C8" w:rsidRDefault="004F7DF0" w:rsidP="005773B8">
            <w:pPr>
              <w:pStyle w:val="31"/>
              <w:shd w:val="clear" w:color="auto" w:fill="auto"/>
              <w:spacing w:line="240" w:lineRule="auto"/>
              <w:ind w:firstLine="0"/>
              <w:rPr>
                <w:spacing w:val="0"/>
                <w:sz w:val="22"/>
                <w:szCs w:val="22"/>
              </w:rPr>
            </w:pPr>
            <w:r w:rsidRPr="002678C8">
              <w:rPr>
                <w:rStyle w:val="9pt"/>
                <w:spacing w:val="0"/>
                <w:sz w:val="22"/>
                <w:szCs w:val="22"/>
              </w:rPr>
              <w:t xml:space="preserve">Гниль в </w:t>
            </w:r>
            <w:proofErr w:type="spellStart"/>
            <w:r w:rsidRPr="002678C8">
              <w:rPr>
                <w:rStyle w:val="9pt"/>
                <w:spacing w:val="0"/>
                <w:sz w:val="22"/>
                <w:szCs w:val="22"/>
              </w:rPr>
              <w:t>муэрлате</w:t>
            </w:r>
            <w:proofErr w:type="spellEnd"/>
            <w:r w:rsidRPr="002678C8">
              <w:rPr>
                <w:rStyle w:val="9pt"/>
                <w:spacing w:val="0"/>
                <w:sz w:val="22"/>
                <w:szCs w:val="22"/>
              </w:rPr>
              <w:t xml:space="preserve"> и в концах стропильных ног (до 20% стропильных ног), ослабление врубок и соединений</w:t>
            </w:r>
          </w:p>
        </w:tc>
        <w:tc>
          <w:tcPr>
            <w:tcW w:w="3725" w:type="dxa"/>
            <w:tcBorders>
              <w:top w:val="single" w:sz="4" w:space="0" w:color="auto"/>
              <w:left w:val="single" w:sz="4" w:space="0" w:color="auto"/>
              <w:right w:val="single" w:sz="4" w:space="0" w:color="auto"/>
            </w:tcBorders>
            <w:shd w:val="clear" w:color="auto" w:fill="FFFFFF"/>
          </w:tcPr>
          <w:p w14:paraId="211D23A4" w14:textId="77777777" w:rsidR="004F7DF0" w:rsidRPr="002678C8" w:rsidRDefault="004F7DF0" w:rsidP="005773B8">
            <w:pPr>
              <w:pStyle w:val="31"/>
              <w:shd w:val="clear" w:color="auto" w:fill="auto"/>
              <w:spacing w:line="240" w:lineRule="auto"/>
              <w:ind w:firstLine="0"/>
              <w:rPr>
                <w:spacing w:val="0"/>
                <w:sz w:val="22"/>
                <w:szCs w:val="22"/>
              </w:rPr>
            </w:pPr>
            <w:r w:rsidRPr="002678C8">
              <w:rPr>
                <w:rStyle w:val="9pt"/>
                <w:spacing w:val="0"/>
                <w:sz w:val="22"/>
                <w:szCs w:val="22"/>
              </w:rPr>
              <w:t>Смена мауэрлата и усиление части концов стропильных ног, выправка конструкций, крепление врубок</w:t>
            </w:r>
          </w:p>
        </w:tc>
      </w:tr>
      <w:tr w:rsidR="004F7DF0" w:rsidRPr="002678C8" w14:paraId="3735C4B7" w14:textId="77777777" w:rsidTr="004F7DF0">
        <w:trPr>
          <w:trHeight w:hRule="exact" w:val="1146"/>
          <w:jc w:val="center"/>
        </w:trPr>
        <w:tc>
          <w:tcPr>
            <w:tcW w:w="1181" w:type="dxa"/>
            <w:tcBorders>
              <w:top w:val="single" w:sz="4" w:space="0" w:color="auto"/>
              <w:left w:val="single" w:sz="4" w:space="0" w:color="auto"/>
            </w:tcBorders>
            <w:shd w:val="clear" w:color="auto" w:fill="FFFFFF"/>
          </w:tcPr>
          <w:p w14:paraId="2128A1C2"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9pt"/>
                <w:spacing w:val="0"/>
                <w:sz w:val="22"/>
                <w:szCs w:val="22"/>
              </w:rPr>
              <w:t>41-60</w:t>
            </w:r>
          </w:p>
        </w:tc>
        <w:tc>
          <w:tcPr>
            <w:tcW w:w="4795" w:type="dxa"/>
            <w:tcBorders>
              <w:top w:val="single" w:sz="4" w:space="0" w:color="auto"/>
              <w:left w:val="single" w:sz="4" w:space="0" w:color="auto"/>
            </w:tcBorders>
            <w:shd w:val="clear" w:color="auto" w:fill="FFFFFF"/>
          </w:tcPr>
          <w:p w14:paraId="2ED25756" w14:textId="77777777" w:rsidR="004F7DF0" w:rsidRPr="002678C8" w:rsidRDefault="004F7DF0" w:rsidP="005773B8">
            <w:pPr>
              <w:pStyle w:val="31"/>
              <w:shd w:val="clear" w:color="auto" w:fill="auto"/>
              <w:spacing w:line="240" w:lineRule="auto"/>
              <w:ind w:firstLine="0"/>
              <w:rPr>
                <w:spacing w:val="0"/>
                <w:sz w:val="22"/>
                <w:szCs w:val="22"/>
              </w:rPr>
            </w:pPr>
            <w:r w:rsidRPr="002678C8">
              <w:rPr>
                <w:rStyle w:val="9pt"/>
                <w:spacing w:val="0"/>
                <w:sz w:val="22"/>
                <w:szCs w:val="22"/>
              </w:rPr>
              <w:t>Мауэрлат, стропила, обрешетка и сопряжения поражены гнилью (провесы, неровности крыши и т.д.); наличие дополнительных временных креплений стропильных ног</w:t>
            </w:r>
          </w:p>
        </w:tc>
        <w:tc>
          <w:tcPr>
            <w:tcW w:w="3725" w:type="dxa"/>
            <w:tcBorders>
              <w:top w:val="single" w:sz="4" w:space="0" w:color="auto"/>
              <w:left w:val="single" w:sz="4" w:space="0" w:color="auto"/>
              <w:right w:val="single" w:sz="4" w:space="0" w:color="auto"/>
            </w:tcBorders>
            <w:shd w:val="clear" w:color="auto" w:fill="FFFFFF"/>
          </w:tcPr>
          <w:p w14:paraId="566D3923" w14:textId="77777777" w:rsidR="004F7DF0" w:rsidRPr="002678C8" w:rsidRDefault="004F7DF0" w:rsidP="005773B8">
            <w:pPr>
              <w:pStyle w:val="31"/>
              <w:shd w:val="clear" w:color="auto" w:fill="auto"/>
              <w:spacing w:line="240" w:lineRule="auto"/>
              <w:ind w:firstLine="0"/>
              <w:rPr>
                <w:spacing w:val="0"/>
                <w:sz w:val="22"/>
                <w:szCs w:val="22"/>
              </w:rPr>
            </w:pPr>
            <w:r w:rsidRPr="002678C8">
              <w:rPr>
                <w:rStyle w:val="9pt"/>
                <w:spacing w:val="0"/>
                <w:sz w:val="22"/>
                <w:szCs w:val="22"/>
              </w:rPr>
              <w:t>Смена мауэрлата, части стропильных ног и сплошной обрешетки под настенным желобом, частичная смена рядовой обрешетки</w:t>
            </w:r>
          </w:p>
        </w:tc>
      </w:tr>
      <w:tr w:rsidR="004F7DF0" w:rsidRPr="002678C8" w14:paraId="1391FC17" w14:textId="77777777" w:rsidTr="004F7DF0">
        <w:trPr>
          <w:trHeight w:hRule="exact" w:val="528"/>
          <w:jc w:val="center"/>
        </w:trPr>
        <w:tc>
          <w:tcPr>
            <w:tcW w:w="1181" w:type="dxa"/>
            <w:tcBorders>
              <w:top w:val="single" w:sz="4" w:space="0" w:color="auto"/>
              <w:left w:val="single" w:sz="4" w:space="0" w:color="auto"/>
              <w:bottom w:val="single" w:sz="4" w:space="0" w:color="auto"/>
            </w:tcBorders>
            <w:shd w:val="clear" w:color="auto" w:fill="FFFFFF"/>
          </w:tcPr>
          <w:p w14:paraId="24C86185"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9pt"/>
                <w:spacing w:val="0"/>
                <w:sz w:val="22"/>
                <w:szCs w:val="22"/>
              </w:rPr>
              <w:t>61-80</w:t>
            </w:r>
          </w:p>
        </w:tc>
        <w:tc>
          <w:tcPr>
            <w:tcW w:w="4795" w:type="dxa"/>
            <w:tcBorders>
              <w:top w:val="single" w:sz="4" w:space="0" w:color="auto"/>
              <w:left w:val="single" w:sz="4" w:space="0" w:color="auto"/>
              <w:bottom w:val="single" w:sz="4" w:space="0" w:color="auto"/>
            </w:tcBorders>
            <w:shd w:val="clear" w:color="auto" w:fill="FFFFFF"/>
          </w:tcPr>
          <w:p w14:paraId="3651F845" w14:textId="77777777" w:rsidR="004F7DF0" w:rsidRPr="002678C8" w:rsidRDefault="004F7DF0" w:rsidP="005773B8">
            <w:pPr>
              <w:pStyle w:val="31"/>
              <w:shd w:val="clear" w:color="auto" w:fill="auto"/>
              <w:spacing w:line="240" w:lineRule="auto"/>
              <w:ind w:firstLine="0"/>
              <w:jc w:val="left"/>
              <w:rPr>
                <w:spacing w:val="0"/>
                <w:sz w:val="22"/>
                <w:szCs w:val="22"/>
              </w:rPr>
            </w:pPr>
            <w:r w:rsidRPr="002678C8">
              <w:rPr>
                <w:rStyle w:val="9pt"/>
                <w:spacing w:val="0"/>
                <w:sz w:val="22"/>
                <w:szCs w:val="22"/>
              </w:rPr>
              <w:t>Массовые прогибы и поражения гнилью и жучком; расстройство конструкции крыши</w:t>
            </w:r>
          </w:p>
        </w:tc>
        <w:tc>
          <w:tcPr>
            <w:tcW w:w="3725" w:type="dxa"/>
            <w:tcBorders>
              <w:top w:val="single" w:sz="4" w:space="0" w:color="auto"/>
              <w:left w:val="single" w:sz="4" w:space="0" w:color="auto"/>
              <w:bottom w:val="single" w:sz="4" w:space="0" w:color="auto"/>
              <w:right w:val="single" w:sz="4" w:space="0" w:color="auto"/>
            </w:tcBorders>
            <w:shd w:val="clear" w:color="auto" w:fill="FFFFFF"/>
          </w:tcPr>
          <w:p w14:paraId="01AE3774" w14:textId="77777777" w:rsidR="004F7DF0" w:rsidRPr="002678C8" w:rsidRDefault="004F7DF0" w:rsidP="005773B8">
            <w:pPr>
              <w:pStyle w:val="31"/>
              <w:shd w:val="clear" w:color="auto" w:fill="auto"/>
              <w:spacing w:line="240" w:lineRule="auto"/>
              <w:ind w:firstLine="0"/>
              <w:rPr>
                <w:spacing w:val="0"/>
                <w:sz w:val="22"/>
                <w:szCs w:val="22"/>
              </w:rPr>
            </w:pPr>
            <w:r w:rsidRPr="002678C8">
              <w:rPr>
                <w:rStyle w:val="9pt"/>
                <w:spacing w:val="0"/>
                <w:sz w:val="22"/>
                <w:szCs w:val="22"/>
              </w:rPr>
              <w:t>Полная смена деревянной конструкции крыши</w:t>
            </w:r>
          </w:p>
        </w:tc>
      </w:tr>
    </w:tbl>
    <w:p w14:paraId="6280B282" w14:textId="77777777" w:rsidR="00E86BD3" w:rsidRDefault="00E86BD3" w:rsidP="005773B8">
      <w:pPr>
        <w:pStyle w:val="31"/>
        <w:shd w:val="clear" w:color="auto" w:fill="auto"/>
        <w:spacing w:line="240" w:lineRule="auto"/>
        <w:ind w:firstLine="567"/>
        <w:rPr>
          <w:spacing w:val="0"/>
          <w:sz w:val="24"/>
          <w:szCs w:val="24"/>
        </w:rPr>
      </w:pPr>
    </w:p>
    <w:p w14:paraId="7E4CFFE3"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Ремонт чердачных крыш:</w:t>
      </w:r>
    </w:p>
    <w:p w14:paraId="6B019F6C" w14:textId="77777777" w:rsidR="004F7DF0" w:rsidRPr="00B265DC" w:rsidRDefault="004F7DF0" w:rsidP="006E412B">
      <w:pPr>
        <w:pStyle w:val="31"/>
        <w:numPr>
          <w:ilvl w:val="0"/>
          <w:numId w:val="24"/>
        </w:numPr>
        <w:shd w:val="clear" w:color="auto" w:fill="auto"/>
        <w:spacing w:line="240" w:lineRule="auto"/>
        <w:ind w:left="0"/>
        <w:jc w:val="left"/>
        <w:rPr>
          <w:spacing w:val="0"/>
          <w:sz w:val="24"/>
          <w:szCs w:val="24"/>
        </w:rPr>
      </w:pPr>
      <w:r w:rsidRPr="00B265DC">
        <w:rPr>
          <w:spacing w:val="0"/>
          <w:sz w:val="24"/>
          <w:szCs w:val="24"/>
        </w:rPr>
        <w:t xml:space="preserve">частичная замена стропильных ног, </w:t>
      </w:r>
      <w:proofErr w:type="spellStart"/>
      <w:r w:rsidRPr="00B265DC">
        <w:rPr>
          <w:spacing w:val="0"/>
          <w:sz w:val="24"/>
          <w:szCs w:val="24"/>
        </w:rPr>
        <w:t>мауэрлатов</w:t>
      </w:r>
      <w:proofErr w:type="spellEnd"/>
      <w:r w:rsidRPr="00B265DC">
        <w:rPr>
          <w:spacing w:val="0"/>
          <w:sz w:val="24"/>
          <w:szCs w:val="24"/>
        </w:rPr>
        <w:t>, обрешетки сплошной и разряженной из брусков;</w:t>
      </w:r>
    </w:p>
    <w:p w14:paraId="384DEB18" w14:textId="77777777" w:rsidR="004F7DF0" w:rsidRPr="00B265DC" w:rsidRDefault="004F7DF0" w:rsidP="006E412B">
      <w:pPr>
        <w:pStyle w:val="31"/>
        <w:numPr>
          <w:ilvl w:val="0"/>
          <w:numId w:val="24"/>
        </w:numPr>
        <w:shd w:val="clear" w:color="auto" w:fill="auto"/>
        <w:spacing w:line="240" w:lineRule="auto"/>
        <w:ind w:left="0"/>
        <w:jc w:val="left"/>
        <w:rPr>
          <w:spacing w:val="0"/>
          <w:sz w:val="24"/>
          <w:szCs w:val="24"/>
        </w:rPr>
      </w:pPr>
      <w:r w:rsidRPr="00B265DC">
        <w:rPr>
          <w:spacing w:val="0"/>
          <w:sz w:val="24"/>
          <w:szCs w:val="24"/>
        </w:rPr>
        <w:t xml:space="preserve">замена загнившего подстропильного бруса на брус такой же длины и сечения, </w:t>
      </w:r>
      <w:r w:rsidRPr="00B265DC">
        <w:rPr>
          <w:spacing w:val="0"/>
          <w:sz w:val="24"/>
          <w:szCs w:val="24"/>
        </w:rPr>
        <w:lastRenderedPageBreak/>
        <w:t>обработанный антисептиком;</w:t>
      </w:r>
    </w:p>
    <w:p w14:paraId="2040D11C" w14:textId="77777777" w:rsidR="004F7DF0" w:rsidRPr="00B265DC" w:rsidRDefault="004F7DF0" w:rsidP="006E412B">
      <w:pPr>
        <w:pStyle w:val="31"/>
        <w:numPr>
          <w:ilvl w:val="0"/>
          <w:numId w:val="24"/>
        </w:numPr>
        <w:shd w:val="clear" w:color="auto" w:fill="auto"/>
        <w:spacing w:line="240" w:lineRule="auto"/>
        <w:ind w:left="0"/>
        <w:jc w:val="left"/>
        <w:rPr>
          <w:spacing w:val="0"/>
          <w:sz w:val="24"/>
          <w:szCs w:val="24"/>
        </w:rPr>
      </w:pPr>
      <w:r w:rsidRPr="00B265DC">
        <w:rPr>
          <w:spacing w:val="0"/>
          <w:sz w:val="24"/>
          <w:szCs w:val="24"/>
        </w:rPr>
        <w:t>усиление стропил досками-накладками, которые должны быть прикреплены болтами;</w:t>
      </w:r>
    </w:p>
    <w:p w14:paraId="71A2ED65" w14:textId="77777777" w:rsidR="004F7DF0" w:rsidRPr="00B265DC" w:rsidRDefault="004F7DF0" w:rsidP="006E412B">
      <w:pPr>
        <w:pStyle w:val="31"/>
        <w:numPr>
          <w:ilvl w:val="0"/>
          <w:numId w:val="24"/>
        </w:numPr>
        <w:shd w:val="clear" w:color="auto" w:fill="auto"/>
        <w:spacing w:line="240" w:lineRule="auto"/>
        <w:ind w:left="0"/>
        <w:rPr>
          <w:spacing w:val="0"/>
          <w:sz w:val="24"/>
          <w:szCs w:val="24"/>
        </w:rPr>
      </w:pPr>
      <w:r w:rsidRPr="00B265DC">
        <w:rPr>
          <w:spacing w:val="0"/>
          <w:sz w:val="24"/>
          <w:szCs w:val="24"/>
        </w:rPr>
        <w:t>устранение провисания крыши.</w:t>
      </w:r>
    </w:p>
    <w:p w14:paraId="127A2DCF"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Замена крыши отдельными местами:</w:t>
      </w:r>
    </w:p>
    <w:p w14:paraId="743C2A40" w14:textId="77777777" w:rsidR="004F7DF0" w:rsidRPr="00B265DC" w:rsidRDefault="004F7DF0" w:rsidP="006E412B">
      <w:pPr>
        <w:pStyle w:val="31"/>
        <w:numPr>
          <w:ilvl w:val="0"/>
          <w:numId w:val="25"/>
        </w:numPr>
        <w:shd w:val="clear" w:color="auto" w:fill="auto"/>
        <w:spacing w:line="240" w:lineRule="auto"/>
        <w:ind w:left="0"/>
        <w:rPr>
          <w:spacing w:val="0"/>
          <w:sz w:val="24"/>
          <w:szCs w:val="24"/>
        </w:rPr>
      </w:pPr>
      <w:r w:rsidRPr="00B265DC">
        <w:rPr>
          <w:spacing w:val="0"/>
          <w:sz w:val="24"/>
          <w:szCs w:val="24"/>
        </w:rPr>
        <w:t>смена деревянных конструкций крыш;</w:t>
      </w:r>
    </w:p>
    <w:p w14:paraId="432DC11A" w14:textId="77777777" w:rsidR="004F7DF0" w:rsidRPr="00B265DC" w:rsidRDefault="004F7DF0" w:rsidP="006E412B">
      <w:pPr>
        <w:pStyle w:val="31"/>
        <w:numPr>
          <w:ilvl w:val="0"/>
          <w:numId w:val="25"/>
        </w:numPr>
        <w:shd w:val="clear" w:color="auto" w:fill="auto"/>
        <w:spacing w:line="240" w:lineRule="auto"/>
        <w:ind w:left="0"/>
        <w:rPr>
          <w:spacing w:val="0"/>
          <w:sz w:val="24"/>
          <w:szCs w:val="24"/>
        </w:rPr>
      </w:pPr>
      <w:r w:rsidRPr="00B265DC">
        <w:rPr>
          <w:spacing w:val="0"/>
          <w:sz w:val="24"/>
          <w:szCs w:val="24"/>
        </w:rPr>
        <w:t xml:space="preserve">смена сгнивших подкладок или </w:t>
      </w:r>
      <w:proofErr w:type="spellStart"/>
      <w:r w:rsidRPr="00B265DC">
        <w:rPr>
          <w:spacing w:val="0"/>
          <w:sz w:val="24"/>
          <w:szCs w:val="24"/>
        </w:rPr>
        <w:t>мауэрлатов</w:t>
      </w:r>
      <w:proofErr w:type="spellEnd"/>
      <w:r w:rsidRPr="00B265DC">
        <w:rPr>
          <w:spacing w:val="0"/>
          <w:sz w:val="24"/>
          <w:szCs w:val="24"/>
        </w:rPr>
        <w:t>;</w:t>
      </w:r>
    </w:p>
    <w:p w14:paraId="4D55D2FE" w14:textId="77777777" w:rsidR="004F7DF0" w:rsidRPr="00B265DC" w:rsidRDefault="004F7DF0" w:rsidP="006E412B">
      <w:pPr>
        <w:pStyle w:val="31"/>
        <w:numPr>
          <w:ilvl w:val="0"/>
          <w:numId w:val="25"/>
        </w:numPr>
        <w:shd w:val="clear" w:color="auto" w:fill="auto"/>
        <w:spacing w:line="240" w:lineRule="auto"/>
        <w:ind w:left="0"/>
        <w:rPr>
          <w:spacing w:val="0"/>
          <w:sz w:val="24"/>
          <w:szCs w:val="24"/>
        </w:rPr>
      </w:pPr>
      <w:r w:rsidRPr="00B265DC">
        <w:rPr>
          <w:spacing w:val="0"/>
          <w:sz w:val="24"/>
          <w:szCs w:val="24"/>
        </w:rPr>
        <w:t>замена отдельных элементов стропил или их усиление;</w:t>
      </w:r>
    </w:p>
    <w:p w14:paraId="708C3E3A" w14:textId="77777777" w:rsidR="004F7DF0" w:rsidRPr="00B265DC" w:rsidRDefault="004F7DF0" w:rsidP="006E412B">
      <w:pPr>
        <w:pStyle w:val="31"/>
        <w:numPr>
          <w:ilvl w:val="0"/>
          <w:numId w:val="25"/>
        </w:numPr>
        <w:shd w:val="clear" w:color="auto" w:fill="auto"/>
        <w:spacing w:line="240" w:lineRule="auto"/>
        <w:ind w:left="0"/>
        <w:rPr>
          <w:spacing w:val="0"/>
          <w:sz w:val="24"/>
          <w:szCs w:val="24"/>
        </w:rPr>
      </w:pPr>
      <w:r w:rsidRPr="00B265DC">
        <w:rPr>
          <w:spacing w:val="0"/>
          <w:sz w:val="24"/>
          <w:szCs w:val="24"/>
        </w:rPr>
        <w:t>удаление и замена пораженного гниением участка вставкой такой же длины;</w:t>
      </w:r>
    </w:p>
    <w:p w14:paraId="4F3C1CBF" w14:textId="77777777" w:rsidR="004F7DF0" w:rsidRPr="00B265DC" w:rsidRDefault="004F7DF0" w:rsidP="006E412B">
      <w:pPr>
        <w:pStyle w:val="31"/>
        <w:numPr>
          <w:ilvl w:val="0"/>
          <w:numId w:val="25"/>
        </w:numPr>
        <w:shd w:val="clear" w:color="auto" w:fill="auto"/>
        <w:spacing w:line="240" w:lineRule="auto"/>
        <w:ind w:left="0"/>
        <w:rPr>
          <w:spacing w:val="0"/>
          <w:sz w:val="24"/>
          <w:szCs w:val="24"/>
        </w:rPr>
      </w:pPr>
      <w:r w:rsidRPr="00B265DC">
        <w:rPr>
          <w:spacing w:val="0"/>
          <w:sz w:val="24"/>
          <w:szCs w:val="24"/>
        </w:rPr>
        <w:t>удлинение накладок и скрепление их с затяжкой.</w:t>
      </w:r>
    </w:p>
    <w:p w14:paraId="5027B7F5"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Устройство систем антиобледенения (подогрева крыш) при наличии соответствующего технико-экономического обоснования.</w:t>
      </w:r>
    </w:p>
    <w:p w14:paraId="1EC9136A"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Укладка деревянных конструкций крыши вблизи дымовых труб с соблюдением тре</w:t>
      </w:r>
      <w:r w:rsidRPr="00B265DC">
        <w:rPr>
          <w:spacing w:val="0"/>
          <w:sz w:val="24"/>
          <w:szCs w:val="24"/>
        </w:rPr>
        <w:softHyphen/>
        <w:t>бований противопожарной безопасности.</w:t>
      </w:r>
    </w:p>
    <w:p w14:paraId="22FA8215"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Полную замену стропил необходимо производить лишь при достаточном техническом обосновании и при технически неудовлетворительном состоянии несущих элементов или при необходимости полной замены деревянных перекрытий на сборные железобетонные. Разборка крыши на долгий период времени крайне нежелательна, так как приводит к интенсивному износу основных несущих конструктивных элементов здания.</w:t>
      </w:r>
    </w:p>
    <w:p w14:paraId="7F5D186C"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Наиболее часто выполняют следующие виды работ при ремонте крыш:</w:t>
      </w:r>
    </w:p>
    <w:p w14:paraId="317EDB4D" w14:textId="77777777" w:rsidR="004F7DF0" w:rsidRPr="00B265DC" w:rsidRDefault="004F7DF0" w:rsidP="006E412B">
      <w:pPr>
        <w:pStyle w:val="31"/>
        <w:numPr>
          <w:ilvl w:val="0"/>
          <w:numId w:val="26"/>
        </w:numPr>
        <w:shd w:val="clear" w:color="auto" w:fill="auto"/>
        <w:spacing w:line="240" w:lineRule="auto"/>
        <w:ind w:firstLine="0"/>
        <w:rPr>
          <w:spacing w:val="0"/>
          <w:sz w:val="24"/>
          <w:szCs w:val="24"/>
        </w:rPr>
      </w:pPr>
      <w:r w:rsidRPr="00B265DC">
        <w:rPr>
          <w:spacing w:val="0"/>
          <w:sz w:val="24"/>
          <w:szCs w:val="24"/>
        </w:rPr>
        <w:t>частичную смену обрешетки;</w:t>
      </w:r>
    </w:p>
    <w:p w14:paraId="6AAFDA62" w14:textId="77777777" w:rsidR="004F7DF0" w:rsidRPr="00B265DC" w:rsidRDefault="004F7DF0" w:rsidP="006E412B">
      <w:pPr>
        <w:pStyle w:val="31"/>
        <w:numPr>
          <w:ilvl w:val="0"/>
          <w:numId w:val="26"/>
        </w:numPr>
        <w:shd w:val="clear" w:color="auto" w:fill="auto"/>
        <w:spacing w:line="240" w:lineRule="auto"/>
        <w:ind w:firstLine="720"/>
        <w:rPr>
          <w:spacing w:val="0"/>
          <w:sz w:val="24"/>
          <w:szCs w:val="24"/>
        </w:rPr>
      </w:pPr>
      <w:r w:rsidRPr="00B265DC">
        <w:rPr>
          <w:spacing w:val="0"/>
          <w:sz w:val="24"/>
          <w:szCs w:val="24"/>
        </w:rPr>
        <w:t>усиление обрешетки путем подшивки с внутренней стороны разгружающей системы, состоящей из досок, уложенных поперек обрешетки и бруса, уложенного между стропиль</w:t>
      </w:r>
      <w:r w:rsidRPr="00B265DC">
        <w:rPr>
          <w:spacing w:val="0"/>
          <w:sz w:val="24"/>
          <w:szCs w:val="24"/>
        </w:rPr>
        <w:softHyphen/>
        <w:t>ными ногами и прикрепленного к ним;</w:t>
      </w:r>
    </w:p>
    <w:p w14:paraId="7759D164" w14:textId="77777777" w:rsidR="004F7DF0" w:rsidRPr="00B265DC" w:rsidRDefault="004F7DF0" w:rsidP="006E412B">
      <w:pPr>
        <w:pStyle w:val="31"/>
        <w:numPr>
          <w:ilvl w:val="0"/>
          <w:numId w:val="26"/>
        </w:numPr>
        <w:shd w:val="clear" w:color="auto" w:fill="auto"/>
        <w:spacing w:line="240" w:lineRule="auto"/>
        <w:ind w:firstLine="0"/>
        <w:rPr>
          <w:spacing w:val="0"/>
          <w:sz w:val="24"/>
          <w:szCs w:val="24"/>
        </w:rPr>
      </w:pPr>
      <w:r w:rsidRPr="00B265DC">
        <w:rPr>
          <w:spacing w:val="0"/>
          <w:sz w:val="24"/>
          <w:szCs w:val="24"/>
        </w:rPr>
        <w:t>частичную смену отдельных досок в зоне карнизных свесов и ендов;</w:t>
      </w:r>
    </w:p>
    <w:p w14:paraId="4BC2E9D4" w14:textId="77777777" w:rsidR="004F7DF0" w:rsidRPr="00B265DC" w:rsidRDefault="004F7DF0" w:rsidP="006E412B">
      <w:pPr>
        <w:pStyle w:val="31"/>
        <w:numPr>
          <w:ilvl w:val="0"/>
          <w:numId w:val="26"/>
        </w:numPr>
        <w:shd w:val="clear" w:color="auto" w:fill="auto"/>
        <w:spacing w:line="240" w:lineRule="auto"/>
        <w:ind w:firstLine="0"/>
        <w:rPr>
          <w:spacing w:val="0"/>
          <w:sz w:val="24"/>
          <w:szCs w:val="24"/>
        </w:rPr>
      </w:pPr>
      <w:r w:rsidRPr="00B265DC">
        <w:rPr>
          <w:spacing w:val="0"/>
          <w:sz w:val="24"/>
          <w:szCs w:val="24"/>
        </w:rPr>
        <w:t>замену отдельных участков мауэрлата;</w:t>
      </w:r>
    </w:p>
    <w:p w14:paraId="0F9157A4" w14:textId="77777777" w:rsidR="004F7DF0" w:rsidRPr="00B265DC" w:rsidRDefault="004F7DF0" w:rsidP="006E412B">
      <w:pPr>
        <w:pStyle w:val="31"/>
        <w:numPr>
          <w:ilvl w:val="0"/>
          <w:numId w:val="26"/>
        </w:numPr>
        <w:shd w:val="clear" w:color="auto" w:fill="auto"/>
        <w:spacing w:line="240" w:lineRule="auto"/>
        <w:ind w:firstLine="0"/>
        <w:rPr>
          <w:spacing w:val="0"/>
          <w:sz w:val="24"/>
          <w:szCs w:val="24"/>
        </w:rPr>
      </w:pPr>
      <w:r w:rsidRPr="00B265DC">
        <w:rPr>
          <w:spacing w:val="0"/>
          <w:sz w:val="24"/>
          <w:szCs w:val="24"/>
        </w:rPr>
        <w:t>смену в отдельных местах концов стропильных ног с постановкой «протезов»;</w:t>
      </w:r>
    </w:p>
    <w:p w14:paraId="55DBD816" w14:textId="77777777" w:rsidR="004F7DF0" w:rsidRPr="00B265DC" w:rsidRDefault="004F7DF0" w:rsidP="006E412B">
      <w:pPr>
        <w:pStyle w:val="31"/>
        <w:numPr>
          <w:ilvl w:val="0"/>
          <w:numId w:val="26"/>
        </w:numPr>
        <w:shd w:val="clear" w:color="auto" w:fill="auto"/>
        <w:spacing w:line="240" w:lineRule="auto"/>
        <w:ind w:firstLine="720"/>
        <w:rPr>
          <w:spacing w:val="0"/>
          <w:sz w:val="24"/>
          <w:szCs w:val="24"/>
        </w:rPr>
      </w:pPr>
      <w:r w:rsidRPr="00B265DC">
        <w:rPr>
          <w:spacing w:val="0"/>
          <w:sz w:val="24"/>
          <w:szCs w:val="24"/>
        </w:rPr>
        <w:t>усиление стропильных и накостных (диагональных) ног нашивкой с обеих сторон до</w:t>
      </w:r>
      <w:r w:rsidRPr="00B265DC">
        <w:rPr>
          <w:spacing w:val="0"/>
          <w:sz w:val="24"/>
          <w:szCs w:val="24"/>
        </w:rPr>
        <w:softHyphen/>
        <w:t>сок или установкой стоек, подкосов;</w:t>
      </w:r>
    </w:p>
    <w:p w14:paraId="6DFDB5F5" w14:textId="77777777" w:rsidR="004F7DF0" w:rsidRPr="00B265DC" w:rsidRDefault="004F7DF0" w:rsidP="006E412B">
      <w:pPr>
        <w:pStyle w:val="31"/>
        <w:numPr>
          <w:ilvl w:val="0"/>
          <w:numId w:val="26"/>
        </w:numPr>
        <w:shd w:val="clear" w:color="auto" w:fill="auto"/>
        <w:spacing w:line="240" w:lineRule="auto"/>
        <w:ind w:firstLine="0"/>
        <w:rPr>
          <w:spacing w:val="0"/>
          <w:sz w:val="24"/>
          <w:szCs w:val="24"/>
        </w:rPr>
      </w:pPr>
      <w:r w:rsidRPr="00B265DC">
        <w:rPr>
          <w:spacing w:val="0"/>
          <w:sz w:val="24"/>
          <w:szCs w:val="24"/>
        </w:rPr>
        <w:t>усиление узлов сопряжения стропильных систем;</w:t>
      </w:r>
    </w:p>
    <w:p w14:paraId="393A5C69" w14:textId="77777777" w:rsidR="004F7DF0" w:rsidRPr="00B265DC" w:rsidRDefault="004F7DF0" w:rsidP="006E412B">
      <w:pPr>
        <w:pStyle w:val="31"/>
        <w:numPr>
          <w:ilvl w:val="0"/>
          <w:numId w:val="26"/>
        </w:numPr>
        <w:shd w:val="clear" w:color="auto" w:fill="auto"/>
        <w:spacing w:line="240" w:lineRule="auto"/>
        <w:ind w:firstLine="0"/>
        <w:rPr>
          <w:spacing w:val="0"/>
          <w:sz w:val="24"/>
          <w:szCs w:val="24"/>
        </w:rPr>
      </w:pPr>
      <w:r w:rsidRPr="00B265DC">
        <w:rPr>
          <w:spacing w:val="0"/>
          <w:sz w:val="24"/>
          <w:szCs w:val="24"/>
        </w:rPr>
        <w:t>установку дополнительных болтов, скоб, металлических либо деревянных накладок;</w:t>
      </w:r>
    </w:p>
    <w:p w14:paraId="0EF7EAE9" w14:textId="77777777" w:rsidR="004F7DF0" w:rsidRPr="00B265DC" w:rsidRDefault="004F7DF0" w:rsidP="006E412B">
      <w:pPr>
        <w:pStyle w:val="31"/>
        <w:numPr>
          <w:ilvl w:val="0"/>
          <w:numId w:val="26"/>
        </w:numPr>
        <w:shd w:val="clear" w:color="auto" w:fill="auto"/>
        <w:spacing w:line="240" w:lineRule="auto"/>
        <w:ind w:firstLine="0"/>
        <w:rPr>
          <w:spacing w:val="0"/>
          <w:sz w:val="24"/>
          <w:szCs w:val="24"/>
        </w:rPr>
      </w:pPr>
      <w:r w:rsidRPr="00B265DC">
        <w:rPr>
          <w:spacing w:val="0"/>
          <w:sz w:val="24"/>
          <w:szCs w:val="24"/>
        </w:rPr>
        <w:t>создание эффективной вентиляции чердачного помещения.</w:t>
      </w:r>
    </w:p>
    <w:p w14:paraId="57FB9A0D"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 xml:space="preserve">Практика эксплуатации покрытых листовой сталью крыш в осенне-зимний период года показала, что </w:t>
      </w:r>
      <w:proofErr w:type="spellStart"/>
      <w:r w:rsidRPr="00B265DC">
        <w:rPr>
          <w:spacing w:val="0"/>
          <w:sz w:val="24"/>
          <w:szCs w:val="24"/>
        </w:rPr>
        <w:t>подтаивание</w:t>
      </w:r>
      <w:proofErr w:type="spellEnd"/>
      <w:r w:rsidRPr="00B265DC">
        <w:rPr>
          <w:spacing w:val="0"/>
          <w:sz w:val="24"/>
          <w:szCs w:val="24"/>
        </w:rPr>
        <w:t xml:space="preserve"> снега на кровле не происходит при разнице температур наружного воздуха и воздуха чердачного помещения на 2-4 °С. Требуемая разница температур достигается как устройством вентиляции чердачного помещения через слуховые окна. Вентиляционные </w:t>
      </w:r>
      <w:proofErr w:type="spellStart"/>
      <w:r w:rsidRPr="00B265DC">
        <w:rPr>
          <w:spacing w:val="0"/>
          <w:sz w:val="24"/>
          <w:szCs w:val="24"/>
        </w:rPr>
        <w:t>прикарнизные</w:t>
      </w:r>
      <w:proofErr w:type="spellEnd"/>
      <w:r w:rsidRPr="00B265DC">
        <w:rPr>
          <w:spacing w:val="0"/>
          <w:sz w:val="24"/>
          <w:szCs w:val="24"/>
        </w:rPr>
        <w:t xml:space="preserve"> и </w:t>
      </w:r>
      <w:proofErr w:type="spellStart"/>
      <w:r w:rsidRPr="00B265DC">
        <w:rPr>
          <w:spacing w:val="0"/>
          <w:sz w:val="24"/>
          <w:szCs w:val="24"/>
        </w:rPr>
        <w:t>приконьковые</w:t>
      </w:r>
      <w:proofErr w:type="spellEnd"/>
      <w:r w:rsidRPr="00B265DC">
        <w:rPr>
          <w:spacing w:val="0"/>
          <w:sz w:val="24"/>
          <w:szCs w:val="24"/>
        </w:rPr>
        <w:t xml:space="preserve"> продухи, так и обеспечением достаточной теплоизоляции чердачного перекрытия, проходящих по чердаку трубопроводов, вентиляционных шахт и коробов.</w:t>
      </w:r>
    </w:p>
    <w:p w14:paraId="6A51C168"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 xml:space="preserve">Площадь сечения слуховых окон и продухов на крыше должна составлять не менее 1/300 - 1/500 площади чердачного перекрытия. При этом расположение указанных устройств должно обеспечить сквозное проветривание чердачного помещения, исключающее местный застой (воздушные мешки). </w:t>
      </w:r>
      <w:proofErr w:type="spellStart"/>
      <w:r w:rsidRPr="00B265DC">
        <w:rPr>
          <w:spacing w:val="0"/>
          <w:sz w:val="24"/>
          <w:szCs w:val="24"/>
        </w:rPr>
        <w:t>Прикарнизные</w:t>
      </w:r>
      <w:proofErr w:type="spellEnd"/>
      <w:r w:rsidRPr="00B265DC">
        <w:rPr>
          <w:spacing w:val="0"/>
          <w:sz w:val="24"/>
          <w:szCs w:val="24"/>
        </w:rPr>
        <w:t xml:space="preserve"> продухи выполняют в виде щели между кирпичом и кровлей (щелевые продухи) шириной 2 - 2,5 см или устраивают отдельные отверстия размером 20</w:t>
      </w:r>
      <w:r w:rsidRPr="00B265DC">
        <w:rPr>
          <w:spacing w:val="0"/>
          <w:sz w:val="24"/>
          <w:szCs w:val="24"/>
          <w:lang w:val="en-US"/>
        </w:rPr>
        <w:t>x</w:t>
      </w:r>
      <w:r w:rsidRPr="00B265DC">
        <w:rPr>
          <w:spacing w:val="0"/>
          <w:sz w:val="24"/>
          <w:szCs w:val="24"/>
        </w:rPr>
        <w:t xml:space="preserve">20 см в </w:t>
      </w:r>
      <w:proofErr w:type="spellStart"/>
      <w:r w:rsidRPr="00B265DC">
        <w:rPr>
          <w:spacing w:val="0"/>
          <w:sz w:val="24"/>
          <w:szCs w:val="24"/>
        </w:rPr>
        <w:t>прикарнизной</w:t>
      </w:r>
      <w:proofErr w:type="spellEnd"/>
      <w:r w:rsidRPr="00B265DC">
        <w:rPr>
          <w:spacing w:val="0"/>
          <w:sz w:val="24"/>
          <w:szCs w:val="24"/>
        </w:rPr>
        <w:t xml:space="preserve"> части стены с обязательной установкой решетки. </w:t>
      </w:r>
      <w:proofErr w:type="spellStart"/>
      <w:r w:rsidRPr="00B265DC">
        <w:rPr>
          <w:spacing w:val="0"/>
          <w:sz w:val="24"/>
          <w:szCs w:val="24"/>
        </w:rPr>
        <w:t>Приконьковые</w:t>
      </w:r>
      <w:proofErr w:type="spellEnd"/>
      <w:r w:rsidRPr="00B265DC">
        <w:rPr>
          <w:spacing w:val="0"/>
          <w:sz w:val="24"/>
          <w:szCs w:val="24"/>
        </w:rPr>
        <w:t xml:space="preserve"> продухи делают либо в виде сплошной щели шириной 5 см либо в виде отдельных отверстий (флюгарок) через 6 - 8 м.</w:t>
      </w:r>
    </w:p>
    <w:p w14:paraId="5D75A712" w14:textId="77777777" w:rsidR="004F7DF0" w:rsidRPr="00B265DC" w:rsidRDefault="004F7DF0" w:rsidP="005773B8">
      <w:pPr>
        <w:pStyle w:val="31"/>
        <w:shd w:val="clear" w:color="auto" w:fill="auto"/>
        <w:spacing w:line="240" w:lineRule="auto"/>
        <w:ind w:firstLine="567"/>
        <w:rPr>
          <w:spacing w:val="0"/>
          <w:sz w:val="24"/>
          <w:szCs w:val="24"/>
        </w:rPr>
      </w:pPr>
      <w:proofErr w:type="spellStart"/>
      <w:r w:rsidRPr="00B265DC">
        <w:rPr>
          <w:spacing w:val="0"/>
          <w:sz w:val="24"/>
          <w:szCs w:val="24"/>
        </w:rPr>
        <w:t>Прикарнизные</w:t>
      </w:r>
      <w:proofErr w:type="spellEnd"/>
      <w:r w:rsidRPr="00B265DC">
        <w:rPr>
          <w:spacing w:val="0"/>
          <w:sz w:val="24"/>
          <w:szCs w:val="24"/>
        </w:rPr>
        <w:t xml:space="preserve"> приточные щели под карнизным свесом выполняют в такой технологической последовательности:</w:t>
      </w:r>
    </w:p>
    <w:p w14:paraId="059733C9" w14:textId="77777777" w:rsidR="004F7DF0" w:rsidRPr="00B265DC" w:rsidRDefault="004F7DF0" w:rsidP="006E412B">
      <w:pPr>
        <w:pStyle w:val="31"/>
        <w:numPr>
          <w:ilvl w:val="0"/>
          <w:numId w:val="27"/>
        </w:numPr>
        <w:shd w:val="clear" w:color="auto" w:fill="auto"/>
        <w:spacing w:line="240" w:lineRule="auto"/>
        <w:ind w:firstLine="567"/>
        <w:rPr>
          <w:spacing w:val="0"/>
          <w:sz w:val="24"/>
          <w:szCs w:val="24"/>
        </w:rPr>
      </w:pPr>
      <w:r w:rsidRPr="00B265DC">
        <w:rPr>
          <w:spacing w:val="0"/>
          <w:sz w:val="24"/>
          <w:szCs w:val="24"/>
        </w:rPr>
        <w:t>в зоне карниза снимают кровлю из стальных листов и ограждение;</w:t>
      </w:r>
    </w:p>
    <w:p w14:paraId="14AA5C1F" w14:textId="77777777" w:rsidR="004F7DF0" w:rsidRPr="00B265DC" w:rsidRDefault="004F7DF0" w:rsidP="006E412B">
      <w:pPr>
        <w:pStyle w:val="31"/>
        <w:numPr>
          <w:ilvl w:val="0"/>
          <w:numId w:val="27"/>
        </w:numPr>
        <w:shd w:val="clear" w:color="auto" w:fill="auto"/>
        <w:spacing w:line="240" w:lineRule="auto"/>
        <w:ind w:firstLine="567"/>
        <w:rPr>
          <w:spacing w:val="0"/>
          <w:sz w:val="24"/>
          <w:szCs w:val="24"/>
        </w:rPr>
      </w:pPr>
      <w:r w:rsidRPr="00B265DC">
        <w:rPr>
          <w:spacing w:val="0"/>
          <w:sz w:val="24"/>
          <w:szCs w:val="24"/>
        </w:rPr>
        <w:t>разбирают сплошной деревянный настил карнизного свеса;</w:t>
      </w:r>
    </w:p>
    <w:p w14:paraId="669CCA48" w14:textId="77777777" w:rsidR="004F7DF0" w:rsidRPr="00B265DC" w:rsidRDefault="004F7DF0" w:rsidP="006E412B">
      <w:pPr>
        <w:pStyle w:val="31"/>
        <w:numPr>
          <w:ilvl w:val="0"/>
          <w:numId w:val="27"/>
        </w:numPr>
        <w:shd w:val="clear" w:color="auto" w:fill="auto"/>
        <w:spacing w:line="240" w:lineRule="auto"/>
        <w:ind w:firstLine="567"/>
        <w:rPr>
          <w:spacing w:val="0"/>
          <w:sz w:val="24"/>
          <w:szCs w:val="24"/>
        </w:rPr>
      </w:pPr>
      <w:r w:rsidRPr="00B265DC">
        <w:rPr>
          <w:spacing w:val="0"/>
          <w:sz w:val="24"/>
          <w:szCs w:val="24"/>
        </w:rPr>
        <w:t>нашивают подкладной сосновый клин заданных размеров на кобылку стропильной ноги;</w:t>
      </w:r>
    </w:p>
    <w:p w14:paraId="28090EC3" w14:textId="77777777" w:rsidR="004F7DF0" w:rsidRPr="00B265DC" w:rsidRDefault="004F7DF0" w:rsidP="006E412B">
      <w:pPr>
        <w:pStyle w:val="31"/>
        <w:numPr>
          <w:ilvl w:val="0"/>
          <w:numId w:val="27"/>
        </w:numPr>
        <w:shd w:val="clear" w:color="auto" w:fill="auto"/>
        <w:spacing w:line="240" w:lineRule="auto"/>
        <w:ind w:firstLine="567"/>
        <w:rPr>
          <w:spacing w:val="0"/>
          <w:sz w:val="24"/>
          <w:szCs w:val="24"/>
        </w:rPr>
      </w:pPr>
      <w:r w:rsidRPr="00B265DC">
        <w:rPr>
          <w:spacing w:val="0"/>
          <w:sz w:val="24"/>
          <w:szCs w:val="24"/>
        </w:rPr>
        <w:t>восстанавливают сплошной настил карнизного свеса с заменой отдельных повреж</w:t>
      </w:r>
      <w:r w:rsidRPr="00B265DC">
        <w:rPr>
          <w:rStyle w:val="0pt"/>
          <w:spacing w:val="0"/>
          <w:sz w:val="24"/>
          <w:szCs w:val="24"/>
        </w:rPr>
        <w:t xml:space="preserve">денных досок и кровлю карниза из стальных листов с настенными желобами и </w:t>
      </w:r>
      <w:r w:rsidRPr="00B265DC">
        <w:rPr>
          <w:rStyle w:val="0pt"/>
          <w:spacing w:val="0"/>
          <w:sz w:val="24"/>
          <w:szCs w:val="24"/>
        </w:rPr>
        <w:lastRenderedPageBreak/>
        <w:t>ограждением;</w:t>
      </w:r>
    </w:p>
    <w:p w14:paraId="7E882A2D" w14:textId="77777777" w:rsidR="004F7DF0" w:rsidRPr="00B265DC" w:rsidRDefault="004F7DF0" w:rsidP="006E412B">
      <w:pPr>
        <w:pStyle w:val="31"/>
        <w:numPr>
          <w:ilvl w:val="0"/>
          <w:numId w:val="27"/>
        </w:numPr>
        <w:shd w:val="clear" w:color="auto" w:fill="auto"/>
        <w:spacing w:line="240" w:lineRule="auto"/>
        <w:ind w:firstLine="567"/>
        <w:rPr>
          <w:spacing w:val="0"/>
          <w:sz w:val="24"/>
          <w:szCs w:val="24"/>
        </w:rPr>
      </w:pPr>
      <w:r w:rsidRPr="00B265DC">
        <w:rPr>
          <w:rStyle w:val="0pt"/>
          <w:spacing w:val="0"/>
          <w:sz w:val="24"/>
          <w:szCs w:val="24"/>
        </w:rPr>
        <w:t>герметизируют фальцы кровли, опорные части стоек ограждения.</w:t>
      </w:r>
    </w:p>
    <w:p w14:paraId="48C6EA4C" w14:textId="77777777" w:rsidR="004F7DF0" w:rsidRPr="00B265DC" w:rsidRDefault="004F7DF0" w:rsidP="005773B8">
      <w:pPr>
        <w:pStyle w:val="31"/>
        <w:shd w:val="clear" w:color="auto" w:fill="auto"/>
        <w:spacing w:line="240" w:lineRule="auto"/>
        <w:ind w:firstLine="567"/>
        <w:rPr>
          <w:spacing w:val="0"/>
          <w:sz w:val="24"/>
          <w:szCs w:val="24"/>
        </w:rPr>
      </w:pPr>
      <w:r w:rsidRPr="00B265DC">
        <w:rPr>
          <w:rStyle w:val="0pt"/>
          <w:spacing w:val="0"/>
          <w:sz w:val="24"/>
          <w:szCs w:val="24"/>
        </w:rPr>
        <w:t>При разнице температур выше установленного показателя необходимо установить ис</w:t>
      </w:r>
      <w:r w:rsidRPr="00B265DC">
        <w:rPr>
          <w:rStyle w:val="0pt"/>
          <w:spacing w:val="0"/>
          <w:sz w:val="24"/>
          <w:szCs w:val="24"/>
        </w:rPr>
        <w:softHyphen/>
        <w:t>точники поступления тепла в чердачное помещение, которыми могут быть:</w:t>
      </w:r>
    </w:p>
    <w:p w14:paraId="12173975" w14:textId="77777777" w:rsidR="004F7DF0" w:rsidRPr="00B265DC" w:rsidRDefault="004F7DF0" w:rsidP="006E412B">
      <w:pPr>
        <w:pStyle w:val="31"/>
        <w:numPr>
          <w:ilvl w:val="0"/>
          <w:numId w:val="28"/>
        </w:numPr>
        <w:shd w:val="clear" w:color="auto" w:fill="auto"/>
        <w:spacing w:line="240" w:lineRule="auto"/>
        <w:ind w:firstLine="567"/>
        <w:rPr>
          <w:spacing w:val="0"/>
          <w:sz w:val="24"/>
          <w:szCs w:val="24"/>
        </w:rPr>
      </w:pPr>
      <w:r w:rsidRPr="00B265DC">
        <w:rPr>
          <w:rStyle w:val="0pt"/>
          <w:spacing w:val="0"/>
          <w:sz w:val="24"/>
          <w:szCs w:val="24"/>
        </w:rPr>
        <w:t>недостаточная теплозащита чердачного перекрытия;</w:t>
      </w:r>
    </w:p>
    <w:p w14:paraId="2003FACC" w14:textId="77777777" w:rsidR="004F7DF0" w:rsidRPr="00B265DC" w:rsidRDefault="004F7DF0" w:rsidP="006E412B">
      <w:pPr>
        <w:pStyle w:val="31"/>
        <w:numPr>
          <w:ilvl w:val="0"/>
          <w:numId w:val="28"/>
        </w:numPr>
        <w:shd w:val="clear" w:color="auto" w:fill="auto"/>
        <w:spacing w:line="240" w:lineRule="auto"/>
        <w:ind w:firstLine="567"/>
        <w:rPr>
          <w:rStyle w:val="0pt"/>
          <w:spacing w:val="0"/>
          <w:sz w:val="24"/>
          <w:szCs w:val="24"/>
        </w:rPr>
      </w:pPr>
      <w:r w:rsidRPr="00B265DC">
        <w:rPr>
          <w:rStyle w:val="0pt"/>
          <w:spacing w:val="0"/>
          <w:sz w:val="24"/>
          <w:szCs w:val="24"/>
        </w:rPr>
        <w:t>некачественная теплоизоляция трубопроводов отопления и горячего водоснабжения, вентиляционных каналов, шахт и т. п.</w:t>
      </w:r>
    </w:p>
    <w:p w14:paraId="53B92DEA" w14:textId="77777777" w:rsidR="004F7DF0" w:rsidRPr="00B265DC" w:rsidRDefault="004F7DF0" w:rsidP="006E412B">
      <w:pPr>
        <w:pStyle w:val="11"/>
        <w:numPr>
          <w:ilvl w:val="2"/>
          <w:numId w:val="32"/>
        </w:numPr>
        <w:shd w:val="clear" w:color="auto" w:fill="auto"/>
        <w:spacing w:before="0" w:after="0" w:line="240" w:lineRule="auto"/>
        <w:ind w:left="0" w:firstLine="0"/>
        <w:jc w:val="left"/>
        <w:rPr>
          <w:rStyle w:val="10pt"/>
          <w:b/>
          <w:bCs/>
          <w:color w:val="auto"/>
          <w:spacing w:val="0"/>
          <w:sz w:val="24"/>
          <w:szCs w:val="24"/>
        </w:rPr>
      </w:pPr>
      <w:r w:rsidRPr="00B265DC">
        <w:rPr>
          <w:rStyle w:val="10pt"/>
          <w:b/>
          <w:spacing w:val="0"/>
          <w:sz w:val="24"/>
          <w:szCs w:val="24"/>
        </w:rPr>
        <w:t>Ремонт с частичной или, при необходимости, полной заменой:</w:t>
      </w:r>
    </w:p>
    <w:p w14:paraId="022340A1" w14:textId="77777777" w:rsidR="004F7DF0" w:rsidRPr="00B265DC" w:rsidRDefault="004F7DF0" w:rsidP="005773B8">
      <w:pPr>
        <w:pStyle w:val="11"/>
        <w:shd w:val="clear" w:color="auto" w:fill="auto"/>
        <w:spacing w:before="0" w:after="0" w:line="240" w:lineRule="auto"/>
        <w:jc w:val="left"/>
        <w:rPr>
          <w:rStyle w:val="10pt"/>
          <w:spacing w:val="0"/>
          <w:sz w:val="24"/>
          <w:szCs w:val="24"/>
        </w:rPr>
      </w:pPr>
      <w:r w:rsidRPr="00B265DC">
        <w:rPr>
          <w:rStyle w:val="10pt"/>
          <w:spacing w:val="0"/>
          <w:sz w:val="24"/>
          <w:szCs w:val="24"/>
        </w:rPr>
        <w:t>-стропильных ног;</w:t>
      </w:r>
    </w:p>
    <w:p w14:paraId="1D731311" w14:textId="77777777" w:rsidR="004F7DF0" w:rsidRPr="00B265DC" w:rsidRDefault="004F7DF0" w:rsidP="005773B8">
      <w:pPr>
        <w:pStyle w:val="11"/>
        <w:shd w:val="clear" w:color="auto" w:fill="auto"/>
        <w:spacing w:before="0" w:after="0" w:line="240" w:lineRule="auto"/>
        <w:jc w:val="left"/>
        <w:rPr>
          <w:rStyle w:val="10pt"/>
          <w:spacing w:val="0"/>
          <w:sz w:val="24"/>
          <w:szCs w:val="24"/>
        </w:rPr>
      </w:pPr>
      <w:r w:rsidRPr="00B265DC">
        <w:rPr>
          <w:rStyle w:val="10pt"/>
          <w:spacing w:val="0"/>
          <w:sz w:val="24"/>
          <w:szCs w:val="24"/>
        </w:rPr>
        <w:t>-</w:t>
      </w:r>
      <w:proofErr w:type="spellStart"/>
      <w:r w:rsidRPr="00B265DC">
        <w:rPr>
          <w:rStyle w:val="10pt"/>
          <w:spacing w:val="0"/>
          <w:sz w:val="24"/>
          <w:szCs w:val="24"/>
        </w:rPr>
        <w:t>маурлатов</w:t>
      </w:r>
      <w:proofErr w:type="spellEnd"/>
      <w:r w:rsidRPr="00B265DC">
        <w:rPr>
          <w:rStyle w:val="10pt"/>
          <w:spacing w:val="0"/>
          <w:sz w:val="24"/>
          <w:szCs w:val="24"/>
        </w:rPr>
        <w:t>;</w:t>
      </w:r>
    </w:p>
    <w:p w14:paraId="62AF3DF4" w14:textId="77777777" w:rsidR="004F7DF0" w:rsidRPr="00B265DC" w:rsidRDefault="004F7DF0" w:rsidP="005773B8">
      <w:pPr>
        <w:pStyle w:val="11"/>
        <w:shd w:val="clear" w:color="auto" w:fill="auto"/>
        <w:spacing w:before="0" w:after="0" w:line="240" w:lineRule="auto"/>
        <w:jc w:val="left"/>
        <w:rPr>
          <w:rStyle w:val="10pt"/>
          <w:spacing w:val="0"/>
          <w:sz w:val="24"/>
          <w:szCs w:val="24"/>
        </w:rPr>
      </w:pPr>
      <w:r w:rsidRPr="00B265DC">
        <w:rPr>
          <w:rStyle w:val="10pt"/>
          <w:spacing w:val="0"/>
          <w:sz w:val="24"/>
          <w:szCs w:val="24"/>
        </w:rPr>
        <w:t>-</w:t>
      </w:r>
      <w:proofErr w:type="spellStart"/>
      <w:r w:rsidRPr="00B265DC">
        <w:rPr>
          <w:rStyle w:val="10pt"/>
          <w:spacing w:val="0"/>
          <w:sz w:val="24"/>
          <w:szCs w:val="24"/>
        </w:rPr>
        <w:t>контробрешетки</w:t>
      </w:r>
      <w:proofErr w:type="spellEnd"/>
      <w:r w:rsidRPr="00B265DC">
        <w:rPr>
          <w:rStyle w:val="10pt"/>
          <w:spacing w:val="0"/>
          <w:sz w:val="24"/>
          <w:szCs w:val="24"/>
        </w:rPr>
        <w:t>;</w:t>
      </w:r>
    </w:p>
    <w:p w14:paraId="77E8B51F" w14:textId="77777777" w:rsidR="004F7DF0" w:rsidRPr="00B265DC" w:rsidRDefault="004F7DF0" w:rsidP="005773B8">
      <w:pPr>
        <w:pStyle w:val="11"/>
        <w:shd w:val="clear" w:color="auto" w:fill="auto"/>
        <w:spacing w:before="0" w:after="0" w:line="240" w:lineRule="auto"/>
        <w:jc w:val="left"/>
        <w:rPr>
          <w:rStyle w:val="10pt"/>
          <w:bCs/>
          <w:color w:val="auto"/>
          <w:spacing w:val="0"/>
          <w:sz w:val="24"/>
          <w:szCs w:val="24"/>
        </w:rPr>
      </w:pPr>
      <w:r w:rsidRPr="00B265DC">
        <w:rPr>
          <w:rStyle w:val="10pt"/>
          <w:spacing w:val="0"/>
          <w:sz w:val="24"/>
          <w:szCs w:val="24"/>
        </w:rPr>
        <w:t>-обрешетки.</w:t>
      </w:r>
    </w:p>
    <w:p w14:paraId="35794D4A" w14:textId="77777777" w:rsidR="004F7DF0" w:rsidRPr="00B265DC" w:rsidRDefault="004F7DF0" w:rsidP="005773B8">
      <w:pPr>
        <w:pStyle w:val="31"/>
        <w:shd w:val="clear" w:color="auto" w:fill="auto"/>
        <w:spacing w:line="240" w:lineRule="auto"/>
        <w:ind w:firstLine="567"/>
        <w:rPr>
          <w:spacing w:val="0"/>
          <w:sz w:val="24"/>
          <w:szCs w:val="24"/>
        </w:rPr>
      </w:pPr>
      <w:r w:rsidRPr="00B265DC">
        <w:rPr>
          <w:rStyle w:val="0pt"/>
          <w:spacing w:val="0"/>
          <w:sz w:val="24"/>
          <w:szCs w:val="24"/>
        </w:rPr>
        <w:t>Поперечное сечение несущих элементов</w:t>
      </w:r>
    </w:p>
    <w:p w14:paraId="0996E06F" w14:textId="77777777" w:rsidR="004F7DF0" w:rsidRDefault="004F7DF0" w:rsidP="005773B8">
      <w:pPr>
        <w:pStyle w:val="31"/>
        <w:shd w:val="clear" w:color="auto" w:fill="auto"/>
        <w:spacing w:line="240" w:lineRule="auto"/>
        <w:ind w:firstLine="567"/>
        <w:rPr>
          <w:rStyle w:val="0pt"/>
          <w:color w:val="auto"/>
          <w:spacing w:val="0"/>
          <w:sz w:val="24"/>
          <w:szCs w:val="24"/>
        </w:rPr>
      </w:pPr>
      <w:r w:rsidRPr="00B265DC">
        <w:rPr>
          <w:rStyle w:val="0pt"/>
          <w:spacing w:val="0"/>
          <w:sz w:val="24"/>
          <w:szCs w:val="24"/>
        </w:rPr>
        <w:t xml:space="preserve">Для стропил, обрешётки и </w:t>
      </w:r>
      <w:proofErr w:type="spellStart"/>
      <w:r w:rsidRPr="00B265DC">
        <w:rPr>
          <w:rStyle w:val="0pt"/>
          <w:spacing w:val="0"/>
          <w:sz w:val="24"/>
          <w:szCs w:val="24"/>
        </w:rPr>
        <w:t>контробрешётки</w:t>
      </w:r>
      <w:proofErr w:type="spellEnd"/>
      <w:r w:rsidRPr="00B265DC">
        <w:rPr>
          <w:rStyle w:val="0pt"/>
          <w:spacing w:val="0"/>
          <w:sz w:val="24"/>
          <w:szCs w:val="24"/>
        </w:rPr>
        <w:t xml:space="preserve"> применяют древесину хвойных пород в соответствии с требованиями СНИП П-25-80. Для </w:t>
      </w:r>
      <w:proofErr w:type="spellStart"/>
      <w:r w:rsidRPr="00B265DC">
        <w:rPr>
          <w:rStyle w:val="0pt"/>
          <w:spacing w:val="0"/>
          <w:sz w:val="24"/>
          <w:szCs w:val="24"/>
        </w:rPr>
        <w:t>контробрешётки</w:t>
      </w:r>
      <w:proofErr w:type="spellEnd"/>
      <w:r w:rsidRPr="00B265DC">
        <w:rPr>
          <w:rStyle w:val="0pt"/>
          <w:spacing w:val="0"/>
          <w:sz w:val="24"/>
          <w:szCs w:val="24"/>
        </w:rPr>
        <w:t xml:space="preserve"> используют бруски с ми</w:t>
      </w:r>
      <w:r w:rsidRPr="00B265DC">
        <w:rPr>
          <w:rStyle w:val="0pt"/>
          <w:spacing w:val="0"/>
          <w:sz w:val="24"/>
          <w:szCs w:val="24"/>
        </w:rPr>
        <w:softHyphen/>
        <w:t>нимальным сечением 30</w:t>
      </w:r>
      <w:r w:rsidRPr="00B265DC">
        <w:rPr>
          <w:rStyle w:val="0pt"/>
          <w:spacing w:val="0"/>
          <w:sz w:val="24"/>
          <w:szCs w:val="24"/>
          <w:lang w:val="en-US"/>
        </w:rPr>
        <w:t>x</w:t>
      </w:r>
      <w:r w:rsidRPr="00B265DC">
        <w:rPr>
          <w:rStyle w:val="0pt"/>
          <w:spacing w:val="0"/>
          <w:sz w:val="24"/>
          <w:szCs w:val="24"/>
        </w:rPr>
        <w:t xml:space="preserve">50 мм; для крыш с длинными скатами и сложных </w:t>
      </w:r>
      <w:proofErr w:type="spellStart"/>
      <w:r w:rsidRPr="00B265DC">
        <w:rPr>
          <w:rStyle w:val="0pt"/>
          <w:spacing w:val="0"/>
          <w:sz w:val="24"/>
          <w:szCs w:val="24"/>
        </w:rPr>
        <w:t>многоскатных</w:t>
      </w:r>
      <w:proofErr w:type="spellEnd"/>
      <w:r w:rsidRPr="00B265DC">
        <w:rPr>
          <w:rStyle w:val="0pt"/>
          <w:spacing w:val="0"/>
          <w:sz w:val="24"/>
          <w:szCs w:val="24"/>
        </w:rPr>
        <w:t xml:space="preserve"> мансардных крыш толщину </w:t>
      </w:r>
      <w:proofErr w:type="spellStart"/>
      <w:r w:rsidRPr="00B265DC">
        <w:rPr>
          <w:rStyle w:val="0pt"/>
          <w:spacing w:val="0"/>
          <w:sz w:val="24"/>
          <w:szCs w:val="24"/>
        </w:rPr>
        <w:t>контробрешёток</w:t>
      </w:r>
      <w:proofErr w:type="spellEnd"/>
      <w:r w:rsidRPr="00B265DC">
        <w:rPr>
          <w:rStyle w:val="0pt"/>
          <w:spacing w:val="0"/>
          <w:sz w:val="24"/>
          <w:szCs w:val="24"/>
        </w:rPr>
        <w:t xml:space="preserve"> увеличивают до 50 мм. В зависимости от шага стропил (рекомендуемое) сечение обрешётки принимают по </w:t>
      </w:r>
      <w:r w:rsidRPr="00B265DC">
        <w:rPr>
          <w:rStyle w:val="0pt"/>
          <w:color w:val="auto"/>
          <w:spacing w:val="0"/>
          <w:sz w:val="24"/>
          <w:szCs w:val="24"/>
        </w:rPr>
        <w:t>таблице 6.</w:t>
      </w:r>
    </w:p>
    <w:p w14:paraId="7C2CBFE9" w14:textId="77777777" w:rsidR="004F7DF0" w:rsidRPr="00E86BD3" w:rsidRDefault="004F7DF0" w:rsidP="005773B8">
      <w:pPr>
        <w:spacing w:after="0" w:line="240" w:lineRule="auto"/>
        <w:ind w:firstLine="567"/>
        <w:jc w:val="right"/>
        <w:rPr>
          <w:rFonts w:ascii="Times New Roman" w:hAnsi="Times New Roman" w:cs="Times New Roman"/>
          <w:b/>
          <w:sz w:val="24"/>
          <w:szCs w:val="24"/>
        </w:rPr>
      </w:pPr>
      <w:r w:rsidRPr="00E86BD3">
        <w:rPr>
          <w:rStyle w:val="0pt1"/>
          <w:rFonts w:eastAsiaTheme="minorHAnsi"/>
          <w:b/>
          <w:color w:val="auto"/>
          <w:spacing w:val="0"/>
          <w:sz w:val="24"/>
          <w:szCs w:val="24"/>
        </w:rPr>
        <w:t>Таблица 6</w:t>
      </w:r>
    </w:p>
    <w:p w14:paraId="5BCB59AF" w14:textId="77777777" w:rsidR="004F7DF0" w:rsidRPr="00B265DC" w:rsidRDefault="004F7DF0" w:rsidP="005773B8">
      <w:pPr>
        <w:pStyle w:val="25"/>
        <w:shd w:val="clear" w:color="auto" w:fill="auto"/>
        <w:spacing w:line="240" w:lineRule="auto"/>
        <w:ind w:hanging="100"/>
        <w:jc w:val="center"/>
        <w:rPr>
          <w:b w:val="0"/>
          <w:spacing w:val="0"/>
          <w:sz w:val="24"/>
          <w:szCs w:val="24"/>
        </w:rPr>
      </w:pPr>
      <w:r w:rsidRPr="00B265DC">
        <w:rPr>
          <w:rStyle w:val="20pt0"/>
          <w:rFonts w:eastAsia="Georgia"/>
          <w:b/>
          <w:spacing w:val="0"/>
          <w:sz w:val="24"/>
          <w:szCs w:val="24"/>
        </w:rPr>
        <w:t>Сечение обрешетки в зависимости от шага стропил</w:t>
      </w:r>
    </w:p>
    <w:tbl>
      <w:tblPr>
        <w:tblW w:w="9366" w:type="dxa"/>
        <w:tblLayout w:type="fixed"/>
        <w:tblCellMar>
          <w:left w:w="10" w:type="dxa"/>
          <w:right w:w="10" w:type="dxa"/>
        </w:tblCellMar>
        <w:tblLook w:val="04A0" w:firstRow="1" w:lastRow="0" w:firstColumn="1" w:lastColumn="0" w:noHBand="0" w:noVBand="1"/>
      </w:tblPr>
      <w:tblGrid>
        <w:gridCol w:w="5578"/>
        <w:gridCol w:w="3788"/>
      </w:tblGrid>
      <w:tr w:rsidR="004F7DF0" w:rsidRPr="002678C8" w14:paraId="433232C4" w14:textId="77777777" w:rsidTr="004F7DF0">
        <w:trPr>
          <w:trHeight w:hRule="exact" w:val="245"/>
        </w:trPr>
        <w:tc>
          <w:tcPr>
            <w:tcW w:w="5578" w:type="dxa"/>
            <w:tcBorders>
              <w:top w:val="single" w:sz="4" w:space="0" w:color="auto"/>
              <w:left w:val="single" w:sz="4" w:space="0" w:color="auto"/>
            </w:tcBorders>
            <w:shd w:val="clear" w:color="auto" w:fill="FFFFFF"/>
          </w:tcPr>
          <w:p w14:paraId="233C7B26" w14:textId="77777777" w:rsidR="004F7DF0" w:rsidRPr="002678C8" w:rsidRDefault="004F7DF0" w:rsidP="005773B8">
            <w:pPr>
              <w:pStyle w:val="31"/>
              <w:shd w:val="clear" w:color="auto" w:fill="auto"/>
              <w:spacing w:line="240" w:lineRule="auto"/>
              <w:ind w:firstLine="567"/>
              <w:jc w:val="center"/>
              <w:rPr>
                <w:spacing w:val="0"/>
                <w:sz w:val="22"/>
                <w:szCs w:val="22"/>
              </w:rPr>
            </w:pPr>
            <w:r w:rsidRPr="002678C8">
              <w:rPr>
                <w:rStyle w:val="9pt0pt"/>
                <w:spacing w:val="0"/>
                <w:sz w:val="22"/>
                <w:szCs w:val="22"/>
              </w:rPr>
              <w:t>Шаг стропил (межосевой размер в см)</w:t>
            </w:r>
          </w:p>
        </w:tc>
        <w:tc>
          <w:tcPr>
            <w:tcW w:w="3788" w:type="dxa"/>
            <w:tcBorders>
              <w:top w:val="single" w:sz="4" w:space="0" w:color="auto"/>
              <w:left w:val="single" w:sz="4" w:space="0" w:color="auto"/>
              <w:right w:val="single" w:sz="4" w:space="0" w:color="auto"/>
            </w:tcBorders>
            <w:shd w:val="clear" w:color="auto" w:fill="FFFFFF"/>
          </w:tcPr>
          <w:p w14:paraId="624D1BD9" w14:textId="77777777" w:rsidR="004F7DF0" w:rsidRPr="002678C8" w:rsidRDefault="004F7DF0" w:rsidP="005773B8">
            <w:pPr>
              <w:pStyle w:val="31"/>
              <w:shd w:val="clear" w:color="auto" w:fill="auto"/>
              <w:spacing w:line="240" w:lineRule="auto"/>
              <w:ind w:firstLine="567"/>
              <w:jc w:val="center"/>
              <w:rPr>
                <w:spacing w:val="0"/>
                <w:sz w:val="22"/>
                <w:szCs w:val="22"/>
              </w:rPr>
            </w:pPr>
            <w:r w:rsidRPr="002678C8">
              <w:rPr>
                <w:rStyle w:val="9pt0pt"/>
                <w:spacing w:val="0"/>
                <w:sz w:val="22"/>
                <w:szCs w:val="22"/>
              </w:rPr>
              <w:t>Сечение обрешётки, мм х мм</w:t>
            </w:r>
          </w:p>
        </w:tc>
      </w:tr>
      <w:tr w:rsidR="004F7DF0" w:rsidRPr="002678C8" w14:paraId="6EDFCDD2" w14:textId="77777777" w:rsidTr="004F7DF0">
        <w:trPr>
          <w:trHeight w:hRule="exact" w:val="240"/>
        </w:trPr>
        <w:tc>
          <w:tcPr>
            <w:tcW w:w="5578" w:type="dxa"/>
            <w:tcBorders>
              <w:top w:val="single" w:sz="4" w:space="0" w:color="auto"/>
              <w:left w:val="single" w:sz="4" w:space="0" w:color="auto"/>
            </w:tcBorders>
            <w:shd w:val="clear" w:color="auto" w:fill="FFFFFF"/>
          </w:tcPr>
          <w:p w14:paraId="77D2685C" w14:textId="77777777" w:rsidR="004F7DF0" w:rsidRPr="002678C8" w:rsidRDefault="004F7DF0" w:rsidP="005773B8">
            <w:pPr>
              <w:pStyle w:val="31"/>
              <w:shd w:val="clear" w:color="auto" w:fill="auto"/>
              <w:spacing w:line="240" w:lineRule="auto"/>
              <w:ind w:firstLine="567"/>
              <w:jc w:val="center"/>
              <w:rPr>
                <w:spacing w:val="0"/>
                <w:sz w:val="22"/>
                <w:szCs w:val="22"/>
              </w:rPr>
            </w:pPr>
            <w:r w:rsidRPr="002678C8">
              <w:rPr>
                <w:rStyle w:val="9pt0pt"/>
                <w:spacing w:val="0"/>
                <w:sz w:val="22"/>
                <w:szCs w:val="22"/>
              </w:rPr>
              <w:t>&lt;75</w:t>
            </w:r>
          </w:p>
        </w:tc>
        <w:tc>
          <w:tcPr>
            <w:tcW w:w="3788" w:type="dxa"/>
            <w:tcBorders>
              <w:top w:val="single" w:sz="4" w:space="0" w:color="auto"/>
              <w:left w:val="single" w:sz="4" w:space="0" w:color="auto"/>
              <w:right w:val="single" w:sz="4" w:space="0" w:color="auto"/>
            </w:tcBorders>
            <w:shd w:val="clear" w:color="auto" w:fill="FFFFFF"/>
          </w:tcPr>
          <w:p w14:paraId="5DFA857C" w14:textId="77777777" w:rsidR="004F7DF0" w:rsidRPr="002678C8" w:rsidRDefault="004F7DF0" w:rsidP="005773B8">
            <w:pPr>
              <w:pStyle w:val="31"/>
              <w:shd w:val="clear" w:color="auto" w:fill="auto"/>
              <w:spacing w:line="240" w:lineRule="auto"/>
              <w:ind w:firstLine="567"/>
              <w:jc w:val="center"/>
              <w:rPr>
                <w:spacing w:val="0"/>
                <w:sz w:val="22"/>
                <w:szCs w:val="22"/>
              </w:rPr>
            </w:pPr>
            <w:r w:rsidRPr="002678C8">
              <w:rPr>
                <w:rStyle w:val="9pt0pt"/>
                <w:spacing w:val="0"/>
                <w:sz w:val="22"/>
                <w:szCs w:val="22"/>
              </w:rPr>
              <w:t>30x50</w:t>
            </w:r>
          </w:p>
        </w:tc>
      </w:tr>
      <w:tr w:rsidR="004F7DF0" w:rsidRPr="002678C8" w14:paraId="000098C1" w14:textId="77777777" w:rsidTr="004F7DF0">
        <w:trPr>
          <w:trHeight w:hRule="exact" w:val="240"/>
        </w:trPr>
        <w:tc>
          <w:tcPr>
            <w:tcW w:w="5578" w:type="dxa"/>
            <w:tcBorders>
              <w:top w:val="single" w:sz="4" w:space="0" w:color="auto"/>
              <w:left w:val="single" w:sz="4" w:space="0" w:color="auto"/>
            </w:tcBorders>
            <w:shd w:val="clear" w:color="auto" w:fill="FFFFFF"/>
          </w:tcPr>
          <w:p w14:paraId="1AE7E116" w14:textId="77777777" w:rsidR="004F7DF0" w:rsidRPr="002678C8" w:rsidRDefault="004F7DF0" w:rsidP="005773B8">
            <w:pPr>
              <w:pStyle w:val="31"/>
              <w:shd w:val="clear" w:color="auto" w:fill="auto"/>
              <w:spacing w:line="240" w:lineRule="auto"/>
              <w:ind w:firstLine="567"/>
              <w:jc w:val="center"/>
              <w:rPr>
                <w:spacing w:val="0"/>
                <w:sz w:val="22"/>
                <w:szCs w:val="22"/>
              </w:rPr>
            </w:pPr>
            <w:r w:rsidRPr="002678C8">
              <w:rPr>
                <w:rStyle w:val="9pt0pt"/>
                <w:spacing w:val="0"/>
                <w:sz w:val="22"/>
                <w:szCs w:val="22"/>
              </w:rPr>
              <w:t>&lt;90</w:t>
            </w:r>
          </w:p>
        </w:tc>
        <w:tc>
          <w:tcPr>
            <w:tcW w:w="3788" w:type="dxa"/>
            <w:tcBorders>
              <w:top w:val="single" w:sz="4" w:space="0" w:color="auto"/>
              <w:left w:val="single" w:sz="4" w:space="0" w:color="auto"/>
              <w:right w:val="single" w:sz="4" w:space="0" w:color="auto"/>
            </w:tcBorders>
            <w:shd w:val="clear" w:color="auto" w:fill="FFFFFF"/>
          </w:tcPr>
          <w:p w14:paraId="4CB2BCC4" w14:textId="77777777" w:rsidR="004F7DF0" w:rsidRPr="002678C8" w:rsidRDefault="004F7DF0" w:rsidP="005773B8">
            <w:pPr>
              <w:pStyle w:val="31"/>
              <w:shd w:val="clear" w:color="auto" w:fill="auto"/>
              <w:spacing w:line="240" w:lineRule="auto"/>
              <w:ind w:firstLine="567"/>
              <w:jc w:val="center"/>
              <w:rPr>
                <w:spacing w:val="0"/>
                <w:sz w:val="22"/>
                <w:szCs w:val="22"/>
              </w:rPr>
            </w:pPr>
            <w:r w:rsidRPr="002678C8">
              <w:rPr>
                <w:rStyle w:val="9pt0pt"/>
                <w:spacing w:val="0"/>
                <w:sz w:val="22"/>
                <w:szCs w:val="22"/>
              </w:rPr>
              <w:t>40x50</w:t>
            </w:r>
          </w:p>
        </w:tc>
      </w:tr>
      <w:tr w:rsidR="004F7DF0" w:rsidRPr="002678C8" w14:paraId="4D97DFEE" w14:textId="77777777" w:rsidTr="004F7DF0">
        <w:trPr>
          <w:trHeight w:hRule="exact" w:val="250"/>
        </w:trPr>
        <w:tc>
          <w:tcPr>
            <w:tcW w:w="5578" w:type="dxa"/>
            <w:tcBorders>
              <w:top w:val="single" w:sz="4" w:space="0" w:color="auto"/>
              <w:left w:val="single" w:sz="4" w:space="0" w:color="auto"/>
              <w:bottom w:val="single" w:sz="4" w:space="0" w:color="auto"/>
            </w:tcBorders>
            <w:shd w:val="clear" w:color="auto" w:fill="FFFFFF"/>
          </w:tcPr>
          <w:p w14:paraId="31F0C6A8" w14:textId="77777777" w:rsidR="004F7DF0" w:rsidRPr="002678C8" w:rsidRDefault="004F7DF0" w:rsidP="005773B8">
            <w:pPr>
              <w:pStyle w:val="31"/>
              <w:shd w:val="clear" w:color="auto" w:fill="auto"/>
              <w:spacing w:line="240" w:lineRule="auto"/>
              <w:ind w:firstLine="567"/>
              <w:jc w:val="center"/>
              <w:rPr>
                <w:spacing w:val="0"/>
                <w:sz w:val="22"/>
                <w:szCs w:val="22"/>
              </w:rPr>
            </w:pPr>
            <w:r w:rsidRPr="002678C8">
              <w:rPr>
                <w:rStyle w:val="85pt1pt"/>
                <w:rFonts w:eastAsia="Microsoft Sans Serif"/>
                <w:spacing w:val="0"/>
                <w:sz w:val="22"/>
                <w:szCs w:val="22"/>
              </w:rPr>
              <w:t>&lt;110</w:t>
            </w:r>
          </w:p>
        </w:tc>
        <w:tc>
          <w:tcPr>
            <w:tcW w:w="3788" w:type="dxa"/>
            <w:tcBorders>
              <w:top w:val="single" w:sz="4" w:space="0" w:color="auto"/>
              <w:left w:val="single" w:sz="4" w:space="0" w:color="auto"/>
              <w:bottom w:val="single" w:sz="4" w:space="0" w:color="auto"/>
              <w:right w:val="single" w:sz="4" w:space="0" w:color="auto"/>
            </w:tcBorders>
            <w:shd w:val="clear" w:color="auto" w:fill="FFFFFF"/>
          </w:tcPr>
          <w:p w14:paraId="7D01EAC1" w14:textId="77777777" w:rsidR="004F7DF0" w:rsidRPr="002678C8" w:rsidRDefault="004F7DF0" w:rsidP="005773B8">
            <w:pPr>
              <w:pStyle w:val="31"/>
              <w:shd w:val="clear" w:color="auto" w:fill="auto"/>
              <w:spacing w:line="240" w:lineRule="auto"/>
              <w:ind w:firstLine="567"/>
              <w:jc w:val="center"/>
              <w:rPr>
                <w:spacing w:val="0"/>
                <w:sz w:val="22"/>
                <w:szCs w:val="22"/>
              </w:rPr>
            </w:pPr>
            <w:r w:rsidRPr="002678C8">
              <w:rPr>
                <w:rStyle w:val="9pt0pt"/>
                <w:spacing w:val="0"/>
                <w:sz w:val="22"/>
                <w:szCs w:val="22"/>
              </w:rPr>
              <w:t>40х60 или 50х50</w:t>
            </w:r>
          </w:p>
        </w:tc>
      </w:tr>
    </w:tbl>
    <w:p w14:paraId="56768401" w14:textId="77777777" w:rsidR="004F7DF0" w:rsidRPr="00E86BD3" w:rsidRDefault="004F7DF0" w:rsidP="006E412B">
      <w:pPr>
        <w:pStyle w:val="11"/>
        <w:numPr>
          <w:ilvl w:val="3"/>
          <w:numId w:val="32"/>
        </w:numPr>
        <w:shd w:val="clear" w:color="auto" w:fill="auto"/>
        <w:spacing w:before="0" w:after="0" w:line="240" w:lineRule="auto"/>
        <w:ind w:left="0" w:firstLine="0"/>
        <w:jc w:val="both"/>
        <w:rPr>
          <w:b w:val="0"/>
          <w:spacing w:val="0"/>
          <w:sz w:val="24"/>
          <w:szCs w:val="24"/>
        </w:rPr>
      </w:pPr>
      <w:bookmarkStart w:id="3" w:name="bookmark5"/>
      <w:r w:rsidRPr="00E86BD3">
        <w:rPr>
          <w:rStyle w:val="10pt"/>
          <w:b/>
          <w:bCs/>
          <w:color w:val="auto"/>
          <w:spacing w:val="0"/>
          <w:sz w:val="24"/>
          <w:szCs w:val="24"/>
        </w:rPr>
        <w:t xml:space="preserve"> </w:t>
      </w:r>
      <w:r w:rsidRPr="00E86BD3">
        <w:rPr>
          <w:b w:val="0"/>
          <w:color w:val="000000"/>
          <w:spacing w:val="0"/>
          <w:sz w:val="24"/>
          <w:szCs w:val="24"/>
        </w:rPr>
        <w:t>Устройство обрешетки</w:t>
      </w:r>
    </w:p>
    <w:p w14:paraId="1BB2EC56" w14:textId="77777777" w:rsidR="004F7DF0" w:rsidRPr="00B265DC" w:rsidRDefault="004F7DF0" w:rsidP="005773B8">
      <w:pPr>
        <w:pStyle w:val="31"/>
        <w:shd w:val="clear" w:color="auto" w:fill="auto"/>
        <w:spacing w:line="240" w:lineRule="auto"/>
        <w:ind w:firstLine="567"/>
        <w:rPr>
          <w:spacing w:val="0"/>
          <w:sz w:val="24"/>
          <w:szCs w:val="24"/>
        </w:rPr>
      </w:pPr>
      <w:r w:rsidRPr="00B265DC">
        <w:rPr>
          <w:rStyle w:val="0pt"/>
          <w:spacing w:val="0"/>
          <w:sz w:val="24"/>
          <w:szCs w:val="24"/>
        </w:rPr>
        <w:t>Тип обрешетки зависит от материала для выполнения кровли. Обрешетка должна обеспечить прочность покрытия по отношению к нагрузкам от снега, ветра и так далее. Пе</w:t>
      </w:r>
      <w:r w:rsidRPr="00B265DC">
        <w:rPr>
          <w:rStyle w:val="0pt"/>
          <w:spacing w:val="0"/>
          <w:sz w:val="24"/>
          <w:szCs w:val="24"/>
        </w:rPr>
        <w:softHyphen/>
        <w:t>ред ее изготовлением целесообразно изготовить шаблон, чтобы на каждом этапе не затрачи</w:t>
      </w:r>
      <w:r w:rsidRPr="00B265DC">
        <w:rPr>
          <w:rStyle w:val="0pt"/>
          <w:spacing w:val="0"/>
          <w:sz w:val="24"/>
          <w:szCs w:val="24"/>
        </w:rPr>
        <w:softHyphen/>
        <w:t xml:space="preserve">вать время на </w:t>
      </w:r>
      <w:r w:rsidRPr="00B265DC">
        <w:rPr>
          <w:rStyle w:val="0pt"/>
          <w:color w:val="auto"/>
          <w:spacing w:val="0"/>
          <w:sz w:val="24"/>
          <w:szCs w:val="24"/>
        </w:rPr>
        <w:t>разметку.</w:t>
      </w:r>
    </w:p>
    <w:p w14:paraId="3A216E24" w14:textId="77777777" w:rsidR="00756D7B" w:rsidRPr="00B265DC" w:rsidRDefault="00756D7B" w:rsidP="005773B8">
      <w:pPr>
        <w:pStyle w:val="25"/>
        <w:shd w:val="clear" w:color="auto" w:fill="auto"/>
        <w:spacing w:line="240" w:lineRule="auto"/>
        <w:ind w:firstLine="567"/>
        <w:jc w:val="center"/>
        <w:rPr>
          <w:color w:val="000000"/>
          <w:spacing w:val="0"/>
          <w:sz w:val="24"/>
          <w:szCs w:val="24"/>
        </w:rPr>
      </w:pPr>
    </w:p>
    <w:p w14:paraId="2F8B3F2F" w14:textId="77777777" w:rsidR="004F7DF0" w:rsidRPr="00B265DC" w:rsidRDefault="004F7DF0" w:rsidP="005773B8">
      <w:pPr>
        <w:pStyle w:val="25"/>
        <w:shd w:val="clear" w:color="auto" w:fill="auto"/>
        <w:spacing w:line="240" w:lineRule="auto"/>
        <w:ind w:firstLine="567"/>
        <w:jc w:val="center"/>
        <w:rPr>
          <w:spacing w:val="0"/>
          <w:sz w:val="24"/>
          <w:szCs w:val="24"/>
        </w:rPr>
      </w:pPr>
      <w:r w:rsidRPr="00B265DC">
        <w:rPr>
          <w:color w:val="000000"/>
          <w:spacing w:val="0"/>
          <w:sz w:val="24"/>
          <w:szCs w:val="24"/>
        </w:rPr>
        <w:t>Рекомендуемый шаг обрешетки в зависимости от шага стропил и уклона кровли</w:t>
      </w:r>
    </w:p>
    <w:p w14:paraId="0C03BB54" w14:textId="77777777" w:rsidR="004F7DF0" w:rsidRPr="00E86BD3" w:rsidRDefault="004F7DF0" w:rsidP="005773B8">
      <w:pPr>
        <w:pStyle w:val="31"/>
        <w:shd w:val="clear" w:color="auto" w:fill="auto"/>
        <w:spacing w:line="240" w:lineRule="auto"/>
        <w:ind w:firstLine="567"/>
        <w:jc w:val="right"/>
        <w:rPr>
          <w:b/>
          <w:spacing w:val="0"/>
          <w:sz w:val="24"/>
          <w:szCs w:val="24"/>
        </w:rPr>
      </w:pPr>
      <w:r w:rsidRPr="00E86BD3">
        <w:rPr>
          <w:rStyle w:val="0pt"/>
          <w:b/>
          <w:spacing w:val="0"/>
          <w:sz w:val="24"/>
          <w:szCs w:val="24"/>
        </w:rPr>
        <w:t>Таблица 7</w:t>
      </w:r>
    </w:p>
    <w:p w14:paraId="06364369" w14:textId="77777777" w:rsidR="004F7DF0" w:rsidRPr="00E86BD3" w:rsidRDefault="004F7DF0" w:rsidP="005773B8">
      <w:pPr>
        <w:pStyle w:val="36"/>
        <w:shd w:val="clear" w:color="auto" w:fill="auto"/>
        <w:spacing w:line="240" w:lineRule="auto"/>
        <w:ind w:firstLine="567"/>
        <w:jc w:val="center"/>
        <w:rPr>
          <w:b w:val="0"/>
          <w:spacing w:val="0"/>
          <w:sz w:val="24"/>
          <w:szCs w:val="24"/>
        </w:rPr>
      </w:pPr>
      <w:r w:rsidRPr="00E86BD3">
        <w:rPr>
          <w:rStyle w:val="30pt0"/>
          <w:b/>
          <w:sz w:val="24"/>
          <w:szCs w:val="24"/>
        </w:rPr>
        <w:t>Сечения обрешетки 6 зависимости от уклона крыши и шага стропил, мм</w:t>
      </w:r>
    </w:p>
    <w:tbl>
      <w:tblPr>
        <w:tblW w:w="0" w:type="auto"/>
        <w:jc w:val="center"/>
        <w:tblLayout w:type="fixed"/>
        <w:tblCellMar>
          <w:left w:w="10" w:type="dxa"/>
          <w:right w:w="10" w:type="dxa"/>
        </w:tblCellMar>
        <w:tblLook w:val="04A0" w:firstRow="1" w:lastRow="0" w:firstColumn="1" w:lastColumn="0" w:noHBand="0" w:noVBand="1"/>
      </w:tblPr>
      <w:tblGrid>
        <w:gridCol w:w="1172"/>
        <w:gridCol w:w="1406"/>
        <w:gridCol w:w="1377"/>
        <w:gridCol w:w="1372"/>
        <w:gridCol w:w="1259"/>
        <w:gridCol w:w="1444"/>
        <w:gridCol w:w="1294"/>
      </w:tblGrid>
      <w:tr w:rsidR="004F7DF0" w:rsidRPr="002678C8" w14:paraId="7993944C" w14:textId="77777777" w:rsidTr="004F7DF0">
        <w:trPr>
          <w:trHeight w:hRule="exact" w:val="245"/>
          <w:jc w:val="center"/>
        </w:trPr>
        <w:tc>
          <w:tcPr>
            <w:tcW w:w="1172" w:type="dxa"/>
            <w:vMerge w:val="restart"/>
            <w:tcBorders>
              <w:top w:val="single" w:sz="4" w:space="0" w:color="auto"/>
            </w:tcBorders>
            <w:shd w:val="clear" w:color="auto" w:fill="FFFFFF"/>
          </w:tcPr>
          <w:p w14:paraId="6AC4C7F7" w14:textId="77777777" w:rsidR="004F7DF0" w:rsidRPr="002678C8" w:rsidRDefault="004F7DF0" w:rsidP="005773B8">
            <w:pPr>
              <w:pStyle w:val="31"/>
              <w:shd w:val="clear" w:color="auto" w:fill="auto"/>
              <w:spacing w:line="240" w:lineRule="auto"/>
              <w:ind w:firstLine="0"/>
              <w:jc w:val="center"/>
              <w:rPr>
                <w:spacing w:val="0"/>
                <w:sz w:val="22"/>
                <w:szCs w:val="22"/>
              </w:rPr>
            </w:pPr>
            <w:proofErr w:type="spellStart"/>
            <w:r w:rsidRPr="002678C8">
              <w:rPr>
                <w:rStyle w:val="7pt0pt"/>
                <w:rFonts w:eastAsia="Georgia"/>
                <w:sz w:val="22"/>
                <w:szCs w:val="22"/>
              </w:rPr>
              <w:t>Шаг</w:t>
            </w:r>
            <w:proofErr w:type="spellEnd"/>
          </w:p>
          <w:p w14:paraId="1A38511C" w14:textId="77777777" w:rsidR="004F7DF0" w:rsidRPr="002678C8" w:rsidRDefault="004F7DF0" w:rsidP="005773B8">
            <w:pPr>
              <w:pStyle w:val="31"/>
              <w:shd w:val="clear" w:color="auto" w:fill="auto"/>
              <w:spacing w:line="240" w:lineRule="auto"/>
              <w:ind w:firstLine="0"/>
              <w:jc w:val="center"/>
              <w:rPr>
                <w:spacing w:val="0"/>
                <w:sz w:val="22"/>
                <w:szCs w:val="22"/>
              </w:rPr>
            </w:pPr>
            <w:proofErr w:type="spellStart"/>
            <w:r w:rsidRPr="002678C8">
              <w:rPr>
                <w:rStyle w:val="7pt0pt"/>
                <w:rFonts w:eastAsia="Georgia"/>
                <w:sz w:val="22"/>
                <w:szCs w:val="22"/>
              </w:rPr>
              <w:t>обрешетки</w:t>
            </w:r>
            <w:proofErr w:type="spellEnd"/>
            <w:r w:rsidRPr="002678C8">
              <w:rPr>
                <w:rStyle w:val="7pt0pt"/>
                <w:rFonts w:eastAsia="Georgia"/>
                <w:sz w:val="22"/>
                <w:szCs w:val="22"/>
              </w:rPr>
              <w:t>,</w:t>
            </w:r>
          </w:p>
          <w:p w14:paraId="7D8C54BE" w14:textId="77777777" w:rsidR="004F7DF0" w:rsidRPr="002678C8" w:rsidRDefault="004F7DF0" w:rsidP="005773B8">
            <w:pPr>
              <w:pStyle w:val="31"/>
              <w:shd w:val="clear" w:color="auto" w:fill="auto"/>
              <w:spacing w:line="240" w:lineRule="auto"/>
              <w:ind w:firstLine="0"/>
              <w:jc w:val="center"/>
              <w:rPr>
                <w:spacing w:val="0"/>
                <w:sz w:val="22"/>
                <w:szCs w:val="22"/>
              </w:rPr>
            </w:pPr>
            <w:proofErr w:type="spellStart"/>
            <w:r w:rsidRPr="002678C8">
              <w:rPr>
                <w:rStyle w:val="7pt0pt"/>
                <w:rFonts w:eastAsia="Georgia"/>
                <w:sz w:val="22"/>
                <w:szCs w:val="22"/>
              </w:rPr>
              <w:t>мм</w:t>
            </w:r>
            <w:proofErr w:type="spellEnd"/>
          </w:p>
        </w:tc>
        <w:tc>
          <w:tcPr>
            <w:tcW w:w="8152" w:type="dxa"/>
            <w:gridSpan w:val="6"/>
            <w:tcBorders>
              <w:top w:val="single" w:sz="4" w:space="0" w:color="auto"/>
              <w:left w:val="single" w:sz="4" w:space="0" w:color="auto"/>
            </w:tcBorders>
            <w:shd w:val="clear" w:color="auto" w:fill="FFFFFF"/>
          </w:tcPr>
          <w:p w14:paraId="0B9BF85C" w14:textId="77777777" w:rsidR="004F7DF0" w:rsidRPr="002678C8" w:rsidRDefault="004F7DF0" w:rsidP="005773B8">
            <w:pPr>
              <w:pStyle w:val="31"/>
              <w:shd w:val="clear" w:color="auto" w:fill="auto"/>
              <w:spacing w:line="240" w:lineRule="auto"/>
              <w:ind w:firstLine="0"/>
              <w:jc w:val="center"/>
              <w:rPr>
                <w:spacing w:val="0"/>
                <w:sz w:val="22"/>
                <w:szCs w:val="22"/>
              </w:rPr>
            </w:pPr>
            <w:proofErr w:type="spellStart"/>
            <w:r w:rsidRPr="002678C8">
              <w:rPr>
                <w:rStyle w:val="7pt0pt"/>
                <w:rFonts w:eastAsia="Georgia"/>
                <w:sz w:val="22"/>
                <w:szCs w:val="22"/>
              </w:rPr>
              <w:t>Уклон</w:t>
            </w:r>
            <w:proofErr w:type="spellEnd"/>
            <w:r w:rsidRPr="002678C8">
              <w:rPr>
                <w:rStyle w:val="7pt0pt"/>
                <w:rFonts w:eastAsia="Georgia"/>
                <w:sz w:val="22"/>
                <w:szCs w:val="22"/>
              </w:rPr>
              <w:t xml:space="preserve"> </w:t>
            </w:r>
            <w:proofErr w:type="spellStart"/>
            <w:r w:rsidRPr="002678C8">
              <w:rPr>
                <w:rStyle w:val="7pt0pt"/>
                <w:rFonts w:eastAsia="Georgia"/>
                <w:sz w:val="22"/>
                <w:szCs w:val="22"/>
              </w:rPr>
              <w:t>скатов</w:t>
            </w:r>
            <w:proofErr w:type="spellEnd"/>
            <w:r w:rsidRPr="002678C8">
              <w:rPr>
                <w:rStyle w:val="7pt0pt"/>
                <w:rFonts w:eastAsia="Georgia"/>
                <w:sz w:val="22"/>
                <w:szCs w:val="22"/>
              </w:rPr>
              <w:t xml:space="preserve"> </w:t>
            </w:r>
            <w:proofErr w:type="spellStart"/>
            <w:r w:rsidRPr="002678C8">
              <w:rPr>
                <w:rStyle w:val="7pt0pt"/>
                <w:rFonts w:eastAsia="Georgia"/>
                <w:sz w:val="22"/>
                <w:szCs w:val="22"/>
              </w:rPr>
              <w:t>крыши</w:t>
            </w:r>
            <w:proofErr w:type="spellEnd"/>
          </w:p>
        </w:tc>
      </w:tr>
      <w:tr w:rsidR="004F7DF0" w:rsidRPr="002678C8" w14:paraId="2A103F17" w14:textId="77777777" w:rsidTr="004F7DF0">
        <w:trPr>
          <w:trHeight w:hRule="exact" w:val="230"/>
          <w:jc w:val="center"/>
        </w:trPr>
        <w:tc>
          <w:tcPr>
            <w:tcW w:w="1172" w:type="dxa"/>
            <w:vMerge/>
            <w:shd w:val="clear" w:color="auto" w:fill="FFFFFF"/>
          </w:tcPr>
          <w:p w14:paraId="2DAD0E43" w14:textId="77777777" w:rsidR="004F7DF0" w:rsidRPr="002678C8" w:rsidRDefault="004F7DF0" w:rsidP="005773B8">
            <w:pPr>
              <w:spacing w:after="0" w:line="240" w:lineRule="auto"/>
              <w:jc w:val="center"/>
              <w:rPr>
                <w:rFonts w:ascii="Times New Roman" w:hAnsi="Times New Roman" w:cs="Times New Roman"/>
              </w:rPr>
            </w:pPr>
          </w:p>
        </w:tc>
        <w:tc>
          <w:tcPr>
            <w:tcW w:w="2783" w:type="dxa"/>
            <w:gridSpan w:val="2"/>
            <w:tcBorders>
              <w:top w:val="single" w:sz="4" w:space="0" w:color="auto"/>
              <w:left w:val="single" w:sz="4" w:space="0" w:color="auto"/>
            </w:tcBorders>
            <w:shd w:val="clear" w:color="auto" w:fill="FFFFFF"/>
          </w:tcPr>
          <w:p w14:paraId="6308F47C"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sz w:val="22"/>
                <w:szCs w:val="22"/>
              </w:rPr>
              <w:t>1:1</w:t>
            </w:r>
          </w:p>
        </w:tc>
        <w:tc>
          <w:tcPr>
            <w:tcW w:w="2631" w:type="dxa"/>
            <w:gridSpan w:val="2"/>
            <w:tcBorders>
              <w:top w:val="single" w:sz="4" w:space="0" w:color="auto"/>
              <w:left w:val="single" w:sz="4" w:space="0" w:color="auto"/>
            </w:tcBorders>
            <w:shd w:val="clear" w:color="auto" w:fill="FFFFFF"/>
          </w:tcPr>
          <w:p w14:paraId="69981236"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1:1,5</w:t>
            </w:r>
          </w:p>
        </w:tc>
        <w:tc>
          <w:tcPr>
            <w:tcW w:w="2738" w:type="dxa"/>
            <w:gridSpan w:val="2"/>
            <w:tcBorders>
              <w:top w:val="single" w:sz="4" w:space="0" w:color="auto"/>
              <w:left w:val="single" w:sz="4" w:space="0" w:color="auto"/>
            </w:tcBorders>
            <w:shd w:val="clear" w:color="auto" w:fill="FFFFFF"/>
          </w:tcPr>
          <w:p w14:paraId="09FF814E"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 xml:space="preserve">1:3 и </w:t>
            </w:r>
            <w:proofErr w:type="spellStart"/>
            <w:r w:rsidRPr="002678C8">
              <w:rPr>
                <w:rStyle w:val="7pt0pt"/>
                <w:rFonts w:eastAsia="Georgia"/>
                <w:sz w:val="22"/>
                <w:szCs w:val="22"/>
              </w:rPr>
              <w:t>более</w:t>
            </w:r>
            <w:proofErr w:type="spellEnd"/>
            <w:r w:rsidRPr="002678C8">
              <w:rPr>
                <w:rStyle w:val="7pt0pt"/>
                <w:rFonts w:eastAsia="Georgia"/>
                <w:sz w:val="22"/>
                <w:szCs w:val="22"/>
              </w:rPr>
              <w:t xml:space="preserve"> </w:t>
            </w:r>
            <w:proofErr w:type="spellStart"/>
            <w:r w:rsidRPr="002678C8">
              <w:rPr>
                <w:rStyle w:val="7pt0pt"/>
                <w:rFonts w:eastAsia="Georgia"/>
                <w:sz w:val="22"/>
                <w:szCs w:val="22"/>
              </w:rPr>
              <w:t>пологие</w:t>
            </w:r>
            <w:proofErr w:type="spellEnd"/>
          </w:p>
        </w:tc>
      </w:tr>
      <w:tr w:rsidR="004F7DF0" w:rsidRPr="002678C8" w14:paraId="0F30CBC8" w14:textId="77777777" w:rsidTr="004F7DF0">
        <w:trPr>
          <w:trHeight w:hRule="exact" w:val="566"/>
          <w:jc w:val="center"/>
        </w:trPr>
        <w:tc>
          <w:tcPr>
            <w:tcW w:w="1172" w:type="dxa"/>
            <w:vMerge/>
            <w:shd w:val="clear" w:color="auto" w:fill="FFFFFF"/>
          </w:tcPr>
          <w:p w14:paraId="4C512035" w14:textId="77777777" w:rsidR="004F7DF0" w:rsidRPr="002678C8" w:rsidRDefault="004F7DF0" w:rsidP="005773B8">
            <w:pPr>
              <w:spacing w:after="0" w:line="240" w:lineRule="auto"/>
              <w:jc w:val="center"/>
              <w:rPr>
                <w:rFonts w:ascii="Times New Roman" w:hAnsi="Times New Roman" w:cs="Times New Roman"/>
              </w:rPr>
            </w:pPr>
          </w:p>
        </w:tc>
        <w:tc>
          <w:tcPr>
            <w:tcW w:w="1406" w:type="dxa"/>
            <w:tcBorders>
              <w:top w:val="single" w:sz="4" w:space="0" w:color="auto"/>
              <w:left w:val="single" w:sz="4" w:space="0" w:color="auto"/>
            </w:tcBorders>
            <w:shd w:val="clear" w:color="auto" w:fill="FFFFFF"/>
          </w:tcPr>
          <w:p w14:paraId="5F4D7CB3" w14:textId="77777777" w:rsidR="004F7DF0" w:rsidRPr="002678C8" w:rsidRDefault="004F7DF0" w:rsidP="005773B8">
            <w:pPr>
              <w:pStyle w:val="31"/>
              <w:shd w:val="clear" w:color="auto" w:fill="auto"/>
              <w:spacing w:line="240" w:lineRule="auto"/>
              <w:ind w:firstLine="0"/>
              <w:jc w:val="center"/>
              <w:rPr>
                <w:spacing w:val="0"/>
                <w:sz w:val="22"/>
                <w:szCs w:val="22"/>
              </w:rPr>
            </w:pPr>
            <w:proofErr w:type="spellStart"/>
            <w:r w:rsidRPr="002678C8">
              <w:rPr>
                <w:rStyle w:val="7pt0pt"/>
                <w:rFonts w:eastAsia="Georgia"/>
                <w:sz w:val="22"/>
                <w:szCs w:val="22"/>
              </w:rPr>
              <w:t>Шаг</w:t>
            </w:r>
            <w:proofErr w:type="spellEnd"/>
            <w:r w:rsidRPr="002678C8">
              <w:rPr>
                <w:rStyle w:val="7pt0pt"/>
                <w:rFonts w:eastAsia="Georgia"/>
                <w:sz w:val="22"/>
                <w:szCs w:val="22"/>
              </w:rPr>
              <w:t xml:space="preserve"> </w:t>
            </w:r>
            <w:proofErr w:type="spellStart"/>
            <w:r w:rsidRPr="002678C8">
              <w:rPr>
                <w:rStyle w:val="7pt0pt"/>
                <w:rFonts w:eastAsia="Georgia"/>
                <w:sz w:val="22"/>
                <w:szCs w:val="22"/>
              </w:rPr>
              <w:t>стропил</w:t>
            </w:r>
            <w:proofErr w:type="spellEnd"/>
            <w:r w:rsidRPr="002678C8">
              <w:rPr>
                <w:rStyle w:val="7pt0pt"/>
                <w:rFonts w:eastAsia="Georgia"/>
                <w:sz w:val="22"/>
                <w:szCs w:val="22"/>
              </w:rPr>
              <w:t xml:space="preserve"> 0,9 м</w:t>
            </w:r>
          </w:p>
        </w:tc>
        <w:tc>
          <w:tcPr>
            <w:tcW w:w="1377" w:type="dxa"/>
            <w:tcBorders>
              <w:top w:val="single" w:sz="4" w:space="0" w:color="auto"/>
              <w:left w:val="single" w:sz="4" w:space="0" w:color="auto"/>
            </w:tcBorders>
            <w:shd w:val="clear" w:color="auto" w:fill="FFFFFF"/>
          </w:tcPr>
          <w:p w14:paraId="3AB5CB00" w14:textId="77777777" w:rsidR="004F7DF0" w:rsidRPr="002678C8" w:rsidRDefault="004F7DF0" w:rsidP="005773B8">
            <w:pPr>
              <w:pStyle w:val="31"/>
              <w:shd w:val="clear" w:color="auto" w:fill="auto"/>
              <w:spacing w:line="240" w:lineRule="auto"/>
              <w:ind w:firstLine="0"/>
              <w:jc w:val="center"/>
              <w:rPr>
                <w:spacing w:val="0"/>
                <w:sz w:val="22"/>
                <w:szCs w:val="22"/>
              </w:rPr>
            </w:pPr>
            <w:proofErr w:type="spellStart"/>
            <w:r w:rsidRPr="002678C8">
              <w:rPr>
                <w:rStyle w:val="7pt0pt"/>
                <w:rFonts w:eastAsia="Georgia"/>
                <w:sz w:val="22"/>
                <w:szCs w:val="22"/>
              </w:rPr>
              <w:t>Шаг</w:t>
            </w:r>
            <w:proofErr w:type="spellEnd"/>
            <w:r w:rsidRPr="002678C8">
              <w:rPr>
                <w:rStyle w:val="7pt0pt"/>
                <w:rFonts w:eastAsia="Georgia"/>
                <w:sz w:val="22"/>
                <w:szCs w:val="22"/>
              </w:rPr>
              <w:t xml:space="preserve"> </w:t>
            </w:r>
            <w:proofErr w:type="spellStart"/>
            <w:r w:rsidRPr="002678C8">
              <w:rPr>
                <w:rStyle w:val="7pt0pt"/>
                <w:rFonts w:eastAsia="Georgia"/>
                <w:sz w:val="22"/>
                <w:szCs w:val="22"/>
              </w:rPr>
              <w:t>стропил</w:t>
            </w:r>
            <w:proofErr w:type="spellEnd"/>
            <w:r w:rsidRPr="002678C8">
              <w:rPr>
                <w:rStyle w:val="7pt0pt"/>
                <w:rFonts w:eastAsia="Georgia"/>
                <w:sz w:val="22"/>
                <w:szCs w:val="22"/>
              </w:rPr>
              <w:t xml:space="preserve"> 1,2 м</w:t>
            </w:r>
          </w:p>
        </w:tc>
        <w:tc>
          <w:tcPr>
            <w:tcW w:w="1372" w:type="dxa"/>
            <w:tcBorders>
              <w:top w:val="single" w:sz="4" w:space="0" w:color="auto"/>
              <w:left w:val="single" w:sz="4" w:space="0" w:color="auto"/>
            </w:tcBorders>
            <w:shd w:val="clear" w:color="auto" w:fill="FFFFFF"/>
          </w:tcPr>
          <w:p w14:paraId="6B398F05" w14:textId="77777777" w:rsidR="004F7DF0" w:rsidRPr="002678C8" w:rsidRDefault="004F7DF0" w:rsidP="005773B8">
            <w:pPr>
              <w:pStyle w:val="31"/>
              <w:shd w:val="clear" w:color="auto" w:fill="auto"/>
              <w:spacing w:line="240" w:lineRule="auto"/>
              <w:ind w:firstLine="0"/>
              <w:jc w:val="center"/>
              <w:rPr>
                <w:spacing w:val="0"/>
                <w:sz w:val="22"/>
                <w:szCs w:val="22"/>
              </w:rPr>
            </w:pPr>
            <w:proofErr w:type="spellStart"/>
            <w:r w:rsidRPr="002678C8">
              <w:rPr>
                <w:rStyle w:val="7pt0pt"/>
                <w:rFonts w:eastAsia="Georgia"/>
                <w:sz w:val="22"/>
                <w:szCs w:val="22"/>
              </w:rPr>
              <w:t>Шаг</w:t>
            </w:r>
            <w:proofErr w:type="spellEnd"/>
            <w:r w:rsidRPr="002678C8">
              <w:rPr>
                <w:rStyle w:val="7pt0pt"/>
                <w:rFonts w:eastAsia="Georgia"/>
                <w:sz w:val="22"/>
                <w:szCs w:val="22"/>
              </w:rPr>
              <w:t xml:space="preserve"> </w:t>
            </w:r>
            <w:proofErr w:type="spellStart"/>
            <w:r w:rsidRPr="002678C8">
              <w:rPr>
                <w:rStyle w:val="7pt0pt"/>
                <w:rFonts w:eastAsia="Georgia"/>
                <w:sz w:val="22"/>
                <w:szCs w:val="22"/>
              </w:rPr>
              <w:t>стропил</w:t>
            </w:r>
            <w:proofErr w:type="spellEnd"/>
            <w:r w:rsidRPr="002678C8">
              <w:rPr>
                <w:rStyle w:val="7pt0pt"/>
                <w:rFonts w:eastAsia="Georgia"/>
                <w:sz w:val="22"/>
                <w:szCs w:val="22"/>
              </w:rPr>
              <w:t xml:space="preserve"> 0,9 м</w:t>
            </w:r>
          </w:p>
        </w:tc>
        <w:tc>
          <w:tcPr>
            <w:tcW w:w="1259" w:type="dxa"/>
            <w:tcBorders>
              <w:top w:val="single" w:sz="4" w:space="0" w:color="auto"/>
              <w:left w:val="single" w:sz="4" w:space="0" w:color="auto"/>
            </w:tcBorders>
            <w:shd w:val="clear" w:color="auto" w:fill="FFFFFF"/>
          </w:tcPr>
          <w:p w14:paraId="1A30B2B9" w14:textId="77777777" w:rsidR="004F7DF0" w:rsidRPr="002678C8" w:rsidRDefault="004F7DF0" w:rsidP="005773B8">
            <w:pPr>
              <w:pStyle w:val="31"/>
              <w:shd w:val="clear" w:color="auto" w:fill="auto"/>
              <w:spacing w:line="240" w:lineRule="auto"/>
              <w:ind w:firstLine="0"/>
              <w:jc w:val="center"/>
              <w:rPr>
                <w:spacing w:val="0"/>
                <w:sz w:val="22"/>
                <w:szCs w:val="22"/>
              </w:rPr>
            </w:pPr>
            <w:proofErr w:type="spellStart"/>
            <w:r w:rsidRPr="002678C8">
              <w:rPr>
                <w:rStyle w:val="7pt0pt"/>
                <w:rFonts w:eastAsia="Georgia"/>
                <w:sz w:val="22"/>
                <w:szCs w:val="22"/>
              </w:rPr>
              <w:t>Шаг</w:t>
            </w:r>
            <w:proofErr w:type="spellEnd"/>
            <w:r w:rsidRPr="002678C8">
              <w:rPr>
                <w:rStyle w:val="7pt0pt"/>
                <w:rFonts w:eastAsia="Georgia"/>
                <w:sz w:val="22"/>
                <w:szCs w:val="22"/>
              </w:rPr>
              <w:t xml:space="preserve"> </w:t>
            </w:r>
            <w:proofErr w:type="spellStart"/>
            <w:r w:rsidRPr="002678C8">
              <w:rPr>
                <w:rStyle w:val="7pt0pt"/>
                <w:rFonts w:eastAsia="Georgia"/>
                <w:sz w:val="22"/>
                <w:szCs w:val="22"/>
              </w:rPr>
              <w:t>стропил</w:t>
            </w:r>
            <w:proofErr w:type="spellEnd"/>
            <w:r w:rsidRPr="002678C8">
              <w:rPr>
                <w:rStyle w:val="7pt0pt"/>
                <w:rFonts w:eastAsia="Georgia"/>
                <w:sz w:val="22"/>
                <w:szCs w:val="22"/>
              </w:rPr>
              <w:t xml:space="preserve"> 1,2 м</w:t>
            </w:r>
          </w:p>
        </w:tc>
        <w:tc>
          <w:tcPr>
            <w:tcW w:w="1444" w:type="dxa"/>
            <w:tcBorders>
              <w:top w:val="single" w:sz="4" w:space="0" w:color="auto"/>
              <w:left w:val="single" w:sz="4" w:space="0" w:color="auto"/>
            </w:tcBorders>
            <w:shd w:val="clear" w:color="auto" w:fill="FFFFFF"/>
          </w:tcPr>
          <w:p w14:paraId="59451914" w14:textId="77777777" w:rsidR="004F7DF0" w:rsidRPr="002678C8" w:rsidRDefault="004F7DF0" w:rsidP="005773B8">
            <w:pPr>
              <w:pStyle w:val="31"/>
              <w:shd w:val="clear" w:color="auto" w:fill="auto"/>
              <w:spacing w:line="240" w:lineRule="auto"/>
              <w:ind w:firstLine="0"/>
              <w:jc w:val="center"/>
              <w:rPr>
                <w:spacing w:val="0"/>
                <w:sz w:val="22"/>
                <w:szCs w:val="22"/>
              </w:rPr>
            </w:pPr>
            <w:proofErr w:type="spellStart"/>
            <w:r w:rsidRPr="002678C8">
              <w:rPr>
                <w:rStyle w:val="7pt0pt"/>
                <w:rFonts w:eastAsia="Georgia"/>
                <w:sz w:val="22"/>
                <w:szCs w:val="22"/>
              </w:rPr>
              <w:t>Шаг</w:t>
            </w:r>
            <w:proofErr w:type="spellEnd"/>
            <w:r w:rsidRPr="002678C8">
              <w:rPr>
                <w:rStyle w:val="7pt0pt"/>
                <w:rFonts w:eastAsia="Georgia"/>
                <w:sz w:val="22"/>
                <w:szCs w:val="22"/>
              </w:rPr>
              <w:t xml:space="preserve"> </w:t>
            </w:r>
            <w:proofErr w:type="spellStart"/>
            <w:r w:rsidRPr="002678C8">
              <w:rPr>
                <w:rStyle w:val="7pt0pt"/>
                <w:rFonts w:eastAsia="Georgia"/>
                <w:sz w:val="22"/>
                <w:szCs w:val="22"/>
              </w:rPr>
              <w:t>стропил</w:t>
            </w:r>
            <w:proofErr w:type="spellEnd"/>
            <w:r w:rsidRPr="002678C8">
              <w:rPr>
                <w:rStyle w:val="7pt0pt"/>
                <w:rFonts w:eastAsia="Georgia"/>
                <w:sz w:val="22"/>
                <w:szCs w:val="22"/>
              </w:rPr>
              <w:t xml:space="preserve"> 0,9 м</w:t>
            </w:r>
          </w:p>
        </w:tc>
        <w:tc>
          <w:tcPr>
            <w:tcW w:w="1294" w:type="dxa"/>
            <w:tcBorders>
              <w:top w:val="single" w:sz="4" w:space="0" w:color="auto"/>
              <w:left w:val="single" w:sz="4" w:space="0" w:color="auto"/>
            </w:tcBorders>
            <w:shd w:val="clear" w:color="auto" w:fill="FFFFFF"/>
          </w:tcPr>
          <w:p w14:paraId="4AE0051B" w14:textId="77777777" w:rsidR="004F7DF0" w:rsidRPr="002678C8" w:rsidRDefault="004F7DF0" w:rsidP="005773B8">
            <w:pPr>
              <w:pStyle w:val="31"/>
              <w:shd w:val="clear" w:color="auto" w:fill="auto"/>
              <w:spacing w:line="240" w:lineRule="auto"/>
              <w:ind w:firstLine="0"/>
              <w:jc w:val="center"/>
              <w:rPr>
                <w:spacing w:val="0"/>
                <w:sz w:val="22"/>
                <w:szCs w:val="22"/>
              </w:rPr>
            </w:pPr>
            <w:proofErr w:type="spellStart"/>
            <w:r w:rsidRPr="002678C8">
              <w:rPr>
                <w:rStyle w:val="7pt0pt"/>
                <w:rFonts w:eastAsia="Georgia"/>
                <w:sz w:val="22"/>
                <w:szCs w:val="22"/>
              </w:rPr>
              <w:t>Шаг</w:t>
            </w:r>
            <w:proofErr w:type="spellEnd"/>
            <w:r w:rsidRPr="002678C8">
              <w:rPr>
                <w:rStyle w:val="7pt0pt"/>
                <w:rFonts w:eastAsia="Georgia"/>
                <w:sz w:val="22"/>
                <w:szCs w:val="22"/>
              </w:rPr>
              <w:t xml:space="preserve"> </w:t>
            </w:r>
            <w:proofErr w:type="spellStart"/>
            <w:r w:rsidRPr="002678C8">
              <w:rPr>
                <w:rStyle w:val="7pt0pt"/>
                <w:rFonts w:eastAsia="Georgia"/>
                <w:sz w:val="22"/>
                <w:szCs w:val="22"/>
              </w:rPr>
              <w:t>стропил</w:t>
            </w:r>
            <w:proofErr w:type="spellEnd"/>
            <w:r w:rsidRPr="002678C8">
              <w:rPr>
                <w:rStyle w:val="7pt0pt"/>
                <w:rFonts w:eastAsia="Georgia"/>
                <w:sz w:val="22"/>
                <w:szCs w:val="22"/>
              </w:rPr>
              <w:t xml:space="preserve"> 1,2 м</w:t>
            </w:r>
          </w:p>
        </w:tc>
      </w:tr>
      <w:tr w:rsidR="004F7DF0" w:rsidRPr="002678C8" w14:paraId="05D4D5F7" w14:textId="77777777" w:rsidTr="004F7DF0">
        <w:trPr>
          <w:trHeight w:hRule="exact" w:val="226"/>
          <w:jc w:val="center"/>
        </w:trPr>
        <w:tc>
          <w:tcPr>
            <w:tcW w:w="1172" w:type="dxa"/>
            <w:tcBorders>
              <w:top w:val="single" w:sz="4" w:space="0" w:color="auto"/>
            </w:tcBorders>
            <w:shd w:val="clear" w:color="auto" w:fill="FFFFFF"/>
          </w:tcPr>
          <w:p w14:paraId="5E066B81"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250</w:t>
            </w:r>
          </w:p>
        </w:tc>
        <w:tc>
          <w:tcPr>
            <w:tcW w:w="1406" w:type="dxa"/>
            <w:tcBorders>
              <w:top w:val="single" w:sz="4" w:space="0" w:color="auto"/>
              <w:left w:val="single" w:sz="4" w:space="0" w:color="auto"/>
            </w:tcBorders>
            <w:shd w:val="clear" w:color="auto" w:fill="FFFFFF"/>
          </w:tcPr>
          <w:p w14:paraId="37572861"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22x100</w:t>
            </w:r>
          </w:p>
        </w:tc>
        <w:tc>
          <w:tcPr>
            <w:tcW w:w="1377" w:type="dxa"/>
            <w:tcBorders>
              <w:top w:val="single" w:sz="4" w:space="0" w:color="auto"/>
              <w:left w:val="single" w:sz="4" w:space="0" w:color="auto"/>
            </w:tcBorders>
            <w:shd w:val="clear" w:color="auto" w:fill="FFFFFF"/>
          </w:tcPr>
          <w:p w14:paraId="25B4D606"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25x100</w:t>
            </w:r>
          </w:p>
        </w:tc>
        <w:tc>
          <w:tcPr>
            <w:tcW w:w="1372" w:type="dxa"/>
            <w:tcBorders>
              <w:top w:val="single" w:sz="4" w:space="0" w:color="auto"/>
              <w:left w:val="single" w:sz="4" w:space="0" w:color="auto"/>
            </w:tcBorders>
            <w:shd w:val="clear" w:color="auto" w:fill="FFFFFF"/>
          </w:tcPr>
          <w:p w14:paraId="25837448"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22x100</w:t>
            </w:r>
          </w:p>
        </w:tc>
        <w:tc>
          <w:tcPr>
            <w:tcW w:w="1259" w:type="dxa"/>
            <w:tcBorders>
              <w:top w:val="single" w:sz="4" w:space="0" w:color="auto"/>
              <w:left w:val="single" w:sz="4" w:space="0" w:color="auto"/>
            </w:tcBorders>
            <w:shd w:val="clear" w:color="auto" w:fill="FFFFFF"/>
          </w:tcPr>
          <w:p w14:paraId="3F10A84D"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25x100</w:t>
            </w:r>
          </w:p>
        </w:tc>
        <w:tc>
          <w:tcPr>
            <w:tcW w:w="1444" w:type="dxa"/>
            <w:tcBorders>
              <w:top w:val="single" w:sz="4" w:space="0" w:color="auto"/>
              <w:left w:val="single" w:sz="4" w:space="0" w:color="auto"/>
            </w:tcBorders>
            <w:shd w:val="clear" w:color="auto" w:fill="FFFFFF"/>
          </w:tcPr>
          <w:p w14:paraId="7D156A03"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22x100</w:t>
            </w:r>
          </w:p>
        </w:tc>
        <w:tc>
          <w:tcPr>
            <w:tcW w:w="1294" w:type="dxa"/>
            <w:tcBorders>
              <w:top w:val="single" w:sz="4" w:space="0" w:color="auto"/>
              <w:left w:val="single" w:sz="4" w:space="0" w:color="auto"/>
            </w:tcBorders>
            <w:shd w:val="clear" w:color="auto" w:fill="FFFFFF"/>
          </w:tcPr>
          <w:p w14:paraId="3990DF57"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32x100</w:t>
            </w:r>
          </w:p>
        </w:tc>
      </w:tr>
      <w:tr w:rsidR="004F7DF0" w:rsidRPr="002678C8" w14:paraId="372F4678" w14:textId="77777777" w:rsidTr="004F7DF0">
        <w:trPr>
          <w:trHeight w:hRule="exact" w:val="221"/>
          <w:jc w:val="center"/>
        </w:trPr>
        <w:tc>
          <w:tcPr>
            <w:tcW w:w="1172" w:type="dxa"/>
            <w:tcBorders>
              <w:top w:val="single" w:sz="4" w:space="0" w:color="auto"/>
            </w:tcBorders>
            <w:shd w:val="clear" w:color="auto" w:fill="FFFFFF"/>
          </w:tcPr>
          <w:p w14:paraId="51211189"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300</w:t>
            </w:r>
          </w:p>
        </w:tc>
        <w:tc>
          <w:tcPr>
            <w:tcW w:w="1406" w:type="dxa"/>
            <w:tcBorders>
              <w:top w:val="single" w:sz="4" w:space="0" w:color="auto"/>
              <w:left w:val="single" w:sz="4" w:space="0" w:color="auto"/>
            </w:tcBorders>
            <w:shd w:val="clear" w:color="auto" w:fill="FFFFFF"/>
          </w:tcPr>
          <w:p w14:paraId="7CAAA66F"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22x100</w:t>
            </w:r>
          </w:p>
        </w:tc>
        <w:tc>
          <w:tcPr>
            <w:tcW w:w="1377" w:type="dxa"/>
            <w:tcBorders>
              <w:top w:val="single" w:sz="4" w:space="0" w:color="auto"/>
              <w:left w:val="single" w:sz="4" w:space="0" w:color="auto"/>
            </w:tcBorders>
            <w:shd w:val="clear" w:color="auto" w:fill="FFFFFF"/>
          </w:tcPr>
          <w:p w14:paraId="39BFDF38"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25x100</w:t>
            </w:r>
          </w:p>
        </w:tc>
        <w:tc>
          <w:tcPr>
            <w:tcW w:w="1372" w:type="dxa"/>
            <w:tcBorders>
              <w:top w:val="single" w:sz="4" w:space="0" w:color="auto"/>
              <w:left w:val="single" w:sz="4" w:space="0" w:color="auto"/>
            </w:tcBorders>
            <w:shd w:val="clear" w:color="auto" w:fill="FFFFFF"/>
          </w:tcPr>
          <w:p w14:paraId="10E33A98"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22x100</w:t>
            </w:r>
          </w:p>
        </w:tc>
        <w:tc>
          <w:tcPr>
            <w:tcW w:w="1259" w:type="dxa"/>
            <w:tcBorders>
              <w:top w:val="single" w:sz="4" w:space="0" w:color="auto"/>
              <w:left w:val="single" w:sz="4" w:space="0" w:color="auto"/>
            </w:tcBorders>
            <w:shd w:val="clear" w:color="auto" w:fill="FFFFFF"/>
          </w:tcPr>
          <w:p w14:paraId="784B8520"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32x100</w:t>
            </w:r>
          </w:p>
        </w:tc>
        <w:tc>
          <w:tcPr>
            <w:tcW w:w="1444" w:type="dxa"/>
            <w:tcBorders>
              <w:top w:val="single" w:sz="4" w:space="0" w:color="auto"/>
              <w:left w:val="single" w:sz="4" w:space="0" w:color="auto"/>
            </w:tcBorders>
            <w:shd w:val="clear" w:color="auto" w:fill="FFFFFF"/>
          </w:tcPr>
          <w:p w14:paraId="043F0767"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25x100</w:t>
            </w:r>
          </w:p>
        </w:tc>
        <w:tc>
          <w:tcPr>
            <w:tcW w:w="1294" w:type="dxa"/>
            <w:tcBorders>
              <w:top w:val="single" w:sz="4" w:space="0" w:color="auto"/>
              <w:left w:val="single" w:sz="4" w:space="0" w:color="auto"/>
            </w:tcBorders>
            <w:shd w:val="clear" w:color="auto" w:fill="FFFFFF"/>
          </w:tcPr>
          <w:p w14:paraId="010BA7C1"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32x100</w:t>
            </w:r>
          </w:p>
        </w:tc>
      </w:tr>
      <w:tr w:rsidR="004F7DF0" w:rsidRPr="002678C8" w14:paraId="7E7710CE" w14:textId="77777777" w:rsidTr="004F7DF0">
        <w:trPr>
          <w:trHeight w:hRule="exact" w:val="226"/>
          <w:jc w:val="center"/>
        </w:trPr>
        <w:tc>
          <w:tcPr>
            <w:tcW w:w="1172" w:type="dxa"/>
            <w:tcBorders>
              <w:top w:val="single" w:sz="4" w:space="0" w:color="auto"/>
            </w:tcBorders>
            <w:shd w:val="clear" w:color="auto" w:fill="FFFFFF"/>
          </w:tcPr>
          <w:p w14:paraId="2BAF3BA5"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400</w:t>
            </w:r>
          </w:p>
        </w:tc>
        <w:tc>
          <w:tcPr>
            <w:tcW w:w="1406" w:type="dxa"/>
            <w:tcBorders>
              <w:top w:val="single" w:sz="4" w:space="0" w:color="auto"/>
              <w:left w:val="single" w:sz="4" w:space="0" w:color="auto"/>
            </w:tcBorders>
            <w:shd w:val="clear" w:color="auto" w:fill="FFFFFF"/>
          </w:tcPr>
          <w:p w14:paraId="7C8FE3E8"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22x100</w:t>
            </w:r>
          </w:p>
        </w:tc>
        <w:tc>
          <w:tcPr>
            <w:tcW w:w="1377" w:type="dxa"/>
            <w:tcBorders>
              <w:top w:val="single" w:sz="4" w:space="0" w:color="auto"/>
              <w:left w:val="single" w:sz="4" w:space="0" w:color="auto"/>
            </w:tcBorders>
            <w:shd w:val="clear" w:color="auto" w:fill="FFFFFF"/>
          </w:tcPr>
          <w:p w14:paraId="3727399C"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32x100</w:t>
            </w:r>
          </w:p>
        </w:tc>
        <w:tc>
          <w:tcPr>
            <w:tcW w:w="1372" w:type="dxa"/>
            <w:tcBorders>
              <w:top w:val="single" w:sz="4" w:space="0" w:color="auto"/>
              <w:left w:val="single" w:sz="4" w:space="0" w:color="auto"/>
            </w:tcBorders>
            <w:shd w:val="clear" w:color="auto" w:fill="FFFFFF"/>
          </w:tcPr>
          <w:p w14:paraId="76D9F919"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22x100</w:t>
            </w:r>
          </w:p>
        </w:tc>
        <w:tc>
          <w:tcPr>
            <w:tcW w:w="1259" w:type="dxa"/>
            <w:tcBorders>
              <w:top w:val="single" w:sz="4" w:space="0" w:color="auto"/>
              <w:left w:val="single" w:sz="4" w:space="0" w:color="auto"/>
            </w:tcBorders>
            <w:shd w:val="clear" w:color="auto" w:fill="FFFFFF"/>
          </w:tcPr>
          <w:p w14:paraId="233635B6"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32x100</w:t>
            </w:r>
          </w:p>
        </w:tc>
        <w:tc>
          <w:tcPr>
            <w:tcW w:w="1444" w:type="dxa"/>
            <w:tcBorders>
              <w:top w:val="single" w:sz="4" w:space="0" w:color="auto"/>
              <w:left w:val="single" w:sz="4" w:space="0" w:color="auto"/>
            </w:tcBorders>
            <w:shd w:val="clear" w:color="auto" w:fill="FFFFFF"/>
          </w:tcPr>
          <w:p w14:paraId="71B743E2"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25x100</w:t>
            </w:r>
          </w:p>
        </w:tc>
        <w:tc>
          <w:tcPr>
            <w:tcW w:w="1294" w:type="dxa"/>
            <w:tcBorders>
              <w:top w:val="single" w:sz="4" w:space="0" w:color="auto"/>
              <w:left w:val="single" w:sz="4" w:space="0" w:color="auto"/>
            </w:tcBorders>
            <w:shd w:val="clear" w:color="auto" w:fill="FFFFFF"/>
          </w:tcPr>
          <w:p w14:paraId="1EB41ADB"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38x100</w:t>
            </w:r>
          </w:p>
        </w:tc>
      </w:tr>
      <w:tr w:rsidR="004F7DF0" w:rsidRPr="002678C8" w14:paraId="036B03DA" w14:textId="77777777" w:rsidTr="004F7DF0">
        <w:trPr>
          <w:trHeight w:hRule="exact" w:val="226"/>
          <w:jc w:val="center"/>
        </w:trPr>
        <w:tc>
          <w:tcPr>
            <w:tcW w:w="1172" w:type="dxa"/>
            <w:tcBorders>
              <w:top w:val="single" w:sz="4" w:space="0" w:color="auto"/>
            </w:tcBorders>
            <w:shd w:val="clear" w:color="auto" w:fill="FFFFFF"/>
          </w:tcPr>
          <w:p w14:paraId="38CCB974"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450</w:t>
            </w:r>
          </w:p>
        </w:tc>
        <w:tc>
          <w:tcPr>
            <w:tcW w:w="1406" w:type="dxa"/>
            <w:tcBorders>
              <w:top w:val="single" w:sz="4" w:space="0" w:color="auto"/>
              <w:left w:val="single" w:sz="4" w:space="0" w:color="auto"/>
            </w:tcBorders>
            <w:shd w:val="clear" w:color="auto" w:fill="FFFFFF"/>
          </w:tcPr>
          <w:p w14:paraId="20F3727B"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22x100</w:t>
            </w:r>
          </w:p>
        </w:tc>
        <w:tc>
          <w:tcPr>
            <w:tcW w:w="1377" w:type="dxa"/>
            <w:tcBorders>
              <w:top w:val="single" w:sz="4" w:space="0" w:color="auto"/>
              <w:left w:val="single" w:sz="4" w:space="0" w:color="auto"/>
            </w:tcBorders>
            <w:shd w:val="clear" w:color="auto" w:fill="FFFFFF"/>
          </w:tcPr>
          <w:p w14:paraId="367B9C45"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32x100</w:t>
            </w:r>
          </w:p>
        </w:tc>
        <w:tc>
          <w:tcPr>
            <w:tcW w:w="1372" w:type="dxa"/>
            <w:tcBorders>
              <w:top w:val="single" w:sz="4" w:space="0" w:color="auto"/>
              <w:left w:val="single" w:sz="4" w:space="0" w:color="auto"/>
            </w:tcBorders>
            <w:shd w:val="clear" w:color="auto" w:fill="FFFFFF"/>
          </w:tcPr>
          <w:p w14:paraId="3F26D6C3"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25x100</w:t>
            </w:r>
          </w:p>
        </w:tc>
        <w:tc>
          <w:tcPr>
            <w:tcW w:w="1259" w:type="dxa"/>
            <w:tcBorders>
              <w:top w:val="single" w:sz="4" w:space="0" w:color="auto"/>
              <w:left w:val="single" w:sz="4" w:space="0" w:color="auto"/>
            </w:tcBorders>
            <w:shd w:val="clear" w:color="auto" w:fill="FFFFFF"/>
          </w:tcPr>
          <w:p w14:paraId="5009CC8F"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32x100</w:t>
            </w:r>
          </w:p>
        </w:tc>
        <w:tc>
          <w:tcPr>
            <w:tcW w:w="1444" w:type="dxa"/>
            <w:tcBorders>
              <w:top w:val="single" w:sz="4" w:space="0" w:color="auto"/>
              <w:left w:val="single" w:sz="4" w:space="0" w:color="auto"/>
            </w:tcBorders>
            <w:shd w:val="clear" w:color="auto" w:fill="FFFFFF"/>
          </w:tcPr>
          <w:p w14:paraId="22F95BFF"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32x100</w:t>
            </w:r>
          </w:p>
        </w:tc>
        <w:tc>
          <w:tcPr>
            <w:tcW w:w="1294" w:type="dxa"/>
            <w:tcBorders>
              <w:top w:val="single" w:sz="4" w:space="0" w:color="auto"/>
              <w:left w:val="single" w:sz="4" w:space="0" w:color="auto"/>
            </w:tcBorders>
            <w:shd w:val="clear" w:color="auto" w:fill="FFFFFF"/>
          </w:tcPr>
          <w:p w14:paraId="534B1B81"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38x100</w:t>
            </w:r>
          </w:p>
        </w:tc>
      </w:tr>
      <w:tr w:rsidR="004F7DF0" w:rsidRPr="002678C8" w14:paraId="27BCADEC" w14:textId="77777777" w:rsidTr="004F7DF0">
        <w:trPr>
          <w:trHeight w:hRule="exact" w:val="221"/>
          <w:jc w:val="center"/>
        </w:trPr>
        <w:tc>
          <w:tcPr>
            <w:tcW w:w="1172" w:type="dxa"/>
            <w:tcBorders>
              <w:top w:val="single" w:sz="4" w:space="0" w:color="auto"/>
            </w:tcBorders>
            <w:shd w:val="clear" w:color="auto" w:fill="FFFFFF"/>
          </w:tcPr>
          <w:p w14:paraId="3B7F6975"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600</w:t>
            </w:r>
          </w:p>
        </w:tc>
        <w:tc>
          <w:tcPr>
            <w:tcW w:w="1406" w:type="dxa"/>
            <w:tcBorders>
              <w:top w:val="single" w:sz="4" w:space="0" w:color="auto"/>
              <w:left w:val="single" w:sz="4" w:space="0" w:color="auto"/>
            </w:tcBorders>
            <w:shd w:val="clear" w:color="auto" w:fill="FFFFFF"/>
          </w:tcPr>
          <w:p w14:paraId="21FD8E3D"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25x100</w:t>
            </w:r>
          </w:p>
        </w:tc>
        <w:tc>
          <w:tcPr>
            <w:tcW w:w="1377" w:type="dxa"/>
            <w:tcBorders>
              <w:top w:val="single" w:sz="4" w:space="0" w:color="auto"/>
              <w:left w:val="single" w:sz="4" w:space="0" w:color="auto"/>
            </w:tcBorders>
            <w:shd w:val="clear" w:color="auto" w:fill="FFFFFF"/>
          </w:tcPr>
          <w:p w14:paraId="174680BF"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32x100</w:t>
            </w:r>
          </w:p>
        </w:tc>
        <w:tc>
          <w:tcPr>
            <w:tcW w:w="1372" w:type="dxa"/>
            <w:tcBorders>
              <w:top w:val="single" w:sz="4" w:space="0" w:color="auto"/>
              <w:left w:val="single" w:sz="4" w:space="0" w:color="auto"/>
            </w:tcBorders>
            <w:shd w:val="clear" w:color="auto" w:fill="FFFFFF"/>
          </w:tcPr>
          <w:p w14:paraId="06C5D6EA"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25x100</w:t>
            </w:r>
          </w:p>
        </w:tc>
        <w:tc>
          <w:tcPr>
            <w:tcW w:w="1259" w:type="dxa"/>
            <w:tcBorders>
              <w:top w:val="single" w:sz="4" w:space="0" w:color="auto"/>
              <w:left w:val="single" w:sz="4" w:space="0" w:color="auto"/>
            </w:tcBorders>
            <w:shd w:val="clear" w:color="auto" w:fill="FFFFFF"/>
          </w:tcPr>
          <w:p w14:paraId="6ED272F9"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32x100</w:t>
            </w:r>
          </w:p>
        </w:tc>
        <w:tc>
          <w:tcPr>
            <w:tcW w:w="1444" w:type="dxa"/>
            <w:tcBorders>
              <w:top w:val="single" w:sz="4" w:space="0" w:color="auto"/>
              <w:left w:val="single" w:sz="4" w:space="0" w:color="auto"/>
            </w:tcBorders>
            <w:shd w:val="clear" w:color="auto" w:fill="FFFFFF"/>
          </w:tcPr>
          <w:p w14:paraId="1A919B7E"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32x100</w:t>
            </w:r>
          </w:p>
        </w:tc>
        <w:tc>
          <w:tcPr>
            <w:tcW w:w="1294" w:type="dxa"/>
            <w:tcBorders>
              <w:top w:val="single" w:sz="4" w:space="0" w:color="auto"/>
              <w:left w:val="single" w:sz="4" w:space="0" w:color="auto"/>
            </w:tcBorders>
            <w:shd w:val="clear" w:color="auto" w:fill="FFFFFF"/>
          </w:tcPr>
          <w:p w14:paraId="5F06ECF0"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38x100</w:t>
            </w:r>
          </w:p>
        </w:tc>
      </w:tr>
      <w:tr w:rsidR="004F7DF0" w:rsidRPr="002678C8" w14:paraId="2A5A6F13" w14:textId="77777777" w:rsidTr="004F7DF0">
        <w:trPr>
          <w:trHeight w:hRule="exact" w:val="226"/>
          <w:jc w:val="center"/>
        </w:trPr>
        <w:tc>
          <w:tcPr>
            <w:tcW w:w="1172" w:type="dxa"/>
            <w:tcBorders>
              <w:top w:val="single" w:sz="4" w:space="0" w:color="auto"/>
            </w:tcBorders>
            <w:shd w:val="clear" w:color="auto" w:fill="FFFFFF"/>
          </w:tcPr>
          <w:p w14:paraId="0C68FE72"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750</w:t>
            </w:r>
          </w:p>
        </w:tc>
        <w:tc>
          <w:tcPr>
            <w:tcW w:w="1406" w:type="dxa"/>
            <w:tcBorders>
              <w:top w:val="single" w:sz="4" w:space="0" w:color="auto"/>
              <w:left w:val="single" w:sz="4" w:space="0" w:color="auto"/>
            </w:tcBorders>
            <w:shd w:val="clear" w:color="auto" w:fill="FFFFFF"/>
          </w:tcPr>
          <w:p w14:paraId="32F6085F"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32x100</w:t>
            </w:r>
          </w:p>
        </w:tc>
        <w:tc>
          <w:tcPr>
            <w:tcW w:w="1377" w:type="dxa"/>
            <w:tcBorders>
              <w:top w:val="single" w:sz="4" w:space="0" w:color="auto"/>
              <w:left w:val="single" w:sz="4" w:space="0" w:color="auto"/>
            </w:tcBorders>
            <w:shd w:val="clear" w:color="auto" w:fill="FFFFFF"/>
          </w:tcPr>
          <w:p w14:paraId="23ABFDC1"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38x100</w:t>
            </w:r>
          </w:p>
        </w:tc>
        <w:tc>
          <w:tcPr>
            <w:tcW w:w="1372" w:type="dxa"/>
            <w:tcBorders>
              <w:top w:val="single" w:sz="4" w:space="0" w:color="auto"/>
              <w:left w:val="single" w:sz="4" w:space="0" w:color="auto"/>
            </w:tcBorders>
            <w:shd w:val="clear" w:color="auto" w:fill="FFFFFF"/>
          </w:tcPr>
          <w:p w14:paraId="18329568"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32x100</w:t>
            </w:r>
          </w:p>
        </w:tc>
        <w:tc>
          <w:tcPr>
            <w:tcW w:w="1259" w:type="dxa"/>
            <w:tcBorders>
              <w:top w:val="single" w:sz="4" w:space="0" w:color="auto"/>
              <w:left w:val="single" w:sz="4" w:space="0" w:color="auto"/>
            </w:tcBorders>
            <w:shd w:val="clear" w:color="auto" w:fill="FFFFFF"/>
          </w:tcPr>
          <w:p w14:paraId="679A6469"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38x100</w:t>
            </w:r>
          </w:p>
        </w:tc>
        <w:tc>
          <w:tcPr>
            <w:tcW w:w="1444" w:type="dxa"/>
            <w:tcBorders>
              <w:top w:val="single" w:sz="4" w:space="0" w:color="auto"/>
              <w:left w:val="single" w:sz="4" w:space="0" w:color="auto"/>
            </w:tcBorders>
            <w:shd w:val="clear" w:color="auto" w:fill="FFFFFF"/>
          </w:tcPr>
          <w:p w14:paraId="290B01BD"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32x100</w:t>
            </w:r>
          </w:p>
        </w:tc>
        <w:tc>
          <w:tcPr>
            <w:tcW w:w="1294" w:type="dxa"/>
            <w:tcBorders>
              <w:top w:val="single" w:sz="4" w:space="0" w:color="auto"/>
              <w:left w:val="single" w:sz="4" w:space="0" w:color="auto"/>
            </w:tcBorders>
            <w:shd w:val="clear" w:color="auto" w:fill="FFFFFF"/>
          </w:tcPr>
          <w:p w14:paraId="264E7139"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50x100</w:t>
            </w:r>
          </w:p>
        </w:tc>
      </w:tr>
      <w:tr w:rsidR="004F7DF0" w:rsidRPr="002678C8" w14:paraId="2A6CAE38" w14:textId="77777777" w:rsidTr="004F7DF0">
        <w:trPr>
          <w:trHeight w:hRule="exact" w:val="235"/>
          <w:jc w:val="center"/>
        </w:trPr>
        <w:tc>
          <w:tcPr>
            <w:tcW w:w="1172" w:type="dxa"/>
            <w:tcBorders>
              <w:top w:val="single" w:sz="4" w:space="0" w:color="auto"/>
            </w:tcBorders>
            <w:shd w:val="clear" w:color="auto" w:fill="FFFFFF"/>
          </w:tcPr>
          <w:p w14:paraId="6A63FDCC"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900</w:t>
            </w:r>
          </w:p>
        </w:tc>
        <w:tc>
          <w:tcPr>
            <w:tcW w:w="1406" w:type="dxa"/>
            <w:tcBorders>
              <w:top w:val="single" w:sz="4" w:space="0" w:color="auto"/>
              <w:left w:val="single" w:sz="4" w:space="0" w:color="auto"/>
            </w:tcBorders>
            <w:shd w:val="clear" w:color="auto" w:fill="FFFFFF"/>
          </w:tcPr>
          <w:p w14:paraId="190C6968"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32x100</w:t>
            </w:r>
          </w:p>
        </w:tc>
        <w:tc>
          <w:tcPr>
            <w:tcW w:w="1377" w:type="dxa"/>
            <w:tcBorders>
              <w:top w:val="single" w:sz="4" w:space="0" w:color="auto"/>
              <w:left w:val="single" w:sz="4" w:space="0" w:color="auto"/>
            </w:tcBorders>
            <w:shd w:val="clear" w:color="auto" w:fill="FFFFFF"/>
          </w:tcPr>
          <w:p w14:paraId="0C347CA6"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38x100</w:t>
            </w:r>
          </w:p>
        </w:tc>
        <w:tc>
          <w:tcPr>
            <w:tcW w:w="1372" w:type="dxa"/>
            <w:tcBorders>
              <w:top w:val="single" w:sz="4" w:space="0" w:color="auto"/>
              <w:left w:val="single" w:sz="4" w:space="0" w:color="auto"/>
            </w:tcBorders>
            <w:shd w:val="clear" w:color="auto" w:fill="FFFFFF"/>
          </w:tcPr>
          <w:p w14:paraId="549E92D1"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32x100</w:t>
            </w:r>
          </w:p>
        </w:tc>
        <w:tc>
          <w:tcPr>
            <w:tcW w:w="1259" w:type="dxa"/>
            <w:tcBorders>
              <w:top w:val="single" w:sz="4" w:space="0" w:color="auto"/>
              <w:left w:val="single" w:sz="4" w:space="0" w:color="auto"/>
            </w:tcBorders>
            <w:shd w:val="clear" w:color="auto" w:fill="FFFFFF"/>
          </w:tcPr>
          <w:p w14:paraId="627343B3"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38x100</w:t>
            </w:r>
          </w:p>
        </w:tc>
        <w:tc>
          <w:tcPr>
            <w:tcW w:w="1444" w:type="dxa"/>
            <w:tcBorders>
              <w:top w:val="single" w:sz="4" w:space="0" w:color="auto"/>
              <w:left w:val="single" w:sz="4" w:space="0" w:color="auto"/>
            </w:tcBorders>
            <w:shd w:val="clear" w:color="auto" w:fill="FFFFFF"/>
          </w:tcPr>
          <w:p w14:paraId="7AF919D1"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38x100</w:t>
            </w:r>
          </w:p>
        </w:tc>
        <w:tc>
          <w:tcPr>
            <w:tcW w:w="1294" w:type="dxa"/>
            <w:tcBorders>
              <w:top w:val="single" w:sz="4" w:space="0" w:color="auto"/>
              <w:left w:val="single" w:sz="4" w:space="0" w:color="auto"/>
            </w:tcBorders>
            <w:shd w:val="clear" w:color="auto" w:fill="FFFFFF"/>
          </w:tcPr>
          <w:p w14:paraId="4160676E"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50x100</w:t>
            </w:r>
          </w:p>
        </w:tc>
      </w:tr>
      <w:tr w:rsidR="004F7DF0" w:rsidRPr="002678C8" w14:paraId="22B56F82" w14:textId="77777777" w:rsidTr="004F7DF0">
        <w:trPr>
          <w:trHeight w:hRule="exact" w:val="216"/>
          <w:jc w:val="center"/>
        </w:trPr>
        <w:tc>
          <w:tcPr>
            <w:tcW w:w="1172" w:type="dxa"/>
            <w:tcBorders>
              <w:top w:val="single" w:sz="4" w:space="0" w:color="auto"/>
            </w:tcBorders>
            <w:shd w:val="clear" w:color="auto" w:fill="FFFFFF"/>
          </w:tcPr>
          <w:p w14:paraId="26646A38"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65pt0pt"/>
                <w:spacing w:val="0"/>
                <w:sz w:val="22"/>
                <w:szCs w:val="22"/>
              </w:rPr>
              <w:t>1200</w:t>
            </w:r>
          </w:p>
        </w:tc>
        <w:tc>
          <w:tcPr>
            <w:tcW w:w="1406" w:type="dxa"/>
            <w:tcBorders>
              <w:top w:val="single" w:sz="4" w:space="0" w:color="auto"/>
              <w:left w:val="single" w:sz="4" w:space="0" w:color="auto"/>
            </w:tcBorders>
            <w:shd w:val="clear" w:color="auto" w:fill="FFFFFF"/>
          </w:tcPr>
          <w:p w14:paraId="754BB1F2"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32x100</w:t>
            </w:r>
          </w:p>
        </w:tc>
        <w:tc>
          <w:tcPr>
            <w:tcW w:w="1377" w:type="dxa"/>
            <w:tcBorders>
              <w:top w:val="single" w:sz="4" w:space="0" w:color="auto"/>
              <w:left w:val="single" w:sz="4" w:space="0" w:color="auto"/>
            </w:tcBorders>
            <w:shd w:val="clear" w:color="auto" w:fill="FFFFFF"/>
          </w:tcPr>
          <w:p w14:paraId="73F67551"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50x100</w:t>
            </w:r>
          </w:p>
        </w:tc>
        <w:tc>
          <w:tcPr>
            <w:tcW w:w="1372" w:type="dxa"/>
            <w:tcBorders>
              <w:top w:val="single" w:sz="4" w:space="0" w:color="auto"/>
              <w:left w:val="single" w:sz="4" w:space="0" w:color="auto"/>
              <w:bottom w:val="single" w:sz="4" w:space="0" w:color="auto"/>
            </w:tcBorders>
            <w:shd w:val="clear" w:color="auto" w:fill="FFFFFF"/>
          </w:tcPr>
          <w:p w14:paraId="50FF8D8D"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32x100</w:t>
            </w:r>
          </w:p>
        </w:tc>
        <w:tc>
          <w:tcPr>
            <w:tcW w:w="1259" w:type="dxa"/>
            <w:tcBorders>
              <w:top w:val="single" w:sz="4" w:space="0" w:color="auto"/>
              <w:left w:val="single" w:sz="4" w:space="0" w:color="auto"/>
            </w:tcBorders>
            <w:shd w:val="clear" w:color="auto" w:fill="FFFFFF"/>
          </w:tcPr>
          <w:p w14:paraId="76E62E10"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50x100</w:t>
            </w:r>
          </w:p>
        </w:tc>
        <w:tc>
          <w:tcPr>
            <w:tcW w:w="1444" w:type="dxa"/>
            <w:tcBorders>
              <w:top w:val="single" w:sz="4" w:space="0" w:color="auto"/>
              <w:left w:val="single" w:sz="4" w:space="0" w:color="auto"/>
            </w:tcBorders>
            <w:shd w:val="clear" w:color="auto" w:fill="FFFFFF"/>
          </w:tcPr>
          <w:p w14:paraId="778225D4"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38x100</w:t>
            </w:r>
          </w:p>
        </w:tc>
        <w:tc>
          <w:tcPr>
            <w:tcW w:w="1294" w:type="dxa"/>
            <w:tcBorders>
              <w:top w:val="single" w:sz="4" w:space="0" w:color="auto"/>
              <w:left w:val="single" w:sz="4" w:space="0" w:color="auto"/>
            </w:tcBorders>
            <w:shd w:val="clear" w:color="auto" w:fill="FFFFFF"/>
          </w:tcPr>
          <w:p w14:paraId="56F22655"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50x100</w:t>
            </w:r>
          </w:p>
        </w:tc>
      </w:tr>
      <w:tr w:rsidR="004F7DF0" w:rsidRPr="002678C8" w14:paraId="4F539F08" w14:textId="77777777" w:rsidTr="004F7DF0">
        <w:trPr>
          <w:trHeight w:hRule="exact" w:val="245"/>
          <w:jc w:val="center"/>
        </w:trPr>
        <w:tc>
          <w:tcPr>
            <w:tcW w:w="1172" w:type="dxa"/>
            <w:tcBorders>
              <w:top w:val="single" w:sz="4" w:space="0" w:color="auto"/>
            </w:tcBorders>
            <w:shd w:val="clear" w:color="auto" w:fill="FFFFFF"/>
          </w:tcPr>
          <w:p w14:paraId="2583A5E5"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1500</w:t>
            </w:r>
          </w:p>
        </w:tc>
        <w:tc>
          <w:tcPr>
            <w:tcW w:w="1406" w:type="dxa"/>
            <w:tcBorders>
              <w:top w:val="single" w:sz="4" w:space="0" w:color="auto"/>
              <w:left w:val="single" w:sz="4" w:space="0" w:color="auto"/>
            </w:tcBorders>
            <w:shd w:val="clear" w:color="auto" w:fill="FFFFFF"/>
          </w:tcPr>
          <w:p w14:paraId="46800999"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50x100</w:t>
            </w:r>
          </w:p>
        </w:tc>
        <w:tc>
          <w:tcPr>
            <w:tcW w:w="1377" w:type="dxa"/>
            <w:tcBorders>
              <w:top w:val="single" w:sz="4" w:space="0" w:color="auto"/>
              <w:left w:val="single" w:sz="4" w:space="0" w:color="auto"/>
              <w:right w:val="single" w:sz="4" w:space="0" w:color="auto"/>
            </w:tcBorders>
            <w:shd w:val="clear" w:color="auto" w:fill="FFFFFF"/>
          </w:tcPr>
          <w:p w14:paraId="38FD1065"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50x100</w:t>
            </w:r>
          </w:p>
        </w:tc>
        <w:tc>
          <w:tcPr>
            <w:tcW w:w="1372" w:type="dxa"/>
            <w:tcBorders>
              <w:top w:val="single" w:sz="4" w:space="0" w:color="auto"/>
              <w:left w:val="single" w:sz="4" w:space="0" w:color="auto"/>
            </w:tcBorders>
            <w:shd w:val="clear" w:color="auto" w:fill="FFFFFF"/>
          </w:tcPr>
          <w:p w14:paraId="5F6AB60D"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50x100</w:t>
            </w:r>
          </w:p>
        </w:tc>
        <w:tc>
          <w:tcPr>
            <w:tcW w:w="1259" w:type="dxa"/>
            <w:tcBorders>
              <w:top w:val="single" w:sz="4" w:space="0" w:color="auto"/>
              <w:left w:val="single" w:sz="4" w:space="0" w:color="auto"/>
            </w:tcBorders>
            <w:shd w:val="clear" w:color="auto" w:fill="FFFFFF"/>
          </w:tcPr>
          <w:p w14:paraId="1BD6F5E1"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50x100</w:t>
            </w:r>
          </w:p>
        </w:tc>
        <w:tc>
          <w:tcPr>
            <w:tcW w:w="1444" w:type="dxa"/>
            <w:tcBorders>
              <w:top w:val="single" w:sz="4" w:space="0" w:color="auto"/>
              <w:left w:val="single" w:sz="4" w:space="0" w:color="auto"/>
            </w:tcBorders>
            <w:shd w:val="clear" w:color="auto" w:fill="FFFFFF"/>
          </w:tcPr>
          <w:p w14:paraId="20A37475"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50x100</w:t>
            </w:r>
          </w:p>
        </w:tc>
        <w:tc>
          <w:tcPr>
            <w:tcW w:w="1294" w:type="dxa"/>
            <w:tcBorders>
              <w:top w:val="single" w:sz="4" w:space="0" w:color="auto"/>
              <w:left w:val="single" w:sz="4" w:space="0" w:color="auto"/>
            </w:tcBorders>
            <w:shd w:val="clear" w:color="auto" w:fill="FFFFFF"/>
          </w:tcPr>
          <w:p w14:paraId="39B77D6D"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7pt0pt"/>
                <w:rFonts w:eastAsia="Georgia"/>
                <w:sz w:val="22"/>
                <w:szCs w:val="22"/>
              </w:rPr>
              <w:t>50x100</w:t>
            </w:r>
          </w:p>
        </w:tc>
      </w:tr>
    </w:tbl>
    <w:p w14:paraId="5608C6FA" w14:textId="77777777" w:rsidR="004F7DF0" w:rsidRPr="002678C8" w:rsidRDefault="004F7DF0" w:rsidP="005773B8">
      <w:pPr>
        <w:pStyle w:val="31"/>
        <w:shd w:val="clear" w:color="auto" w:fill="auto"/>
        <w:spacing w:line="240" w:lineRule="auto"/>
        <w:ind w:firstLine="567"/>
        <w:rPr>
          <w:spacing w:val="0"/>
          <w:sz w:val="22"/>
          <w:szCs w:val="22"/>
        </w:rPr>
      </w:pPr>
    </w:p>
    <w:p w14:paraId="29C65331"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Для рядовой обрешетки используют брусья 50</w:t>
      </w:r>
      <w:r w:rsidRPr="00B265DC">
        <w:rPr>
          <w:spacing w:val="0"/>
          <w:sz w:val="24"/>
          <w:szCs w:val="24"/>
          <w:lang w:val="en-US"/>
        </w:rPr>
        <w:t>x</w:t>
      </w:r>
      <w:r w:rsidRPr="00B265DC">
        <w:rPr>
          <w:spacing w:val="0"/>
          <w:sz w:val="24"/>
          <w:szCs w:val="24"/>
        </w:rPr>
        <w:t>200 мм, прибивая их через 250 мм по осям на свесе, или сплошную доску толщиной 50 мм. Обрешетку крепят гвоздями, забивая их под углом и загибая поперек волокон.</w:t>
      </w:r>
    </w:p>
    <w:p w14:paraId="387247A2"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Обрешетку под асбестоцементные волнистые листы (шифер) выполняют с учетом длины листа, используя брусья 50</w:t>
      </w:r>
      <w:r w:rsidRPr="00B265DC">
        <w:rPr>
          <w:spacing w:val="0"/>
          <w:sz w:val="24"/>
          <w:szCs w:val="24"/>
          <w:lang w:val="en-US"/>
        </w:rPr>
        <w:t>x</w:t>
      </w:r>
      <w:r w:rsidRPr="00B265DC">
        <w:rPr>
          <w:spacing w:val="0"/>
          <w:sz w:val="24"/>
          <w:szCs w:val="24"/>
        </w:rPr>
        <w:t>50 мм, обрешетку у стропильной ноги, на свесе, делают сплошную. При длине асбестоцементного листа 1460 мм первый брусок обрешетки прибивают от свеса на расстоянии 530 мм, последующие — на таком же расстоянии.</w:t>
      </w:r>
    </w:p>
    <w:p w14:paraId="1332DA9C" w14:textId="77777777" w:rsidR="004F7DF0" w:rsidRPr="002678C8" w:rsidRDefault="004F7DF0" w:rsidP="005773B8">
      <w:pPr>
        <w:spacing w:after="0" w:line="240" w:lineRule="auto"/>
        <w:jc w:val="center"/>
        <w:rPr>
          <w:rFonts w:ascii="Times New Roman" w:hAnsi="Times New Roman" w:cs="Times New Roman"/>
        </w:rPr>
      </w:pPr>
      <w:r w:rsidRPr="002678C8">
        <w:rPr>
          <w:rFonts w:ascii="Times New Roman" w:hAnsi="Times New Roman" w:cs="Times New Roman"/>
          <w:noProof/>
          <w:lang w:eastAsia="ru-RU"/>
        </w:rPr>
        <w:lastRenderedPageBreak/>
        <w:drawing>
          <wp:inline distT="0" distB="0" distL="0" distR="0" wp14:anchorId="0F830D39" wp14:editId="319F098B">
            <wp:extent cx="5828665" cy="3142615"/>
            <wp:effectExtent l="0" t="0" r="635"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28665" cy="3142615"/>
                    </a:xfrm>
                    <a:prstGeom prst="rect">
                      <a:avLst/>
                    </a:prstGeom>
                    <a:noFill/>
                  </pic:spPr>
                </pic:pic>
              </a:graphicData>
            </a:graphic>
          </wp:inline>
        </w:drawing>
      </w:r>
    </w:p>
    <w:p w14:paraId="20F95476" w14:textId="77777777" w:rsidR="004F7DF0" w:rsidRPr="002678C8" w:rsidRDefault="004F7DF0" w:rsidP="005773B8">
      <w:pPr>
        <w:spacing w:after="0" w:line="240" w:lineRule="auto"/>
        <w:ind w:firstLine="567"/>
        <w:rPr>
          <w:rFonts w:ascii="Times New Roman" w:hAnsi="Times New Roman" w:cs="Times New Roman"/>
        </w:rPr>
      </w:pPr>
    </w:p>
    <w:p w14:paraId="1829F8C7" w14:textId="77777777" w:rsidR="004F7DF0" w:rsidRPr="002678C8" w:rsidRDefault="004F7DF0" w:rsidP="005773B8">
      <w:pPr>
        <w:pStyle w:val="ae"/>
        <w:shd w:val="clear" w:color="auto" w:fill="auto"/>
        <w:spacing w:line="240" w:lineRule="auto"/>
        <w:ind w:firstLine="567"/>
        <w:jc w:val="center"/>
        <w:rPr>
          <w:spacing w:val="0"/>
          <w:sz w:val="22"/>
          <w:szCs w:val="22"/>
        </w:rPr>
      </w:pPr>
      <w:r w:rsidRPr="002678C8">
        <w:rPr>
          <w:color w:val="000000"/>
          <w:spacing w:val="0"/>
          <w:sz w:val="22"/>
          <w:szCs w:val="22"/>
        </w:rPr>
        <w:t xml:space="preserve">Рис. </w:t>
      </w:r>
      <w:r>
        <w:rPr>
          <w:color w:val="000000"/>
          <w:spacing w:val="0"/>
          <w:sz w:val="22"/>
          <w:szCs w:val="22"/>
        </w:rPr>
        <w:t>1</w:t>
      </w:r>
      <w:r w:rsidRPr="002678C8">
        <w:rPr>
          <w:color w:val="000000"/>
          <w:spacing w:val="0"/>
          <w:sz w:val="22"/>
          <w:szCs w:val="22"/>
        </w:rPr>
        <w:t>. Устройство обрешетки</w:t>
      </w:r>
    </w:p>
    <w:p w14:paraId="1D39AFD4" w14:textId="77777777" w:rsidR="004F7DF0" w:rsidRPr="002678C8" w:rsidRDefault="004F7DF0" w:rsidP="005773B8">
      <w:pPr>
        <w:pStyle w:val="31"/>
        <w:shd w:val="clear" w:color="auto" w:fill="auto"/>
        <w:spacing w:line="240" w:lineRule="auto"/>
        <w:ind w:firstLine="567"/>
        <w:jc w:val="center"/>
        <w:rPr>
          <w:i/>
          <w:spacing w:val="0"/>
          <w:sz w:val="22"/>
          <w:szCs w:val="22"/>
        </w:rPr>
      </w:pPr>
      <w:r w:rsidRPr="002678C8">
        <w:rPr>
          <w:i/>
          <w:spacing w:val="0"/>
          <w:sz w:val="22"/>
          <w:szCs w:val="22"/>
        </w:rPr>
        <w:t>а) обрешетка под кровлю из листовой стали; б) обрешетка для укладки асбоцементных плиток; в) рядовое перекрытие крыши волнистыми асбоцементными листами; г) устройство обрешетки. 1 - стропильные ноги, 2 - бруски обрешетки, 3 - шаблон, 4 - гвозди; д) двухслойный настил под рулонную кровлю. 1 - стропильные ноги, 2 - защитный настил, 3 - рабочий настил, 4 - гвозди; е) однослойный деревянный настил под рулонную кровлю. 1 - стропильные ноги, 2 - однослойный настил, 3 - подшивная доска, 4 - гвозди.</w:t>
      </w:r>
    </w:p>
    <w:p w14:paraId="491B2112" w14:textId="77777777" w:rsidR="004F7DF0" w:rsidRPr="002678C8" w:rsidRDefault="004F7DF0" w:rsidP="005773B8">
      <w:pPr>
        <w:pStyle w:val="31"/>
        <w:shd w:val="clear" w:color="auto" w:fill="auto"/>
        <w:spacing w:line="240" w:lineRule="auto"/>
        <w:ind w:firstLine="567"/>
        <w:rPr>
          <w:spacing w:val="0"/>
          <w:sz w:val="22"/>
          <w:szCs w:val="22"/>
        </w:rPr>
      </w:pPr>
    </w:p>
    <w:p w14:paraId="30D08D33"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 xml:space="preserve">Деревянные основания (обрешетки) под кровлю из асбоцементных материалов в местах покрытия карнизных свесов, </w:t>
      </w:r>
      <w:proofErr w:type="spellStart"/>
      <w:r w:rsidRPr="00B265DC">
        <w:rPr>
          <w:spacing w:val="0"/>
          <w:sz w:val="24"/>
          <w:szCs w:val="24"/>
        </w:rPr>
        <w:t>разжелобков</w:t>
      </w:r>
      <w:proofErr w:type="spellEnd"/>
      <w:r w:rsidRPr="00B265DC">
        <w:rPr>
          <w:spacing w:val="0"/>
          <w:sz w:val="24"/>
          <w:szCs w:val="24"/>
        </w:rPr>
        <w:t xml:space="preserve"> и ендов должны быть сплошными; стыки обрешетки следует располагать «</w:t>
      </w:r>
      <w:proofErr w:type="spellStart"/>
      <w:r w:rsidRPr="00B265DC">
        <w:rPr>
          <w:spacing w:val="0"/>
          <w:sz w:val="24"/>
          <w:szCs w:val="24"/>
        </w:rPr>
        <w:t>вразбежку</w:t>
      </w:r>
      <w:proofErr w:type="spellEnd"/>
      <w:r w:rsidRPr="00B265DC">
        <w:rPr>
          <w:spacing w:val="0"/>
          <w:sz w:val="24"/>
          <w:szCs w:val="24"/>
        </w:rPr>
        <w:t>»; расстояния между обрешетинами должны соответствовать размерам кровельных элементов (деталей).</w:t>
      </w:r>
    </w:p>
    <w:p w14:paraId="4BC5B950"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Обрешетку под шифер можно выполнять и из брусков или досок.</w:t>
      </w:r>
    </w:p>
    <w:p w14:paraId="7B631F74"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В случае применения брусков сплошные доски прибиваются по стропилам на стыках листов шифера. Расстояние между осями брусков обрешетки должно быть 400 - 500 мм.</w:t>
      </w:r>
    </w:p>
    <w:p w14:paraId="24BAACD6" w14:textId="77777777" w:rsidR="004F7DF0" w:rsidRPr="00B265DC" w:rsidRDefault="004F7DF0" w:rsidP="005773B8">
      <w:pPr>
        <w:pStyle w:val="11"/>
        <w:shd w:val="clear" w:color="auto" w:fill="auto"/>
        <w:spacing w:before="0" w:after="0" w:line="240" w:lineRule="auto"/>
        <w:ind w:firstLine="567"/>
        <w:jc w:val="left"/>
        <w:rPr>
          <w:spacing w:val="0"/>
          <w:sz w:val="24"/>
          <w:szCs w:val="24"/>
        </w:rPr>
      </w:pPr>
      <w:bookmarkStart w:id="4" w:name="bookmark7"/>
      <w:r w:rsidRPr="00B265DC">
        <w:rPr>
          <w:color w:val="000000"/>
          <w:spacing w:val="0"/>
          <w:sz w:val="24"/>
          <w:szCs w:val="24"/>
        </w:rPr>
        <w:t>Основание под кровлю из профлиста</w:t>
      </w:r>
      <w:bookmarkEnd w:id="4"/>
    </w:p>
    <w:p w14:paraId="288565C9"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Для обрешетки под покрытие кровли из профлиста служат деревянные бруски или ме</w:t>
      </w:r>
      <w:r w:rsidRPr="00B265DC">
        <w:rPr>
          <w:spacing w:val="0"/>
          <w:sz w:val="24"/>
          <w:szCs w:val="24"/>
        </w:rPr>
        <w:softHyphen/>
        <w:t>таллические прогоны.</w:t>
      </w:r>
    </w:p>
    <w:p w14:paraId="209E93E8"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Несущая способность основания под кровлю устанавливается расчетом на нагрузки в соответствии с СП 20.13330.</w:t>
      </w:r>
    </w:p>
    <w:p w14:paraId="7E9CF47C"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 xml:space="preserve">Для скатных крыш обычно берется профилированный лист с высотой профиля </w:t>
      </w:r>
      <w:r w:rsidRPr="00B265DC">
        <w:rPr>
          <w:rStyle w:val="af1"/>
          <w:spacing w:val="0"/>
          <w:sz w:val="24"/>
          <w:szCs w:val="24"/>
        </w:rPr>
        <w:t xml:space="preserve">не менее 35 мм </w:t>
      </w:r>
      <w:r w:rsidRPr="00B265DC">
        <w:rPr>
          <w:spacing w:val="0"/>
          <w:sz w:val="24"/>
          <w:szCs w:val="24"/>
        </w:rPr>
        <w:t>и толщиной листа - 0,6/0,7 мм. В принципе, чем выше профиль, тем большую нагрузку сможет выдержать кровля.</w:t>
      </w:r>
    </w:p>
    <w:p w14:paraId="665C24A4" w14:textId="77777777" w:rsidR="004F7DF0" w:rsidRPr="00B265DC" w:rsidRDefault="004F7DF0" w:rsidP="005773B8">
      <w:pPr>
        <w:pStyle w:val="11"/>
        <w:shd w:val="clear" w:color="auto" w:fill="auto"/>
        <w:spacing w:before="0" w:after="0" w:line="240" w:lineRule="auto"/>
        <w:ind w:firstLine="567"/>
        <w:jc w:val="left"/>
        <w:rPr>
          <w:spacing w:val="0"/>
          <w:sz w:val="24"/>
          <w:szCs w:val="24"/>
        </w:rPr>
      </w:pPr>
      <w:bookmarkStart w:id="5" w:name="bookmark8"/>
      <w:r w:rsidRPr="00B265DC">
        <w:rPr>
          <w:color w:val="000000"/>
          <w:spacing w:val="0"/>
          <w:sz w:val="24"/>
          <w:szCs w:val="24"/>
        </w:rPr>
        <w:t>Устройство сплошной обрешетки</w:t>
      </w:r>
      <w:bookmarkEnd w:id="5"/>
    </w:p>
    <w:p w14:paraId="77F6A17C"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При модернизации крыш для сплошной обрешетки рекомендуется использовать со</w:t>
      </w:r>
      <w:r w:rsidRPr="00B265DC">
        <w:rPr>
          <w:spacing w:val="0"/>
          <w:sz w:val="24"/>
          <w:szCs w:val="24"/>
        </w:rPr>
        <w:softHyphen/>
        <w:t>временные материалы, например, ориентированно-стружечную плиту (ОСП) или фанеру влагостойкую (ФСФ).</w:t>
      </w:r>
    </w:p>
    <w:p w14:paraId="4B9E0031"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lastRenderedPageBreak/>
        <w:drawing>
          <wp:inline distT="0" distB="0" distL="0" distR="0" wp14:anchorId="3D3DD810" wp14:editId="0896AAFE">
            <wp:extent cx="3533140" cy="256159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33140" cy="2561590"/>
                    </a:xfrm>
                    <a:prstGeom prst="rect">
                      <a:avLst/>
                    </a:prstGeom>
                    <a:noFill/>
                  </pic:spPr>
                </pic:pic>
              </a:graphicData>
            </a:graphic>
          </wp:inline>
        </w:drawing>
      </w:r>
    </w:p>
    <w:p w14:paraId="077A323E" w14:textId="77777777" w:rsidR="004F7DF0" w:rsidRPr="00A11B95" w:rsidRDefault="004F7DF0" w:rsidP="005773B8">
      <w:pPr>
        <w:pStyle w:val="11"/>
        <w:shd w:val="clear" w:color="auto" w:fill="auto"/>
        <w:spacing w:before="0" w:after="0" w:line="240" w:lineRule="auto"/>
        <w:ind w:firstLine="567"/>
        <w:jc w:val="center"/>
        <w:rPr>
          <w:rStyle w:val="10pt"/>
          <w:b/>
          <w:bCs/>
          <w:color w:val="auto"/>
          <w:spacing w:val="0"/>
          <w:sz w:val="22"/>
          <w:szCs w:val="22"/>
        </w:rPr>
      </w:pPr>
      <w:r w:rsidRPr="00A11B95">
        <w:rPr>
          <w:spacing w:val="0"/>
          <w:sz w:val="22"/>
          <w:szCs w:val="22"/>
        </w:rPr>
        <w:t xml:space="preserve">Рис. 2. Обрешетка под покрытие кровли металлочерепицей </w:t>
      </w:r>
    </w:p>
    <w:p w14:paraId="75E63136" w14:textId="77777777" w:rsidR="004F7DF0" w:rsidRPr="002678C8" w:rsidRDefault="004F7DF0" w:rsidP="005773B8">
      <w:pPr>
        <w:pStyle w:val="11"/>
        <w:shd w:val="clear" w:color="auto" w:fill="auto"/>
        <w:spacing w:before="0" w:after="0" w:line="240" w:lineRule="auto"/>
        <w:jc w:val="both"/>
        <w:rPr>
          <w:rStyle w:val="10pt"/>
          <w:b/>
          <w:bCs/>
          <w:color w:val="auto"/>
          <w:spacing w:val="0"/>
          <w:sz w:val="22"/>
          <w:szCs w:val="22"/>
        </w:rPr>
      </w:pPr>
    </w:p>
    <w:p w14:paraId="1AFAE9C4" w14:textId="77777777" w:rsidR="004F7DF0" w:rsidRPr="00B265DC" w:rsidRDefault="004F7DF0" w:rsidP="006E412B">
      <w:pPr>
        <w:pStyle w:val="11"/>
        <w:numPr>
          <w:ilvl w:val="2"/>
          <w:numId w:val="32"/>
        </w:numPr>
        <w:shd w:val="clear" w:color="auto" w:fill="auto"/>
        <w:spacing w:before="0" w:after="0" w:line="240" w:lineRule="auto"/>
        <w:ind w:left="0" w:firstLine="0"/>
        <w:jc w:val="both"/>
        <w:rPr>
          <w:b w:val="0"/>
          <w:spacing w:val="0"/>
          <w:sz w:val="23"/>
          <w:szCs w:val="23"/>
        </w:rPr>
      </w:pPr>
      <w:r w:rsidRPr="00B265DC">
        <w:rPr>
          <w:rStyle w:val="10pt"/>
          <w:b/>
          <w:spacing w:val="0"/>
          <w:sz w:val="23"/>
          <w:szCs w:val="23"/>
        </w:rPr>
        <w:t xml:space="preserve">Антисептирование и </w:t>
      </w:r>
      <w:proofErr w:type="spellStart"/>
      <w:r w:rsidRPr="00B265DC">
        <w:rPr>
          <w:rStyle w:val="10pt"/>
          <w:b/>
          <w:spacing w:val="0"/>
          <w:sz w:val="23"/>
          <w:szCs w:val="23"/>
        </w:rPr>
        <w:t>антипирирование</w:t>
      </w:r>
      <w:proofErr w:type="spellEnd"/>
      <w:r w:rsidRPr="00B265DC">
        <w:rPr>
          <w:rStyle w:val="10pt"/>
          <w:b/>
          <w:spacing w:val="0"/>
          <w:sz w:val="23"/>
          <w:szCs w:val="23"/>
        </w:rPr>
        <w:t xml:space="preserve"> деревянных конструкций</w:t>
      </w:r>
      <w:bookmarkEnd w:id="3"/>
      <w:r w:rsidRPr="00B265DC">
        <w:rPr>
          <w:rStyle w:val="10pt"/>
          <w:b/>
          <w:spacing w:val="0"/>
          <w:sz w:val="23"/>
          <w:szCs w:val="23"/>
        </w:rPr>
        <w:t>.</w:t>
      </w:r>
    </w:p>
    <w:p w14:paraId="26E6D581" w14:textId="77777777" w:rsidR="004F7DF0" w:rsidRPr="00B265DC" w:rsidRDefault="004F7DF0" w:rsidP="005773B8">
      <w:pPr>
        <w:pStyle w:val="31"/>
        <w:shd w:val="clear" w:color="auto" w:fill="auto"/>
        <w:spacing w:line="240" w:lineRule="auto"/>
        <w:ind w:firstLine="567"/>
        <w:rPr>
          <w:spacing w:val="0"/>
          <w:sz w:val="23"/>
          <w:szCs w:val="23"/>
        </w:rPr>
      </w:pPr>
      <w:r w:rsidRPr="00B265DC">
        <w:rPr>
          <w:rStyle w:val="0pt"/>
          <w:spacing w:val="0"/>
          <w:sz w:val="23"/>
          <w:szCs w:val="23"/>
        </w:rPr>
        <w:t>Производство антисептической и огнезащитной обработки деревянных конструкций и строительных деталей: очистка древесины, подготовка, обработка антисептиками- водными растворами, маслянистыми антисептиками и в горячих ваннах.</w:t>
      </w:r>
    </w:p>
    <w:p w14:paraId="00996C6A" w14:textId="77777777" w:rsidR="004F7DF0" w:rsidRPr="00B265DC" w:rsidRDefault="004F7DF0" w:rsidP="005773B8">
      <w:pPr>
        <w:pStyle w:val="31"/>
        <w:shd w:val="clear" w:color="auto" w:fill="auto"/>
        <w:spacing w:line="240" w:lineRule="auto"/>
        <w:ind w:firstLine="567"/>
        <w:rPr>
          <w:spacing w:val="0"/>
          <w:sz w:val="23"/>
          <w:szCs w:val="23"/>
        </w:rPr>
      </w:pPr>
      <w:r w:rsidRPr="00B265DC">
        <w:rPr>
          <w:rStyle w:val="0pt"/>
          <w:spacing w:val="0"/>
          <w:sz w:val="23"/>
          <w:szCs w:val="23"/>
        </w:rPr>
        <w:t>Антисептическая и огнезащитная обработка деревянных конструкций и строительных деталей должна быть предусмотрена в процессе строительства и проведения ремонтных работ.</w:t>
      </w:r>
    </w:p>
    <w:p w14:paraId="18E0DAFA" w14:textId="77777777" w:rsidR="004F7DF0" w:rsidRPr="00B265DC" w:rsidRDefault="004F7DF0" w:rsidP="005773B8">
      <w:pPr>
        <w:pStyle w:val="31"/>
        <w:shd w:val="clear" w:color="auto" w:fill="auto"/>
        <w:spacing w:line="240" w:lineRule="auto"/>
        <w:ind w:firstLine="567"/>
        <w:rPr>
          <w:spacing w:val="0"/>
          <w:sz w:val="23"/>
          <w:szCs w:val="23"/>
        </w:rPr>
      </w:pPr>
      <w:r w:rsidRPr="00B265DC">
        <w:rPr>
          <w:rStyle w:val="0pt"/>
          <w:spacing w:val="0"/>
          <w:sz w:val="23"/>
          <w:szCs w:val="23"/>
        </w:rPr>
        <w:t>Влажность древесины, подлежащей пропитке антисептиками, не должна превышать 25 %. При большей влажности качество сильно снижается, а при промазке маслянистыми антисептиками не достигает цели и даже может быть отрицательным.</w:t>
      </w:r>
    </w:p>
    <w:p w14:paraId="053D72B4" w14:textId="77777777" w:rsidR="004F7DF0" w:rsidRPr="00B265DC" w:rsidRDefault="004F7DF0" w:rsidP="005773B8">
      <w:pPr>
        <w:pStyle w:val="31"/>
        <w:shd w:val="clear" w:color="auto" w:fill="auto"/>
        <w:spacing w:line="240" w:lineRule="auto"/>
        <w:ind w:firstLine="567"/>
        <w:rPr>
          <w:spacing w:val="0"/>
          <w:sz w:val="23"/>
          <w:szCs w:val="23"/>
        </w:rPr>
      </w:pPr>
      <w:r w:rsidRPr="00B265DC">
        <w:rPr>
          <w:rStyle w:val="0pt"/>
          <w:spacing w:val="0"/>
          <w:sz w:val="23"/>
          <w:szCs w:val="23"/>
        </w:rPr>
        <w:t>Требуемая влажность древесины может быть и большей в зависимости от способа ан</w:t>
      </w:r>
      <w:r w:rsidRPr="00B265DC">
        <w:rPr>
          <w:rStyle w:val="0pt"/>
          <w:spacing w:val="0"/>
          <w:sz w:val="23"/>
          <w:szCs w:val="23"/>
        </w:rPr>
        <w:softHyphen/>
        <w:t>тисептической обработки её.</w:t>
      </w:r>
    </w:p>
    <w:p w14:paraId="2166261E" w14:textId="77777777" w:rsidR="004F7DF0" w:rsidRPr="00B265DC" w:rsidRDefault="004F7DF0" w:rsidP="005773B8">
      <w:pPr>
        <w:pStyle w:val="31"/>
        <w:shd w:val="clear" w:color="auto" w:fill="auto"/>
        <w:spacing w:line="240" w:lineRule="auto"/>
        <w:ind w:firstLine="567"/>
        <w:rPr>
          <w:spacing w:val="0"/>
          <w:sz w:val="23"/>
          <w:szCs w:val="23"/>
        </w:rPr>
      </w:pPr>
      <w:r w:rsidRPr="00B265DC">
        <w:rPr>
          <w:rStyle w:val="0pt"/>
          <w:spacing w:val="0"/>
          <w:sz w:val="23"/>
          <w:szCs w:val="23"/>
        </w:rPr>
        <w:t>Поверхность древесины перед антисептированием должна быть тщательно очищена от коры, извести, льда и грязи.</w:t>
      </w:r>
    </w:p>
    <w:p w14:paraId="66D10A00" w14:textId="77777777" w:rsidR="004F7DF0" w:rsidRPr="00B265DC" w:rsidRDefault="004F7DF0" w:rsidP="005773B8">
      <w:pPr>
        <w:pStyle w:val="31"/>
        <w:shd w:val="clear" w:color="auto" w:fill="auto"/>
        <w:spacing w:line="240" w:lineRule="auto"/>
        <w:ind w:firstLine="567"/>
        <w:rPr>
          <w:spacing w:val="0"/>
          <w:sz w:val="23"/>
          <w:szCs w:val="23"/>
        </w:rPr>
      </w:pPr>
      <w:r w:rsidRPr="00B265DC">
        <w:rPr>
          <w:rStyle w:val="0pt"/>
          <w:spacing w:val="0"/>
          <w:sz w:val="23"/>
          <w:szCs w:val="23"/>
        </w:rPr>
        <w:t>Защитную обработку элементов надлежит производить после полной их заготовки:</w:t>
      </w:r>
    </w:p>
    <w:p w14:paraId="7C7993ED" w14:textId="77777777" w:rsidR="004F7DF0" w:rsidRPr="00B265DC" w:rsidRDefault="004F7DF0" w:rsidP="005773B8">
      <w:pPr>
        <w:pStyle w:val="31"/>
        <w:numPr>
          <w:ilvl w:val="0"/>
          <w:numId w:val="9"/>
        </w:numPr>
        <w:shd w:val="clear" w:color="auto" w:fill="auto"/>
        <w:spacing w:line="240" w:lineRule="auto"/>
        <w:ind w:firstLine="0"/>
        <w:jc w:val="left"/>
        <w:rPr>
          <w:spacing w:val="0"/>
          <w:sz w:val="23"/>
          <w:szCs w:val="23"/>
        </w:rPr>
      </w:pPr>
      <w:r w:rsidRPr="00B265DC">
        <w:rPr>
          <w:rStyle w:val="0pt"/>
          <w:spacing w:val="0"/>
          <w:sz w:val="23"/>
          <w:szCs w:val="23"/>
        </w:rPr>
        <w:t>опиловки;</w:t>
      </w:r>
    </w:p>
    <w:p w14:paraId="5F2CDF3C" w14:textId="77777777" w:rsidR="004F7DF0" w:rsidRPr="00B265DC" w:rsidRDefault="004F7DF0" w:rsidP="005773B8">
      <w:pPr>
        <w:pStyle w:val="31"/>
        <w:numPr>
          <w:ilvl w:val="0"/>
          <w:numId w:val="9"/>
        </w:numPr>
        <w:shd w:val="clear" w:color="auto" w:fill="auto"/>
        <w:spacing w:line="240" w:lineRule="auto"/>
        <w:ind w:firstLine="0"/>
        <w:jc w:val="left"/>
        <w:rPr>
          <w:spacing w:val="0"/>
          <w:sz w:val="23"/>
          <w:szCs w:val="23"/>
        </w:rPr>
      </w:pPr>
      <w:r w:rsidRPr="00B265DC">
        <w:rPr>
          <w:rStyle w:val="0pt"/>
          <w:spacing w:val="0"/>
          <w:sz w:val="23"/>
          <w:szCs w:val="23"/>
        </w:rPr>
        <w:t>устройства врубок;</w:t>
      </w:r>
    </w:p>
    <w:p w14:paraId="577CEF9D" w14:textId="77777777" w:rsidR="004F7DF0" w:rsidRPr="00B265DC" w:rsidRDefault="004F7DF0" w:rsidP="005773B8">
      <w:pPr>
        <w:pStyle w:val="31"/>
        <w:numPr>
          <w:ilvl w:val="0"/>
          <w:numId w:val="9"/>
        </w:numPr>
        <w:shd w:val="clear" w:color="auto" w:fill="auto"/>
        <w:spacing w:line="240" w:lineRule="auto"/>
        <w:ind w:firstLine="0"/>
        <w:jc w:val="left"/>
        <w:rPr>
          <w:spacing w:val="0"/>
          <w:sz w:val="23"/>
          <w:szCs w:val="23"/>
        </w:rPr>
      </w:pPr>
      <w:r w:rsidRPr="00B265DC">
        <w:rPr>
          <w:rStyle w:val="0pt"/>
          <w:spacing w:val="0"/>
          <w:sz w:val="23"/>
          <w:szCs w:val="23"/>
        </w:rPr>
        <w:t>сверловки и т.п.</w:t>
      </w:r>
    </w:p>
    <w:p w14:paraId="6F014CAC" w14:textId="77777777" w:rsidR="004F7DF0" w:rsidRPr="00B265DC" w:rsidRDefault="004F7DF0" w:rsidP="005773B8">
      <w:pPr>
        <w:pStyle w:val="31"/>
        <w:shd w:val="clear" w:color="auto" w:fill="auto"/>
        <w:spacing w:line="240" w:lineRule="auto"/>
        <w:ind w:firstLine="567"/>
        <w:rPr>
          <w:spacing w:val="0"/>
          <w:sz w:val="23"/>
          <w:szCs w:val="23"/>
        </w:rPr>
      </w:pPr>
      <w:r w:rsidRPr="00B265DC">
        <w:rPr>
          <w:rStyle w:val="0pt"/>
          <w:spacing w:val="0"/>
          <w:sz w:val="23"/>
          <w:szCs w:val="23"/>
        </w:rPr>
        <w:t>Антисептирование водными растворами неразобранных (ремонтируемых) конструкций и сортаментов следует производить главным образом при помощи гидропульта, направляя струю по всем щелям и местам сопряжений (соединений) конструкций.</w:t>
      </w:r>
    </w:p>
    <w:p w14:paraId="1FE75F3E" w14:textId="77777777" w:rsidR="004F7DF0" w:rsidRPr="00B265DC" w:rsidRDefault="004F7DF0" w:rsidP="005773B8">
      <w:pPr>
        <w:pStyle w:val="31"/>
        <w:shd w:val="clear" w:color="auto" w:fill="auto"/>
        <w:spacing w:line="240" w:lineRule="auto"/>
        <w:ind w:firstLine="567"/>
        <w:rPr>
          <w:spacing w:val="0"/>
          <w:sz w:val="23"/>
          <w:szCs w:val="23"/>
        </w:rPr>
      </w:pPr>
      <w:r w:rsidRPr="00B265DC">
        <w:rPr>
          <w:rStyle w:val="0pt"/>
          <w:spacing w:val="0"/>
          <w:sz w:val="23"/>
          <w:szCs w:val="23"/>
        </w:rPr>
        <w:t>Учитывая ядовитые и опасные в пожарном отношении свойства антисептиков, их хранение должно производиться в соответствии со специальной инструкцией.</w:t>
      </w:r>
    </w:p>
    <w:p w14:paraId="0A3D91A3" w14:textId="77777777" w:rsidR="004F7DF0" w:rsidRPr="00B265DC" w:rsidRDefault="004F7DF0" w:rsidP="005773B8">
      <w:pPr>
        <w:pStyle w:val="31"/>
        <w:shd w:val="clear" w:color="auto" w:fill="auto"/>
        <w:spacing w:line="240" w:lineRule="auto"/>
        <w:ind w:firstLine="567"/>
        <w:rPr>
          <w:spacing w:val="0"/>
          <w:sz w:val="23"/>
          <w:szCs w:val="23"/>
        </w:rPr>
      </w:pPr>
      <w:r w:rsidRPr="00B265DC">
        <w:rPr>
          <w:rStyle w:val="0pt"/>
          <w:spacing w:val="0"/>
          <w:sz w:val="23"/>
          <w:szCs w:val="23"/>
        </w:rPr>
        <w:t>Приготовление и нанесение антисептических препаратов должно производиться в спецодежде (комбинезоне или плотно закрывающей тело одежде, рукавицах и сапогах), а при работе с порошкообразными антисептиками, кроме того, ещё в очках или респираторах.</w:t>
      </w:r>
    </w:p>
    <w:p w14:paraId="7708D1F5" w14:textId="77777777" w:rsidR="004F7DF0" w:rsidRPr="00B265DC" w:rsidRDefault="004F7DF0" w:rsidP="006E412B">
      <w:pPr>
        <w:pStyle w:val="31"/>
        <w:numPr>
          <w:ilvl w:val="3"/>
          <w:numId w:val="32"/>
        </w:numPr>
        <w:shd w:val="clear" w:color="auto" w:fill="auto"/>
        <w:spacing w:line="240" w:lineRule="auto"/>
        <w:ind w:left="0" w:firstLine="0"/>
        <w:rPr>
          <w:spacing w:val="0"/>
          <w:sz w:val="23"/>
          <w:szCs w:val="23"/>
        </w:rPr>
      </w:pPr>
      <w:r w:rsidRPr="00B265DC">
        <w:rPr>
          <w:spacing w:val="0"/>
          <w:sz w:val="23"/>
          <w:szCs w:val="23"/>
        </w:rPr>
        <w:t>Антисептирование водными растворами</w:t>
      </w:r>
    </w:p>
    <w:p w14:paraId="286BA99A" w14:textId="77777777" w:rsidR="004F7DF0" w:rsidRPr="00B265DC" w:rsidRDefault="004F7DF0" w:rsidP="005773B8">
      <w:pPr>
        <w:pStyle w:val="31"/>
        <w:shd w:val="clear" w:color="auto" w:fill="auto"/>
        <w:spacing w:line="240" w:lineRule="auto"/>
        <w:ind w:firstLine="567"/>
        <w:rPr>
          <w:spacing w:val="0"/>
          <w:sz w:val="23"/>
          <w:szCs w:val="23"/>
        </w:rPr>
      </w:pPr>
      <w:r w:rsidRPr="00B265DC">
        <w:rPr>
          <w:spacing w:val="0"/>
          <w:sz w:val="23"/>
          <w:szCs w:val="23"/>
        </w:rPr>
        <w:t>Для приготовления водного раствора вода должна быть нагрета до кипения, после чего засыпается антисептик с красителем и состав перемешивается деревянными лопатками до полного растворения.</w:t>
      </w:r>
    </w:p>
    <w:p w14:paraId="45564DB0" w14:textId="77777777" w:rsidR="004F7DF0" w:rsidRPr="00B265DC" w:rsidRDefault="004F7DF0" w:rsidP="005773B8">
      <w:pPr>
        <w:pStyle w:val="31"/>
        <w:shd w:val="clear" w:color="auto" w:fill="auto"/>
        <w:spacing w:line="240" w:lineRule="auto"/>
        <w:ind w:firstLine="567"/>
        <w:rPr>
          <w:spacing w:val="0"/>
          <w:sz w:val="23"/>
          <w:szCs w:val="23"/>
        </w:rPr>
      </w:pPr>
      <w:r w:rsidRPr="00B265DC">
        <w:rPr>
          <w:spacing w:val="0"/>
          <w:sz w:val="23"/>
          <w:szCs w:val="23"/>
        </w:rPr>
        <w:t>Поверхностное антисептирование производится за два раза, без пропусков, по всей обрабатываемой поверхности (с перерывами до двух часов на просушку первого слоя) опрыскиванием из гидропульта или промазкой кистями.</w:t>
      </w:r>
    </w:p>
    <w:p w14:paraId="1AEF437D" w14:textId="77777777" w:rsidR="004F7DF0" w:rsidRPr="00B265DC" w:rsidRDefault="004F7DF0" w:rsidP="006E412B">
      <w:pPr>
        <w:pStyle w:val="31"/>
        <w:numPr>
          <w:ilvl w:val="3"/>
          <w:numId w:val="32"/>
        </w:numPr>
        <w:shd w:val="clear" w:color="auto" w:fill="auto"/>
        <w:spacing w:line="240" w:lineRule="auto"/>
        <w:ind w:left="0" w:firstLine="0"/>
        <w:rPr>
          <w:spacing w:val="0"/>
          <w:sz w:val="23"/>
          <w:szCs w:val="23"/>
        </w:rPr>
      </w:pPr>
      <w:r w:rsidRPr="00B265DC">
        <w:rPr>
          <w:spacing w:val="0"/>
          <w:sz w:val="23"/>
          <w:szCs w:val="23"/>
        </w:rPr>
        <w:t>Антисептирование маслянистыми антисептиками</w:t>
      </w:r>
    </w:p>
    <w:p w14:paraId="67FCD11F" w14:textId="77777777" w:rsidR="004F7DF0" w:rsidRPr="00B265DC" w:rsidRDefault="004F7DF0" w:rsidP="005773B8">
      <w:pPr>
        <w:pStyle w:val="31"/>
        <w:shd w:val="clear" w:color="auto" w:fill="auto"/>
        <w:spacing w:line="240" w:lineRule="auto"/>
        <w:ind w:firstLine="567"/>
        <w:rPr>
          <w:spacing w:val="0"/>
          <w:sz w:val="23"/>
          <w:szCs w:val="23"/>
        </w:rPr>
      </w:pPr>
      <w:r w:rsidRPr="00B265DC">
        <w:rPr>
          <w:spacing w:val="0"/>
          <w:sz w:val="23"/>
          <w:szCs w:val="23"/>
        </w:rPr>
        <w:t>Маслянистые антисептики наносятся на поверхности механизированным или ручным способами.</w:t>
      </w:r>
    </w:p>
    <w:p w14:paraId="68EF93BC" w14:textId="77777777" w:rsidR="004F7DF0" w:rsidRPr="00B265DC" w:rsidRDefault="004F7DF0" w:rsidP="005773B8">
      <w:pPr>
        <w:pStyle w:val="31"/>
        <w:shd w:val="clear" w:color="auto" w:fill="auto"/>
        <w:spacing w:line="240" w:lineRule="auto"/>
        <w:ind w:firstLine="567"/>
        <w:rPr>
          <w:spacing w:val="0"/>
          <w:sz w:val="23"/>
          <w:szCs w:val="23"/>
        </w:rPr>
      </w:pPr>
      <w:r w:rsidRPr="00B265DC">
        <w:rPr>
          <w:spacing w:val="0"/>
          <w:sz w:val="23"/>
          <w:szCs w:val="23"/>
        </w:rPr>
        <w:t>Не рекомендуется обрабатывать материалы вблизи печей и труб (огнеопасно).</w:t>
      </w:r>
    </w:p>
    <w:p w14:paraId="4A038EB4" w14:textId="77777777" w:rsidR="004F7DF0" w:rsidRPr="00B265DC" w:rsidRDefault="004F7DF0" w:rsidP="006E412B">
      <w:pPr>
        <w:pStyle w:val="31"/>
        <w:numPr>
          <w:ilvl w:val="3"/>
          <w:numId w:val="32"/>
        </w:numPr>
        <w:shd w:val="clear" w:color="auto" w:fill="auto"/>
        <w:spacing w:line="240" w:lineRule="auto"/>
        <w:ind w:left="0" w:firstLine="0"/>
        <w:rPr>
          <w:spacing w:val="0"/>
          <w:sz w:val="23"/>
          <w:szCs w:val="23"/>
        </w:rPr>
      </w:pPr>
      <w:r w:rsidRPr="00B265DC">
        <w:rPr>
          <w:spacing w:val="0"/>
          <w:sz w:val="23"/>
          <w:szCs w:val="23"/>
        </w:rPr>
        <w:t>Антисептирование в горячих ваннах</w:t>
      </w:r>
    </w:p>
    <w:p w14:paraId="05866F74" w14:textId="77777777" w:rsidR="004F7DF0" w:rsidRPr="00B265DC" w:rsidRDefault="004F7DF0" w:rsidP="005773B8">
      <w:pPr>
        <w:pStyle w:val="31"/>
        <w:shd w:val="clear" w:color="auto" w:fill="auto"/>
        <w:spacing w:line="240" w:lineRule="auto"/>
        <w:ind w:firstLine="567"/>
        <w:rPr>
          <w:spacing w:val="0"/>
          <w:sz w:val="23"/>
          <w:szCs w:val="23"/>
        </w:rPr>
      </w:pPr>
      <w:r w:rsidRPr="00B265DC">
        <w:rPr>
          <w:spacing w:val="0"/>
          <w:sz w:val="23"/>
          <w:szCs w:val="23"/>
        </w:rPr>
        <w:t>Горячие ванны с водным раствором антисептика применяются для массового неглубокого антисептирования элементов из сортамента мелкого леса.</w:t>
      </w:r>
    </w:p>
    <w:p w14:paraId="116E6360" w14:textId="77777777" w:rsidR="004F7DF0" w:rsidRPr="00B265DC" w:rsidRDefault="004F7DF0" w:rsidP="005773B8">
      <w:pPr>
        <w:pStyle w:val="31"/>
        <w:shd w:val="clear" w:color="auto" w:fill="auto"/>
        <w:spacing w:line="240" w:lineRule="auto"/>
        <w:ind w:firstLine="567"/>
        <w:rPr>
          <w:spacing w:val="0"/>
          <w:sz w:val="23"/>
          <w:szCs w:val="23"/>
        </w:rPr>
      </w:pPr>
      <w:r w:rsidRPr="00B265DC">
        <w:rPr>
          <w:spacing w:val="0"/>
          <w:sz w:val="23"/>
          <w:szCs w:val="23"/>
        </w:rPr>
        <w:t xml:space="preserve">Время выдержки изделий и лесоматериалов в горячем водном растворе при температуре </w:t>
      </w:r>
      <w:r w:rsidRPr="00B265DC">
        <w:rPr>
          <w:spacing w:val="0"/>
          <w:sz w:val="23"/>
          <w:szCs w:val="23"/>
        </w:rPr>
        <w:lastRenderedPageBreak/>
        <w:t xml:space="preserve">до 90° составляет 20 - 25 мин., в маслянистых антисептиках при температуре до 70° составляет </w:t>
      </w:r>
      <w:r w:rsidRPr="00B265DC">
        <w:rPr>
          <w:rStyle w:val="1pt"/>
          <w:spacing w:val="0"/>
          <w:sz w:val="23"/>
          <w:szCs w:val="23"/>
        </w:rPr>
        <w:t>25-30</w:t>
      </w:r>
      <w:r w:rsidRPr="00B265DC">
        <w:rPr>
          <w:spacing w:val="0"/>
          <w:sz w:val="23"/>
          <w:szCs w:val="23"/>
        </w:rPr>
        <w:t xml:space="preserve"> мин.</w:t>
      </w:r>
    </w:p>
    <w:p w14:paraId="52E7101F" w14:textId="77777777" w:rsidR="004F7DF0" w:rsidRPr="00B265DC" w:rsidRDefault="004F7DF0" w:rsidP="005773B8">
      <w:pPr>
        <w:pStyle w:val="31"/>
        <w:shd w:val="clear" w:color="auto" w:fill="auto"/>
        <w:spacing w:line="240" w:lineRule="auto"/>
        <w:ind w:firstLine="567"/>
        <w:rPr>
          <w:spacing w:val="0"/>
          <w:sz w:val="23"/>
          <w:szCs w:val="23"/>
        </w:rPr>
      </w:pPr>
      <w:r w:rsidRPr="00B265DC">
        <w:rPr>
          <w:spacing w:val="0"/>
          <w:sz w:val="23"/>
          <w:szCs w:val="23"/>
        </w:rPr>
        <w:t>При пропитке древесины в ваннах:</w:t>
      </w:r>
    </w:p>
    <w:p w14:paraId="05626296" w14:textId="77777777" w:rsidR="004F7DF0" w:rsidRPr="00B265DC" w:rsidRDefault="004F7DF0" w:rsidP="005773B8">
      <w:pPr>
        <w:pStyle w:val="31"/>
        <w:numPr>
          <w:ilvl w:val="0"/>
          <w:numId w:val="10"/>
        </w:numPr>
        <w:shd w:val="clear" w:color="auto" w:fill="auto"/>
        <w:spacing w:line="240" w:lineRule="auto"/>
        <w:ind w:firstLine="0"/>
        <w:jc w:val="left"/>
        <w:rPr>
          <w:spacing w:val="0"/>
          <w:sz w:val="23"/>
          <w:szCs w:val="23"/>
        </w:rPr>
      </w:pPr>
      <w:r w:rsidRPr="00B265DC">
        <w:rPr>
          <w:spacing w:val="0"/>
          <w:sz w:val="23"/>
          <w:szCs w:val="23"/>
        </w:rPr>
        <w:t>древесина укладывается в контейнер и загружается в ванну;</w:t>
      </w:r>
    </w:p>
    <w:p w14:paraId="2A6CC87E" w14:textId="77777777" w:rsidR="004F7DF0" w:rsidRPr="00B265DC" w:rsidRDefault="004F7DF0" w:rsidP="005773B8">
      <w:pPr>
        <w:pStyle w:val="31"/>
        <w:numPr>
          <w:ilvl w:val="0"/>
          <w:numId w:val="10"/>
        </w:numPr>
        <w:shd w:val="clear" w:color="auto" w:fill="auto"/>
        <w:spacing w:line="240" w:lineRule="auto"/>
        <w:ind w:firstLine="0"/>
        <w:jc w:val="left"/>
        <w:rPr>
          <w:spacing w:val="0"/>
          <w:sz w:val="23"/>
          <w:szCs w:val="23"/>
        </w:rPr>
      </w:pPr>
      <w:r w:rsidRPr="00B265DC">
        <w:rPr>
          <w:spacing w:val="0"/>
          <w:sz w:val="23"/>
          <w:szCs w:val="23"/>
        </w:rPr>
        <w:t>в ванну периодически добавляется горячий раствор.</w:t>
      </w:r>
    </w:p>
    <w:p w14:paraId="2A5465DD" w14:textId="77777777" w:rsidR="004F7DF0" w:rsidRPr="00B265DC" w:rsidRDefault="004F7DF0" w:rsidP="006E412B">
      <w:pPr>
        <w:pStyle w:val="31"/>
        <w:numPr>
          <w:ilvl w:val="3"/>
          <w:numId w:val="32"/>
        </w:numPr>
        <w:shd w:val="clear" w:color="auto" w:fill="auto"/>
        <w:spacing w:line="240" w:lineRule="auto"/>
        <w:ind w:left="0" w:firstLine="0"/>
        <w:rPr>
          <w:spacing w:val="0"/>
          <w:sz w:val="23"/>
          <w:szCs w:val="23"/>
        </w:rPr>
      </w:pPr>
      <w:r w:rsidRPr="00B265DC">
        <w:rPr>
          <w:spacing w:val="0"/>
          <w:sz w:val="23"/>
          <w:szCs w:val="23"/>
        </w:rPr>
        <w:t>Готовые растворы антисептических препаратов</w:t>
      </w:r>
    </w:p>
    <w:p w14:paraId="02D48BD5" w14:textId="77777777" w:rsidR="004F7DF0" w:rsidRPr="00B265DC" w:rsidRDefault="004F7DF0" w:rsidP="005773B8">
      <w:pPr>
        <w:pStyle w:val="31"/>
        <w:shd w:val="clear" w:color="auto" w:fill="auto"/>
        <w:spacing w:line="240" w:lineRule="auto"/>
        <w:ind w:firstLine="567"/>
        <w:rPr>
          <w:spacing w:val="0"/>
          <w:sz w:val="23"/>
          <w:szCs w:val="23"/>
        </w:rPr>
      </w:pPr>
      <w:r w:rsidRPr="00B265DC">
        <w:rPr>
          <w:spacing w:val="0"/>
          <w:sz w:val="23"/>
          <w:szCs w:val="23"/>
        </w:rPr>
        <w:t>Растворы антисептических препаратов, как правило, являются водными растворами и после пропитки древесины не должны создавать препятствий для последующего применения любых окрасочных составов и не мешать "дышать" древесине (т.е. быть паропроницаемой). "Зимние антисептики" могут изготавливаться также на водной основе с использованием гликолей или на органической основе.</w:t>
      </w:r>
    </w:p>
    <w:p w14:paraId="2F0514DD" w14:textId="77777777" w:rsidR="004F7DF0" w:rsidRPr="00B265DC" w:rsidRDefault="004F7DF0" w:rsidP="005773B8">
      <w:pPr>
        <w:pStyle w:val="31"/>
        <w:shd w:val="clear" w:color="auto" w:fill="auto"/>
        <w:spacing w:line="240" w:lineRule="auto"/>
        <w:ind w:firstLine="567"/>
        <w:rPr>
          <w:spacing w:val="0"/>
          <w:sz w:val="23"/>
          <w:szCs w:val="23"/>
        </w:rPr>
      </w:pPr>
      <w:r w:rsidRPr="00B265DC">
        <w:rPr>
          <w:spacing w:val="0"/>
          <w:sz w:val="23"/>
          <w:szCs w:val="23"/>
        </w:rPr>
        <w:t>За редким исключением, хорошие антисептики предназначены только для антисепти</w:t>
      </w:r>
      <w:r w:rsidRPr="00B265DC">
        <w:rPr>
          <w:spacing w:val="0"/>
          <w:sz w:val="23"/>
          <w:szCs w:val="23"/>
        </w:rPr>
        <w:softHyphen/>
        <w:t>рования древесины, а не выполняют одновременно функции огнезащитных и декоративных покрытий (антисептики должны проникать вглубь древесины и консервировать ее, а антипирены и декоративные покрытия - находиться на поверхности).</w:t>
      </w:r>
    </w:p>
    <w:p w14:paraId="70FE3BC0" w14:textId="77777777" w:rsidR="004F7DF0" w:rsidRPr="00B265DC" w:rsidRDefault="004F7DF0" w:rsidP="006E412B">
      <w:pPr>
        <w:pStyle w:val="11"/>
        <w:numPr>
          <w:ilvl w:val="2"/>
          <w:numId w:val="32"/>
        </w:numPr>
        <w:shd w:val="clear" w:color="auto" w:fill="auto"/>
        <w:spacing w:before="0" w:after="0" w:line="240" w:lineRule="auto"/>
        <w:ind w:left="0" w:firstLine="0"/>
        <w:jc w:val="left"/>
        <w:rPr>
          <w:spacing w:val="0"/>
          <w:sz w:val="23"/>
          <w:szCs w:val="23"/>
        </w:rPr>
      </w:pPr>
      <w:r w:rsidRPr="00B265DC">
        <w:rPr>
          <w:color w:val="000000"/>
          <w:spacing w:val="0"/>
          <w:sz w:val="23"/>
          <w:szCs w:val="23"/>
        </w:rPr>
        <w:t xml:space="preserve">Утепление </w:t>
      </w:r>
      <w:proofErr w:type="spellStart"/>
      <w:r w:rsidRPr="00B265DC">
        <w:rPr>
          <w:color w:val="000000"/>
          <w:spacing w:val="0"/>
          <w:sz w:val="23"/>
          <w:szCs w:val="23"/>
        </w:rPr>
        <w:t>подкровельного</w:t>
      </w:r>
      <w:proofErr w:type="spellEnd"/>
      <w:r w:rsidRPr="00B265DC">
        <w:rPr>
          <w:color w:val="000000"/>
          <w:spacing w:val="0"/>
          <w:sz w:val="23"/>
          <w:szCs w:val="23"/>
        </w:rPr>
        <w:t xml:space="preserve"> (чердачного) перекрытия.</w:t>
      </w:r>
    </w:p>
    <w:p w14:paraId="644720F2" w14:textId="77777777" w:rsidR="004F7DF0" w:rsidRPr="00B265DC" w:rsidRDefault="004F7DF0" w:rsidP="005773B8">
      <w:pPr>
        <w:pStyle w:val="31"/>
        <w:shd w:val="clear" w:color="auto" w:fill="auto"/>
        <w:spacing w:line="240" w:lineRule="auto"/>
        <w:ind w:firstLine="567"/>
        <w:rPr>
          <w:spacing w:val="0"/>
          <w:sz w:val="23"/>
          <w:szCs w:val="23"/>
        </w:rPr>
      </w:pPr>
      <w:r w:rsidRPr="00B265DC">
        <w:rPr>
          <w:spacing w:val="0"/>
          <w:sz w:val="23"/>
          <w:szCs w:val="23"/>
        </w:rPr>
        <w:t xml:space="preserve">Нормирование теплозащиты (расчет приведенного сопротивления теплопередаче) чердачных перекрытий производится в соответствии со СНиП </w:t>
      </w:r>
      <w:r w:rsidRPr="00B265DC">
        <w:rPr>
          <w:rStyle w:val="af1"/>
          <w:b w:val="0"/>
          <w:spacing w:val="0"/>
          <w:sz w:val="23"/>
          <w:szCs w:val="23"/>
          <w:lang w:val="en-US"/>
        </w:rPr>
        <w:t>II</w:t>
      </w:r>
      <w:r w:rsidRPr="00B265DC">
        <w:rPr>
          <w:rStyle w:val="af1"/>
          <w:b w:val="0"/>
          <w:spacing w:val="0"/>
          <w:sz w:val="23"/>
          <w:szCs w:val="23"/>
        </w:rPr>
        <w:t>-3-79*</w:t>
      </w:r>
      <w:r w:rsidRPr="00B265DC">
        <w:rPr>
          <w:rStyle w:val="af1"/>
          <w:spacing w:val="0"/>
          <w:sz w:val="23"/>
          <w:szCs w:val="23"/>
        </w:rPr>
        <w:t xml:space="preserve"> </w:t>
      </w:r>
      <w:r w:rsidRPr="00B265DC">
        <w:rPr>
          <w:spacing w:val="0"/>
          <w:sz w:val="23"/>
          <w:szCs w:val="23"/>
        </w:rPr>
        <w:t>"Строительная теплотехника" (выпуск 1998 года) с учетом средней температуры и продолжительности отопительного периода в районе строительства.</w:t>
      </w:r>
    </w:p>
    <w:p w14:paraId="17C7C8D8" w14:textId="77777777" w:rsidR="004F7DF0" w:rsidRPr="00B265DC" w:rsidRDefault="004F7DF0" w:rsidP="005773B8">
      <w:pPr>
        <w:pStyle w:val="31"/>
        <w:shd w:val="clear" w:color="auto" w:fill="auto"/>
        <w:spacing w:line="240" w:lineRule="auto"/>
        <w:ind w:firstLine="567"/>
        <w:rPr>
          <w:color w:val="000000" w:themeColor="text1"/>
          <w:spacing w:val="0"/>
          <w:sz w:val="23"/>
          <w:szCs w:val="23"/>
        </w:rPr>
      </w:pPr>
      <w:r w:rsidRPr="00B265DC">
        <w:rPr>
          <w:color w:val="000000" w:themeColor="text1"/>
          <w:spacing w:val="0"/>
          <w:sz w:val="23"/>
          <w:szCs w:val="23"/>
        </w:rPr>
        <w:t xml:space="preserve">В соответствии с нормами фактическое приведенное сопротивление теплопередаче чердачных перекрытий для условий строительства Курской области должно быть не менее </w:t>
      </w:r>
      <w:r w:rsidRPr="00B265DC">
        <w:rPr>
          <w:color w:val="000000" w:themeColor="text1"/>
          <w:spacing w:val="0"/>
          <w:sz w:val="23"/>
          <w:szCs w:val="23"/>
          <w:lang w:val="en-US"/>
        </w:rPr>
        <w:t>R</w:t>
      </w:r>
      <w:r w:rsidRPr="00B265DC">
        <w:rPr>
          <w:color w:val="000000" w:themeColor="text1"/>
          <w:spacing w:val="0"/>
          <w:sz w:val="23"/>
          <w:szCs w:val="23"/>
          <w:vertAlign w:val="subscript"/>
        </w:rPr>
        <w:t>0</w:t>
      </w:r>
      <w:r w:rsidRPr="00B265DC">
        <w:rPr>
          <w:color w:val="000000" w:themeColor="text1"/>
          <w:spacing w:val="0"/>
          <w:sz w:val="23"/>
          <w:szCs w:val="23"/>
        </w:rPr>
        <w:t xml:space="preserve"> = 4,15 м</w:t>
      </w:r>
      <w:r w:rsidRPr="00B265DC">
        <w:rPr>
          <w:color w:val="000000" w:themeColor="text1"/>
          <w:spacing w:val="0"/>
          <w:sz w:val="23"/>
          <w:szCs w:val="23"/>
          <w:vertAlign w:val="superscript"/>
        </w:rPr>
        <w:t>2</w:t>
      </w:r>
      <w:r w:rsidRPr="00B265DC">
        <w:rPr>
          <w:color w:val="000000" w:themeColor="text1"/>
          <w:spacing w:val="0"/>
          <w:sz w:val="23"/>
          <w:szCs w:val="23"/>
        </w:rPr>
        <w:t>-°С/Вт.</w:t>
      </w:r>
    </w:p>
    <w:p w14:paraId="6670D3A5" w14:textId="77777777" w:rsidR="004F7DF0" w:rsidRPr="00B265DC" w:rsidRDefault="004F7DF0" w:rsidP="005773B8">
      <w:pPr>
        <w:pStyle w:val="31"/>
        <w:shd w:val="clear" w:color="auto" w:fill="auto"/>
        <w:spacing w:line="240" w:lineRule="auto"/>
        <w:ind w:firstLine="567"/>
        <w:rPr>
          <w:spacing w:val="0"/>
          <w:sz w:val="23"/>
          <w:szCs w:val="23"/>
        </w:rPr>
      </w:pPr>
      <w:r w:rsidRPr="00B265DC">
        <w:rPr>
          <w:color w:val="000000" w:themeColor="text1"/>
          <w:spacing w:val="0"/>
          <w:sz w:val="23"/>
          <w:szCs w:val="23"/>
        </w:rPr>
        <w:t>Качество</w:t>
      </w:r>
      <w:r w:rsidRPr="00B265DC">
        <w:rPr>
          <w:spacing w:val="0"/>
          <w:sz w:val="23"/>
          <w:szCs w:val="23"/>
        </w:rPr>
        <w:t xml:space="preserve"> теплоизоляции чердачных перекрытий оказывает существенное влияние не только на величину теплопотерь дома, но и на долговечность кровельного покрытия и стропильной системы.</w:t>
      </w:r>
    </w:p>
    <w:p w14:paraId="11743E3B" w14:textId="77777777" w:rsidR="004F7DF0" w:rsidRPr="00B265DC" w:rsidRDefault="004F7DF0" w:rsidP="005773B8">
      <w:pPr>
        <w:pStyle w:val="31"/>
        <w:shd w:val="clear" w:color="auto" w:fill="auto"/>
        <w:spacing w:line="240" w:lineRule="auto"/>
        <w:ind w:firstLine="567"/>
        <w:rPr>
          <w:spacing w:val="0"/>
          <w:sz w:val="23"/>
          <w:szCs w:val="23"/>
        </w:rPr>
      </w:pPr>
      <w:r w:rsidRPr="00B265DC">
        <w:rPr>
          <w:spacing w:val="0"/>
          <w:sz w:val="23"/>
          <w:szCs w:val="23"/>
        </w:rPr>
        <w:t xml:space="preserve">Утепление чердачных перекрытий с несущей конструкцией в виде многопустотной или сплошной железобетонной панели (плиты) производится аналогично перекрытиям балочного типа. Железобетонные плиты обладают достаточно низкой </w:t>
      </w:r>
      <w:proofErr w:type="spellStart"/>
      <w:r w:rsidRPr="00B265DC">
        <w:rPr>
          <w:spacing w:val="0"/>
          <w:sz w:val="23"/>
          <w:szCs w:val="23"/>
        </w:rPr>
        <w:t>паропроницаемостью</w:t>
      </w:r>
      <w:proofErr w:type="spellEnd"/>
      <w:r w:rsidRPr="00B265DC">
        <w:rPr>
          <w:spacing w:val="0"/>
          <w:sz w:val="23"/>
          <w:szCs w:val="23"/>
        </w:rPr>
        <w:t>, поэтому устройство пароизоляционного слоя с "теплой" стороны утеплителя необязательно. Толщина утепляющего слоя зависит от типа несущей плиты и выбирается в соответствии с таблицей 8.</w:t>
      </w:r>
    </w:p>
    <w:p w14:paraId="33841661" w14:textId="77777777" w:rsidR="001D0962" w:rsidRDefault="001D0962" w:rsidP="005773B8">
      <w:pPr>
        <w:spacing w:after="0" w:line="240" w:lineRule="auto"/>
        <w:ind w:firstLine="567"/>
        <w:jc w:val="center"/>
        <w:rPr>
          <w:rFonts w:ascii="Times New Roman" w:hAnsi="Times New Roman" w:cs="Times New Roman"/>
          <w:b/>
          <w:color w:val="000000"/>
          <w:sz w:val="24"/>
          <w:szCs w:val="24"/>
        </w:rPr>
      </w:pPr>
    </w:p>
    <w:p w14:paraId="6D5B62E0" w14:textId="77777777" w:rsidR="00E86BD3" w:rsidRPr="00B265DC" w:rsidRDefault="00E86BD3" w:rsidP="00E86BD3">
      <w:pPr>
        <w:spacing w:after="0" w:line="240" w:lineRule="auto"/>
        <w:ind w:firstLine="567"/>
        <w:jc w:val="right"/>
        <w:rPr>
          <w:rFonts w:ascii="Times New Roman" w:hAnsi="Times New Roman" w:cs="Times New Roman"/>
          <w:b/>
          <w:color w:val="000000"/>
          <w:sz w:val="24"/>
          <w:szCs w:val="24"/>
        </w:rPr>
      </w:pPr>
      <w:r w:rsidRPr="00E86BD3">
        <w:rPr>
          <w:rFonts w:ascii="Times New Roman" w:hAnsi="Times New Roman" w:cs="Times New Roman"/>
          <w:b/>
          <w:sz w:val="24"/>
          <w:szCs w:val="24"/>
        </w:rPr>
        <w:t>Таблица 8</w:t>
      </w:r>
    </w:p>
    <w:p w14:paraId="65ED0AD5" w14:textId="77777777" w:rsidR="004F7DF0" w:rsidRPr="00E86BD3" w:rsidRDefault="004F7DF0" w:rsidP="005773B8">
      <w:pPr>
        <w:spacing w:after="0" w:line="240" w:lineRule="auto"/>
        <w:ind w:firstLine="567"/>
        <w:jc w:val="center"/>
        <w:rPr>
          <w:rFonts w:ascii="Times New Roman" w:hAnsi="Times New Roman" w:cs="Times New Roman"/>
          <w:b/>
          <w:sz w:val="24"/>
          <w:szCs w:val="24"/>
        </w:rPr>
      </w:pPr>
      <w:r w:rsidRPr="00B265DC">
        <w:rPr>
          <w:rFonts w:ascii="Times New Roman" w:hAnsi="Times New Roman" w:cs="Times New Roman"/>
          <w:b/>
          <w:color w:val="000000"/>
          <w:sz w:val="24"/>
          <w:szCs w:val="24"/>
        </w:rPr>
        <w:t>Толщина утепляющего слоя чердачного перекрытия</w:t>
      </w:r>
    </w:p>
    <w:tbl>
      <w:tblPr>
        <w:tblW w:w="9757" w:type="dxa"/>
        <w:jc w:val="center"/>
        <w:tblLayout w:type="fixed"/>
        <w:tblCellMar>
          <w:left w:w="10" w:type="dxa"/>
          <w:right w:w="10" w:type="dxa"/>
        </w:tblCellMar>
        <w:tblLook w:val="04A0" w:firstRow="1" w:lastRow="0" w:firstColumn="1" w:lastColumn="0" w:noHBand="0" w:noVBand="1"/>
      </w:tblPr>
      <w:tblGrid>
        <w:gridCol w:w="5788"/>
        <w:gridCol w:w="3969"/>
      </w:tblGrid>
      <w:tr w:rsidR="004F7DF0" w:rsidRPr="00B265DC" w14:paraId="16066AAF" w14:textId="77777777" w:rsidTr="00B265DC">
        <w:trPr>
          <w:trHeight w:hRule="exact" w:val="854"/>
          <w:jc w:val="center"/>
        </w:trPr>
        <w:tc>
          <w:tcPr>
            <w:tcW w:w="9757" w:type="dxa"/>
            <w:gridSpan w:val="2"/>
            <w:tcBorders>
              <w:top w:val="single" w:sz="4" w:space="0" w:color="auto"/>
              <w:left w:val="single" w:sz="4" w:space="0" w:color="auto"/>
              <w:bottom w:val="single" w:sz="4" w:space="0" w:color="auto"/>
              <w:right w:val="single" w:sz="4" w:space="0" w:color="auto"/>
            </w:tcBorders>
            <w:shd w:val="clear" w:color="auto" w:fill="FFFFFF"/>
          </w:tcPr>
          <w:p w14:paraId="51C5771A" w14:textId="77777777" w:rsidR="004F7DF0" w:rsidRPr="00B265DC" w:rsidRDefault="004F7DF0" w:rsidP="005773B8">
            <w:pPr>
              <w:pStyle w:val="31"/>
              <w:shd w:val="clear" w:color="auto" w:fill="auto"/>
              <w:spacing w:line="240" w:lineRule="auto"/>
              <w:ind w:firstLine="0"/>
              <w:jc w:val="center"/>
              <w:rPr>
                <w:rStyle w:val="9pt"/>
                <w:spacing w:val="0"/>
                <w:sz w:val="20"/>
                <w:szCs w:val="20"/>
              </w:rPr>
            </w:pPr>
            <w:r w:rsidRPr="00B265DC">
              <w:rPr>
                <w:rStyle w:val="9pt"/>
                <w:spacing w:val="0"/>
                <w:sz w:val="20"/>
                <w:szCs w:val="20"/>
              </w:rPr>
              <w:t xml:space="preserve">Несущая конструкция – </w:t>
            </w:r>
          </w:p>
          <w:p w14:paraId="1F77059A" w14:textId="77777777" w:rsidR="004F7DF0" w:rsidRPr="00B265DC" w:rsidRDefault="004F7DF0" w:rsidP="005773B8">
            <w:pPr>
              <w:pStyle w:val="31"/>
              <w:shd w:val="clear" w:color="auto" w:fill="auto"/>
              <w:spacing w:line="240" w:lineRule="auto"/>
              <w:ind w:firstLine="0"/>
              <w:jc w:val="center"/>
              <w:rPr>
                <w:rStyle w:val="9pt"/>
                <w:spacing w:val="0"/>
                <w:sz w:val="20"/>
                <w:szCs w:val="20"/>
              </w:rPr>
            </w:pPr>
            <w:r w:rsidRPr="00B265DC">
              <w:rPr>
                <w:rStyle w:val="9pt"/>
                <w:spacing w:val="0"/>
                <w:sz w:val="20"/>
                <w:szCs w:val="20"/>
              </w:rPr>
              <w:t xml:space="preserve">многопустотная плита толщиной 220 мм </w:t>
            </w:r>
          </w:p>
          <w:p w14:paraId="341EA0AA" w14:textId="77777777" w:rsidR="004F7DF0" w:rsidRPr="00B265DC" w:rsidRDefault="004F7DF0" w:rsidP="005773B8">
            <w:pPr>
              <w:pStyle w:val="31"/>
              <w:shd w:val="clear" w:color="auto" w:fill="auto"/>
              <w:spacing w:line="240" w:lineRule="auto"/>
              <w:ind w:firstLine="0"/>
              <w:jc w:val="center"/>
              <w:rPr>
                <w:spacing w:val="0"/>
                <w:sz w:val="20"/>
                <w:szCs w:val="20"/>
              </w:rPr>
            </w:pPr>
            <w:r w:rsidRPr="00B265DC">
              <w:rPr>
                <w:rStyle w:val="9pt"/>
                <w:spacing w:val="0"/>
                <w:sz w:val="20"/>
                <w:szCs w:val="20"/>
              </w:rPr>
              <w:t>или сплошная железобетонная плита толщиной 120 -160 мм</w:t>
            </w:r>
          </w:p>
        </w:tc>
      </w:tr>
      <w:tr w:rsidR="004F7DF0" w:rsidRPr="00B265DC" w14:paraId="41AE3BC8" w14:textId="77777777" w:rsidTr="00B265DC">
        <w:trPr>
          <w:trHeight w:hRule="exact" w:val="782"/>
          <w:jc w:val="center"/>
        </w:trPr>
        <w:tc>
          <w:tcPr>
            <w:tcW w:w="5788" w:type="dxa"/>
            <w:tcBorders>
              <w:top w:val="single" w:sz="4" w:space="0" w:color="auto"/>
              <w:left w:val="single" w:sz="4" w:space="0" w:color="auto"/>
              <w:bottom w:val="single" w:sz="4" w:space="0" w:color="auto"/>
            </w:tcBorders>
            <w:shd w:val="clear" w:color="auto" w:fill="FFFFFF"/>
          </w:tcPr>
          <w:p w14:paraId="0F3775A6" w14:textId="77777777" w:rsidR="004F7DF0" w:rsidRPr="00B265DC" w:rsidRDefault="004F7DF0" w:rsidP="005773B8">
            <w:pPr>
              <w:pStyle w:val="31"/>
              <w:shd w:val="clear" w:color="auto" w:fill="auto"/>
              <w:spacing w:line="240" w:lineRule="auto"/>
              <w:ind w:firstLine="0"/>
              <w:jc w:val="center"/>
              <w:rPr>
                <w:rStyle w:val="9pt"/>
                <w:spacing w:val="0"/>
                <w:sz w:val="20"/>
                <w:szCs w:val="20"/>
              </w:rPr>
            </w:pPr>
            <w:r w:rsidRPr="00B265DC">
              <w:rPr>
                <w:rStyle w:val="9pt"/>
                <w:spacing w:val="0"/>
                <w:sz w:val="20"/>
                <w:szCs w:val="20"/>
              </w:rPr>
              <w:t xml:space="preserve">Утеплитель </w:t>
            </w:r>
          </w:p>
          <w:p w14:paraId="5DA90C03" w14:textId="77777777" w:rsidR="004F7DF0" w:rsidRPr="00B265DC" w:rsidRDefault="004F7DF0" w:rsidP="005773B8">
            <w:pPr>
              <w:pStyle w:val="31"/>
              <w:shd w:val="clear" w:color="auto" w:fill="auto"/>
              <w:spacing w:line="240" w:lineRule="auto"/>
              <w:ind w:firstLine="0"/>
              <w:jc w:val="center"/>
              <w:rPr>
                <w:rStyle w:val="9pt"/>
                <w:spacing w:val="0"/>
                <w:sz w:val="20"/>
                <w:szCs w:val="20"/>
              </w:rPr>
            </w:pPr>
            <w:r w:rsidRPr="00B265DC">
              <w:rPr>
                <w:rStyle w:val="9pt"/>
                <w:spacing w:val="0"/>
                <w:sz w:val="20"/>
                <w:szCs w:val="20"/>
              </w:rPr>
              <w:t xml:space="preserve">с коэффициентом теплопроводности </w:t>
            </w:r>
          </w:p>
          <w:p w14:paraId="393EBD76" w14:textId="77777777" w:rsidR="004F7DF0" w:rsidRPr="00B265DC" w:rsidRDefault="004F7DF0" w:rsidP="005773B8">
            <w:pPr>
              <w:pStyle w:val="31"/>
              <w:shd w:val="clear" w:color="auto" w:fill="auto"/>
              <w:spacing w:line="240" w:lineRule="auto"/>
              <w:ind w:firstLine="0"/>
              <w:jc w:val="center"/>
              <w:rPr>
                <w:spacing w:val="0"/>
                <w:sz w:val="20"/>
                <w:szCs w:val="20"/>
              </w:rPr>
            </w:pPr>
            <w:r w:rsidRPr="00B265DC">
              <w:rPr>
                <w:rStyle w:val="9pt"/>
                <w:spacing w:val="0"/>
                <w:sz w:val="20"/>
                <w:szCs w:val="20"/>
              </w:rPr>
              <w:t>1 Вт/м °С</w:t>
            </w:r>
          </w:p>
        </w:tc>
        <w:tc>
          <w:tcPr>
            <w:tcW w:w="3969" w:type="dxa"/>
            <w:tcBorders>
              <w:top w:val="single" w:sz="4" w:space="0" w:color="auto"/>
              <w:left w:val="single" w:sz="4" w:space="0" w:color="auto"/>
              <w:bottom w:val="single" w:sz="4" w:space="0" w:color="auto"/>
              <w:right w:val="single" w:sz="4" w:space="0" w:color="auto"/>
            </w:tcBorders>
            <w:shd w:val="clear" w:color="auto" w:fill="FFFFFF"/>
          </w:tcPr>
          <w:p w14:paraId="36F720B3" w14:textId="77777777" w:rsidR="004F7DF0" w:rsidRPr="00B265DC" w:rsidRDefault="004F7DF0" w:rsidP="005773B8">
            <w:pPr>
              <w:pStyle w:val="31"/>
              <w:shd w:val="clear" w:color="auto" w:fill="auto"/>
              <w:spacing w:line="240" w:lineRule="auto"/>
              <w:ind w:firstLine="0"/>
              <w:jc w:val="center"/>
              <w:rPr>
                <w:spacing w:val="0"/>
                <w:sz w:val="20"/>
                <w:szCs w:val="20"/>
              </w:rPr>
            </w:pPr>
            <w:r w:rsidRPr="00B265DC">
              <w:rPr>
                <w:rStyle w:val="9pt"/>
                <w:spacing w:val="0"/>
                <w:sz w:val="20"/>
                <w:szCs w:val="20"/>
              </w:rPr>
              <w:t>Толщина слоя утеплителя, мм</w:t>
            </w:r>
          </w:p>
        </w:tc>
      </w:tr>
      <w:tr w:rsidR="004F7DF0" w:rsidRPr="00B265DC" w14:paraId="1DA4BDB5" w14:textId="77777777" w:rsidTr="00B265DC">
        <w:trPr>
          <w:trHeight w:hRule="exact" w:val="317"/>
          <w:jc w:val="center"/>
        </w:trPr>
        <w:tc>
          <w:tcPr>
            <w:tcW w:w="5788" w:type="dxa"/>
            <w:tcBorders>
              <w:top w:val="single" w:sz="4" w:space="0" w:color="auto"/>
              <w:left w:val="single" w:sz="4" w:space="0" w:color="auto"/>
              <w:bottom w:val="single" w:sz="4" w:space="0" w:color="auto"/>
            </w:tcBorders>
            <w:shd w:val="clear" w:color="auto" w:fill="FFFFFF"/>
          </w:tcPr>
          <w:p w14:paraId="54384FCE" w14:textId="77777777" w:rsidR="004F7DF0" w:rsidRPr="00B265DC" w:rsidRDefault="004F7DF0" w:rsidP="005773B8">
            <w:pPr>
              <w:pStyle w:val="31"/>
              <w:shd w:val="clear" w:color="auto" w:fill="auto"/>
              <w:spacing w:line="240" w:lineRule="auto"/>
              <w:ind w:firstLine="0"/>
              <w:jc w:val="center"/>
              <w:rPr>
                <w:spacing w:val="0"/>
                <w:sz w:val="20"/>
                <w:szCs w:val="20"/>
              </w:rPr>
            </w:pPr>
            <w:r w:rsidRPr="00B265DC">
              <w:rPr>
                <w:rStyle w:val="9pt"/>
                <w:spacing w:val="0"/>
                <w:sz w:val="20"/>
                <w:szCs w:val="20"/>
              </w:rPr>
              <w:t>0,03</w:t>
            </w:r>
          </w:p>
        </w:tc>
        <w:tc>
          <w:tcPr>
            <w:tcW w:w="3969" w:type="dxa"/>
            <w:tcBorders>
              <w:top w:val="single" w:sz="4" w:space="0" w:color="auto"/>
              <w:left w:val="single" w:sz="4" w:space="0" w:color="auto"/>
              <w:bottom w:val="single" w:sz="4" w:space="0" w:color="auto"/>
              <w:right w:val="single" w:sz="4" w:space="0" w:color="auto"/>
            </w:tcBorders>
            <w:shd w:val="clear" w:color="auto" w:fill="FFFFFF"/>
          </w:tcPr>
          <w:p w14:paraId="0F5A7E1C" w14:textId="77777777" w:rsidR="004F7DF0" w:rsidRPr="00B265DC" w:rsidRDefault="004F7DF0" w:rsidP="005773B8">
            <w:pPr>
              <w:pStyle w:val="31"/>
              <w:shd w:val="clear" w:color="auto" w:fill="auto"/>
              <w:spacing w:line="240" w:lineRule="auto"/>
              <w:ind w:firstLine="0"/>
              <w:jc w:val="center"/>
              <w:rPr>
                <w:spacing w:val="0"/>
                <w:sz w:val="20"/>
                <w:szCs w:val="20"/>
              </w:rPr>
            </w:pPr>
            <w:r w:rsidRPr="00B265DC">
              <w:rPr>
                <w:rStyle w:val="9pt"/>
                <w:spacing w:val="0"/>
                <w:sz w:val="20"/>
                <w:szCs w:val="20"/>
              </w:rPr>
              <w:t>120</w:t>
            </w:r>
          </w:p>
        </w:tc>
      </w:tr>
      <w:tr w:rsidR="004F7DF0" w:rsidRPr="00B265DC" w14:paraId="6D27C6B5" w14:textId="77777777" w:rsidTr="00B265DC">
        <w:trPr>
          <w:trHeight w:hRule="exact" w:val="317"/>
          <w:jc w:val="center"/>
        </w:trPr>
        <w:tc>
          <w:tcPr>
            <w:tcW w:w="5788" w:type="dxa"/>
            <w:tcBorders>
              <w:top w:val="single" w:sz="4" w:space="0" w:color="auto"/>
              <w:left w:val="single" w:sz="4" w:space="0" w:color="auto"/>
              <w:bottom w:val="single" w:sz="4" w:space="0" w:color="auto"/>
            </w:tcBorders>
            <w:shd w:val="clear" w:color="auto" w:fill="FFFFFF"/>
          </w:tcPr>
          <w:p w14:paraId="540E91CF" w14:textId="77777777" w:rsidR="004F7DF0" w:rsidRPr="00B265DC" w:rsidRDefault="004F7DF0" w:rsidP="005773B8">
            <w:pPr>
              <w:pStyle w:val="31"/>
              <w:shd w:val="clear" w:color="auto" w:fill="auto"/>
              <w:spacing w:line="240" w:lineRule="auto"/>
              <w:ind w:firstLine="0"/>
              <w:jc w:val="center"/>
              <w:rPr>
                <w:spacing w:val="0"/>
                <w:sz w:val="20"/>
                <w:szCs w:val="20"/>
              </w:rPr>
            </w:pPr>
            <w:r w:rsidRPr="00B265DC">
              <w:rPr>
                <w:rStyle w:val="9pt"/>
                <w:spacing w:val="0"/>
                <w:sz w:val="20"/>
                <w:szCs w:val="20"/>
              </w:rPr>
              <w:t>0,035</w:t>
            </w:r>
          </w:p>
        </w:tc>
        <w:tc>
          <w:tcPr>
            <w:tcW w:w="3969" w:type="dxa"/>
            <w:tcBorders>
              <w:top w:val="single" w:sz="4" w:space="0" w:color="auto"/>
              <w:left w:val="single" w:sz="4" w:space="0" w:color="auto"/>
              <w:bottom w:val="single" w:sz="4" w:space="0" w:color="auto"/>
              <w:right w:val="single" w:sz="4" w:space="0" w:color="auto"/>
            </w:tcBorders>
            <w:shd w:val="clear" w:color="auto" w:fill="FFFFFF"/>
          </w:tcPr>
          <w:p w14:paraId="4DFC8FDC" w14:textId="77777777" w:rsidR="004F7DF0" w:rsidRPr="00B265DC" w:rsidRDefault="004F7DF0" w:rsidP="005773B8">
            <w:pPr>
              <w:pStyle w:val="31"/>
              <w:shd w:val="clear" w:color="auto" w:fill="auto"/>
              <w:spacing w:line="240" w:lineRule="auto"/>
              <w:ind w:firstLine="0"/>
              <w:jc w:val="center"/>
              <w:rPr>
                <w:spacing w:val="0"/>
                <w:sz w:val="20"/>
                <w:szCs w:val="20"/>
              </w:rPr>
            </w:pPr>
            <w:r w:rsidRPr="00B265DC">
              <w:rPr>
                <w:rStyle w:val="9pt"/>
                <w:spacing w:val="0"/>
                <w:sz w:val="20"/>
                <w:szCs w:val="20"/>
              </w:rPr>
              <w:t>140</w:t>
            </w:r>
          </w:p>
        </w:tc>
      </w:tr>
      <w:tr w:rsidR="004F7DF0" w:rsidRPr="00B265DC" w14:paraId="302590AF" w14:textId="77777777" w:rsidTr="00B265DC">
        <w:trPr>
          <w:trHeight w:hRule="exact" w:val="322"/>
          <w:jc w:val="center"/>
        </w:trPr>
        <w:tc>
          <w:tcPr>
            <w:tcW w:w="5788" w:type="dxa"/>
            <w:tcBorders>
              <w:top w:val="single" w:sz="4" w:space="0" w:color="auto"/>
              <w:left w:val="single" w:sz="4" w:space="0" w:color="auto"/>
              <w:bottom w:val="single" w:sz="4" w:space="0" w:color="auto"/>
            </w:tcBorders>
            <w:shd w:val="clear" w:color="auto" w:fill="FFFFFF"/>
          </w:tcPr>
          <w:p w14:paraId="29FEFB27" w14:textId="77777777" w:rsidR="004F7DF0" w:rsidRPr="00B265DC" w:rsidRDefault="004F7DF0" w:rsidP="005773B8">
            <w:pPr>
              <w:pStyle w:val="31"/>
              <w:shd w:val="clear" w:color="auto" w:fill="auto"/>
              <w:spacing w:line="240" w:lineRule="auto"/>
              <w:ind w:firstLine="0"/>
              <w:jc w:val="center"/>
              <w:rPr>
                <w:spacing w:val="0"/>
                <w:sz w:val="20"/>
                <w:szCs w:val="20"/>
              </w:rPr>
            </w:pPr>
            <w:r w:rsidRPr="00B265DC">
              <w:rPr>
                <w:rStyle w:val="9pt"/>
                <w:spacing w:val="0"/>
                <w:sz w:val="20"/>
                <w:szCs w:val="20"/>
              </w:rPr>
              <w:t>0,04</w:t>
            </w:r>
          </w:p>
        </w:tc>
        <w:tc>
          <w:tcPr>
            <w:tcW w:w="3969" w:type="dxa"/>
            <w:tcBorders>
              <w:top w:val="single" w:sz="4" w:space="0" w:color="auto"/>
              <w:left w:val="single" w:sz="4" w:space="0" w:color="auto"/>
              <w:bottom w:val="single" w:sz="4" w:space="0" w:color="auto"/>
              <w:right w:val="single" w:sz="4" w:space="0" w:color="auto"/>
            </w:tcBorders>
            <w:shd w:val="clear" w:color="auto" w:fill="FFFFFF"/>
          </w:tcPr>
          <w:p w14:paraId="35F5C223" w14:textId="77777777" w:rsidR="004F7DF0" w:rsidRPr="00B265DC" w:rsidRDefault="004F7DF0" w:rsidP="005773B8">
            <w:pPr>
              <w:pStyle w:val="31"/>
              <w:shd w:val="clear" w:color="auto" w:fill="auto"/>
              <w:spacing w:line="240" w:lineRule="auto"/>
              <w:ind w:firstLine="0"/>
              <w:jc w:val="center"/>
              <w:rPr>
                <w:spacing w:val="0"/>
                <w:sz w:val="20"/>
                <w:szCs w:val="20"/>
              </w:rPr>
            </w:pPr>
            <w:r w:rsidRPr="00B265DC">
              <w:rPr>
                <w:rStyle w:val="9pt"/>
                <w:spacing w:val="0"/>
                <w:sz w:val="20"/>
                <w:szCs w:val="20"/>
              </w:rPr>
              <w:t>160</w:t>
            </w:r>
          </w:p>
        </w:tc>
      </w:tr>
      <w:tr w:rsidR="004F7DF0" w:rsidRPr="00B265DC" w14:paraId="41FE334E" w14:textId="77777777" w:rsidTr="00B265DC">
        <w:trPr>
          <w:trHeight w:hRule="exact" w:val="322"/>
          <w:jc w:val="center"/>
        </w:trPr>
        <w:tc>
          <w:tcPr>
            <w:tcW w:w="5788" w:type="dxa"/>
            <w:tcBorders>
              <w:top w:val="single" w:sz="4" w:space="0" w:color="auto"/>
              <w:left w:val="single" w:sz="4" w:space="0" w:color="auto"/>
              <w:bottom w:val="single" w:sz="4" w:space="0" w:color="auto"/>
              <w:right w:val="single" w:sz="4" w:space="0" w:color="auto"/>
            </w:tcBorders>
            <w:shd w:val="clear" w:color="auto" w:fill="FFFFFF"/>
          </w:tcPr>
          <w:p w14:paraId="2C2C467E" w14:textId="77777777" w:rsidR="004F7DF0" w:rsidRPr="00B265DC" w:rsidRDefault="004F7DF0" w:rsidP="005773B8">
            <w:pPr>
              <w:pStyle w:val="31"/>
              <w:shd w:val="clear" w:color="auto" w:fill="auto"/>
              <w:spacing w:line="240" w:lineRule="auto"/>
              <w:ind w:firstLine="0"/>
              <w:jc w:val="center"/>
              <w:rPr>
                <w:spacing w:val="0"/>
                <w:sz w:val="20"/>
                <w:szCs w:val="20"/>
              </w:rPr>
            </w:pPr>
            <w:r w:rsidRPr="00B265DC">
              <w:rPr>
                <w:rStyle w:val="9pt"/>
                <w:spacing w:val="0"/>
                <w:sz w:val="20"/>
                <w:szCs w:val="20"/>
              </w:rPr>
              <w:t>0,044</w:t>
            </w:r>
          </w:p>
        </w:tc>
        <w:tc>
          <w:tcPr>
            <w:tcW w:w="3969" w:type="dxa"/>
            <w:tcBorders>
              <w:top w:val="single" w:sz="4" w:space="0" w:color="auto"/>
              <w:left w:val="single" w:sz="4" w:space="0" w:color="auto"/>
              <w:bottom w:val="single" w:sz="4" w:space="0" w:color="auto"/>
              <w:right w:val="single" w:sz="4" w:space="0" w:color="auto"/>
            </w:tcBorders>
            <w:shd w:val="clear" w:color="auto" w:fill="FFFFFF"/>
          </w:tcPr>
          <w:p w14:paraId="39991D1A" w14:textId="77777777" w:rsidR="004F7DF0" w:rsidRPr="00B265DC" w:rsidRDefault="004F7DF0" w:rsidP="005773B8">
            <w:pPr>
              <w:pStyle w:val="31"/>
              <w:shd w:val="clear" w:color="auto" w:fill="auto"/>
              <w:spacing w:line="240" w:lineRule="auto"/>
              <w:ind w:firstLine="0"/>
              <w:jc w:val="center"/>
              <w:rPr>
                <w:spacing w:val="0"/>
                <w:sz w:val="20"/>
                <w:szCs w:val="20"/>
              </w:rPr>
            </w:pPr>
            <w:r w:rsidRPr="00B265DC">
              <w:rPr>
                <w:rStyle w:val="9pt"/>
                <w:spacing w:val="0"/>
                <w:sz w:val="20"/>
                <w:szCs w:val="20"/>
              </w:rPr>
              <w:t>175</w:t>
            </w:r>
          </w:p>
        </w:tc>
      </w:tr>
      <w:tr w:rsidR="004F7DF0" w:rsidRPr="00B265DC" w14:paraId="2D50F441" w14:textId="77777777" w:rsidTr="00B265DC">
        <w:trPr>
          <w:trHeight w:hRule="exact" w:val="317"/>
          <w:jc w:val="center"/>
        </w:trPr>
        <w:tc>
          <w:tcPr>
            <w:tcW w:w="5788" w:type="dxa"/>
            <w:tcBorders>
              <w:top w:val="single" w:sz="4" w:space="0" w:color="auto"/>
              <w:left w:val="single" w:sz="4" w:space="0" w:color="auto"/>
              <w:bottom w:val="single" w:sz="4" w:space="0" w:color="auto"/>
              <w:right w:val="single" w:sz="4" w:space="0" w:color="auto"/>
            </w:tcBorders>
            <w:shd w:val="clear" w:color="auto" w:fill="FFFFFF"/>
          </w:tcPr>
          <w:p w14:paraId="50030E67" w14:textId="77777777" w:rsidR="004F7DF0" w:rsidRPr="00B265DC" w:rsidRDefault="004F7DF0" w:rsidP="005773B8">
            <w:pPr>
              <w:pStyle w:val="31"/>
              <w:shd w:val="clear" w:color="auto" w:fill="auto"/>
              <w:spacing w:line="240" w:lineRule="auto"/>
              <w:ind w:firstLine="0"/>
              <w:jc w:val="center"/>
              <w:rPr>
                <w:spacing w:val="0"/>
                <w:sz w:val="20"/>
                <w:szCs w:val="20"/>
              </w:rPr>
            </w:pPr>
            <w:r w:rsidRPr="00B265DC">
              <w:rPr>
                <w:rStyle w:val="9pt"/>
                <w:spacing w:val="0"/>
                <w:sz w:val="20"/>
                <w:szCs w:val="20"/>
              </w:rPr>
              <w:t>0,045</w:t>
            </w:r>
          </w:p>
        </w:tc>
        <w:tc>
          <w:tcPr>
            <w:tcW w:w="3969" w:type="dxa"/>
            <w:tcBorders>
              <w:top w:val="single" w:sz="4" w:space="0" w:color="auto"/>
              <w:bottom w:val="single" w:sz="4" w:space="0" w:color="auto"/>
              <w:right w:val="single" w:sz="4" w:space="0" w:color="auto"/>
            </w:tcBorders>
            <w:shd w:val="clear" w:color="auto" w:fill="FFFFFF"/>
          </w:tcPr>
          <w:p w14:paraId="204C61CF" w14:textId="77777777" w:rsidR="004F7DF0" w:rsidRPr="00B265DC" w:rsidRDefault="004F7DF0" w:rsidP="005773B8">
            <w:pPr>
              <w:pStyle w:val="31"/>
              <w:shd w:val="clear" w:color="auto" w:fill="auto"/>
              <w:spacing w:line="240" w:lineRule="auto"/>
              <w:ind w:firstLine="0"/>
              <w:jc w:val="center"/>
              <w:rPr>
                <w:spacing w:val="0"/>
                <w:sz w:val="20"/>
                <w:szCs w:val="20"/>
              </w:rPr>
            </w:pPr>
            <w:r w:rsidRPr="00B265DC">
              <w:rPr>
                <w:spacing w:val="0"/>
                <w:sz w:val="20"/>
                <w:szCs w:val="20"/>
              </w:rPr>
              <w:t>175</w:t>
            </w:r>
          </w:p>
        </w:tc>
      </w:tr>
      <w:tr w:rsidR="004F7DF0" w:rsidRPr="00B265DC" w14:paraId="539E3C20" w14:textId="77777777" w:rsidTr="00B265DC">
        <w:trPr>
          <w:trHeight w:hRule="exact" w:val="317"/>
          <w:jc w:val="center"/>
        </w:trPr>
        <w:tc>
          <w:tcPr>
            <w:tcW w:w="5788" w:type="dxa"/>
            <w:tcBorders>
              <w:top w:val="single" w:sz="4" w:space="0" w:color="auto"/>
              <w:left w:val="single" w:sz="4" w:space="0" w:color="auto"/>
              <w:bottom w:val="single" w:sz="4" w:space="0" w:color="auto"/>
            </w:tcBorders>
            <w:shd w:val="clear" w:color="auto" w:fill="FFFFFF"/>
          </w:tcPr>
          <w:p w14:paraId="15B721FB" w14:textId="77777777" w:rsidR="004F7DF0" w:rsidRPr="00B265DC" w:rsidRDefault="004F7DF0" w:rsidP="005773B8">
            <w:pPr>
              <w:pStyle w:val="31"/>
              <w:shd w:val="clear" w:color="auto" w:fill="auto"/>
              <w:spacing w:line="240" w:lineRule="auto"/>
              <w:ind w:firstLine="0"/>
              <w:jc w:val="center"/>
              <w:rPr>
                <w:spacing w:val="0"/>
                <w:sz w:val="20"/>
                <w:szCs w:val="20"/>
              </w:rPr>
            </w:pPr>
            <w:r w:rsidRPr="00B265DC">
              <w:rPr>
                <w:rStyle w:val="9pt"/>
                <w:spacing w:val="0"/>
                <w:sz w:val="20"/>
                <w:szCs w:val="20"/>
              </w:rPr>
              <w:t>0,046</w:t>
            </w:r>
          </w:p>
        </w:tc>
        <w:tc>
          <w:tcPr>
            <w:tcW w:w="3969" w:type="dxa"/>
            <w:tcBorders>
              <w:top w:val="single" w:sz="4" w:space="0" w:color="auto"/>
              <w:left w:val="single" w:sz="4" w:space="0" w:color="auto"/>
              <w:bottom w:val="single" w:sz="4" w:space="0" w:color="auto"/>
              <w:right w:val="single" w:sz="4" w:space="0" w:color="auto"/>
            </w:tcBorders>
            <w:shd w:val="clear" w:color="auto" w:fill="FFFFFF"/>
          </w:tcPr>
          <w:p w14:paraId="2D9F4EC9" w14:textId="77777777" w:rsidR="004F7DF0" w:rsidRPr="00B265DC" w:rsidRDefault="004F7DF0" w:rsidP="005773B8">
            <w:pPr>
              <w:pStyle w:val="31"/>
              <w:shd w:val="clear" w:color="auto" w:fill="auto"/>
              <w:spacing w:line="240" w:lineRule="auto"/>
              <w:ind w:firstLine="0"/>
              <w:jc w:val="center"/>
              <w:rPr>
                <w:spacing w:val="0"/>
                <w:sz w:val="20"/>
                <w:szCs w:val="20"/>
              </w:rPr>
            </w:pPr>
            <w:r w:rsidRPr="00B265DC">
              <w:rPr>
                <w:rStyle w:val="9pt"/>
                <w:spacing w:val="0"/>
                <w:sz w:val="20"/>
                <w:szCs w:val="20"/>
              </w:rPr>
              <w:t>180</w:t>
            </w:r>
          </w:p>
        </w:tc>
      </w:tr>
      <w:tr w:rsidR="004F7DF0" w:rsidRPr="00B265DC" w14:paraId="3CAE5348" w14:textId="77777777" w:rsidTr="00B265DC">
        <w:trPr>
          <w:trHeight w:hRule="exact" w:val="403"/>
          <w:jc w:val="center"/>
        </w:trPr>
        <w:tc>
          <w:tcPr>
            <w:tcW w:w="5788" w:type="dxa"/>
            <w:tcBorders>
              <w:top w:val="single" w:sz="4" w:space="0" w:color="auto"/>
              <w:left w:val="single" w:sz="4" w:space="0" w:color="auto"/>
              <w:bottom w:val="single" w:sz="4" w:space="0" w:color="auto"/>
            </w:tcBorders>
            <w:shd w:val="clear" w:color="auto" w:fill="FFFFFF"/>
          </w:tcPr>
          <w:p w14:paraId="78757FEC" w14:textId="77777777" w:rsidR="004F7DF0" w:rsidRPr="00B265DC" w:rsidRDefault="004F7DF0" w:rsidP="005773B8">
            <w:pPr>
              <w:pStyle w:val="31"/>
              <w:shd w:val="clear" w:color="auto" w:fill="auto"/>
              <w:spacing w:line="240" w:lineRule="auto"/>
              <w:ind w:firstLine="0"/>
              <w:jc w:val="center"/>
              <w:rPr>
                <w:spacing w:val="0"/>
                <w:sz w:val="20"/>
                <w:szCs w:val="20"/>
              </w:rPr>
            </w:pPr>
            <w:r w:rsidRPr="00B265DC">
              <w:rPr>
                <w:rStyle w:val="9pt"/>
                <w:spacing w:val="0"/>
                <w:sz w:val="20"/>
                <w:szCs w:val="20"/>
              </w:rPr>
              <w:t>0,047</w:t>
            </w:r>
          </w:p>
        </w:tc>
        <w:tc>
          <w:tcPr>
            <w:tcW w:w="3969" w:type="dxa"/>
            <w:tcBorders>
              <w:top w:val="single" w:sz="4" w:space="0" w:color="auto"/>
              <w:left w:val="single" w:sz="4" w:space="0" w:color="auto"/>
              <w:bottom w:val="single" w:sz="4" w:space="0" w:color="auto"/>
              <w:right w:val="single" w:sz="4" w:space="0" w:color="auto"/>
            </w:tcBorders>
            <w:shd w:val="clear" w:color="auto" w:fill="FFFFFF"/>
          </w:tcPr>
          <w:p w14:paraId="4EB97AF1" w14:textId="77777777" w:rsidR="004F7DF0" w:rsidRPr="00B265DC" w:rsidRDefault="004F7DF0" w:rsidP="005773B8">
            <w:pPr>
              <w:pStyle w:val="31"/>
              <w:shd w:val="clear" w:color="auto" w:fill="auto"/>
              <w:spacing w:line="240" w:lineRule="auto"/>
              <w:ind w:firstLine="0"/>
              <w:jc w:val="center"/>
              <w:rPr>
                <w:spacing w:val="0"/>
                <w:sz w:val="20"/>
                <w:szCs w:val="20"/>
              </w:rPr>
            </w:pPr>
            <w:r w:rsidRPr="00B265DC">
              <w:rPr>
                <w:rStyle w:val="9pt"/>
                <w:spacing w:val="0"/>
                <w:sz w:val="20"/>
                <w:szCs w:val="20"/>
              </w:rPr>
              <w:t>185</w:t>
            </w:r>
          </w:p>
        </w:tc>
      </w:tr>
    </w:tbl>
    <w:p w14:paraId="06BDC1EF" w14:textId="77777777" w:rsidR="004F7DF0" w:rsidRPr="002678C8" w:rsidRDefault="004F7DF0" w:rsidP="005773B8">
      <w:pPr>
        <w:pStyle w:val="31"/>
        <w:shd w:val="clear" w:color="auto" w:fill="auto"/>
        <w:spacing w:line="240" w:lineRule="auto"/>
        <w:ind w:firstLine="567"/>
        <w:rPr>
          <w:spacing w:val="0"/>
          <w:sz w:val="22"/>
          <w:szCs w:val="22"/>
        </w:rPr>
      </w:pPr>
    </w:p>
    <w:p w14:paraId="38C599F5"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 xml:space="preserve">Расчетные параметры теплозащиты могут быть обеспечены только при условии, что утеплитель будет в сухом состоянии. Через чердачное перекрытие, как через любое наружное ограждение, происходит интенсивная диффузия водяных паров из внутренних помещений на чердак. Поэтому для защиты утеплителя от увлажнения водяными парами внутреннего воздуха его следует защитить с "теплой" стороны паронепроницаемым материалом. Хорошие паро- и теплоизоляция обеспечат не только нужную теплозащиту, но </w:t>
      </w:r>
      <w:r w:rsidRPr="00B265DC">
        <w:rPr>
          <w:spacing w:val="0"/>
          <w:sz w:val="24"/>
          <w:szCs w:val="24"/>
        </w:rPr>
        <w:lastRenderedPageBreak/>
        <w:t>и будут способствовать повышению долговечности материала кровли стропил: при отсутствии пароизоляции водяные пары проникают через перекрытие на чердак, выпадают в виде конденсата на поверхности кровельного покрытия со стороны чердака и стекают на деревянные стропила. Это приводит к развитию коррозии металлических покрытий и деталей, разрушению материалов кровельного ковра и стропил. Нарушение герметичности пароизоляционного слоя влечет за собой увлажнение утеплителя и, как следствие, снижение теплозащитных свойств перекрытия.</w:t>
      </w:r>
    </w:p>
    <w:p w14:paraId="0FB02552" w14:textId="77777777" w:rsidR="004F7DF0" w:rsidRPr="00B265DC" w:rsidRDefault="004F7DF0" w:rsidP="005773B8">
      <w:pPr>
        <w:pStyle w:val="31"/>
        <w:shd w:val="clear" w:color="auto" w:fill="auto"/>
        <w:spacing w:line="240" w:lineRule="auto"/>
        <w:ind w:firstLine="567"/>
        <w:rPr>
          <w:spacing w:val="0"/>
          <w:sz w:val="24"/>
          <w:szCs w:val="24"/>
        </w:rPr>
      </w:pPr>
      <w:r w:rsidRPr="00B265DC">
        <w:rPr>
          <w:spacing w:val="0"/>
          <w:sz w:val="24"/>
          <w:szCs w:val="24"/>
        </w:rPr>
        <w:t>Для удаления влаги и осушения слоя утеплителя необходимо предусмотреть вентиляцию чердачного пространства через слуховые окна, карнизные, коньковые и щелевые продухи. Необходимая интенсивность вентиляции чердачного пространства обеспечивается при суммарной площади вентиляционных отверстий, равной 1/200 - 1/500 площади чердачного перекрытия.</w:t>
      </w:r>
    </w:p>
    <w:p w14:paraId="7394820B" w14:textId="77777777" w:rsidR="004F7DF0" w:rsidRPr="00B265DC" w:rsidRDefault="004F7DF0" w:rsidP="005773B8">
      <w:pPr>
        <w:pStyle w:val="31"/>
        <w:shd w:val="clear" w:color="auto" w:fill="auto"/>
        <w:spacing w:line="240" w:lineRule="auto"/>
        <w:ind w:firstLine="567"/>
        <w:rPr>
          <w:color w:val="auto"/>
          <w:spacing w:val="0"/>
          <w:sz w:val="24"/>
          <w:szCs w:val="24"/>
        </w:rPr>
      </w:pPr>
      <w:r w:rsidRPr="00B265DC">
        <w:rPr>
          <w:spacing w:val="0"/>
          <w:sz w:val="24"/>
          <w:szCs w:val="24"/>
        </w:rPr>
        <w:t>Теплоизоляция чердачного перекрытия, отвечающая современным требованиям, по</w:t>
      </w:r>
      <w:r w:rsidRPr="00B265DC">
        <w:rPr>
          <w:spacing w:val="0"/>
          <w:sz w:val="24"/>
          <w:szCs w:val="24"/>
        </w:rPr>
        <w:softHyphen/>
        <w:t xml:space="preserve">зволяет избежать интенсивного образования сосулек на крыше. Механизм появления сосулек крайне прост: тепло, прошедшее через плохо изолированное перекрытие, подогревает кровлю, лежащий на ней снег начинает таять, вода стекает по кровле вниз и, замерзая, превращается в сосульки. Удаление сосулек - процесс трудоемкий, небезопасный и чреватый повреждением кровельного покрытия со всеми вытекающими последствиями. Поэтому лучше сразу утеплить чердачное перекрытие в соответствии с современными требованиями, соблюдая при этом рекомендации, </w:t>
      </w:r>
      <w:r w:rsidRPr="00B265DC">
        <w:rPr>
          <w:color w:val="auto"/>
          <w:spacing w:val="0"/>
          <w:sz w:val="24"/>
          <w:szCs w:val="24"/>
        </w:rPr>
        <w:t>приведенные в таблице 9.</w:t>
      </w:r>
    </w:p>
    <w:p w14:paraId="7493490B" w14:textId="77777777" w:rsidR="001D0962" w:rsidRPr="00A11B95" w:rsidRDefault="001D0962" w:rsidP="005773B8">
      <w:pPr>
        <w:spacing w:after="0" w:line="240" w:lineRule="auto"/>
        <w:ind w:firstLine="567"/>
        <w:rPr>
          <w:rFonts w:ascii="Times New Roman" w:hAnsi="Times New Roman" w:cs="Times New Roman"/>
        </w:rPr>
      </w:pPr>
    </w:p>
    <w:p w14:paraId="51662641" w14:textId="77777777" w:rsidR="004F7DF0" w:rsidRPr="00E86BD3" w:rsidRDefault="004F7DF0" w:rsidP="005773B8">
      <w:pPr>
        <w:spacing w:after="0" w:line="240" w:lineRule="auto"/>
        <w:ind w:firstLine="567"/>
        <w:jc w:val="right"/>
        <w:rPr>
          <w:rFonts w:ascii="Times New Roman" w:hAnsi="Times New Roman" w:cs="Times New Roman"/>
          <w:b/>
        </w:rPr>
      </w:pPr>
      <w:r w:rsidRPr="00E86BD3">
        <w:rPr>
          <w:rStyle w:val="af0"/>
          <w:rFonts w:eastAsia="Verdana"/>
          <w:b/>
          <w:color w:val="auto"/>
          <w:sz w:val="22"/>
          <w:szCs w:val="22"/>
        </w:rPr>
        <w:t>Таблица 9</w:t>
      </w:r>
    </w:p>
    <w:p w14:paraId="56D65DCF"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Style w:val="20pt1"/>
          <w:rFonts w:eastAsia="Consolas"/>
          <w:bCs w:val="0"/>
          <w:sz w:val="22"/>
          <w:szCs w:val="22"/>
        </w:rPr>
        <w:t>Рекомендации по утеплению чердачного перекрытия</w:t>
      </w:r>
    </w:p>
    <w:tbl>
      <w:tblPr>
        <w:tblW w:w="9757" w:type="dxa"/>
        <w:jc w:val="center"/>
        <w:tblLayout w:type="fixed"/>
        <w:tblCellMar>
          <w:left w:w="10" w:type="dxa"/>
          <w:right w:w="10" w:type="dxa"/>
        </w:tblCellMar>
        <w:tblLook w:val="04A0" w:firstRow="1" w:lastRow="0" w:firstColumn="1" w:lastColumn="0" w:noHBand="0" w:noVBand="1"/>
      </w:tblPr>
      <w:tblGrid>
        <w:gridCol w:w="2534"/>
        <w:gridCol w:w="4843"/>
        <w:gridCol w:w="2380"/>
      </w:tblGrid>
      <w:tr w:rsidR="004F7DF0" w:rsidRPr="002678C8" w14:paraId="6C9BDEA2" w14:textId="77777777" w:rsidTr="004F7DF0">
        <w:trPr>
          <w:trHeight w:hRule="exact" w:val="802"/>
          <w:jc w:val="center"/>
        </w:trPr>
        <w:tc>
          <w:tcPr>
            <w:tcW w:w="2534" w:type="dxa"/>
            <w:tcBorders>
              <w:top w:val="single" w:sz="4" w:space="0" w:color="auto"/>
              <w:left w:val="single" w:sz="4" w:space="0" w:color="auto"/>
            </w:tcBorders>
            <w:shd w:val="clear" w:color="auto" w:fill="FFFFFF"/>
          </w:tcPr>
          <w:p w14:paraId="78D9B200"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9pt"/>
                <w:rFonts w:eastAsia="Microsoft Sans Serif"/>
                <w:spacing w:val="0"/>
                <w:sz w:val="22"/>
                <w:szCs w:val="22"/>
              </w:rPr>
              <w:t>Причина снижения тепло</w:t>
            </w:r>
            <w:r w:rsidRPr="002678C8">
              <w:rPr>
                <w:rStyle w:val="9pt"/>
                <w:rFonts w:eastAsia="Microsoft Sans Serif"/>
                <w:spacing w:val="0"/>
                <w:sz w:val="22"/>
                <w:szCs w:val="22"/>
              </w:rPr>
              <w:softHyphen/>
              <w:t>защитных качеств чердач</w:t>
            </w:r>
            <w:r w:rsidRPr="002678C8">
              <w:rPr>
                <w:rStyle w:val="9pt"/>
                <w:rFonts w:eastAsia="Microsoft Sans Serif"/>
                <w:spacing w:val="0"/>
                <w:sz w:val="22"/>
                <w:szCs w:val="22"/>
              </w:rPr>
              <w:softHyphen/>
              <w:t>ного перекрытия</w:t>
            </w:r>
          </w:p>
        </w:tc>
        <w:tc>
          <w:tcPr>
            <w:tcW w:w="4843" w:type="dxa"/>
            <w:tcBorders>
              <w:top w:val="single" w:sz="4" w:space="0" w:color="auto"/>
              <w:left w:val="single" w:sz="4" w:space="0" w:color="auto"/>
            </w:tcBorders>
            <w:shd w:val="clear" w:color="auto" w:fill="FFFFFF"/>
          </w:tcPr>
          <w:p w14:paraId="528EA81A"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9pt"/>
                <w:rFonts w:eastAsia="Microsoft Sans Serif"/>
                <w:spacing w:val="0"/>
                <w:sz w:val="22"/>
                <w:szCs w:val="22"/>
              </w:rPr>
              <w:t>Способ защиты</w:t>
            </w:r>
          </w:p>
        </w:tc>
        <w:tc>
          <w:tcPr>
            <w:tcW w:w="2380" w:type="dxa"/>
            <w:tcBorders>
              <w:top w:val="single" w:sz="4" w:space="0" w:color="auto"/>
              <w:left w:val="single" w:sz="4" w:space="0" w:color="auto"/>
              <w:right w:val="single" w:sz="4" w:space="0" w:color="auto"/>
            </w:tcBorders>
            <w:shd w:val="clear" w:color="auto" w:fill="FFFFFF"/>
          </w:tcPr>
          <w:p w14:paraId="45D3E242" w14:textId="77777777" w:rsidR="004F7DF0" w:rsidRPr="002678C8" w:rsidRDefault="004F7DF0" w:rsidP="005773B8">
            <w:pPr>
              <w:pStyle w:val="31"/>
              <w:shd w:val="clear" w:color="auto" w:fill="auto"/>
              <w:spacing w:line="240" w:lineRule="auto"/>
              <w:ind w:firstLine="0"/>
              <w:jc w:val="left"/>
              <w:rPr>
                <w:spacing w:val="0"/>
                <w:sz w:val="22"/>
                <w:szCs w:val="22"/>
              </w:rPr>
            </w:pPr>
            <w:r w:rsidRPr="002678C8">
              <w:rPr>
                <w:rStyle w:val="9pt"/>
                <w:rFonts w:eastAsia="Microsoft Sans Serif"/>
                <w:spacing w:val="0"/>
                <w:sz w:val="22"/>
                <w:szCs w:val="22"/>
              </w:rPr>
              <w:t>Конструктивная схема</w:t>
            </w:r>
          </w:p>
        </w:tc>
      </w:tr>
      <w:tr w:rsidR="004F7DF0" w:rsidRPr="002678C8" w14:paraId="43778FCC" w14:textId="77777777" w:rsidTr="004F7DF0">
        <w:trPr>
          <w:trHeight w:val="1473"/>
          <w:jc w:val="center"/>
        </w:trPr>
        <w:tc>
          <w:tcPr>
            <w:tcW w:w="2534" w:type="dxa"/>
            <w:tcBorders>
              <w:top w:val="single" w:sz="4" w:space="0" w:color="auto"/>
              <w:left w:val="single" w:sz="4" w:space="0" w:color="auto"/>
            </w:tcBorders>
            <w:shd w:val="clear" w:color="auto" w:fill="FFFFFF"/>
          </w:tcPr>
          <w:p w14:paraId="32B8D2D5"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9pt"/>
                <w:rFonts w:eastAsia="Microsoft Sans Serif"/>
                <w:spacing w:val="0"/>
                <w:sz w:val="22"/>
                <w:szCs w:val="22"/>
              </w:rPr>
              <w:t>Недостаточная толщина утепляющего слоя</w:t>
            </w:r>
          </w:p>
        </w:tc>
        <w:tc>
          <w:tcPr>
            <w:tcW w:w="4843" w:type="dxa"/>
            <w:tcBorders>
              <w:top w:val="single" w:sz="4" w:space="0" w:color="auto"/>
              <w:left w:val="single" w:sz="4" w:space="0" w:color="auto"/>
            </w:tcBorders>
            <w:shd w:val="clear" w:color="auto" w:fill="FFFFFF"/>
          </w:tcPr>
          <w:p w14:paraId="777CF118" w14:textId="77777777" w:rsidR="004F7DF0" w:rsidRPr="002678C8" w:rsidRDefault="004F7DF0" w:rsidP="005773B8">
            <w:pPr>
              <w:pStyle w:val="31"/>
              <w:shd w:val="clear" w:color="auto" w:fill="auto"/>
              <w:spacing w:line="240" w:lineRule="auto"/>
              <w:ind w:firstLine="0"/>
              <w:rPr>
                <w:spacing w:val="0"/>
                <w:sz w:val="22"/>
                <w:szCs w:val="22"/>
              </w:rPr>
            </w:pPr>
            <w:r w:rsidRPr="002678C8">
              <w:rPr>
                <w:rStyle w:val="9pt"/>
                <w:rFonts w:eastAsia="Microsoft Sans Serif"/>
                <w:spacing w:val="0"/>
                <w:sz w:val="22"/>
                <w:szCs w:val="22"/>
              </w:rPr>
              <w:t>- устройство утепляющего слоя (1) большой толщи</w:t>
            </w:r>
            <w:r w:rsidRPr="002678C8">
              <w:rPr>
                <w:rStyle w:val="9pt"/>
                <w:rFonts w:eastAsia="Microsoft Sans Serif"/>
                <w:spacing w:val="0"/>
                <w:sz w:val="22"/>
                <w:szCs w:val="22"/>
              </w:rPr>
              <w:softHyphen/>
              <w:t>ны, обеспечивающего температуру воздуха на чердаке не более чем на 2-4°С выше температуры наружного воздуха</w:t>
            </w:r>
          </w:p>
        </w:tc>
        <w:tc>
          <w:tcPr>
            <w:tcW w:w="2380" w:type="dxa"/>
            <w:tcBorders>
              <w:top w:val="single" w:sz="4" w:space="0" w:color="auto"/>
              <w:left w:val="single" w:sz="4" w:space="0" w:color="auto"/>
              <w:right w:val="single" w:sz="4" w:space="0" w:color="auto"/>
            </w:tcBorders>
            <w:shd w:val="clear" w:color="auto" w:fill="FFFFFF"/>
          </w:tcPr>
          <w:p w14:paraId="0F3A1D02" w14:textId="77777777" w:rsidR="004F7DF0" w:rsidRPr="002678C8" w:rsidRDefault="004F7DF0" w:rsidP="005773B8">
            <w:pPr>
              <w:spacing w:after="0" w:line="240" w:lineRule="auto"/>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172A8933" wp14:editId="55DE2279">
                  <wp:extent cx="1471071" cy="923925"/>
                  <wp:effectExtent l="0" t="0" r="0" b="0"/>
                  <wp:docPr id="36" name="Рисунок 1" descr="page-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46.jpg"/>
                          <pic:cNvPicPr/>
                        </pic:nvPicPr>
                        <pic:blipFill>
                          <a:blip r:embed="rId11" cstate="print"/>
                          <a:srcRect l="70861" t="15175" r="9976" b="76300"/>
                          <a:stretch>
                            <a:fillRect/>
                          </a:stretch>
                        </pic:blipFill>
                        <pic:spPr>
                          <a:xfrm>
                            <a:off x="0" y="0"/>
                            <a:ext cx="1475739" cy="926857"/>
                          </a:xfrm>
                          <a:prstGeom prst="rect">
                            <a:avLst/>
                          </a:prstGeom>
                        </pic:spPr>
                      </pic:pic>
                    </a:graphicData>
                  </a:graphic>
                </wp:inline>
              </w:drawing>
            </w:r>
          </w:p>
        </w:tc>
      </w:tr>
      <w:tr w:rsidR="004F7DF0" w:rsidRPr="002678C8" w14:paraId="744729E9" w14:textId="77777777" w:rsidTr="004F7DF0">
        <w:trPr>
          <w:trHeight w:val="1473"/>
          <w:jc w:val="center"/>
        </w:trPr>
        <w:tc>
          <w:tcPr>
            <w:tcW w:w="2534" w:type="dxa"/>
            <w:tcBorders>
              <w:top w:val="single" w:sz="4" w:space="0" w:color="auto"/>
              <w:left w:val="single" w:sz="4" w:space="0" w:color="auto"/>
            </w:tcBorders>
            <w:shd w:val="clear" w:color="auto" w:fill="FFFFFF"/>
          </w:tcPr>
          <w:p w14:paraId="5CD4562E"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9pt"/>
                <w:rFonts w:eastAsia="Microsoft Sans Serif"/>
                <w:spacing w:val="0"/>
                <w:sz w:val="22"/>
                <w:szCs w:val="22"/>
              </w:rPr>
              <w:t>Диффузия водных паров</w:t>
            </w:r>
          </w:p>
        </w:tc>
        <w:tc>
          <w:tcPr>
            <w:tcW w:w="4843" w:type="dxa"/>
            <w:tcBorders>
              <w:top w:val="single" w:sz="4" w:space="0" w:color="auto"/>
              <w:left w:val="single" w:sz="4" w:space="0" w:color="auto"/>
            </w:tcBorders>
            <w:shd w:val="clear" w:color="auto" w:fill="FFFFFF"/>
          </w:tcPr>
          <w:p w14:paraId="58FB1114" w14:textId="77777777" w:rsidR="004F7DF0" w:rsidRPr="002678C8" w:rsidRDefault="004F7DF0" w:rsidP="005773B8">
            <w:pPr>
              <w:pStyle w:val="31"/>
              <w:shd w:val="clear" w:color="auto" w:fill="auto"/>
              <w:spacing w:line="240" w:lineRule="auto"/>
              <w:ind w:firstLine="0"/>
              <w:rPr>
                <w:spacing w:val="0"/>
                <w:sz w:val="22"/>
                <w:szCs w:val="22"/>
              </w:rPr>
            </w:pPr>
            <w:r w:rsidRPr="002678C8">
              <w:rPr>
                <w:rStyle w:val="9pt"/>
                <w:rFonts w:eastAsia="Microsoft Sans Serif"/>
                <w:spacing w:val="0"/>
                <w:sz w:val="22"/>
                <w:szCs w:val="22"/>
              </w:rPr>
              <w:t>- устройство пароизоляции (2) с внутренней стороны утеплителя;</w:t>
            </w:r>
          </w:p>
          <w:p w14:paraId="32CB1B76" w14:textId="77777777" w:rsidR="004F7DF0" w:rsidRPr="002678C8" w:rsidRDefault="004F7DF0" w:rsidP="005773B8">
            <w:pPr>
              <w:pStyle w:val="31"/>
              <w:shd w:val="clear" w:color="auto" w:fill="auto"/>
              <w:spacing w:line="240" w:lineRule="auto"/>
              <w:ind w:firstLine="0"/>
              <w:rPr>
                <w:spacing w:val="0"/>
                <w:sz w:val="22"/>
                <w:szCs w:val="22"/>
              </w:rPr>
            </w:pPr>
            <w:r w:rsidRPr="002678C8">
              <w:rPr>
                <w:sz w:val="22"/>
                <w:szCs w:val="22"/>
              </w:rPr>
              <w:t xml:space="preserve">- </w:t>
            </w:r>
            <w:r w:rsidRPr="002678C8">
              <w:rPr>
                <w:rStyle w:val="9pt"/>
                <w:rFonts w:eastAsia="Microsoft Sans Serif"/>
                <w:spacing w:val="0"/>
                <w:sz w:val="22"/>
                <w:szCs w:val="22"/>
              </w:rPr>
              <w:t>вентиляция чердака через продухи (3) площадью 1/200 - 1/500 от площади перекрытия</w:t>
            </w:r>
          </w:p>
        </w:tc>
        <w:tc>
          <w:tcPr>
            <w:tcW w:w="2380" w:type="dxa"/>
            <w:tcBorders>
              <w:top w:val="single" w:sz="4" w:space="0" w:color="auto"/>
              <w:left w:val="single" w:sz="4" w:space="0" w:color="auto"/>
              <w:right w:val="single" w:sz="4" w:space="0" w:color="auto"/>
            </w:tcBorders>
            <w:shd w:val="clear" w:color="auto" w:fill="FFFFFF"/>
          </w:tcPr>
          <w:p w14:paraId="34E946A0" w14:textId="77777777" w:rsidR="004F7DF0" w:rsidRPr="002678C8" w:rsidRDefault="004F7DF0" w:rsidP="005773B8">
            <w:pPr>
              <w:spacing w:after="0" w:line="240" w:lineRule="auto"/>
              <w:jc w:val="center"/>
            </w:pPr>
            <w:r w:rsidRPr="002678C8">
              <w:rPr>
                <w:noProof/>
                <w:lang w:eastAsia="ru-RU"/>
              </w:rPr>
              <w:drawing>
                <wp:inline distT="0" distB="0" distL="0" distR="0" wp14:anchorId="45DD5798" wp14:editId="577641AD">
                  <wp:extent cx="1457528" cy="914400"/>
                  <wp:effectExtent l="0" t="0" r="0" b="0"/>
                  <wp:docPr id="59" name="Рисунок 1" descr="page-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46.jpg"/>
                          <pic:cNvPicPr/>
                        </pic:nvPicPr>
                        <pic:blipFill>
                          <a:blip r:embed="rId12" cstate="print"/>
                          <a:srcRect l="70861" t="23942" r="9976" b="67533"/>
                          <a:stretch>
                            <a:fillRect/>
                          </a:stretch>
                        </pic:blipFill>
                        <pic:spPr>
                          <a:xfrm>
                            <a:off x="0" y="0"/>
                            <a:ext cx="1461995" cy="917202"/>
                          </a:xfrm>
                          <a:prstGeom prst="rect">
                            <a:avLst/>
                          </a:prstGeom>
                        </pic:spPr>
                      </pic:pic>
                    </a:graphicData>
                  </a:graphic>
                </wp:inline>
              </w:drawing>
            </w:r>
          </w:p>
        </w:tc>
      </w:tr>
      <w:tr w:rsidR="004F7DF0" w:rsidRPr="002678C8" w14:paraId="3B03E6CC" w14:textId="77777777" w:rsidTr="004F7DF0">
        <w:trPr>
          <w:trHeight w:val="1468"/>
          <w:jc w:val="center"/>
        </w:trPr>
        <w:tc>
          <w:tcPr>
            <w:tcW w:w="2534" w:type="dxa"/>
            <w:tcBorders>
              <w:top w:val="single" w:sz="4" w:space="0" w:color="auto"/>
              <w:left w:val="single" w:sz="4" w:space="0" w:color="auto"/>
            </w:tcBorders>
            <w:shd w:val="clear" w:color="auto" w:fill="FFFFFF"/>
          </w:tcPr>
          <w:p w14:paraId="691FBBEA"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9pt"/>
                <w:rFonts w:eastAsia="Microsoft Sans Serif"/>
                <w:spacing w:val="0"/>
                <w:sz w:val="22"/>
                <w:szCs w:val="22"/>
              </w:rPr>
              <w:t>Продувание утеплителя при вентиляции чердачного пространства</w:t>
            </w:r>
          </w:p>
        </w:tc>
        <w:tc>
          <w:tcPr>
            <w:tcW w:w="4843" w:type="dxa"/>
            <w:tcBorders>
              <w:top w:val="single" w:sz="4" w:space="0" w:color="auto"/>
              <w:left w:val="single" w:sz="4" w:space="0" w:color="auto"/>
            </w:tcBorders>
            <w:shd w:val="clear" w:color="auto" w:fill="FFFFFF"/>
          </w:tcPr>
          <w:p w14:paraId="0178EBFC" w14:textId="77777777" w:rsidR="004F7DF0" w:rsidRPr="002678C8" w:rsidRDefault="004F7DF0" w:rsidP="005773B8">
            <w:pPr>
              <w:pStyle w:val="31"/>
              <w:shd w:val="clear" w:color="auto" w:fill="auto"/>
              <w:spacing w:line="240" w:lineRule="auto"/>
              <w:ind w:firstLine="0"/>
              <w:rPr>
                <w:spacing w:val="0"/>
                <w:sz w:val="22"/>
                <w:szCs w:val="22"/>
              </w:rPr>
            </w:pPr>
            <w:r w:rsidRPr="002678C8">
              <w:rPr>
                <w:rStyle w:val="9pt"/>
                <w:rFonts w:eastAsia="Microsoft Sans Serif"/>
                <w:spacing w:val="0"/>
                <w:sz w:val="22"/>
                <w:szCs w:val="22"/>
              </w:rPr>
              <w:t>- установка паропроницаемого ветрозащитного материала (4) поверх утеплителя</w:t>
            </w:r>
          </w:p>
        </w:tc>
        <w:tc>
          <w:tcPr>
            <w:tcW w:w="2380" w:type="dxa"/>
            <w:tcBorders>
              <w:top w:val="single" w:sz="4" w:space="0" w:color="auto"/>
              <w:left w:val="single" w:sz="4" w:space="0" w:color="auto"/>
              <w:right w:val="single" w:sz="4" w:space="0" w:color="auto"/>
            </w:tcBorders>
            <w:shd w:val="clear" w:color="auto" w:fill="FFFFFF"/>
          </w:tcPr>
          <w:p w14:paraId="1701CC36" w14:textId="77777777" w:rsidR="004F7DF0" w:rsidRPr="002678C8" w:rsidRDefault="004F7DF0" w:rsidP="005773B8">
            <w:pPr>
              <w:spacing w:after="0" w:line="240" w:lineRule="auto"/>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6EC2736B" wp14:editId="34D2CD74">
                  <wp:extent cx="1440741" cy="904875"/>
                  <wp:effectExtent l="0" t="0" r="0" b="0"/>
                  <wp:docPr id="79" name="Рисунок 1" descr="page-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46.jpg"/>
                          <pic:cNvPicPr/>
                        </pic:nvPicPr>
                        <pic:blipFill>
                          <a:blip r:embed="rId11" cstate="print"/>
                          <a:srcRect l="70861" t="32829" r="9976" b="58646"/>
                          <a:stretch>
                            <a:fillRect/>
                          </a:stretch>
                        </pic:blipFill>
                        <pic:spPr>
                          <a:xfrm>
                            <a:off x="0" y="0"/>
                            <a:ext cx="1446178" cy="908290"/>
                          </a:xfrm>
                          <a:prstGeom prst="rect">
                            <a:avLst/>
                          </a:prstGeom>
                        </pic:spPr>
                      </pic:pic>
                    </a:graphicData>
                  </a:graphic>
                </wp:inline>
              </w:drawing>
            </w:r>
          </w:p>
        </w:tc>
      </w:tr>
      <w:tr w:rsidR="004F7DF0" w:rsidRPr="002678C8" w14:paraId="781A25FE" w14:textId="77777777" w:rsidTr="004F7DF0">
        <w:trPr>
          <w:trHeight w:hRule="exact" w:val="576"/>
          <w:jc w:val="center"/>
        </w:trPr>
        <w:tc>
          <w:tcPr>
            <w:tcW w:w="2534" w:type="dxa"/>
            <w:tcBorders>
              <w:top w:val="single" w:sz="4" w:space="0" w:color="auto"/>
              <w:left w:val="single" w:sz="4" w:space="0" w:color="auto"/>
              <w:bottom w:val="single" w:sz="4" w:space="0" w:color="auto"/>
            </w:tcBorders>
            <w:shd w:val="clear" w:color="auto" w:fill="FFFFFF"/>
          </w:tcPr>
          <w:p w14:paraId="1FB9E169"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9pt"/>
                <w:rFonts w:eastAsia="Microsoft Sans Serif"/>
                <w:spacing w:val="0"/>
                <w:sz w:val="22"/>
                <w:szCs w:val="22"/>
              </w:rPr>
              <w:t>Увлажнение утеплителя атмосферными осадками</w:t>
            </w:r>
          </w:p>
        </w:tc>
        <w:tc>
          <w:tcPr>
            <w:tcW w:w="4843" w:type="dxa"/>
            <w:tcBorders>
              <w:top w:val="single" w:sz="4" w:space="0" w:color="auto"/>
              <w:left w:val="single" w:sz="4" w:space="0" w:color="auto"/>
              <w:bottom w:val="single" w:sz="4" w:space="0" w:color="auto"/>
            </w:tcBorders>
            <w:shd w:val="clear" w:color="auto" w:fill="FFFFFF"/>
          </w:tcPr>
          <w:p w14:paraId="39094B44" w14:textId="77777777" w:rsidR="004F7DF0" w:rsidRPr="002678C8" w:rsidRDefault="004F7DF0" w:rsidP="005773B8">
            <w:pPr>
              <w:pStyle w:val="31"/>
              <w:shd w:val="clear" w:color="auto" w:fill="auto"/>
              <w:spacing w:line="240" w:lineRule="auto"/>
              <w:ind w:firstLine="0"/>
              <w:rPr>
                <w:spacing w:val="0"/>
                <w:sz w:val="22"/>
                <w:szCs w:val="22"/>
              </w:rPr>
            </w:pPr>
            <w:r w:rsidRPr="002678C8">
              <w:rPr>
                <w:rStyle w:val="9pt"/>
                <w:rFonts w:eastAsia="Microsoft Sans Serif"/>
                <w:spacing w:val="0"/>
                <w:sz w:val="22"/>
                <w:szCs w:val="22"/>
              </w:rPr>
              <w:t>- правильный выбор уклона крыши в зависимости от кровельного материала</w:t>
            </w:r>
          </w:p>
        </w:tc>
        <w:tc>
          <w:tcPr>
            <w:tcW w:w="2380" w:type="dxa"/>
            <w:tcBorders>
              <w:top w:val="single" w:sz="4" w:space="0" w:color="auto"/>
              <w:left w:val="single" w:sz="4" w:space="0" w:color="auto"/>
              <w:bottom w:val="single" w:sz="4" w:space="0" w:color="auto"/>
              <w:right w:val="single" w:sz="4" w:space="0" w:color="auto"/>
            </w:tcBorders>
            <w:shd w:val="clear" w:color="auto" w:fill="FFFFFF"/>
          </w:tcPr>
          <w:p w14:paraId="34994C8A" w14:textId="77777777" w:rsidR="004F7DF0" w:rsidRPr="002678C8" w:rsidRDefault="004F7DF0" w:rsidP="005773B8">
            <w:pPr>
              <w:spacing w:after="0" w:line="240" w:lineRule="auto"/>
              <w:rPr>
                <w:rFonts w:ascii="Times New Roman" w:hAnsi="Times New Roman" w:cs="Times New Roman"/>
              </w:rPr>
            </w:pPr>
          </w:p>
        </w:tc>
      </w:tr>
    </w:tbl>
    <w:p w14:paraId="1E3075A4" w14:textId="77777777" w:rsidR="004F7DF0" w:rsidRPr="002678C8" w:rsidRDefault="004F7DF0" w:rsidP="005773B8">
      <w:pPr>
        <w:pStyle w:val="25"/>
        <w:shd w:val="clear" w:color="auto" w:fill="auto"/>
        <w:spacing w:line="240" w:lineRule="auto"/>
        <w:jc w:val="left"/>
        <w:rPr>
          <w:rStyle w:val="20pt0"/>
          <w:b/>
          <w:bCs/>
          <w:spacing w:val="0"/>
          <w:sz w:val="22"/>
          <w:szCs w:val="22"/>
          <w:shd w:val="clear" w:color="auto" w:fill="auto"/>
        </w:rPr>
      </w:pPr>
    </w:p>
    <w:p w14:paraId="441DCB80" w14:textId="77777777" w:rsidR="004F7DF0" w:rsidRPr="00B265DC" w:rsidRDefault="004F7DF0" w:rsidP="006E412B">
      <w:pPr>
        <w:pStyle w:val="11"/>
        <w:numPr>
          <w:ilvl w:val="2"/>
          <w:numId w:val="32"/>
        </w:numPr>
        <w:shd w:val="clear" w:color="auto" w:fill="auto"/>
        <w:spacing w:before="0" w:after="0" w:line="240" w:lineRule="auto"/>
        <w:ind w:left="0" w:firstLine="0"/>
        <w:jc w:val="both"/>
        <w:rPr>
          <w:spacing w:val="0"/>
          <w:sz w:val="24"/>
          <w:szCs w:val="24"/>
        </w:rPr>
      </w:pPr>
      <w:bookmarkStart w:id="6" w:name="bookmark6"/>
      <w:r w:rsidRPr="00B265DC">
        <w:rPr>
          <w:color w:val="000000"/>
          <w:spacing w:val="0"/>
          <w:sz w:val="24"/>
          <w:szCs w:val="24"/>
        </w:rPr>
        <w:t>Ремонт (замена) слуховых окон</w:t>
      </w:r>
      <w:bookmarkEnd w:id="6"/>
    </w:p>
    <w:p w14:paraId="4614CCCF" w14:textId="77777777" w:rsidR="004F7DF0" w:rsidRPr="00B265DC" w:rsidRDefault="004F7DF0" w:rsidP="005773B8">
      <w:pPr>
        <w:pStyle w:val="11"/>
        <w:shd w:val="clear" w:color="auto" w:fill="auto"/>
        <w:spacing w:before="0" w:after="0" w:line="240" w:lineRule="auto"/>
        <w:jc w:val="both"/>
        <w:rPr>
          <w:spacing w:val="0"/>
          <w:sz w:val="24"/>
          <w:szCs w:val="24"/>
        </w:rPr>
      </w:pPr>
    </w:p>
    <w:p w14:paraId="2701FCD7" w14:textId="77777777" w:rsidR="004F7DF0" w:rsidRPr="00B265DC" w:rsidRDefault="004F7DF0" w:rsidP="005773B8">
      <w:pPr>
        <w:pStyle w:val="31"/>
        <w:shd w:val="clear" w:color="auto" w:fill="auto"/>
        <w:spacing w:line="240" w:lineRule="auto"/>
        <w:ind w:firstLine="567"/>
        <w:rPr>
          <w:spacing w:val="0"/>
          <w:sz w:val="24"/>
          <w:szCs w:val="24"/>
        </w:rPr>
      </w:pPr>
      <w:r w:rsidRPr="00B265DC">
        <w:rPr>
          <w:rStyle w:val="af1"/>
          <w:spacing w:val="0"/>
          <w:sz w:val="24"/>
          <w:szCs w:val="24"/>
        </w:rPr>
        <w:t xml:space="preserve">Слуховые окна </w:t>
      </w:r>
      <w:r w:rsidRPr="00B265DC">
        <w:rPr>
          <w:spacing w:val="0"/>
          <w:sz w:val="24"/>
          <w:szCs w:val="24"/>
        </w:rPr>
        <w:t>служат для освещения и проветривания чердака, выхода на крышу здания. Слуховые окна располагаются, как правило, на длинных скатах крыш, расстояние между слуховыми окнами 15 - 20 м. Располагают на 1 - 1,2 м выше чердачного перекрытия.</w:t>
      </w:r>
    </w:p>
    <w:p w14:paraId="124D7D34" w14:textId="77777777" w:rsidR="004F7DF0" w:rsidRPr="00B265DC" w:rsidRDefault="004F7DF0" w:rsidP="005773B8">
      <w:pPr>
        <w:pStyle w:val="31"/>
        <w:shd w:val="clear" w:color="auto" w:fill="auto"/>
        <w:spacing w:line="240" w:lineRule="auto"/>
        <w:ind w:firstLine="567"/>
        <w:rPr>
          <w:spacing w:val="0"/>
          <w:sz w:val="24"/>
          <w:szCs w:val="24"/>
        </w:rPr>
      </w:pPr>
      <w:r w:rsidRPr="00B265DC">
        <w:rPr>
          <w:rStyle w:val="af1"/>
          <w:spacing w:val="0"/>
          <w:sz w:val="24"/>
          <w:szCs w:val="24"/>
        </w:rPr>
        <w:t xml:space="preserve">Слуховые окна </w:t>
      </w:r>
      <w:r w:rsidRPr="00B265DC">
        <w:rPr>
          <w:spacing w:val="0"/>
          <w:sz w:val="24"/>
          <w:szCs w:val="24"/>
        </w:rPr>
        <w:t>различают по форме: прямоугольные, конические и треугольные (рис.3.).</w:t>
      </w:r>
    </w:p>
    <w:p w14:paraId="41C8F71A"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lastRenderedPageBreak/>
        <w:drawing>
          <wp:inline distT="0" distB="0" distL="0" distR="0" wp14:anchorId="16209F1A" wp14:editId="7C84789D">
            <wp:extent cx="2466975" cy="205740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66975" cy="2057400"/>
                    </a:xfrm>
                    <a:prstGeom prst="rect">
                      <a:avLst/>
                    </a:prstGeom>
                    <a:noFill/>
                  </pic:spPr>
                </pic:pic>
              </a:graphicData>
            </a:graphic>
          </wp:inline>
        </w:drawing>
      </w:r>
    </w:p>
    <w:p w14:paraId="55BC77A9" w14:textId="77777777" w:rsidR="004F7DF0" w:rsidRPr="002678C8" w:rsidRDefault="004F7DF0" w:rsidP="005773B8">
      <w:pPr>
        <w:spacing w:after="0" w:line="240" w:lineRule="auto"/>
        <w:ind w:firstLine="567"/>
        <w:rPr>
          <w:rFonts w:ascii="Times New Roman" w:hAnsi="Times New Roman" w:cs="Times New Roman"/>
        </w:rPr>
      </w:pPr>
    </w:p>
    <w:p w14:paraId="3A4778B8" w14:textId="77777777" w:rsidR="004F7DF0" w:rsidRPr="00B265DC" w:rsidRDefault="004F7DF0" w:rsidP="005773B8">
      <w:pPr>
        <w:pStyle w:val="ae"/>
        <w:shd w:val="clear" w:color="auto" w:fill="auto"/>
        <w:spacing w:line="240" w:lineRule="auto"/>
        <w:ind w:firstLine="567"/>
        <w:jc w:val="center"/>
        <w:rPr>
          <w:spacing w:val="0"/>
          <w:sz w:val="24"/>
          <w:szCs w:val="24"/>
        </w:rPr>
      </w:pPr>
      <w:r w:rsidRPr="00B265DC">
        <w:rPr>
          <w:color w:val="000000"/>
          <w:spacing w:val="0"/>
          <w:sz w:val="24"/>
          <w:szCs w:val="24"/>
        </w:rPr>
        <w:t>Рис. 3. Формы слуховых окон</w:t>
      </w:r>
    </w:p>
    <w:p w14:paraId="62EEFB04" w14:textId="77777777" w:rsidR="004F7DF0" w:rsidRPr="00B265DC" w:rsidRDefault="004F7DF0" w:rsidP="005773B8">
      <w:pPr>
        <w:pStyle w:val="34"/>
        <w:shd w:val="clear" w:color="auto" w:fill="auto"/>
        <w:spacing w:before="0" w:line="240" w:lineRule="auto"/>
        <w:ind w:firstLine="567"/>
        <w:rPr>
          <w:sz w:val="24"/>
          <w:szCs w:val="24"/>
        </w:rPr>
      </w:pPr>
      <w:r w:rsidRPr="00B265DC">
        <w:rPr>
          <w:rStyle w:val="30pt"/>
          <w:spacing w:val="0"/>
          <w:sz w:val="24"/>
          <w:szCs w:val="24"/>
        </w:rPr>
        <w:t xml:space="preserve">(а - коническая; </w:t>
      </w:r>
      <w:r w:rsidRPr="00B265DC">
        <w:rPr>
          <w:rStyle w:val="32pt0"/>
          <w:spacing w:val="0"/>
          <w:sz w:val="24"/>
          <w:szCs w:val="24"/>
        </w:rPr>
        <w:t>б и в-</w:t>
      </w:r>
      <w:r w:rsidRPr="00B265DC">
        <w:rPr>
          <w:rStyle w:val="30pt"/>
          <w:spacing w:val="0"/>
          <w:sz w:val="24"/>
          <w:szCs w:val="24"/>
        </w:rPr>
        <w:t xml:space="preserve"> прямоугольная; г - треугольная)</w:t>
      </w:r>
    </w:p>
    <w:p w14:paraId="0520AFEF" w14:textId="77777777" w:rsidR="004F7DF0" w:rsidRPr="00B265DC" w:rsidRDefault="004F7DF0" w:rsidP="005773B8">
      <w:pPr>
        <w:pStyle w:val="25"/>
        <w:shd w:val="clear" w:color="auto" w:fill="auto"/>
        <w:spacing w:line="240" w:lineRule="auto"/>
        <w:ind w:firstLine="567"/>
        <w:jc w:val="left"/>
        <w:rPr>
          <w:color w:val="000000"/>
          <w:spacing w:val="0"/>
          <w:sz w:val="24"/>
          <w:szCs w:val="24"/>
        </w:rPr>
      </w:pPr>
    </w:p>
    <w:p w14:paraId="520A1161" w14:textId="77777777" w:rsidR="004F7DF0" w:rsidRPr="00B265DC" w:rsidRDefault="004F7DF0" w:rsidP="005773B8">
      <w:pPr>
        <w:pStyle w:val="25"/>
        <w:shd w:val="clear" w:color="auto" w:fill="auto"/>
        <w:spacing w:line="240" w:lineRule="auto"/>
        <w:ind w:hanging="3660"/>
        <w:jc w:val="center"/>
        <w:rPr>
          <w:spacing w:val="0"/>
          <w:sz w:val="24"/>
          <w:szCs w:val="24"/>
        </w:rPr>
      </w:pPr>
      <w:r w:rsidRPr="00B265DC">
        <w:rPr>
          <w:color w:val="000000"/>
          <w:spacing w:val="0"/>
          <w:sz w:val="24"/>
          <w:szCs w:val="24"/>
        </w:rPr>
        <w:t>Устройство слухового окна.</w:t>
      </w:r>
    </w:p>
    <w:p w14:paraId="6749A0DC" w14:textId="77777777" w:rsidR="004F7DF0" w:rsidRPr="00B265DC" w:rsidRDefault="004F7DF0" w:rsidP="005773B8">
      <w:pPr>
        <w:pStyle w:val="31"/>
        <w:shd w:val="clear" w:color="auto" w:fill="auto"/>
        <w:spacing w:line="240" w:lineRule="auto"/>
        <w:ind w:firstLine="567"/>
        <w:rPr>
          <w:spacing w:val="0"/>
          <w:sz w:val="24"/>
          <w:szCs w:val="24"/>
        </w:rPr>
      </w:pPr>
      <w:r w:rsidRPr="00B265DC">
        <w:rPr>
          <w:rStyle w:val="0pt"/>
          <w:spacing w:val="0"/>
          <w:sz w:val="24"/>
          <w:szCs w:val="24"/>
        </w:rPr>
        <w:t>К двум соседним стропилам прикрепляются два поперечных ригеля (бруски 8×12 см или двойные доски 4×12 см), к которым крепят каркас из брусков 7×7 см и обшивают досками толщиной 2,5 см. Сверху слуховое окно покрывается обрешеткой, такой же какой сделан скат крыши.</w:t>
      </w:r>
    </w:p>
    <w:p w14:paraId="0EAD03F9"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01142CE1" wp14:editId="7E0A615E">
            <wp:extent cx="3218815" cy="2561590"/>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18815" cy="2561590"/>
                    </a:xfrm>
                    <a:prstGeom prst="rect">
                      <a:avLst/>
                    </a:prstGeom>
                    <a:noFill/>
                  </pic:spPr>
                </pic:pic>
              </a:graphicData>
            </a:graphic>
          </wp:inline>
        </w:drawing>
      </w:r>
    </w:p>
    <w:p w14:paraId="1E7E1816" w14:textId="77777777" w:rsidR="004F7DF0" w:rsidRPr="002678C8" w:rsidRDefault="004F7DF0" w:rsidP="005773B8">
      <w:pPr>
        <w:spacing w:after="0" w:line="240" w:lineRule="auto"/>
        <w:ind w:firstLine="567"/>
        <w:rPr>
          <w:rFonts w:ascii="Times New Roman" w:hAnsi="Times New Roman" w:cs="Times New Roman"/>
        </w:rPr>
      </w:pPr>
    </w:p>
    <w:p w14:paraId="666ED969" w14:textId="77777777" w:rsidR="004F7DF0" w:rsidRPr="00B265DC" w:rsidRDefault="004F7DF0" w:rsidP="005773B8">
      <w:pPr>
        <w:pStyle w:val="25"/>
        <w:shd w:val="clear" w:color="auto" w:fill="auto"/>
        <w:spacing w:line="240" w:lineRule="auto"/>
        <w:ind w:firstLine="567"/>
        <w:jc w:val="center"/>
        <w:rPr>
          <w:spacing w:val="0"/>
          <w:sz w:val="24"/>
          <w:szCs w:val="24"/>
        </w:rPr>
      </w:pPr>
      <w:r w:rsidRPr="00B265DC">
        <w:rPr>
          <w:color w:val="000000"/>
          <w:spacing w:val="0"/>
          <w:sz w:val="24"/>
          <w:szCs w:val="24"/>
        </w:rPr>
        <w:t>Рис. 4. Каркасы прямоугольных слуховых окон</w:t>
      </w:r>
    </w:p>
    <w:p w14:paraId="45976DAE" w14:textId="77777777" w:rsidR="004F7DF0" w:rsidRPr="00B265DC" w:rsidRDefault="004F7DF0" w:rsidP="005773B8">
      <w:pPr>
        <w:pStyle w:val="40"/>
        <w:shd w:val="clear" w:color="auto" w:fill="auto"/>
        <w:spacing w:line="240" w:lineRule="auto"/>
        <w:ind w:firstLine="567"/>
        <w:jc w:val="center"/>
        <w:rPr>
          <w:sz w:val="24"/>
          <w:szCs w:val="24"/>
        </w:rPr>
      </w:pPr>
      <w:r w:rsidRPr="00B265DC">
        <w:rPr>
          <w:color w:val="000000"/>
          <w:sz w:val="24"/>
          <w:szCs w:val="24"/>
        </w:rPr>
        <w:t>(а</w:t>
      </w:r>
      <w:r w:rsidRPr="00B265DC">
        <w:rPr>
          <w:rStyle w:val="40pt"/>
          <w:i/>
          <w:iCs/>
          <w:spacing w:val="0"/>
          <w:sz w:val="24"/>
          <w:szCs w:val="24"/>
        </w:rPr>
        <w:t xml:space="preserve"> - </w:t>
      </w:r>
      <w:r w:rsidRPr="00B265DC">
        <w:rPr>
          <w:color w:val="000000"/>
          <w:sz w:val="24"/>
          <w:szCs w:val="24"/>
        </w:rPr>
        <w:t>односкатного; б - двускатного; в</w:t>
      </w:r>
      <w:r w:rsidRPr="00B265DC">
        <w:rPr>
          <w:rStyle w:val="40pt"/>
          <w:i/>
          <w:iCs/>
          <w:spacing w:val="0"/>
          <w:sz w:val="24"/>
          <w:szCs w:val="24"/>
        </w:rPr>
        <w:t xml:space="preserve"> - </w:t>
      </w:r>
      <w:r w:rsidRPr="00B265DC">
        <w:rPr>
          <w:color w:val="000000"/>
          <w:sz w:val="24"/>
          <w:szCs w:val="24"/>
        </w:rPr>
        <w:t>обшивка прямоугольного слухового окна; 1 - ригель;</w:t>
      </w:r>
    </w:p>
    <w:p w14:paraId="5D579290" w14:textId="77777777" w:rsidR="004F7DF0" w:rsidRPr="00B265DC" w:rsidRDefault="004F7DF0" w:rsidP="005773B8">
      <w:pPr>
        <w:pStyle w:val="40"/>
        <w:shd w:val="clear" w:color="auto" w:fill="auto"/>
        <w:spacing w:line="240" w:lineRule="auto"/>
        <w:ind w:firstLine="567"/>
        <w:jc w:val="center"/>
        <w:rPr>
          <w:rStyle w:val="40pt"/>
          <w:i/>
          <w:iCs/>
          <w:spacing w:val="0"/>
          <w:sz w:val="24"/>
          <w:szCs w:val="24"/>
        </w:rPr>
      </w:pPr>
      <w:r w:rsidRPr="00B265DC">
        <w:rPr>
          <w:color w:val="000000"/>
          <w:sz w:val="24"/>
          <w:szCs w:val="24"/>
        </w:rPr>
        <w:t>2</w:t>
      </w:r>
      <w:r w:rsidRPr="00B265DC">
        <w:rPr>
          <w:rStyle w:val="40pt"/>
          <w:i/>
          <w:iCs/>
          <w:spacing w:val="0"/>
          <w:sz w:val="24"/>
          <w:szCs w:val="24"/>
        </w:rPr>
        <w:t xml:space="preserve"> - </w:t>
      </w:r>
      <w:r w:rsidRPr="00B265DC">
        <w:rPr>
          <w:color w:val="000000"/>
          <w:sz w:val="24"/>
          <w:szCs w:val="24"/>
        </w:rPr>
        <w:t>стропила; 3</w:t>
      </w:r>
      <w:r w:rsidRPr="00B265DC">
        <w:rPr>
          <w:rStyle w:val="40pt"/>
          <w:i/>
          <w:iCs/>
          <w:spacing w:val="0"/>
          <w:sz w:val="24"/>
          <w:szCs w:val="24"/>
        </w:rPr>
        <w:t xml:space="preserve"> - </w:t>
      </w:r>
      <w:r w:rsidRPr="00B265DC">
        <w:rPr>
          <w:color w:val="000000"/>
          <w:sz w:val="24"/>
          <w:szCs w:val="24"/>
        </w:rPr>
        <w:t>обрешетка; 4 - обшивка досками</w:t>
      </w:r>
      <w:r w:rsidRPr="00B265DC">
        <w:rPr>
          <w:rStyle w:val="40pt"/>
          <w:i/>
          <w:iCs/>
          <w:spacing w:val="0"/>
          <w:sz w:val="24"/>
          <w:szCs w:val="24"/>
        </w:rPr>
        <w:t>)</w:t>
      </w:r>
    </w:p>
    <w:p w14:paraId="039E7CCD" w14:textId="77777777" w:rsidR="004F7DF0" w:rsidRPr="00B265DC" w:rsidRDefault="004F7DF0" w:rsidP="005773B8">
      <w:pPr>
        <w:pStyle w:val="40"/>
        <w:shd w:val="clear" w:color="auto" w:fill="auto"/>
        <w:spacing w:line="240" w:lineRule="auto"/>
        <w:ind w:firstLine="567"/>
        <w:jc w:val="center"/>
        <w:rPr>
          <w:sz w:val="24"/>
          <w:szCs w:val="24"/>
        </w:rPr>
      </w:pPr>
    </w:p>
    <w:p w14:paraId="722679D2" w14:textId="77777777" w:rsidR="004F7DF0" w:rsidRPr="00B265DC" w:rsidRDefault="004F7DF0" w:rsidP="005773B8">
      <w:pPr>
        <w:pStyle w:val="31"/>
        <w:shd w:val="clear" w:color="auto" w:fill="auto"/>
        <w:spacing w:line="240" w:lineRule="auto"/>
        <w:ind w:firstLine="567"/>
        <w:rPr>
          <w:spacing w:val="0"/>
          <w:sz w:val="24"/>
          <w:szCs w:val="24"/>
        </w:rPr>
      </w:pPr>
      <w:r w:rsidRPr="00B265DC">
        <w:rPr>
          <w:rStyle w:val="0pt"/>
          <w:spacing w:val="0"/>
          <w:sz w:val="24"/>
          <w:szCs w:val="24"/>
        </w:rPr>
        <w:t>Размеры проема слухового окна: по ширине не менее 55 см, по высоте 75 - 90 см.</w:t>
      </w:r>
    </w:p>
    <w:p w14:paraId="491C53B7" w14:textId="77777777" w:rsidR="004F7DF0" w:rsidRPr="00B265DC" w:rsidRDefault="004F7DF0" w:rsidP="005773B8">
      <w:pPr>
        <w:pStyle w:val="31"/>
        <w:shd w:val="clear" w:color="auto" w:fill="auto"/>
        <w:spacing w:line="240" w:lineRule="auto"/>
        <w:ind w:firstLine="567"/>
        <w:rPr>
          <w:spacing w:val="0"/>
          <w:sz w:val="24"/>
          <w:szCs w:val="24"/>
        </w:rPr>
      </w:pPr>
      <w:r w:rsidRPr="00B265DC">
        <w:rPr>
          <w:rStyle w:val="0pt"/>
          <w:spacing w:val="0"/>
          <w:sz w:val="24"/>
          <w:szCs w:val="24"/>
        </w:rPr>
        <w:t>Переплеты слуховых окон должны иметь жалюзи.</w:t>
      </w:r>
    </w:p>
    <w:p w14:paraId="5EC47902" w14:textId="77777777" w:rsidR="004F7DF0" w:rsidRPr="00B265DC" w:rsidRDefault="004F7DF0" w:rsidP="005773B8">
      <w:pPr>
        <w:pStyle w:val="31"/>
        <w:shd w:val="clear" w:color="auto" w:fill="auto"/>
        <w:spacing w:line="240" w:lineRule="auto"/>
        <w:ind w:firstLine="567"/>
        <w:rPr>
          <w:spacing w:val="0"/>
          <w:sz w:val="24"/>
          <w:szCs w:val="24"/>
        </w:rPr>
      </w:pPr>
      <w:r w:rsidRPr="00B265DC">
        <w:rPr>
          <w:rStyle w:val="0pt"/>
          <w:spacing w:val="0"/>
          <w:sz w:val="24"/>
          <w:szCs w:val="24"/>
        </w:rPr>
        <w:t>Установка слуховых окон в деревянный каркас, выступающий над склоном кровли, который крепится к стропильной системе крыши на стойках (две короткие по бокам и посередине - длинная).</w:t>
      </w:r>
    </w:p>
    <w:p w14:paraId="3263204A" w14:textId="77777777" w:rsidR="004F7DF0" w:rsidRPr="00B265DC" w:rsidRDefault="004F7DF0" w:rsidP="005773B8">
      <w:pPr>
        <w:pStyle w:val="31"/>
        <w:shd w:val="clear" w:color="auto" w:fill="auto"/>
        <w:spacing w:line="240" w:lineRule="auto"/>
        <w:ind w:firstLine="567"/>
        <w:rPr>
          <w:rStyle w:val="0pt"/>
          <w:spacing w:val="0"/>
          <w:sz w:val="24"/>
          <w:szCs w:val="24"/>
        </w:rPr>
      </w:pPr>
      <w:r w:rsidRPr="00B265DC">
        <w:rPr>
          <w:rStyle w:val="0pt"/>
          <w:spacing w:val="0"/>
          <w:sz w:val="24"/>
          <w:szCs w:val="24"/>
        </w:rPr>
        <w:t>Обшивка стенок слухового окна кровельными листами по деревянной обрешетке из брусков 50 х 50 мм, укрепленных на стропилах с шагом 250 мм с обшивкой каркаса сплошным настилом из досок толщиной 19 -22 мм.</w:t>
      </w:r>
    </w:p>
    <w:p w14:paraId="1FDA7334" w14:textId="77777777" w:rsidR="004F7DF0" w:rsidRPr="00B265DC" w:rsidRDefault="004F7DF0" w:rsidP="005773B8">
      <w:pPr>
        <w:pStyle w:val="31"/>
        <w:shd w:val="clear" w:color="auto" w:fill="auto"/>
        <w:spacing w:line="240" w:lineRule="auto"/>
        <w:ind w:firstLine="567"/>
        <w:rPr>
          <w:spacing w:val="0"/>
          <w:sz w:val="24"/>
          <w:szCs w:val="24"/>
        </w:rPr>
      </w:pPr>
    </w:p>
    <w:p w14:paraId="1A824DD6" w14:textId="77777777" w:rsidR="004F7DF0" w:rsidRPr="00B265DC" w:rsidRDefault="004F7DF0" w:rsidP="006E412B">
      <w:pPr>
        <w:pStyle w:val="11"/>
        <w:numPr>
          <w:ilvl w:val="2"/>
          <w:numId w:val="32"/>
        </w:numPr>
        <w:shd w:val="clear" w:color="auto" w:fill="auto"/>
        <w:spacing w:before="0" w:after="0" w:line="240" w:lineRule="auto"/>
        <w:ind w:left="0" w:firstLine="0"/>
        <w:jc w:val="left"/>
        <w:rPr>
          <w:b w:val="0"/>
          <w:spacing w:val="0"/>
          <w:sz w:val="24"/>
          <w:szCs w:val="24"/>
        </w:rPr>
      </w:pPr>
      <w:r w:rsidRPr="00B265DC">
        <w:rPr>
          <w:rStyle w:val="20pt0"/>
          <w:b/>
          <w:spacing w:val="0"/>
          <w:sz w:val="24"/>
          <w:szCs w:val="24"/>
        </w:rPr>
        <w:t xml:space="preserve"> Ремонт конструкций крыш из железобетонных стропил и кровельных настилов.</w:t>
      </w:r>
    </w:p>
    <w:p w14:paraId="13F0CA36" w14:textId="2AB0032F" w:rsidR="004F7DF0" w:rsidRDefault="004F7DF0" w:rsidP="005773B8">
      <w:pPr>
        <w:pStyle w:val="25"/>
        <w:shd w:val="clear" w:color="auto" w:fill="auto"/>
        <w:spacing w:line="240" w:lineRule="auto"/>
        <w:ind w:hanging="1700"/>
        <w:jc w:val="center"/>
        <w:rPr>
          <w:rStyle w:val="20pt0"/>
          <w:b/>
          <w:spacing w:val="0"/>
          <w:sz w:val="24"/>
          <w:szCs w:val="24"/>
        </w:rPr>
      </w:pPr>
    </w:p>
    <w:p w14:paraId="3D76F997" w14:textId="77777777" w:rsidR="00A8104B" w:rsidRPr="00B265DC" w:rsidRDefault="00A8104B" w:rsidP="005773B8">
      <w:pPr>
        <w:pStyle w:val="25"/>
        <w:shd w:val="clear" w:color="auto" w:fill="auto"/>
        <w:spacing w:line="240" w:lineRule="auto"/>
        <w:ind w:hanging="1700"/>
        <w:jc w:val="center"/>
        <w:rPr>
          <w:rStyle w:val="20pt0"/>
          <w:b/>
          <w:spacing w:val="0"/>
          <w:sz w:val="24"/>
          <w:szCs w:val="24"/>
        </w:rPr>
      </w:pPr>
    </w:p>
    <w:p w14:paraId="178A2754" w14:textId="77777777" w:rsidR="004F7DF0" w:rsidRPr="00B265DC" w:rsidRDefault="004F7DF0" w:rsidP="005773B8">
      <w:pPr>
        <w:pStyle w:val="25"/>
        <w:shd w:val="clear" w:color="auto" w:fill="auto"/>
        <w:spacing w:line="240" w:lineRule="auto"/>
        <w:ind w:hanging="1700"/>
        <w:jc w:val="center"/>
        <w:rPr>
          <w:b w:val="0"/>
          <w:spacing w:val="0"/>
          <w:sz w:val="24"/>
          <w:szCs w:val="24"/>
        </w:rPr>
      </w:pPr>
      <w:r w:rsidRPr="00B265DC">
        <w:rPr>
          <w:rStyle w:val="20pt0"/>
          <w:b/>
          <w:spacing w:val="0"/>
          <w:sz w:val="24"/>
          <w:szCs w:val="24"/>
        </w:rPr>
        <w:lastRenderedPageBreak/>
        <w:t>Признаки износа и определение процента износа по ВСН 53-86(Р)</w:t>
      </w:r>
    </w:p>
    <w:p w14:paraId="2A136D5A" w14:textId="77777777" w:rsidR="004F7DF0" w:rsidRPr="00E86BD3" w:rsidRDefault="004F7DF0" w:rsidP="005773B8">
      <w:pPr>
        <w:spacing w:after="0" w:line="240" w:lineRule="auto"/>
        <w:ind w:firstLine="567"/>
        <w:jc w:val="right"/>
        <w:rPr>
          <w:rFonts w:ascii="Times New Roman" w:hAnsi="Times New Roman" w:cs="Times New Roman"/>
          <w:b/>
          <w:sz w:val="24"/>
          <w:szCs w:val="24"/>
        </w:rPr>
      </w:pPr>
      <w:r w:rsidRPr="00E86BD3">
        <w:rPr>
          <w:rStyle w:val="af0"/>
          <w:rFonts w:eastAsia="Verdana"/>
          <w:b/>
          <w:sz w:val="24"/>
          <w:szCs w:val="24"/>
        </w:rPr>
        <w:t>Таблица 10</w:t>
      </w:r>
    </w:p>
    <w:tbl>
      <w:tblPr>
        <w:tblW w:w="98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3346"/>
        <w:gridCol w:w="1939"/>
        <w:gridCol w:w="1286"/>
        <w:gridCol w:w="3245"/>
      </w:tblGrid>
      <w:tr w:rsidR="004F7DF0" w:rsidRPr="00B265DC" w14:paraId="3C79454C" w14:textId="77777777" w:rsidTr="004F7DF0">
        <w:trPr>
          <w:trHeight w:hRule="exact" w:val="813"/>
          <w:jc w:val="center"/>
        </w:trPr>
        <w:tc>
          <w:tcPr>
            <w:tcW w:w="3346" w:type="dxa"/>
            <w:shd w:val="clear" w:color="auto" w:fill="FFFFFF"/>
          </w:tcPr>
          <w:p w14:paraId="4656D323" w14:textId="77777777" w:rsidR="004F7DF0" w:rsidRPr="00B265DC" w:rsidRDefault="004F7DF0" w:rsidP="005773B8">
            <w:pPr>
              <w:pStyle w:val="31"/>
              <w:shd w:val="clear" w:color="auto" w:fill="auto"/>
              <w:spacing w:line="240" w:lineRule="auto"/>
              <w:ind w:firstLine="0"/>
              <w:jc w:val="center"/>
              <w:rPr>
                <w:spacing w:val="0"/>
                <w:sz w:val="24"/>
                <w:szCs w:val="24"/>
              </w:rPr>
            </w:pPr>
            <w:r w:rsidRPr="00B265DC">
              <w:rPr>
                <w:rStyle w:val="9pt"/>
                <w:rFonts w:eastAsia="Microsoft Sans Serif"/>
                <w:spacing w:val="0"/>
                <w:sz w:val="24"/>
                <w:szCs w:val="24"/>
              </w:rPr>
              <w:t>Признаки износа</w:t>
            </w:r>
          </w:p>
        </w:tc>
        <w:tc>
          <w:tcPr>
            <w:tcW w:w="1939" w:type="dxa"/>
            <w:shd w:val="clear" w:color="auto" w:fill="FFFFFF"/>
          </w:tcPr>
          <w:p w14:paraId="0BEEBD76" w14:textId="77777777" w:rsidR="004F7DF0" w:rsidRPr="00B265DC" w:rsidRDefault="004F7DF0" w:rsidP="005773B8">
            <w:pPr>
              <w:pStyle w:val="31"/>
              <w:shd w:val="clear" w:color="auto" w:fill="auto"/>
              <w:spacing w:line="240" w:lineRule="auto"/>
              <w:ind w:firstLine="0"/>
              <w:jc w:val="center"/>
              <w:rPr>
                <w:spacing w:val="0"/>
                <w:sz w:val="24"/>
                <w:szCs w:val="24"/>
              </w:rPr>
            </w:pPr>
            <w:r w:rsidRPr="00B265DC">
              <w:rPr>
                <w:rStyle w:val="9pt"/>
                <w:rFonts w:eastAsia="Microsoft Sans Serif"/>
                <w:spacing w:val="0"/>
                <w:sz w:val="24"/>
                <w:szCs w:val="24"/>
              </w:rPr>
              <w:t>Количественная</w:t>
            </w:r>
          </w:p>
          <w:p w14:paraId="60E6FFE1" w14:textId="77777777" w:rsidR="004F7DF0" w:rsidRPr="00B265DC" w:rsidRDefault="004F7DF0" w:rsidP="005773B8">
            <w:pPr>
              <w:pStyle w:val="31"/>
              <w:shd w:val="clear" w:color="auto" w:fill="auto"/>
              <w:spacing w:line="240" w:lineRule="auto"/>
              <w:ind w:firstLine="0"/>
              <w:jc w:val="center"/>
              <w:rPr>
                <w:spacing w:val="0"/>
                <w:sz w:val="24"/>
                <w:szCs w:val="24"/>
              </w:rPr>
            </w:pPr>
            <w:r w:rsidRPr="00B265DC">
              <w:rPr>
                <w:rStyle w:val="9pt"/>
                <w:rFonts w:eastAsia="Microsoft Sans Serif"/>
                <w:spacing w:val="0"/>
                <w:sz w:val="24"/>
                <w:szCs w:val="24"/>
              </w:rPr>
              <w:t>оценка</w:t>
            </w:r>
          </w:p>
        </w:tc>
        <w:tc>
          <w:tcPr>
            <w:tcW w:w="1286" w:type="dxa"/>
            <w:shd w:val="clear" w:color="auto" w:fill="FFFFFF"/>
          </w:tcPr>
          <w:p w14:paraId="18F3346E" w14:textId="77777777" w:rsidR="004F7DF0" w:rsidRPr="00B265DC" w:rsidRDefault="004F7DF0" w:rsidP="005773B8">
            <w:pPr>
              <w:pStyle w:val="31"/>
              <w:shd w:val="clear" w:color="auto" w:fill="auto"/>
              <w:spacing w:line="240" w:lineRule="auto"/>
              <w:ind w:firstLine="0"/>
              <w:jc w:val="center"/>
              <w:rPr>
                <w:spacing w:val="0"/>
                <w:sz w:val="24"/>
                <w:szCs w:val="24"/>
              </w:rPr>
            </w:pPr>
            <w:r w:rsidRPr="00B265DC">
              <w:rPr>
                <w:rStyle w:val="9pt"/>
                <w:rFonts w:eastAsia="Microsoft Sans Serif"/>
                <w:spacing w:val="0"/>
                <w:sz w:val="24"/>
                <w:szCs w:val="24"/>
              </w:rPr>
              <w:t>Физический износ, %</w:t>
            </w:r>
          </w:p>
        </w:tc>
        <w:tc>
          <w:tcPr>
            <w:tcW w:w="3245" w:type="dxa"/>
            <w:shd w:val="clear" w:color="auto" w:fill="FFFFFF"/>
          </w:tcPr>
          <w:p w14:paraId="452F23B2" w14:textId="77777777" w:rsidR="004F7DF0" w:rsidRPr="00B265DC" w:rsidRDefault="004F7DF0" w:rsidP="005773B8">
            <w:pPr>
              <w:pStyle w:val="31"/>
              <w:shd w:val="clear" w:color="auto" w:fill="auto"/>
              <w:spacing w:line="240" w:lineRule="auto"/>
              <w:ind w:firstLine="0"/>
              <w:jc w:val="center"/>
              <w:rPr>
                <w:spacing w:val="0"/>
                <w:sz w:val="24"/>
                <w:szCs w:val="24"/>
              </w:rPr>
            </w:pPr>
            <w:r w:rsidRPr="00B265DC">
              <w:rPr>
                <w:rStyle w:val="9pt"/>
                <w:rFonts w:eastAsia="Microsoft Sans Serif"/>
                <w:spacing w:val="0"/>
                <w:sz w:val="24"/>
                <w:szCs w:val="24"/>
              </w:rPr>
              <w:t>Примерный состав работ</w:t>
            </w:r>
          </w:p>
        </w:tc>
      </w:tr>
      <w:tr w:rsidR="004F7DF0" w:rsidRPr="00B265DC" w14:paraId="5AFDCFB3" w14:textId="77777777" w:rsidTr="00704D62">
        <w:trPr>
          <w:trHeight w:hRule="exact" w:val="858"/>
          <w:jc w:val="center"/>
        </w:trPr>
        <w:tc>
          <w:tcPr>
            <w:tcW w:w="3346" w:type="dxa"/>
            <w:shd w:val="clear" w:color="auto" w:fill="FFFFFF"/>
          </w:tcPr>
          <w:p w14:paraId="13644217" w14:textId="77777777" w:rsidR="004F7DF0" w:rsidRPr="00B265DC" w:rsidRDefault="004F7DF0" w:rsidP="005773B8">
            <w:pPr>
              <w:pStyle w:val="31"/>
              <w:shd w:val="clear" w:color="auto" w:fill="auto"/>
              <w:spacing w:line="240" w:lineRule="auto"/>
              <w:ind w:firstLine="0"/>
              <w:jc w:val="left"/>
              <w:rPr>
                <w:spacing w:val="0"/>
                <w:sz w:val="24"/>
                <w:szCs w:val="24"/>
              </w:rPr>
            </w:pPr>
            <w:r w:rsidRPr="00B265DC">
              <w:rPr>
                <w:rStyle w:val="9pt"/>
                <w:rFonts w:eastAsia="Microsoft Sans Serif"/>
                <w:spacing w:val="0"/>
                <w:sz w:val="24"/>
                <w:szCs w:val="24"/>
              </w:rPr>
              <w:t>Трещины в швах между плитами</w:t>
            </w:r>
          </w:p>
        </w:tc>
        <w:tc>
          <w:tcPr>
            <w:tcW w:w="1939" w:type="dxa"/>
            <w:shd w:val="clear" w:color="auto" w:fill="FFFFFF"/>
          </w:tcPr>
          <w:p w14:paraId="084818CB" w14:textId="77777777" w:rsidR="004F7DF0" w:rsidRPr="00B265DC" w:rsidRDefault="004F7DF0" w:rsidP="005773B8">
            <w:pPr>
              <w:pStyle w:val="31"/>
              <w:shd w:val="clear" w:color="auto" w:fill="auto"/>
              <w:spacing w:line="240" w:lineRule="auto"/>
              <w:ind w:firstLine="0"/>
              <w:rPr>
                <w:spacing w:val="0"/>
                <w:sz w:val="24"/>
                <w:szCs w:val="24"/>
              </w:rPr>
            </w:pPr>
            <w:r w:rsidRPr="00B265DC">
              <w:rPr>
                <w:rStyle w:val="9pt"/>
                <w:rFonts w:eastAsia="Microsoft Sans Serif"/>
                <w:spacing w:val="0"/>
                <w:sz w:val="24"/>
                <w:szCs w:val="24"/>
              </w:rPr>
              <w:t>Ширина трещин до 2 мм</w:t>
            </w:r>
          </w:p>
        </w:tc>
        <w:tc>
          <w:tcPr>
            <w:tcW w:w="1286" w:type="dxa"/>
            <w:shd w:val="clear" w:color="auto" w:fill="FFFFFF"/>
          </w:tcPr>
          <w:p w14:paraId="50EBCC35" w14:textId="77777777" w:rsidR="004F7DF0" w:rsidRPr="00B265DC" w:rsidRDefault="004F7DF0" w:rsidP="005773B8">
            <w:pPr>
              <w:pStyle w:val="31"/>
              <w:shd w:val="clear" w:color="auto" w:fill="auto"/>
              <w:spacing w:line="240" w:lineRule="auto"/>
              <w:ind w:firstLine="0"/>
              <w:jc w:val="center"/>
              <w:rPr>
                <w:spacing w:val="0"/>
                <w:sz w:val="24"/>
                <w:szCs w:val="24"/>
              </w:rPr>
            </w:pPr>
            <w:r w:rsidRPr="00B265DC">
              <w:rPr>
                <w:rStyle w:val="MicrosoftSansSerif8pt0pt"/>
                <w:sz w:val="24"/>
                <w:szCs w:val="24"/>
              </w:rPr>
              <w:t>0-10</w:t>
            </w:r>
          </w:p>
        </w:tc>
        <w:tc>
          <w:tcPr>
            <w:tcW w:w="3245" w:type="dxa"/>
            <w:shd w:val="clear" w:color="auto" w:fill="FFFFFF"/>
          </w:tcPr>
          <w:p w14:paraId="0105EA65" w14:textId="77777777" w:rsidR="004F7DF0" w:rsidRPr="00B265DC" w:rsidRDefault="004F7DF0" w:rsidP="005773B8">
            <w:pPr>
              <w:pStyle w:val="31"/>
              <w:shd w:val="clear" w:color="auto" w:fill="auto"/>
              <w:spacing w:line="240" w:lineRule="auto"/>
              <w:ind w:firstLine="0"/>
              <w:rPr>
                <w:spacing w:val="0"/>
                <w:sz w:val="24"/>
                <w:szCs w:val="24"/>
              </w:rPr>
            </w:pPr>
            <w:r w:rsidRPr="00B265DC">
              <w:rPr>
                <w:rStyle w:val="9pt"/>
                <w:rFonts w:eastAsia="Microsoft Sans Serif"/>
                <w:spacing w:val="0"/>
                <w:sz w:val="24"/>
                <w:szCs w:val="24"/>
              </w:rPr>
              <w:t>Расшивка швов</w:t>
            </w:r>
          </w:p>
        </w:tc>
      </w:tr>
      <w:tr w:rsidR="004F7DF0" w:rsidRPr="00B265DC" w14:paraId="60CF0F68" w14:textId="77777777" w:rsidTr="00B265DC">
        <w:trPr>
          <w:trHeight w:hRule="exact" w:val="1673"/>
          <w:jc w:val="center"/>
        </w:trPr>
        <w:tc>
          <w:tcPr>
            <w:tcW w:w="3346" w:type="dxa"/>
            <w:shd w:val="clear" w:color="auto" w:fill="FFFFFF"/>
          </w:tcPr>
          <w:p w14:paraId="5615E9E8" w14:textId="77777777" w:rsidR="004F7DF0" w:rsidRPr="00B265DC" w:rsidRDefault="004F7DF0" w:rsidP="005773B8">
            <w:pPr>
              <w:pStyle w:val="31"/>
              <w:shd w:val="clear" w:color="auto" w:fill="auto"/>
              <w:spacing w:line="240" w:lineRule="auto"/>
              <w:ind w:firstLine="0"/>
              <w:jc w:val="left"/>
              <w:rPr>
                <w:spacing w:val="0"/>
                <w:sz w:val="24"/>
                <w:szCs w:val="24"/>
              </w:rPr>
            </w:pPr>
            <w:r w:rsidRPr="00B265DC">
              <w:rPr>
                <w:rStyle w:val="9pt"/>
                <w:rFonts w:eastAsia="Microsoft Sans Serif"/>
                <w:spacing w:val="0"/>
                <w:sz w:val="24"/>
                <w:szCs w:val="24"/>
              </w:rPr>
              <w:t>Незначительное смещение плит относительно одна другой по высоте вследствие деформаций, отслоение выравнивающего слоя в заделке швов</w:t>
            </w:r>
          </w:p>
        </w:tc>
        <w:tc>
          <w:tcPr>
            <w:tcW w:w="1939" w:type="dxa"/>
            <w:shd w:val="clear" w:color="auto" w:fill="FFFFFF"/>
          </w:tcPr>
          <w:p w14:paraId="21BB5375" w14:textId="77777777" w:rsidR="004F7DF0" w:rsidRPr="00B265DC" w:rsidRDefault="004F7DF0" w:rsidP="005773B8">
            <w:pPr>
              <w:pStyle w:val="31"/>
              <w:shd w:val="clear" w:color="auto" w:fill="auto"/>
              <w:spacing w:line="240" w:lineRule="auto"/>
              <w:ind w:firstLine="0"/>
              <w:rPr>
                <w:spacing w:val="0"/>
                <w:sz w:val="24"/>
                <w:szCs w:val="24"/>
              </w:rPr>
            </w:pPr>
            <w:r w:rsidRPr="00B265DC">
              <w:rPr>
                <w:rStyle w:val="9pt"/>
                <w:rFonts w:eastAsia="Microsoft Sans Serif"/>
                <w:spacing w:val="0"/>
                <w:sz w:val="24"/>
                <w:szCs w:val="24"/>
              </w:rPr>
              <w:t>Смещение плит до 1,5 см. Повреждения на площади до 10 %</w:t>
            </w:r>
          </w:p>
        </w:tc>
        <w:tc>
          <w:tcPr>
            <w:tcW w:w="1286" w:type="dxa"/>
            <w:shd w:val="clear" w:color="auto" w:fill="FFFFFF"/>
          </w:tcPr>
          <w:p w14:paraId="2A7D71BE" w14:textId="77777777" w:rsidR="004F7DF0" w:rsidRPr="00B265DC" w:rsidRDefault="004F7DF0" w:rsidP="005773B8">
            <w:pPr>
              <w:pStyle w:val="31"/>
              <w:shd w:val="clear" w:color="auto" w:fill="auto"/>
              <w:spacing w:line="240" w:lineRule="auto"/>
              <w:ind w:firstLine="0"/>
              <w:jc w:val="center"/>
              <w:rPr>
                <w:spacing w:val="0"/>
                <w:sz w:val="24"/>
                <w:szCs w:val="24"/>
              </w:rPr>
            </w:pPr>
            <w:r w:rsidRPr="00B265DC">
              <w:rPr>
                <w:rStyle w:val="9pt0pt"/>
                <w:rFonts w:eastAsia="Gulim"/>
                <w:spacing w:val="0"/>
                <w:sz w:val="24"/>
                <w:szCs w:val="24"/>
              </w:rPr>
              <w:t>11-20</w:t>
            </w:r>
          </w:p>
        </w:tc>
        <w:tc>
          <w:tcPr>
            <w:tcW w:w="3245" w:type="dxa"/>
            <w:shd w:val="clear" w:color="auto" w:fill="FFFFFF"/>
          </w:tcPr>
          <w:p w14:paraId="29814F61" w14:textId="77777777" w:rsidR="004F7DF0" w:rsidRPr="00B265DC" w:rsidRDefault="004F7DF0" w:rsidP="005773B8">
            <w:pPr>
              <w:pStyle w:val="31"/>
              <w:shd w:val="clear" w:color="auto" w:fill="auto"/>
              <w:spacing w:line="240" w:lineRule="auto"/>
              <w:ind w:firstLine="0"/>
              <w:rPr>
                <w:spacing w:val="0"/>
                <w:sz w:val="24"/>
                <w:szCs w:val="24"/>
              </w:rPr>
            </w:pPr>
            <w:r w:rsidRPr="00B265DC">
              <w:rPr>
                <w:rStyle w:val="9pt"/>
                <w:rFonts w:eastAsia="Microsoft Sans Serif"/>
                <w:spacing w:val="0"/>
                <w:sz w:val="24"/>
                <w:szCs w:val="24"/>
              </w:rPr>
              <w:t>Выравнивание поверхности потолка</w:t>
            </w:r>
          </w:p>
        </w:tc>
      </w:tr>
      <w:tr w:rsidR="004F7DF0" w:rsidRPr="00B265DC" w14:paraId="7EC74B24" w14:textId="77777777" w:rsidTr="00704D62">
        <w:trPr>
          <w:trHeight w:hRule="exact" w:val="1980"/>
          <w:jc w:val="center"/>
        </w:trPr>
        <w:tc>
          <w:tcPr>
            <w:tcW w:w="3346" w:type="dxa"/>
            <w:shd w:val="clear" w:color="auto" w:fill="FFFFFF"/>
          </w:tcPr>
          <w:p w14:paraId="028EFA74" w14:textId="77777777" w:rsidR="004F7DF0" w:rsidRPr="00B265DC" w:rsidRDefault="004F7DF0" w:rsidP="005773B8">
            <w:pPr>
              <w:pStyle w:val="31"/>
              <w:shd w:val="clear" w:color="auto" w:fill="auto"/>
              <w:spacing w:line="240" w:lineRule="auto"/>
              <w:ind w:firstLine="0"/>
              <w:jc w:val="left"/>
              <w:rPr>
                <w:spacing w:val="0"/>
                <w:sz w:val="24"/>
                <w:szCs w:val="24"/>
              </w:rPr>
            </w:pPr>
            <w:r w:rsidRPr="00B265DC">
              <w:rPr>
                <w:rStyle w:val="9pt"/>
                <w:rFonts w:eastAsia="Microsoft Sans Serif"/>
                <w:spacing w:val="0"/>
                <w:sz w:val="24"/>
                <w:szCs w:val="24"/>
              </w:rPr>
              <w:t>Значительное смещение плит перекрытий относительно друг друга по высоте, следы протечек в местах опирания плит на наружные стены</w:t>
            </w:r>
          </w:p>
        </w:tc>
        <w:tc>
          <w:tcPr>
            <w:tcW w:w="1939" w:type="dxa"/>
            <w:shd w:val="clear" w:color="auto" w:fill="FFFFFF"/>
          </w:tcPr>
          <w:p w14:paraId="422AD64F" w14:textId="77777777" w:rsidR="004F7DF0" w:rsidRPr="00B265DC" w:rsidRDefault="004F7DF0" w:rsidP="005773B8">
            <w:pPr>
              <w:pStyle w:val="31"/>
              <w:shd w:val="clear" w:color="auto" w:fill="auto"/>
              <w:spacing w:line="240" w:lineRule="auto"/>
              <w:ind w:firstLine="0"/>
              <w:rPr>
                <w:spacing w:val="0"/>
                <w:sz w:val="24"/>
                <w:szCs w:val="24"/>
              </w:rPr>
            </w:pPr>
            <w:r w:rsidRPr="00B265DC">
              <w:rPr>
                <w:rStyle w:val="9pt"/>
                <w:rFonts w:eastAsia="Microsoft Sans Serif"/>
                <w:spacing w:val="0"/>
                <w:sz w:val="24"/>
                <w:szCs w:val="24"/>
              </w:rPr>
              <w:t>Смещение плит по высоте до 3 см. По</w:t>
            </w:r>
            <w:r w:rsidRPr="00B265DC">
              <w:rPr>
                <w:rStyle w:val="9pt"/>
                <w:rFonts w:eastAsia="Microsoft Sans Serif"/>
                <w:spacing w:val="0"/>
                <w:sz w:val="24"/>
                <w:szCs w:val="24"/>
              </w:rPr>
              <w:softHyphen/>
              <w:t>вреждения на пло</w:t>
            </w:r>
            <w:r w:rsidRPr="00B265DC">
              <w:rPr>
                <w:rStyle w:val="9pt"/>
                <w:rFonts w:eastAsia="Microsoft Sans Serif"/>
                <w:spacing w:val="0"/>
                <w:sz w:val="24"/>
                <w:szCs w:val="24"/>
              </w:rPr>
              <w:softHyphen/>
              <w:t>щади до 20 %</w:t>
            </w:r>
          </w:p>
        </w:tc>
        <w:tc>
          <w:tcPr>
            <w:tcW w:w="1286" w:type="dxa"/>
            <w:shd w:val="clear" w:color="auto" w:fill="FFFFFF"/>
          </w:tcPr>
          <w:p w14:paraId="006C67F3" w14:textId="77777777" w:rsidR="004F7DF0" w:rsidRPr="00B265DC" w:rsidRDefault="004F7DF0" w:rsidP="005773B8">
            <w:pPr>
              <w:pStyle w:val="31"/>
              <w:shd w:val="clear" w:color="auto" w:fill="auto"/>
              <w:spacing w:line="240" w:lineRule="auto"/>
              <w:ind w:firstLine="0"/>
              <w:jc w:val="center"/>
              <w:rPr>
                <w:spacing w:val="0"/>
                <w:sz w:val="24"/>
                <w:szCs w:val="24"/>
              </w:rPr>
            </w:pPr>
            <w:r w:rsidRPr="00B265DC">
              <w:rPr>
                <w:rStyle w:val="9pt"/>
                <w:rFonts w:eastAsia="Microsoft Sans Serif"/>
                <w:spacing w:val="0"/>
                <w:sz w:val="24"/>
                <w:szCs w:val="24"/>
              </w:rPr>
              <w:t>21-30</w:t>
            </w:r>
          </w:p>
        </w:tc>
        <w:tc>
          <w:tcPr>
            <w:tcW w:w="3245" w:type="dxa"/>
            <w:shd w:val="clear" w:color="auto" w:fill="FFFFFF"/>
          </w:tcPr>
          <w:p w14:paraId="59DC9830" w14:textId="77777777" w:rsidR="004F7DF0" w:rsidRPr="00B265DC" w:rsidRDefault="004F7DF0" w:rsidP="005773B8">
            <w:pPr>
              <w:pStyle w:val="31"/>
              <w:shd w:val="clear" w:color="auto" w:fill="auto"/>
              <w:spacing w:line="240" w:lineRule="auto"/>
              <w:ind w:firstLine="0"/>
              <w:rPr>
                <w:spacing w:val="0"/>
                <w:sz w:val="24"/>
                <w:szCs w:val="24"/>
              </w:rPr>
            </w:pPr>
            <w:r w:rsidRPr="00B265DC">
              <w:rPr>
                <w:rStyle w:val="9pt"/>
                <w:rFonts w:eastAsia="Microsoft Sans Serif"/>
                <w:spacing w:val="0"/>
                <w:sz w:val="24"/>
                <w:szCs w:val="24"/>
              </w:rPr>
              <w:t>Выравнивание поверхности потолка с установкой арматурных сеток, устройство цементно-песчаных пробок в пустотах настила на опорной части</w:t>
            </w:r>
          </w:p>
        </w:tc>
      </w:tr>
      <w:tr w:rsidR="004F7DF0" w:rsidRPr="00B265DC" w14:paraId="7A918A5D" w14:textId="77777777" w:rsidTr="00B265DC">
        <w:trPr>
          <w:trHeight w:hRule="exact" w:val="1266"/>
          <w:jc w:val="center"/>
        </w:trPr>
        <w:tc>
          <w:tcPr>
            <w:tcW w:w="3346" w:type="dxa"/>
            <w:shd w:val="clear" w:color="auto" w:fill="FFFFFF"/>
          </w:tcPr>
          <w:p w14:paraId="3E9AAA5A" w14:textId="77777777" w:rsidR="004F7DF0" w:rsidRPr="00B265DC" w:rsidRDefault="004F7DF0" w:rsidP="005773B8">
            <w:pPr>
              <w:pStyle w:val="31"/>
              <w:shd w:val="clear" w:color="auto" w:fill="auto"/>
              <w:spacing w:line="240" w:lineRule="auto"/>
              <w:ind w:firstLine="0"/>
              <w:rPr>
                <w:spacing w:val="0"/>
                <w:sz w:val="24"/>
                <w:szCs w:val="24"/>
              </w:rPr>
            </w:pPr>
            <w:r w:rsidRPr="00B265DC">
              <w:rPr>
                <w:rStyle w:val="9pt"/>
                <w:rFonts w:eastAsia="Microsoft Sans Serif"/>
                <w:spacing w:val="0"/>
                <w:sz w:val="24"/>
                <w:szCs w:val="24"/>
              </w:rPr>
              <w:t>Трещины в плитах, следы протечек или промерзаний на плитах и на сте</w:t>
            </w:r>
            <w:r w:rsidRPr="00B265DC">
              <w:rPr>
                <w:rStyle w:val="9pt"/>
                <w:rFonts w:eastAsia="Microsoft Sans Serif"/>
                <w:spacing w:val="0"/>
                <w:sz w:val="24"/>
                <w:szCs w:val="24"/>
              </w:rPr>
              <w:softHyphen/>
              <w:t>нах в местах опирания</w:t>
            </w:r>
          </w:p>
        </w:tc>
        <w:tc>
          <w:tcPr>
            <w:tcW w:w="1939" w:type="dxa"/>
            <w:shd w:val="clear" w:color="auto" w:fill="FFFFFF"/>
          </w:tcPr>
          <w:p w14:paraId="4E86055A" w14:textId="77777777" w:rsidR="004F7DF0" w:rsidRPr="00B265DC" w:rsidRDefault="004F7DF0" w:rsidP="005773B8">
            <w:pPr>
              <w:pStyle w:val="31"/>
              <w:shd w:val="clear" w:color="auto" w:fill="auto"/>
              <w:spacing w:line="240" w:lineRule="auto"/>
              <w:ind w:firstLine="0"/>
              <w:rPr>
                <w:spacing w:val="0"/>
                <w:sz w:val="24"/>
                <w:szCs w:val="24"/>
              </w:rPr>
            </w:pPr>
            <w:r w:rsidRPr="00B265DC">
              <w:rPr>
                <w:rStyle w:val="9pt"/>
                <w:rFonts w:eastAsia="Microsoft Sans Serif"/>
                <w:spacing w:val="0"/>
                <w:sz w:val="24"/>
                <w:szCs w:val="24"/>
              </w:rPr>
              <w:t>Ширина трещин до 1 мм</w:t>
            </w:r>
          </w:p>
        </w:tc>
        <w:tc>
          <w:tcPr>
            <w:tcW w:w="1286" w:type="dxa"/>
            <w:shd w:val="clear" w:color="auto" w:fill="FFFFFF"/>
          </w:tcPr>
          <w:p w14:paraId="0688328D" w14:textId="77777777" w:rsidR="004F7DF0" w:rsidRPr="00B265DC" w:rsidRDefault="004F7DF0" w:rsidP="005773B8">
            <w:pPr>
              <w:pStyle w:val="31"/>
              <w:shd w:val="clear" w:color="auto" w:fill="auto"/>
              <w:spacing w:line="240" w:lineRule="auto"/>
              <w:ind w:firstLine="0"/>
              <w:jc w:val="center"/>
              <w:rPr>
                <w:spacing w:val="0"/>
                <w:sz w:val="24"/>
                <w:szCs w:val="24"/>
              </w:rPr>
            </w:pPr>
            <w:r w:rsidRPr="00B265DC">
              <w:rPr>
                <w:rStyle w:val="9pt"/>
                <w:rFonts w:eastAsia="Microsoft Sans Serif"/>
                <w:spacing w:val="0"/>
                <w:sz w:val="24"/>
                <w:szCs w:val="24"/>
              </w:rPr>
              <w:t>31-40</w:t>
            </w:r>
          </w:p>
        </w:tc>
        <w:tc>
          <w:tcPr>
            <w:tcW w:w="3245" w:type="dxa"/>
            <w:shd w:val="clear" w:color="auto" w:fill="FFFFFF"/>
          </w:tcPr>
          <w:p w14:paraId="3208116F" w14:textId="77777777" w:rsidR="004F7DF0" w:rsidRPr="00B265DC" w:rsidRDefault="004F7DF0" w:rsidP="005773B8">
            <w:pPr>
              <w:pStyle w:val="31"/>
              <w:shd w:val="clear" w:color="auto" w:fill="auto"/>
              <w:spacing w:line="240" w:lineRule="auto"/>
              <w:ind w:firstLine="0"/>
              <w:rPr>
                <w:spacing w:val="0"/>
                <w:sz w:val="24"/>
                <w:szCs w:val="24"/>
              </w:rPr>
            </w:pPr>
            <w:r w:rsidRPr="00B265DC">
              <w:rPr>
                <w:rStyle w:val="9pt"/>
                <w:rFonts w:eastAsia="Microsoft Sans Serif"/>
                <w:spacing w:val="0"/>
                <w:sz w:val="24"/>
                <w:szCs w:val="24"/>
              </w:rPr>
              <w:t>Укрепление мест опирания плит. Заделка пустот в торцах в местах опирания на наружные стены</w:t>
            </w:r>
          </w:p>
        </w:tc>
      </w:tr>
      <w:tr w:rsidR="004F7DF0" w:rsidRPr="00B265DC" w14:paraId="3A1B4E8B" w14:textId="77777777" w:rsidTr="00B265DC">
        <w:trPr>
          <w:trHeight w:hRule="exact" w:val="1128"/>
          <w:jc w:val="center"/>
        </w:trPr>
        <w:tc>
          <w:tcPr>
            <w:tcW w:w="3346" w:type="dxa"/>
            <w:shd w:val="clear" w:color="auto" w:fill="FFFFFF"/>
          </w:tcPr>
          <w:p w14:paraId="3C761715" w14:textId="77777777" w:rsidR="004F7DF0" w:rsidRPr="00B265DC" w:rsidRDefault="004F7DF0" w:rsidP="005773B8">
            <w:pPr>
              <w:pStyle w:val="31"/>
              <w:shd w:val="clear" w:color="auto" w:fill="auto"/>
              <w:spacing w:line="240" w:lineRule="auto"/>
              <w:ind w:firstLine="0"/>
              <w:jc w:val="left"/>
              <w:rPr>
                <w:spacing w:val="0"/>
                <w:sz w:val="24"/>
                <w:szCs w:val="24"/>
              </w:rPr>
            </w:pPr>
            <w:r w:rsidRPr="00B265DC">
              <w:rPr>
                <w:rStyle w:val="9pt"/>
                <w:rFonts w:eastAsia="Microsoft Sans Serif"/>
                <w:spacing w:val="0"/>
                <w:sz w:val="24"/>
                <w:szCs w:val="24"/>
              </w:rPr>
              <w:t>Поперечные трещины в плитах без оголения арматуры, прогиб</w:t>
            </w:r>
          </w:p>
        </w:tc>
        <w:tc>
          <w:tcPr>
            <w:tcW w:w="1939" w:type="dxa"/>
            <w:shd w:val="clear" w:color="auto" w:fill="FFFFFF"/>
          </w:tcPr>
          <w:p w14:paraId="19605FDE" w14:textId="77777777" w:rsidR="004F7DF0" w:rsidRPr="00B265DC" w:rsidRDefault="004F7DF0" w:rsidP="005773B8">
            <w:pPr>
              <w:pStyle w:val="31"/>
              <w:shd w:val="clear" w:color="auto" w:fill="auto"/>
              <w:spacing w:line="240" w:lineRule="auto"/>
              <w:ind w:firstLine="0"/>
              <w:jc w:val="left"/>
              <w:rPr>
                <w:spacing w:val="0"/>
                <w:sz w:val="24"/>
                <w:szCs w:val="24"/>
              </w:rPr>
            </w:pPr>
            <w:r w:rsidRPr="00B265DC">
              <w:rPr>
                <w:rStyle w:val="9pt"/>
                <w:rFonts w:eastAsia="Microsoft Sans Serif"/>
                <w:spacing w:val="0"/>
                <w:sz w:val="24"/>
                <w:szCs w:val="24"/>
              </w:rPr>
              <w:t>Ширина трещин до 2 мм. Прогиб до 1/100 пролета</w:t>
            </w:r>
          </w:p>
        </w:tc>
        <w:tc>
          <w:tcPr>
            <w:tcW w:w="1286" w:type="dxa"/>
            <w:shd w:val="clear" w:color="auto" w:fill="FFFFFF"/>
          </w:tcPr>
          <w:p w14:paraId="214A75F5" w14:textId="77777777" w:rsidR="004F7DF0" w:rsidRPr="00B265DC" w:rsidRDefault="004F7DF0" w:rsidP="005773B8">
            <w:pPr>
              <w:pStyle w:val="31"/>
              <w:shd w:val="clear" w:color="auto" w:fill="auto"/>
              <w:spacing w:line="240" w:lineRule="auto"/>
              <w:ind w:firstLine="0"/>
              <w:jc w:val="center"/>
              <w:rPr>
                <w:spacing w:val="0"/>
                <w:sz w:val="24"/>
                <w:szCs w:val="24"/>
              </w:rPr>
            </w:pPr>
            <w:r w:rsidRPr="00B265DC">
              <w:rPr>
                <w:rStyle w:val="9pt"/>
                <w:rFonts w:eastAsia="Microsoft Sans Serif"/>
                <w:spacing w:val="0"/>
                <w:sz w:val="24"/>
                <w:szCs w:val="24"/>
              </w:rPr>
              <w:t>41-50</w:t>
            </w:r>
          </w:p>
        </w:tc>
        <w:tc>
          <w:tcPr>
            <w:tcW w:w="3245" w:type="dxa"/>
            <w:shd w:val="clear" w:color="auto" w:fill="FFFFFF"/>
          </w:tcPr>
          <w:p w14:paraId="409BF538" w14:textId="77777777" w:rsidR="004F7DF0" w:rsidRPr="00B265DC" w:rsidRDefault="004F7DF0" w:rsidP="005773B8">
            <w:pPr>
              <w:pStyle w:val="31"/>
              <w:shd w:val="clear" w:color="auto" w:fill="auto"/>
              <w:spacing w:line="240" w:lineRule="auto"/>
              <w:ind w:firstLine="0"/>
              <w:jc w:val="center"/>
              <w:rPr>
                <w:spacing w:val="0"/>
                <w:sz w:val="24"/>
                <w:szCs w:val="24"/>
              </w:rPr>
            </w:pPr>
            <w:r w:rsidRPr="00B265DC">
              <w:rPr>
                <w:rStyle w:val="9pt"/>
                <w:rFonts w:eastAsia="Microsoft Sans Serif"/>
                <w:spacing w:val="0"/>
                <w:sz w:val="24"/>
                <w:szCs w:val="24"/>
              </w:rPr>
              <w:t>Усиление плит, заделка трещин</w:t>
            </w:r>
          </w:p>
        </w:tc>
      </w:tr>
      <w:tr w:rsidR="004F7DF0" w:rsidRPr="00B265DC" w14:paraId="05D46B36" w14:textId="77777777" w:rsidTr="00704D62">
        <w:trPr>
          <w:trHeight w:hRule="exact" w:val="1278"/>
          <w:jc w:val="center"/>
        </w:trPr>
        <w:tc>
          <w:tcPr>
            <w:tcW w:w="3346" w:type="dxa"/>
            <w:shd w:val="clear" w:color="auto" w:fill="FFFFFF"/>
          </w:tcPr>
          <w:p w14:paraId="44A1053C" w14:textId="77777777" w:rsidR="004F7DF0" w:rsidRPr="00B265DC" w:rsidRDefault="004F7DF0" w:rsidP="005773B8">
            <w:pPr>
              <w:pStyle w:val="31"/>
              <w:shd w:val="clear" w:color="auto" w:fill="auto"/>
              <w:spacing w:line="240" w:lineRule="auto"/>
              <w:ind w:firstLine="0"/>
              <w:jc w:val="left"/>
              <w:rPr>
                <w:spacing w:val="0"/>
                <w:sz w:val="24"/>
                <w:szCs w:val="24"/>
              </w:rPr>
            </w:pPr>
            <w:r w:rsidRPr="00B265DC">
              <w:rPr>
                <w:rStyle w:val="9pt"/>
                <w:rFonts w:eastAsia="Microsoft Sans Serif"/>
                <w:spacing w:val="0"/>
                <w:sz w:val="24"/>
                <w:szCs w:val="24"/>
              </w:rPr>
              <w:t>Глубокие поперечные трещины с оголением арматуры, прогиб</w:t>
            </w:r>
          </w:p>
        </w:tc>
        <w:tc>
          <w:tcPr>
            <w:tcW w:w="1939" w:type="dxa"/>
            <w:shd w:val="clear" w:color="auto" w:fill="FFFFFF"/>
          </w:tcPr>
          <w:p w14:paraId="7052A75C" w14:textId="77777777" w:rsidR="004F7DF0" w:rsidRPr="00B265DC" w:rsidRDefault="004F7DF0" w:rsidP="005773B8">
            <w:pPr>
              <w:pStyle w:val="31"/>
              <w:shd w:val="clear" w:color="auto" w:fill="auto"/>
              <w:spacing w:line="240" w:lineRule="auto"/>
              <w:ind w:firstLine="0"/>
              <w:jc w:val="left"/>
              <w:rPr>
                <w:spacing w:val="0"/>
                <w:sz w:val="24"/>
                <w:szCs w:val="24"/>
              </w:rPr>
            </w:pPr>
            <w:r w:rsidRPr="00B265DC">
              <w:rPr>
                <w:rStyle w:val="9pt"/>
                <w:rFonts w:eastAsia="Microsoft Sans Serif"/>
                <w:spacing w:val="0"/>
                <w:sz w:val="24"/>
                <w:szCs w:val="24"/>
              </w:rPr>
              <w:t>Ширина трещин более 2 мм. Прогиб до 1/80 пролета</w:t>
            </w:r>
          </w:p>
        </w:tc>
        <w:tc>
          <w:tcPr>
            <w:tcW w:w="1286" w:type="dxa"/>
            <w:shd w:val="clear" w:color="auto" w:fill="FFFFFF"/>
          </w:tcPr>
          <w:p w14:paraId="2DEB6916" w14:textId="77777777" w:rsidR="004F7DF0" w:rsidRPr="00B265DC" w:rsidRDefault="004F7DF0" w:rsidP="005773B8">
            <w:pPr>
              <w:pStyle w:val="31"/>
              <w:shd w:val="clear" w:color="auto" w:fill="auto"/>
              <w:spacing w:line="240" w:lineRule="auto"/>
              <w:ind w:firstLine="0"/>
              <w:jc w:val="center"/>
              <w:rPr>
                <w:spacing w:val="0"/>
                <w:sz w:val="24"/>
                <w:szCs w:val="24"/>
              </w:rPr>
            </w:pPr>
            <w:r w:rsidRPr="00B265DC">
              <w:rPr>
                <w:rStyle w:val="9pt"/>
                <w:rFonts w:eastAsia="Microsoft Sans Serif"/>
                <w:spacing w:val="0"/>
                <w:sz w:val="24"/>
                <w:szCs w:val="24"/>
              </w:rPr>
              <w:t>51-60</w:t>
            </w:r>
          </w:p>
        </w:tc>
        <w:tc>
          <w:tcPr>
            <w:tcW w:w="3245" w:type="dxa"/>
            <w:shd w:val="clear" w:color="auto" w:fill="FFFFFF"/>
          </w:tcPr>
          <w:p w14:paraId="3B2B43CA" w14:textId="77777777" w:rsidR="004F7DF0" w:rsidRPr="00B265DC" w:rsidRDefault="004F7DF0" w:rsidP="005773B8">
            <w:pPr>
              <w:pStyle w:val="31"/>
              <w:shd w:val="clear" w:color="auto" w:fill="auto"/>
              <w:spacing w:line="240" w:lineRule="auto"/>
              <w:ind w:firstLine="0"/>
              <w:rPr>
                <w:spacing w:val="0"/>
                <w:sz w:val="24"/>
                <w:szCs w:val="24"/>
              </w:rPr>
            </w:pPr>
            <w:r w:rsidRPr="00B265DC">
              <w:rPr>
                <w:rStyle w:val="9pt"/>
                <w:rFonts w:eastAsia="Microsoft Sans Serif"/>
                <w:spacing w:val="0"/>
                <w:sz w:val="24"/>
                <w:szCs w:val="24"/>
              </w:rPr>
              <w:t>Усиление плит и мест опирания, заделка трещин</w:t>
            </w:r>
          </w:p>
        </w:tc>
      </w:tr>
      <w:tr w:rsidR="004F7DF0" w:rsidRPr="00B265DC" w14:paraId="0AE4D888" w14:textId="77777777" w:rsidTr="00704D62">
        <w:trPr>
          <w:trHeight w:hRule="exact" w:val="1281"/>
          <w:jc w:val="center"/>
        </w:trPr>
        <w:tc>
          <w:tcPr>
            <w:tcW w:w="3346" w:type="dxa"/>
            <w:shd w:val="clear" w:color="auto" w:fill="FFFFFF"/>
          </w:tcPr>
          <w:p w14:paraId="4121AD64" w14:textId="77777777" w:rsidR="004F7DF0" w:rsidRPr="00B265DC" w:rsidRDefault="004F7DF0" w:rsidP="005773B8">
            <w:pPr>
              <w:pStyle w:val="31"/>
              <w:shd w:val="clear" w:color="auto" w:fill="auto"/>
              <w:spacing w:line="240" w:lineRule="auto"/>
              <w:ind w:firstLine="0"/>
              <w:rPr>
                <w:spacing w:val="0"/>
                <w:sz w:val="24"/>
                <w:szCs w:val="24"/>
              </w:rPr>
            </w:pPr>
            <w:r w:rsidRPr="00B265DC">
              <w:rPr>
                <w:rStyle w:val="9pt"/>
                <w:rFonts w:eastAsia="Microsoft Sans Serif"/>
                <w:spacing w:val="0"/>
                <w:sz w:val="24"/>
                <w:szCs w:val="24"/>
              </w:rPr>
              <w:t>Множественные глубокие трещины в плитах, смещение плит из плоскости, заметный прогиб плит</w:t>
            </w:r>
          </w:p>
        </w:tc>
        <w:tc>
          <w:tcPr>
            <w:tcW w:w="1939" w:type="dxa"/>
            <w:shd w:val="clear" w:color="auto" w:fill="FFFFFF"/>
          </w:tcPr>
          <w:p w14:paraId="4405A6B3" w14:textId="77777777" w:rsidR="004F7DF0" w:rsidRPr="00B265DC" w:rsidRDefault="004F7DF0" w:rsidP="005773B8">
            <w:pPr>
              <w:pStyle w:val="31"/>
              <w:shd w:val="clear" w:color="auto" w:fill="auto"/>
              <w:spacing w:line="240" w:lineRule="auto"/>
              <w:ind w:firstLine="0"/>
              <w:rPr>
                <w:spacing w:val="0"/>
                <w:sz w:val="24"/>
                <w:szCs w:val="24"/>
              </w:rPr>
            </w:pPr>
            <w:r w:rsidRPr="00B265DC">
              <w:rPr>
                <w:rStyle w:val="9pt"/>
                <w:rFonts w:eastAsia="Microsoft Sans Serif"/>
                <w:spacing w:val="0"/>
                <w:sz w:val="24"/>
                <w:szCs w:val="24"/>
              </w:rPr>
              <w:t>Прогиб более 1/80 пролета</w:t>
            </w:r>
          </w:p>
        </w:tc>
        <w:tc>
          <w:tcPr>
            <w:tcW w:w="1286" w:type="dxa"/>
            <w:shd w:val="clear" w:color="auto" w:fill="FFFFFF"/>
          </w:tcPr>
          <w:p w14:paraId="27D904E9" w14:textId="77777777" w:rsidR="004F7DF0" w:rsidRPr="00B265DC" w:rsidRDefault="004F7DF0" w:rsidP="005773B8">
            <w:pPr>
              <w:pStyle w:val="31"/>
              <w:shd w:val="clear" w:color="auto" w:fill="auto"/>
              <w:spacing w:line="240" w:lineRule="auto"/>
              <w:ind w:firstLine="0"/>
              <w:jc w:val="center"/>
              <w:rPr>
                <w:spacing w:val="0"/>
                <w:sz w:val="24"/>
                <w:szCs w:val="24"/>
              </w:rPr>
            </w:pPr>
            <w:r w:rsidRPr="00B265DC">
              <w:rPr>
                <w:rStyle w:val="9pt"/>
                <w:rFonts w:eastAsia="Microsoft Sans Serif"/>
                <w:spacing w:val="0"/>
                <w:sz w:val="24"/>
                <w:szCs w:val="24"/>
              </w:rPr>
              <w:t>61-80</w:t>
            </w:r>
          </w:p>
        </w:tc>
        <w:tc>
          <w:tcPr>
            <w:tcW w:w="3245" w:type="dxa"/>
            <w:shd w:val="clear" w:color="auto" w:fill="FFFFFF"/>
          </w:tcPr>
          <w:p w14:paraId="4B9E16FD" w14:textId="77777777" w:rsidR="004F7DF0" w:rsidRPr="00B265DC" w:rsidRDefault="004F7DF0" w:rsidP="005773B8">
            <w:pPr>
              <w:pStyle w:val="31"/>
              <w:shd w:val="clear" w:color="auto" w:fill="auto"/>
              <w:spacing w:line="240" w:lineRule="auto"/>
              <w:ind w:firstLine="0"/>
              <w:rPr>
                <w:spacing w:val="0"/>
                <w:sz w:val="24"/>
                <w:szCs w:val="24"/>
              </w:rPr>
            </w:pPr>
            <w:r w:rsidRPr="00B265DC">
              <w:rPr>
                <w:rStyle w:val="9pt"/>
                <w:rFonts w:eastAsia="Microsoft Sans Serif"/>
                <w:spacing w:val="0"/>
                <w:sz w:val="24"/>
                <w:szCs w:val="24"/>
              </w:rPr>
              <w:t>Полная замена плит</w:t>
            </w:r>
          </w:p>
        </w:tc>
      </w:tr>
    </w:tbl>
    <w:p w14:paraId="08538D1C" w14:textId="77777777" w:rsidR="004F7DF0" w:rsidRPr="00B265DC" w:rsidRDefault="004F7DF0" w:rsidP="005773B8">
      <w:pPr>
        <w:pStyle w:val="31"/>
        <w:shd w:val="clear" w:color="auto" w:fill="auto"/>
        <w:spacing w:line="240" w:lineRule="auto"/>
        <w:ind w:firstLine="567"/>
        <w:rPr>
          <w:rStyle w:val="0pt"/>
          <w:spacing w:val="0"/>
          <w:sz w:val="24"/>
          <w:szCs w:val="24"/>
        </w:rPr>
      </w:pPr>
      <w:bookmarkStart w:id="7" w:name="bookmark10"/>
      <w:r w:rsidRPr="00B265DC">
        <w:rPr>
          <w:rStyle w:val="0pt"/>
          <w:spacing w:val="0"/>
          <w:sz w:val="24"/>
          <w:szCs w:val="24"/>
        </w:rPr>
        <w:t>Устранение неисправностей железобетонных стропил и кровельных настилов. Ис</w:t>
      </w:r>
      <w:r w:rsidRPr="00B265DC">
        <w:rPr>
          <w:rStyle w:val="0pt"/>
          <w:spacing w:val="0"/>
          <w:sz w:val="24"/>
          <w:szCs w:val="24"/>
        </w:rPr>
        <w:softHyphen/>
        <w:t>правление дефектных мест мягких кровельных настилов с помощью мастики при армирова</w:t>
      </w:r>
      <w:r w:rsidRPr="00B265DC">
        <w:rPr>
          <w:rStyle w:val="0pt"/>
          <w:spacing w:val="0"/>
          <w:sz w:val="24"/>
          <w:szCs w:val="24"/>
        </w:rPr>
        <w:softHyphen/>
        <w:t>нии ткаными и неткаными материалами.</w:t>
      </w:r>
      <w:bookmarkEnd w:id="7"/>
    </w:p>
    <w:p w14:paraId="08592B64" w14:textId="77777777" w:rsidR="004F7DF0" w:rsidRDefault="004F7DF0" w:rsidP="005773B8">
      <w:pPr>
        <w:pStyle w:val="31"/>
        <w:shd w:val="clear" w:color="auto" w:fill="auto"/>
        <w:spacing w:line="240" w:lineRule="auto"/>
        <w:ind w:firstLine="567"/>
        <w:rPr>
          <w:spacing w:val="0"/>
          <w:sz w:val="22"/>
          <w:szCs w:val="22"/>
        </w:rPr>
      </w:pPr>
    </w:p>
    <w:p w14:paraId="1B4B46FE" w14:textId="77777777" w:rsidR="00A8104B" w:rsidRDefault="00A8104B" w:rsidP="001E5D1E">
      <w:pPr>
        <w:pStyle w:val="11"/>
        <w:shd w:val="clear" w:color="auto" w:fill="auto"/>
        <w:spacing w:before="0" w:after="0" w:line="240" w:lineRule="auto"/>
        <w:jc w:val="center"/>
        <w:rPr>
          <w:color w:val="000000"/>
          <w:spacing w:val="0"/>
          <w:sz w:val="24"/>
          <w:szCs w:val="24"/>
        </w:rPr>
      </w:pPr>
      <w:bookmarkStart w:id="8" w:name="bookmark11"/>
    </w:p>
    <w:p w14:paraId="42990A4C" w14:textId="77777777" w:rsidR="00A8104B" w:rsidRDefault="00A8104B" w:rsidP="001E5D1E">
      <w:pPr>
        <w:pStyle w:val="11"/>
        <w:shd w:val="clear" w:color="auto" w:fill="auto"/>
        <w:spacing w:before="0" w:after="0" w:line="240" w:lineRule="auto"/>
        <w:jc w:val="center"/>
        <w:rPr>
          <w:color w:val="000000"/>
          <w:spacing w:val="0"/>
          <w:sz w:val="24"/>
          <w:szCs w:val="24"/>
        </w:rPr>
      </w:pPr>
    </w:p>
    <w:p w14:paraId="4A2E7D4F" w14:textId="77777777" w:rsidR="00A8104B" w:rsidRDefault="00A8104B" w:rsidP="001E5D1E">
      <w:pPr>
        <w:pStyle w:val="11"/>
        <w:shd w:val="clear" w:color="auto" w:fill="auto"/>
        <w:spacing w:before="0" w:after="0" w:line="240" w:lineRule="auto"/>
        <w:jc w:val="center"/>
        <w:rPr>
          <w:color w:val="000000"/>
          <w:spacing w:val="0"/>
          <w:sz w:val="24"/>
          <w:szCs w:val="24"/>
        </w:rPr>
      </w:pPr>
    </w:p>
    <w:p w14:paraId="7186CEDA" w14:textId="77777777" w:rsidR="00A8104B" w:rsidRDefault="00A8104B" w:rsidP="001E5D1E">
      <w:pPr>
        <w:pStyle w:val="11"/>
        <w:shd w:val="clear" w:color="auto" w:fill="auto"/>
        <w:spacing w:before="0" w:after="0" w:line="240" w:lineRule="auto"/>
        <w:jc w:val="center"/>
        <w:rPr>
          <w:color w:val="000000"/>
          <w:spacing w:val="0"/>
          <w:sz w:val="24"/>
          <w:szCs w:val="24"/>
        </w:rPr>
      </w:pPr>
    </w:p>
    <w:p w14:paraId="1D47F4B3" w14:textId="77777777" w:rsidR="00A8104B" w:rsidRDefault="00A8104B" w:rsidP="001E5D1E">
      <w:pPr>
        <w:pStyle w:val="11"/>
        <w:shd w:val="clear" w:color="auto" w:fill="auto"/>
        <w:spacing w:before="0" w:after="0" w:line="240" w:lineRule="auto"/>
        <w:jc w:val="center"/>
        <w:rPr>
          <w:color w:val="000000"/>
          <w:spacing w:val="0"/>
          <w:sz w:val="24"/>
          <w:szCs w:val="24"/>
        </w:rPr>
      </w:pPr>
    </w:p>
    <w:p w14:paraId="0269615A" w14:textId="77777777" w:rsidR="00A8104B" w:rsidRDefault="00A8104B" w:rsidP="001E5D1E">
      <w:pPr>
        <w:pStyle w:val="11"/>
        <w:shd w:val="clear" w:color="auto" w:fill="auto"/>
        <w:spacing w:before="0" w:after="0" w:line="240" w:lineRule="auto"/>
        <w:jc w:val="center"/>
        <w:rPr>
          <w:color w:val="000000"/>
          <w:spacing w:val="0"/>
          <w:sz w:val="24"/>
          <w:szCs w:val="24"/>
        </w:rPr>
      </w:pPr>
    </w:p>
    <w:p w14:paraId="699AA56E" w14:textId="77777777" w:rsidR="00A8104B" w:rsidRDefault="00A8104B" w:rsidP="001E5D1E">
      <w:pPr>
        <w:pStyle w:val="11"/>
        <w:shd w:val="clear" w:color="auto" w:fill="auto"/>
        <w:spacing w:before="0" w:after="0" w:line="240" w:lineRule="auto"/>
        <w:jc w:val="center"/>
        <w:rPr>
          <w:color w:val="000000"/>
          <w:spacing w:val="0"/>
          <w:sz w:val="24"/>
          <w:szCs w:val="24"/>
        </w:rPr>
      </w:pPr>
    </w:p>
    <w:p w14:paraId="02770396" w14:textId="77777777" w:rsidR="00A8104B" w:rsidRDefault="00A8104B" w:rsidP="001E5D1E">
      <w:pPr>
        <w:pStyle w:val="11"/>
        <w:shd w:val="clear" w:color="auto" w:fill="auto"/>
        <w:spacing w:before="0" w:after="0" w:line="240" w:lineRule="auto"/>
        <w:jc w:val="center"/>
        <w:rPr>
          <w:color w:val="000000"/>
          <w:spacing w:val="0"/>
          <w:sz w:val="24"/>
          <w:szCs w:val="24"/>
        </w:rPr>
      </w:pPr>
    </w:p>
    <w:p w14:paraId="38CB75B8" w14:textId="77777777" w:rsidR="00A8104B" w:rsidRDefault="00A8104B" w:rsidP="001E5D1E">
      <w:pPr>
        <w:pStyle w:val="11"/>
        <w:shd w:val="clear" w:color="auto" w:fill="auto"/>
        <w:spacing w:before="0" w:after="0" w:line="240" w:lineRule="auto"/>
        <w:jc w:val="center"/>
        <w:rPr>
          <w:color w:val="000000"/>
          <w:spacing w:val="0"/>
          <w:sz w:val="24"/>
          <w:szCs w:val="24"/>
        </w:rPr>
      </w:pPr>
    </w:p>
    <w:p w14:paraId="0E49636B" w14:textId="77777777" w:rsidR="00A8104B" w:rsidRDefault="00A8104B" w:rsidP="001E5D1E">
      <w:pPr>
        <w:pStyle w:val="11"/>
        <w:shd w:val="clear" w:color="auto" w:fill="auto"/>
        <w:spacing w:before="0" w:after="0" w:line="240" w:lineRule="auto"/>
        <w:jc w:val="center"/>
        <w:rPr>
          <w:color w:val="000000"/>
          <w:spacing w:val="0"/>
          <w:sz w:val="24"/>
          <w:szCs w:val="24"/>
        </w:rPr>
      </w:pPr>
    </w:p>
    <w:p w14:paraId="7A75F705" w14:textId="77777777" w:rsidR="00A8104B" w:rsidRDefault="00A8104B" w:rsidP="001E5D1E">
      <w:pPr>
        <w:pStyle w:val="11"/>
        <w:shd w:val="clear" w:color="auto" w:fill="auto"/>
        <w:spacing w:before="0" w:after="0" w:line="240" w:lineRule="auto"/>
        <w:jc w:val="center"/>
        <w:rPr>
          <w:color w:val="000000"/>
          <w:spacing w:val="0"/>
          <w:sz w:val="24"/>
          <w:szCs w:val="24"/>
        </w:rPr>
      </w:pPr>
    </w:p>
    <w:p w14:paraId="191BAAC8" w14:textId="3077AEB4" w:rsidR="004F7DF0" w:rsidRPr="00704D62" w:rsidRDefault="001E5D1E" w:rsidP="001E5D1E">
      <w:pPr>
        <w:pStyle w:val="11"/>
        <w:shd w:val="clear" w:color="auto" w:fill="auto"/>
        <w:spacing w:before="0" w:after="0" w:line="240" w:lineRule="auto"/>
        <w:jc w:val="center"/>
        <w:rPr>
          <w:spacing w:val="0"/>
          <w:sz w:val="24"/>
          <w:szCs w:val="24"/>
        </w:rPr>
      </w:pPr>
      <w:r>
        <w:rPr>
          <w:color w:val="000000"/>
          <w:spacing w:val="0"/>
          <w:sz w:val="24"/>
          <w:szCs w:val="24"/>
        </w:rPr>
        <w:lastRenderedPageBreak/>
        <w:t xml:space="preserve">2. </w:t>
      </w:r>
      <w:r w:rsidR="004F7DF0" w:rsidRPr="00704D62">
        <w:rPr>
          <w:color w:val="000000"/>
          <w:spacing w:val="0"/>
          <w:sz w:val="24"/>
          <w:szCs w:val="24"/>
        </w:rPr>
        <w:t>Замена покрытий кровли</w:t>
      </w:r>
    </w:p>
    <w:p w14:paraId="557380B7" w14:textId="77777777" w:rsidR="004F7DF0" w:rsidRPr="00704D62" w:rsidRDefault="004F7DF0" w:rsidP="005773B8">
      <w:pPr>
        <w:pStyle w:val="11"/>
        <w:shd w:val="clear" w:color="auto" w:fill="auto"/>
        <w:spacing w:before="0" w:after="0" w:line="240" w:lineRule="auto"/>
        <w:jc w:val="center"/>
        <w:rPr>
          <w:color w:val="000000"/>
          <w:spacing w:val="0"/>
          <w:sz w:val="24"/>
          <w:szCs w:val="24"/>
        </w:rPr>
      </w:pPr>
    </w:p>
    <w:p w14:paraId="4B1DBFF3" w14:textId="77777777" w:rsidR="004F7DF0" w:rsidRDefault="004F7DF0" w:rsidP="005773B8">
      <w:pPr>
        <w:pStyle w:val="11"/>
        <w:shd w:val="clear" w:color="auto" w:fill="auto"/>
        <w:spacing w:before="0" w:after="0" w:line="240" w:lineRule="auto"/>
        <w:jc w:val="center"/>
        <w:rPr>
          <w:color w:val="000000"/>
          <w:spacing w:val="0"/>
          <w:sz w:val="24"/>
          <w:szCs w:val="24"/>
        </w:rPr>
      </w:pPr>
      <w:r w:rsidRPr="00704D62">
        <w:rPr>
          <w:color w:val="000000"/>
          <w:spacing w:val="0"/>
          <w:sz w:val="24"/>
          <w:szCs w:val="24"/>
        </w:rPr>
        <w:t>Кровли из асбоцементных листов</w:t>
      </w:r>
      <w:bookmarkEnd w:id="8"/>
    </w:p>
    <w:p w14:paraId="4F59B474" w14:textId="77777777" w:rsidR="003222E4" w:rsidRPr="00704D62" w:rsidRDefault="003222E4" w:rsidP="005773B8">
      <w:pPr>
        <w:pStyle w:val="11"/>
        <w:shd w:val="clear" w:color="auto" w:fill="auto"/>
        <w:spacing w:before="0" w:after="0" w:line="240" w:lineRule="auto"/>
        <w:jc w:val="center"/>
        <w:rPr>
          <w:spacing w:val="0"/>
          <w:sz w:val="24"/>
          <w:szCs w:val="24"/>
        </w:rPr>
      </w:pPr>
    </w:p>
    <w:p w14:paraId="3F6CA48D" w14:textId="77777777" w:rsidR="004F7DF0" w:rsidRPr="001E5D1E" w:rsidRDefault="004F7DF0" w:rsidP="005773B8">
      <w:pPr>
        <w:pStyle w:val="aa"/>
        <w:spacing w:after="0" w:line="240" w:lineRule="auto"/>
        <w:ind w:left="0" w:firstLine="567"/>
        <w:jc w:val="right"/>
        <w:rPr>
          <w:rFonts w:ascii="Times New Roman" w:hAnsi="Times New Roman" w:cs="Times New Roman"/>
          <w:b/>
          <w:sz w:val="24"/>
          <w:szCs w:val="24"/>
        </w:rPr>
      </w:pPr>
      <w:r w:rsidRPr="001E5D1E">
        <w:rPr>
          <w:rStyle w:val="0pt1"/>
          <w:rFonts w:eastAsiaTheme="minorHAnsi"/>
          <w:b/>
          <w:spacing w:val="0"/>
          <w:sz w:val="24"/>
          <w:szCs w:val="24"/>
        </w:rPr>
        <w:t>Таблица 11</w:t>
      </w:r>
    </w:p>
    <w:tbl>
      <w:tblPr>
        <w:tblW w:w="97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291"/>
        <w:gridCol w:w="5088"/>
        <w:gridCol w:w="3350"/>
      </w:tblGrid>
      <w:tr w:rsidR="004F7DF0" w:rsidRPr="00704D62" w14:paraId="126055AC" w14:textId="77777777" w:rsidTr="00704D62">
        <w:trPr>
          <w:trHeight w:hRule="exact" w:val="777"/>
          <w:jc w:val="center"/>
        </w:trPr>
        <w:tc>
          <w:tcPr>
            <w:tcW w:w="1291" w:type="dxa"/>
            <w:shd w:val="clear" w:color="auto" w:fill="FFFFFF"/>
          </w:tcPr>
          <w:p w14:paraId="45F189F7"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9pt"/>
                <w:spacing w:val="0"/>
                <w:sz w:val="24"/>
                <w:szCs w:val="24"/>
              </w:rPr>
              <w:t>Физический</w:t>
            </w:r>
          </w:p>
          <w:p w14:paraId="5E46B347"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9pt"/>
                <w:spacing w:val="0"/>
                <w:sz w:val="24"/>
                <w:szCs w:val="24"/>
              </w:rPr>
              <w:t>износ</w:t>
            </w:r>
          </w:p>
        </w:tc>
        <w:tc>
          <w:tcPr>
            <w:tcW w:w="5088" w:type="dxa"/>
            <w:shd w:val="clear" w:color="auto" w:fill="FFFFFF"/>
          </w:tcPr>
          <w:p w14:paraId="59588FDF"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9pt"/>
                <w:spacing w:val="0"/>
                <w:sz w:val="24"/>
                <w:szCs w:val="24"/>
              </w:rPr>
              <w:t>Признаки износа</w:t>
            </w:r>
          </w:p>
        </w:tc>
        <w:tc>
          <w:tcPr>
            <w:tcW w:w="3350" w:type="dxa"/>
            <w:shd w:val="clear" w:color="auto" w:fill="FFFFFF"/>
          </w:tcPr>
          <w:p w14:paraId="35943920" w14:textId="77777777" w:rsidR="004F7DF0" w:rsidRPr="00704D62" w:rsidRDefault="004F7DF0" w:rsidP="005773B8">
            <w:pPr>
              <w:pStyle w:val="31"/>
              <w:shd w:val="clear" w:color="auto" w:fill="auto"/>
              <w:spacing w:line="240" w:lineRule="auto"/>
              <w:ind w:firstLine="0"/>
              <w:rPr>
                <w:spacing w:val="0"/>
                <w:sz w:val="24"/>
                <w:szCs w:val="24"/>
              </w:rPr>
            </w:pPr>
            <w:r w:rsidRPr="00704D62">
              <w:rPr>
                <w:rStyle w:val="9pt"/>
                <w:spacing w:val="0"/>
                <w:sz w:val="24"/>
                <w:szCs w:val="24"/>
              </w:rPr>
              <w:t>Примерный состав ремонтных работ</w:t>
            </w:r>
          </w:p>
        </w:tc>
      </w:tr>
      <w:tr w:rsidR="004F7DF0" w:rsidRPr="00704D62" w14:paraId="6F8E333B" w14:textId="77777777" w:rsidTr="00704D62">
        <w:trPr>
          <w:trHeight w:hRule="exact" w:val="1083"/>
          <w:jc w:val="center"/>
        </w:trPr>
        <w:tc>
          <w:tcPr>
            <w:tcW w:w="1291" w:type="dxa"/>
            <w:shd w:val="clear" w:color="auto" w:fill="FFFFFF"/>
          </w:tcPr>
          <w:p w14:paraId="14C3612F"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85pt0pt"/>
                <w:rFonts w:eastAsia="Franklin Gothic Medium"/>
                <w:sz w:val="24"/>
                <w:szCs w:val="24"/>
              </w:rPr>
              <w:t>0-20</w:t>
            </w:r>
          </w:p>
        </w:tc>
        <w:tc>
          <w:tcPr>
            <w:tcW w:w="5088" w:type="dxa"/>
            <w:shd w:val="clear" w:color="auto" w:fill="FFFFFF"/>
          </w:tcPr>
          <w:p w14:paraId="2673F64F" w14:textId="77777777" w:rsidR="004F7DF0" w:rsidRPr="00704D62" w:rsidRDefault="004F7DF0" w:rsidP="005773B8">
            <w:pPr>
              <w:pStyle w:val="31"/>
              <w:shd w:val="clear" w:color="auto" w:fill="auto"/>
              <w:spacing w:line="240" w:lineRule="auto"/>
              <w:ind w:firstLine="0"/>
              <w:rPr>
                <w:spacing w:val="0"/>
                <w:sz w:val="24"/>
                <w:szCs w:val="24"/>
              </w:rPr>
            </w:pPr>
            <w:r w:rsidRPr="00704D62">
              <w:rPr>
                <w:rStyle w:val="9pt"/>
                <w:spacing w:val="0"/>
                <w:sz w:val="24"/>
                <w:szCs w:val="24"/>
              </w:rPr>
              <w:t>Искривление местами металлических желобов; расстройство крепления отдельных асбоцементных листов с обрешеткой</w:t>
            </w:r>
          </w:p>
        </w:tc>
        <w:tc>
          <w:tcPr>
            <w:tcW w:w="3350" w:type="dxa"/>
            <w:shd w:val="clear" w:color="auto" w:fill="FFFFFF"/>
          </w:tcPr>
          <w:p w14:paraId="49BCEAF2" w14:textId="77777777" w:rsidR="004F7DF0" w:rsidRPr="00704D62" w:rsidRDefault="004F7DF0" w:rsidP="005773B8">
            <w:pPr>
              <w:pStyle w:val="31"/>
              <w:shd w:val="clear" w:color="auto" w:fill="auto"/>
              <w:spacing w:line="240" w:lineRule="auto"/>
              <w:ind w:firstLine="0"/>
              <w:rPr>
                <w:spacing w:val="0"/>
                <w:sz w:val="24"/>
                <w:szCs w:val="24"/>
              </w:rPr>
            </w:pPr>
            <w:r w:rsidRPr="00704D62">
              <w:rPr>
                <w:rStyle w:val="9pt"/>
                <w:spacing w:val="0"/>
                <w:sz w:val="24"/>
                <w:szCs w:val="24"/>
              </w:rPr>
              <w:t>Текущий ремонт</w:t>
            </w:r>
          </w:p>
        </w:tc>
      </w:tr>
      <w:tr w:rsidR="004F7DF0" w:rsidRPr="00704D62" w14:paraId="6AAA71FB" w14:textId="77777777" w:rsidTr="00704D62">
        <w:trPr>
          <w:trHeight w:hRule="exact" w:val="1141"/>
          <w:jc w:val="center"/>
        </w:trPr>
        <w:tc>
          <w:tcPr>
            <w:tcW w:w="1291" w:type="dxa"/>
            <w:shd w:val="clear" w:color="auto" w:fill="FFFFFF"/>
          </w:tcPr>
          <w:p w14:paraId="3D505F29"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9pt"/>
                <w:spacing w:val="0"/>
                <w:sz w:val="24"/>
                <w:szCs w:val="24"/>
              </w:rPr>
              <w:t>21-40</w:t>
            </w:r>
          </w:p>
        </w:tc>
        <w:tc>
          <w:tcPr>
            <w:tcW w:w="5088" w:type="dxa"/>
            <w:shd w:val="clear" w:color="auto" w:fill="FFFFFF"/>
          </w:tcPr>
          <w:p w14:paraId="4F5F8421" w14:textId="77777777" w:rsidR="004F7DF0" w:rsidRPr="00704D62" w:rsidRDefault="004F7DF0" w:rsidP="005773B8">
            <w:pPr>
              <w:pStyle w:val="31"/>
              <w:shd w:val="clear" w:color="auto" w:fill="auto"/>
              <w:spacing w:line="240" w:lineRule="auto"/>
              <w:ind w:firstLine="0"/>
              <w:rPr>
                <w:spacing w:val="0"/>
                <w:sz w:val="24"/>
                <w:szCs w:val="24"/>
              </w:rPr>
            </w:pPr>
            <w:r w:rsidRPr="00704D62">
              <w:rPr>
                <w:rStyle w:val="9pt"/>
                <w:spacing w:val="0"/>
                <w:sz w:val="24"/>
                <w:szCs w:val="24"/>
              </w:rPr>
              <w:t>Протечки и просветы в отдельных местах, отставание и трещины коньковых плит, отрыв листов до 10% площади кровли</w:t>
            </w:r>
          </w:p>
        </w:tc>
        <w:tc>
          <w:tcPr>
            <w:tcW w:w="3350" w:type="dxa"/>
            <w:shd w:val="clear" w:color="auto" w:fill="FFFFFF"/>
          </w:tcPr>
          <w:p w14:paraId="1E5CD6D5" w14:textId="77777777" w:rsidR="004F7DF0" w:rsidRPr="00704D62" w:rsidRDefault="004F7DF0" w:rsidP="005773B8">
            <w:pPr>
              <w:pStyle w:val="31"/>
              <w:shd w:val="clear" w:color="auto" w:fill="auto"/>
              <w:spacing w:line="240" w:lineRule="auto"/>
              <w:ind w:firstLine="0"/>
              <w:rPr>
                <w:spacing w:val="0"/>
                <w:sz w:val="24"/>
                <w:szCs w:val="24"/>
              </w:rPr>
            </w:pPr>
            <w:r w:rsidRPr="00704D62">
              <w:rPr>
                <w:rStyle w:val="9pt"/>
                <w:spacing w:val="0"/>
                <w:sz w:val="24"/>
                <w:szCs w:val="24"/>
              </w:rPr>
              <w:t>Смена рядового покрытия местами и смена коньковых плит</w:t>
            </w:r>
          </w:p>
        </w:tc>
      </w:tr>
      <w:tr w:rsidR="004F7DF0" w:rsidRPr="00704D62" w14:paraId="1ED3788D" w14:textId="77777777" w:rsidTr="00704D62">
        <w:trPr>
          <w:trHeight w:hRule="exact" w:val="1412"/>
          <w:jc w:val="center"/>
        </w:trPr>
        <w:tc>
          <w:tcPr>
            <w:tcW w:w="1291" w:type="dxa"/>
            <w:shd w:val="clear" w:color="auto" w:fill="FFFFFF"/>
          </w:tcPr>
          <w:p w14:paraId="27E3AAC3"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9pt"/>
                <w:spacing w:val="0"/>
                <w:sz w:val="24"/>
                <w:szCs w:val="24"/>
              </w:rPr>
              <w:t>41-60</w:t>
            </w:r>
          </w:p>
        </w:tc>
        <w:tc>
          <w:tcPr>
            <w:tcW w:w="5088" w:type="dxa"/>
            <w:shd w:val="clear" w:color="auto" w:fill="FFFFFF"/>
          </w:tcPr>
          <w:p w14:paraId="641AC8FD" w14:textId="77777777" w:rsidR="004F7DF0" w:rsidRPr="00704D62" w:rsidRDefault="004F7DF0" w:rsidP="005773B8">
            <w:pPr>
              <w:pStyle w:val="31"/>
              <w:shd w:val="clear" w:color="auto" w:fill="auto"/>
              <w:spacing w:line="240" w:lineRule="auto"/>
              <w:ind w:firstLine="0"/>
              <w:rPr>
                <w:spacing w:val="0"/>
                <w:sz w:val="24"/>
                <w:szCs w:val="24"/>
              </w:rPr>
            </w:pPr>
            <w:r w:rsidRPr="00704D62">
              <w:rPr>
                <w:rStyle w:val="9pt"/>
                <w:spacing w:val="0"/>
                <w:sz w:val="24"/>
                <w:szCs w:val="24"/>
              </w:rPr>
              <w:t>Отсутствие отдельных листов, отколы и трещины, протечки и задувание воды и снега; местами ослабление крепления листов к обрешетке</w:t>
            </w:r>
          </w:p>
        </w:tc>
        <w:tc>
          <w:tcPr>
            <w:tcW w:w="3350" w:type="dxa"/>
            <w:shd w:val="clear" w:color="auto" w:fill="FFFFFF"/>
          </w:tcPr>
          <w:p w14:paraId="729D7D0E" w14:textId="77777777" w:rsidR="004F7DF0" w:rsidRPr="00704D62" w:rsidRDefault="004F7DF0" w:rsidP="005773B8">
            <w:pPr>
              <w:pStyle w:val="31"/>
              <w:shd w:val="clear" w:color="auto" w:fill="auto"/>
              <w:spacing w:line="240" w:lineRule="auto"/>
              <w:ind w:firstLine="0"/>
              <w:rPr>
                <w:spacing w:val="0"/>
                <w:sz w:val="24"/>
                <w:szCs w:val="24"/>
              </w:rPr>
            </w:pPr>
            <w:r w:rsidRPr="00704D62">
              <w:rPr>
                <w:rStyle w:val="9pt"/>
                <w:spacing w:val="0"/>
                <w:sz w:val="24"/>
                <w:szCs w:val="24"/>
              </w:rPr>
              <w:t>Смена покрытия кровли и слуховых окон с использованием старого материала до 25%</w:t>
            </w:r>
          </w:p>
        </w:tc>
      </w:tr>
      <w:tr w:rsidR="004F7DF0" w:rsidRPr="00704D62" w14:paraId="684C6558" w14:textId="77777777" w:rsidTr="00704D62">
        <w:trPr>
          <w:trHeight w:hRule="exact" w:val="992"/>
          <w:jc w:val="center"/>
        </w:trPr>
        <w:tc>
          <w:tcPr>
            <w:tcW w:w="1291" w:type="dxa"/>
            <w:shd w:val="clear" w:color="auto" w:fill="FFFFFF"/>
          </w:tcPr>
          <w:p w14:paraId="31C47371"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9pt"/>
                <w:spacing w:val="0"/>
                <w:sz w:val="24"/>
                <w:szCs w:val="24"/>
              </w:rPr>
              <w:t>61-80</w:t>
            </w:r>
          </w:p>
        </w:tc>
        <w:tc>
          <w:tcPr>
            <w:tcW w:w="5088" w:type="dxa"/>
            <w:shd w:val="clear" w:color="auto" w:fill="FFFFFF"/>
          </w:tcPr>
          <w:p w14:paraId="588D950F" w14:textId="77777777" w:rsidR="004F7DF0" w:rsidRPr="00704D62" w:rsidRDefault="004F7DF0" w:rsidP="005773B8">
            <w:pPr>
              <w:pStyle w:val="31"/>
              <w:shd w:val="clear" w:color="auto" w:fill="auto"/>
              <w:spacing w:line="240" w:lineRule="auto"/>
              <w:ind w:firstLine="0"/>
              <w:rPr>
                <w:spacing w:val="0"/>
                <w:sz w:val="24"/>
                <w:szCs w:val="24"/>
              </w:rPr>
            </w:pPr>
            <w:r w:rsidRPr="00704D62">
              <w:rPr>
                <w:rStyle w:val="9pt"/>
                <w:spacing w:val="0"/>
                <w:sz w:val="24"/>
                <w:szCs w:val="24"/>
              </w:rPr>
              <w:t>Массовое разрушение кровли, большое количество заплат из рулонных материалов; отсутствие части настенных желобов и свесов</w:t>
            </w:r>
          </w:p>
        </w:tc>
        <w:tc>
          <w:tcPr>
            <w:tcW w:w="3350" w:type="dxa"/>
            <w:shd w:val="clear" w:color="auto" w:fill="FFFFFF"/>
          </w:tcPr>
          <w:p w14:paraId="4A9C4693" w14:textId="77777777" w:rsidR="004F7DF0" w:rsidRPr="00704D62" w:rsidRDefault="004F7DF0" w:rsidP="005773B8">
            <w:pPr>
              <w:pStyle w:val="31"/>
              <w:shd w:val="clear" w:color="auto" w:fill="auto"/>
              <w:spacing w:line="240" w:lineRule="auto"/>
              <w:ind w:firstLine="0"/>
              <w:rPr>
                <w:spacing w:val="0"/>
                <w:sz w:val="24"/>
                <w:szCs w:val="24"/>
              </w:rPr>
            </w:pPr>
            <w:r w:rsidRPr="00704D62">
              <w:rPr>
                <w:rStyle w:val="9pt"/>
                <w:spacing w:val="0"/>
                <w:sz w:val="24"/>
                <w:szCs w:val="24"/>
              </w:rPr>
              <w:t>Полная смена кровли</w:t>
            </w:r>
          </w:p>
        </w:tc>
      </w:tr>
    </w:tbl>
    <w:p w14:paraId="55D8C90B" w14:textId="77777777" w:rsidR="003222E4" w:rsidRDefault="003222E4" w:rsidP="001E5D1E">
      <w:pPr>
        <w:pStyle w:val="11"/>
        <w:shd w:val="clear" w:color="auto" w:fill="auto"/>
        <w:spacing w:before="0" w:after="0" w:line="240" w:lineRule="auto"/>
        <w:jc w:val="center"/>
        <w:rPr>
          <w:color w:val="000000"/>
          <w:spacing w:val="0"/>
          <w:sz w:val="24"/>
          <w:szCs w:val="24"/>
        </w:rPr>
      </w:pPr>
      <w:bookmarkStart w:id="9" w:name="bookmark12"/>
    </w:p>
    <w:p w14:paraId="78A5904C" w14:textId="77777777" w:rsidR="004F7DF0" w:rsidRDefault="004F7DF0" w:rsidP="001E5D1E">
      <w:pPr>
        <w:pStyle w:val="11"/>
        <w:shd w:val="clear" w:color="auto" w:fill="auto"/>
        <w:spacing w:before="0" w:after="0" w:line="240" w:lineRule="auto"/>
        <w:jc w:val="center"/>
        <w:rPr>
          <w:color w:val="000000"/>
          <w:spacing w:val="0"/>
          <w:sz w:val="24"/>
          <w:szCs w:val="24"/>
        </w:rPr>
      </w:pPr>
      <w:r w:rsidRPr="00704D62">
        <w:rPr>
          <w:color w:val="000000"/>
          <w:spacing w:val="0"/>
          <w:sz w:val="24"/>
          <w:szCs w:val="24"/>
        </w:rPr>
        <w:t>Кровли из рулонных материалов</w:t>
      </w:r>
      <w:bookmarkEnd w:id="9"/>
    </w:p>
    <w:p w14:paraId="029DA3A2" w14:textId="77777777" w:rsidR="003222E4" w:rsidRPr="00704D62" w:rsidRDefault="003222E4" w:rsidP="001E5D1E">
      <w:pPr>
        <w:pStyle w:val="11"/>
        <w:shd w:val="clear" w:color="auto" w:fill="auto"/>
        <w:spacing w:before="0" w:after="0" w:line="240" w:lineRule="auto"/>
        <w:jc w:val="center"/>
        <w:rPr>
          <w:spacing w:val="0"/>
          <w:sz w:val="24"/>
          <w:szCs w:val="24"/>
        </w:rPr>
      </w:pPr>
    </w:p>
    <w:p w14:paraId="749B203E" w14:textId="77777777" w:rsidR="004F7DF0" w:rsidRPr="001E5D1E" w:rsidRDefault="004F7DF0" w:rsidP="005773B8">
      <w:pPr>
        <w:pStyle w:val="aa"/>
        <w:spacing w:after="0" w:line="240" w:lineRule="auto"/>
        <w:ind w:left="0" w:firstLine="567"/>
        <w:jc w:val="right"/>
        <w:rPr>
          <w:rFonts w:ascii="Times New Roman" w:hAnsi="Times New Roman" w:cs="Times New Roman"/>
          <w:b/>
          <w:sz w:val="24"/>
          <w:szCs w:val="24"/>
        </w:rPr>
      </w:pPr>
      <w:r w:rsidRPr="001E5D1E">
        <w:rPr>
          <w:rStyle w:val="0pt1"/>
          <w:rFonts w:eastAsiaTheme="minorHAnsi"/>
          <w:b/>
          <w:spacing w:val="0"/>
          <w:sz w:val="24"/>
          <w:szCs w:val="24"/>
        </w:rPr>
        <w:t>Таблица 12</w:t>
      </w:r>
    </w:p>
    <w:tbl>
      <w:tblPr>
        <w:tblW w:w="99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443"/>
        <w:gridCol w:w="4546"/>
        <w:gridCol w:w="3979"/>
      </w:tblGrid>
      <w:tr w:rsidR="004F7DF0" w:rsidRPr="00704D62" w14:paraId="0F5DA173" w14:textId="77777777" w:rsidTr="00704D62">
        <w:trPr>
          <w:trHeight w:hRule="exact" w:val="725"/>
          <w:jc w:val="center"/>
        </w:trPr>
        <w:tc>
          <w:tcPr>
            <w:tcW w:w="1443" w:type="dxa"/>
            <w:shd w:val="clear" w:color="auto" w:fill="FFFFFF"/>
          </w:tcPr>
          <w:p w14:paraId="7E30D2AC"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9pt"/>
                <w:spacing w:val="0"/>
                <w:sz w:val="24"/>
                <w:szCs w:val="24"/>
              </w:rPr>
              <w:t>Физический</w:t>
            </w:r>
          </w:p>
          <w:p w14:paraId="320F13D6"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9pt"/>
                <w:spacing w:val="0"/>
                <w:sz w:val="24"/>
                <w:szCs w:val="24"/>
              </w:rPr>
              <w:t>износ</w:t>
            </w:r>
          </w:p>
        </w:tc>
        <w:tc>
          <w:tcPr>
            <w:tcW w:w="4546" w:type="dxa"/>
            <w:shd w:val="clear" w:color="auto" w:fill="FFFFFF"/>
          </w:tcPr>
          <w:p w14:paraId="0778BC42"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9pt"/>
                <w:spacing w:val="0"/>
                <w:sz w:val="24"/>
                <w:szCs w:val="24"/>
              </w:rPr>
              <w:t>Признаки износа</w:t>
            </w:r>
          </w:p>
        </w:tc>
        <w:tc>
          <w:tcPr>
            <w:tcW w:w="3979" w:type="dxa"/>
            <w:shd w:val="clear" w:color="auto" w:fill="FFFFFF"/>
          </w:tcPr>
          <w:p w14:paraId="3DDAD657"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9pt"/>
                <w:spacing w:val="0"/>
                <w:sz w:val="24"/>
                <w:szCs w:val="24"/>
              </w:rPr>
              <w:t>Примерный состав ремонтных работ</w:t>
            </w:r>
          </w:p>
        </w:tc>
      </w:tr>
      <w:tr w:rsidR="004F7DF0" w:rsidRPr="00704D62" w14:paraId="6EF9FAC4" w14:textId="77777777" w:rsidTr="001D0962">
        <w:trPr>
          <w:trHeight w:hRule="exact" w:val="863"/>
          <w:jc w:val="center"/>
        </w:trPr>
        <w:tc>
          <w:tcPr>
            <w:tcW w:w="1443" w:type="dxa"/>
            <w:shd w:val="clear" w:color="auto" w:fill="FFFFFF"/>
          </w:tcPr>
          <w:p w14:paraId="16076417"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9pt"/>
                <w:spacing w:val="0"/>
                <w:sz w:val="24"/>
                <w:szCs w:val="24"/>
              </w:rPr>
              <w:t>0-20</w:t>
            </w:r>
          </w:p>
        </w:tc>
        <w:tc>
          <w:tcPr>
            <w:tcW w:w="4546" w:type="dxa"/>
            <w:shd w:val="clear" w:color="auto" w:fill="FFFFFF"/>
          </w:tcPr>
          <w:p w14:paraId="34977962" w14:textId="77777777" w:rsidR="004F7DF0" w:rsidRPr="00704D62" w:rsidRDefault="004F7DF0" w:rsidP="005773B8">
            <w:pPr>
              <w:pStyle w:val="31"/>
              <w:shd w:val="clear" w:color="auto" w:fill="auto"/>
              <w:spacing w:line="240" w:lineRule="auto"/>
              <w:ind w:firstLine="0"/>
              <w:jc w:val="left"/>
              <w:rPr>
                <w:spacing w:val="0"/>
                <w:sz w:val="24"/>
                <w:szCs w:val="24"/>
              </w:rPr>
            </w:pPr>
            <w:r w:rsidRPr="00704D62">
              <w:rPr>
                <w:rStyle w:val="9pt"/>
                <w:spacing w:val="0"/>
                <w:sz w:val="24"/>
                <w:szCs w:val="24"/>
              </w:rPr>
              <w:t>Одиночные мелкие повреждения и пробоины в кровле, погнутые настенные желоба</w:t>
            </w:r>
          </w:p>
        </w:tc>
        <w:tc>
          <w:tcPr>
            <w:tcW w:w="3979" w:type="dxa"/>
            <w:shd w:val="clear" w:color="auto" w:fill="FFFFFF"/>
          </w:tcPr>
          <w:p w14:paraId="321872D4" w14:textId="77777777" w:rsidR="004F7DF0" w:rsidRPr="00704D62" w:rsidRDefault="004F7DF0" w:rsidP="005773B8">
            <w:pPr>
              <w:pStyle w:val="31"/>
              <w:shd w:val="clear" w:color="auto" w:fill="auto"/>
              <w:spacing w:line="240" w:lineRule="auto"/>
              <w:ind w:firstLine="0"/>
              <w:rPr>
                <w:spacing w:val="0"/>
                <w:sz w:val="24"/>
                <w:szCs w:val="24"/>
              </w:rPr>
            </w:pPr>
            <w:r w:rsidRPr="00704D62">
              <w:rPr>
                <w:rStyle w:val="9pt"/>
                <w:spacing w:val="0"/>
                <w:sz w:val="24"/>
                <w:szCs w:val="24"/>
              </w:rPr>
              <w:t>Текущий ремонт</w:t>
            </w:r>
          </w:p>
        </w:tc>
      </w:tr>
      <w:tr w:rsidR="004F7DF0" w:rsidRPr="00704D62" w14:paraId="6354510D" w14:textId="77777777" w:rsidTr="001D0962">
        <w:trPr>
          <w:trHeight w:hRule="exact" w:val="1413"/>
          <w:jc w:val="center"/>
        </w:trPr>
        <w:tc>
          <w:tcPr>
            <w:tcW w:w="1443" w:type="dxa"/>
            <w:shd w:val="clear" w:color="auto" w:fill="FFFFFF"/>
          </w:tcPr>
          <w:p w14:paraId="0716238C"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9pt"/>
                <w:spacing w:val="0"/>
                <w:sz w:val="24"/>
                <w:szCs w:val="24"/>
              </w:rPr>
              <w:t>21-40</w:t>
            </w:r>
          </w:p>
        </w:tc>
        <w:tc>
          <w:tcPr>
            <w:tcW w:w="4546" w:type="dxa"/>
            <w:shd w:val="clear" w:color="auto" w:fill="FFFFFF"/>
          </w:tcPr>
          <w:p w14:paraId="775E6C86" w14:textId="77777777" w:rsidR="004F7DF0" w:rsidRPr="00704D62" w:rsidRDefault="004F7DF0" w:rsidP="005773B8">
            <w:pPr>
              <w:pStyle w:val="31"/>
              <w:shd w:val="clear" w:color="auto" w:fill="auto"/>
              <w:spacing w:line="240" w:lineRule="auto"/>
              <w:ind w:firstLine="0"/>
              <w:jc w:val="left"/>
              <w:rPr>
                <w:spacing w:val="0"/>
                <w:sz w:val="24"/>
                <w:szCs w:val="24"/>
              </w:rPr>
            </w:pPr>
            <w:r w:rsidRPr="00704D62">
              <w:rPr>
                <w:rStyle w:val="9pt"/>
                <w:spacing w:val="0"/>
                <w:sz w:val="24"/>
                <w:szCs w:val="24"/>
              </w:rPr>
              <w:t>Вздутия поверхности и повреждения верхнего слоя местами (трещины, разрывы), ржавчина и значительные повреждения настенных желобов и ограждающей решетки</w:t>
            </w:r>
          </w:p>
        </w:tc>
        <w:tc>
          <w:tcPr>
            <w:tcW w:w="3979" w:type="dxa"/>
            <w:shd w:val="clear" w:color="auto" w:fill="FFFFFF"/>
          </w:tcPr>
          <w:p w14:paraId="7C76597F" w14:textId="77777777" w:rsidR="004F7DF0" w:rsidRPr="00704D62" w:rsidRDefault="004F7DF0" w:rsidP="005773B8">
            <w:pPr>
              <w:pStyle w:val="31"/>
              <w:shd w:val="clear" w:color="auto" w:fill="auto"/>
              <w:spacing w:line="240" w:lineRule="auto"/>
              <w:ind w:firstLine="0"/>
              <w:rPr>
                <w:spacing w:val="0"/>
                <w:sz w:val="24"/>
                <w:szCs w:val="24"/>
              </w:rPr>
            </w:pPr>
            <w:r w:rsidRPr="00704D62">
              <w:rPr>
                <w:rStyle w:val="9pt"/>
                <w:spacing w:val="0"/>
                <w:sz w:val="24"/>
                <w:szCs w:val="24"/>
              </w:rPr>
              <w:t>Смена верхнего слоя рубероида с разрезкой вздувшихся мест и с дополнительным покрытием еще одним слоем; ремонт желоба и ограждающей решетки</w:t>
            </w:r>
          </w:p>
        </w:tc>
      </w:tr>
      <w:tr w:rsidR="004F7DF0" w:rsidRPr="00704D62" w14:paraId="6C64DB69" w14:textId="77777777" w:rsidTr="001D0962">
        <w:trPr>
          <w:trHeight w:hRule="exact" w:val="1420"/>
          <w:jc w:val="center"/>
        </w:trPr>
        <w:tc>
          <w:tcPr>
            <w:tcW w:w="1443" w:type="dxa"/>
            <w:shd w:val="clear" w:color="auto" w:fill="FFFFFF"/>
          </w:tcPr>
          <w:p w14:paraId="34B63990"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9pt"/>
                <w:spacing w:val="0"/>
                <w:sz w:val="24"/>
                <w:szCs w:val="24"/>
              </w:rPr>
              <w:t>41-60</w:t>
            </w:r>
          </w:p>
        </w:tc>
        <w:tc>
          <w:tcPr>
            <w:tcW w:w="4546" w:type="dxa"/>
            <w:shd w:val="clear" w:color="auto" w:fill="FFFFFF"/>
          </w:tcPr>
          <w:p w14:paraId="4DCB1AFC" w14:textId="77777777" w:rsidR="004F7DF0" w:rsidRPr="00704D62" w:rsidRDefault="004F7DF0" w:rsidP="005773B8">
            <w:pPr>
              <w:pStyle w:val="31"/>
              <w:shd w:val="clear" w:color="auto" w:fill="auto"/>
              <w:spacing w:line="240" w:lineRule="auto"/>
              <w:ind w:firstLine="0"/>
              <w:jc w:val="left"/>
              <w:rPr>
                <w:spacing w:val="0"/>
                <w:sz w:val="24"/>
                <w:szCs w:val="24"/>
              </w:rPr>
            </w:pPr>
            <w:r w:rsidRPr="00704D62">
              <w:rPr>
                <w:rStyle w:val="9pt"/>
                <w:spacing w:val="0"/>
                <w:sz w:val="24"/>
                <w:szCs w:val="24"/>
              </w:rPr>
              <w:t>Разрушение верхнего и местами второго слоя, ржавчина и разрушение настенных желобов, свесов и компенсаторов; протечки кровли местами; массовые повреждения ограждавшей решетки</w:t>
            </w:r>
          </w:p>
        </w:tc>
        <w:tc>
          <w:tcPr>
            <w:tcW w:w="3979" w:type="dxa"/>
            <w:shd w:val="clear" w:color="auto" w:fill="FFFFFF"/>
          </w:tcPr>
          <w:p w14:paraId="03D70EF1" w14:textId="77777777" w:rsidR="004F7DF0" w:rsidRPr="00704D62" w:rsidRDefault="004F7DF0" w:rsidP="005773B8">
            <w:pPr>
              <w:pStyle w:val="31"/>
              <w:shd w:val="clear" w:color="auto" w:fill="auto"/>
              <w:spacing w:line="240" w:lineRule="auto"/>
              <w:ind w:firstLine="0"/>
              <w:rPr>
                <w:spacing w:val="0"/>
                <w:sz w:val="24"/>
                <w:szCs w:val="24"/>
              </w:rPr>
            </w:pPr>
            <w:r w:rsidRPr="00704D62">
              <w:rPr>
                <w:rStyle w:val="9pt"/>
                <w:spacing w:val="0"/>
                <w:sz w:val="24"/>
                <w:szCs w:val="24"/>
              </w:rPr>
              <w:t>Ремонт кровли с покрытием двумя слоями рубероида; смена желобов, свесов и компенсаторов, смена покрытия брандмауэров, парапетов и т.п.; ремонт ограждающей решетки</w:t>
            </w:r>
          </w:p>
        </w:tc>
      </w:tr>
      <w:tr w:rsidR="004F7DF0" w:rsidRPr="00704D62" w14:paraId="2EEF9FFB" w14:textId="77777777" w:rsidTr="001D0962">
        <w:trPr>
          <w:trHeight w:hRule="exact" w:val="844"/>
          <w:jc w:val="center"/>
        </w:trPr>
        <w:tc>
          <w:tcPr>
            <w:tcW w:w="1443" w:type="dxa"/>
            <w:shd w:val="clear" w:color="auto" w:fill="FFFFFF"/>
          </w:tcPr>
          <w:p w14:paraId="74423D42"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9pt"/>
                <w:spacing w:val="0"/>
                <w:sz w:val="24"/>
                <w:szCs w:val="24"/>
              </w:rPr>
              <w:t>61-80</w:t>
            </w:r>
          </w:p>
        </w:tc>
        <w:tc>
          <w:tcPr>
            <w:tcW w:w="4546" w:type="dxa"/>
            <w:shd w:val="clear" w:color="auto" w:fill="FFFFFF"/>
          </w:tcPr>
          <w:p w14:paraId="2C34FF65" w14:textId="77777777" w:rsidR="004F7DF0" w:rsidRPr="00704D62" w:rsidRDefault="004F7DF0" w:rsidP="005773B8">
            <w:pPr>
              <w:pStyle w:val="31"/>
              <w:shd w:val="clear" w:color="auto" w:fill="auto"/>
              <w:spacing w:line="240" w:lineRule="auto"/>
              <w:ind w:firstLine="0"/>
              <w:jc w:val="left"/>
              <w:rPr>
                <w:spacing w:val="0"/>
                <w:sz w:val="24"/>
                <w:szCs w:val="24"/>
              </w:rPr>
            </w:pPr>
            <w:r w:rsidRPr="00704D62">
              <w:rPr>
                <w:rStyle w:val="9pt"/>
                <w:spacing w:val="0"/>
                <w:sz w:val="24"/>
                <w:szCs w:val="24"/>
              </w:rPr>
              <w:t>Кассовые протечки; отслоение покрытия от основания, отсутствие частей покрытия, ограждающая решетка разрушена</w:t>
            </w:r>
          </w:p>
        </w:tc>
        <w:tc>
          <w:tcPr>
            <w:tcW w:w="3979" w:type="dxa"/>
            <w:shd w:val="clear" w:color="auto" w:fill="FFFFFF"/>
          </w:tcPr>
          <w:p w14:paraId="08368742" w14:textId="77777777" w:rsidR="004F7DF0" w:rsidRPr="00704D62" w:rsidRDefault="004F7DF0" w:rsidP="005773B8">
            <w:pPr>
              <w:pStyle w:val="31"/>
              <w:shd w:val="clear" w:color="auto" w:fill="auto"/>
              <w:spacing w:line="240" w:lineRule="auto"/>
              <w:ind w:firstLine="0"/>
              <w:rPr>
                <w:spacing w:val="0"/>
                <w:sz w:val="24"/>
                <w:szCs w:val="24"/>
              </w:rPr>
            </w:pPr>
            <w:r w:rsidRPr="00704D62">
              <w:rPr>
                <w:rStyle w:val="9pt"/>
                <w:spacing w:val="0"/>
                <w:sz w:val="24"/>
                <w:szCs w:val="24"/>
              </w:rPr>
              <w:t>Полная смена кровли</w:t>
            </w:r>
          </w:p>
        </w:tc>
      </w:tr>
    </w:tbl>
    <w:p w14:paraId="39D93215" w14:textId="77777777" w:rsidR="00704D62" w:rsidRDefault="00704D62" w:rsidP="005773B8">
      <w:pPr>
        <w:spacing w:after="0" w:line="240" w:lineRule="auto"/>
        <w:jc w:val="center"/>
        <w:rPr>
          <w:rStyle w:val="af1"/>
          <w:rFonts w:eastAsiaTheme="minorHAnsi"/>
          <w:spacing w:val="0"/>
          <w:sz w:val="24"/>
          <w:szCs w:val="24"/>
        </w:rPr>
      </w:pPr>
    </w:p>
    <w:p w14:paraId="5C63178F" w14:textId="77777777" w:rsidR="003222E4" w:rsidRDefault="003222E4" w:rsidP="005773B8">
      <w:pPr>
        <w:spacing w:after="0" w:line="240" w:lineRule="auto"/>
        <w:jc w:val="center"/>
        <w:rPr>
          <w:rStyle w:val="af1"/>
          <w:rFonts w:eastAsiaTheme="minorHAnsi"/>
          <w:spacing w:val="0"/>
          <w:sz w:val="24"/>
          <w:szCs w:val="24"/>
        </w:rPr>
      </w:pPr>
    </w:p>
    <w:p w14:paraId="608BB12C" w14:textId="77777777" w:rsidR="003222E4" w:rsidRDefault="003222E4" w:rsidP="005773B8">
      <w:pPr>
        <w:spacing w:after="0" w:line="240" w:lineRule="auto"/>
        <w:jc w:val="center"/>
        <w:rPr>
          <w:rStyle w:val="af1"/>
          <w:rFonts w:eastAsiaTheme="minorHAnsi"/>
          <w:spacing w:val="0"/>
          <w:sz w:val="24"/>
          <w:szCs w:val="24"/>
        </w:rPr>
      </w:pPr>
    </w:p>
    <w:p w14:paraId="6A18D839" w14:textId="77777777" w:rsidR="003222E4" w:rsidRDefault="003222E4" w:rsidP="005773B8">
      <w:pPr>
        <w:spacing w:after="0" w:line="240" w:lineRule="auto"/>
        <w:jc w:val="center"/>
        <w:rPr>
          <w:rStyle w:val="af1"/>
          <w:rFonts w:eastAsiaTheme="minorHAnsi"/>
          <w:spacing w:val="0"/>
          <w:sz w:val="24"/>
          <w:szCs w:val="24"/>
        </w:rPr>
      </w:pPr>
    </w:p>
    <w:p w14:paraId="562BEA7B" w14:textId="77777777" w:rsidR="003222E4" w:rsidRDefault="003222E4" w:rsidP="005773B8">
      <w:pPr>
        <w:spacing w:after="0" w:line="240" w:lineRule="auto"/>
        <w:jc w:val="center"/>
        <w:rPr>
          <w:rStyle w:val="af1"/>
          <w:rFonts w:eastAsiaTheme="minorHAnsi"/>
          <w:spacing w:val="0"/>
          <w:sz w:val="24"/>
          <w:szCs w:val="24"/>
        </w:rPr>
      </w:pPr>
    </w:p>
    <w:p w14:paraId="6DCF6079" w14:textId="77777777" w:rsidR="003222E4" w:rsidRDefault="003222E4" w:rsidP="005773B8">
      <w:pPr>
        <w:spacing w:after="0" w:line="240" w:lineRule="auto"/>
        <w:jc w:val="center"/>
        <w:rPr>
          <w:rStyle w:val="af1"/>
          <w:rFonts w:eastAsiaTheme="minorHAnsi"/>
          <w:spacing w:val="0"/>
          <w:sz w:val="24"/>
          <w:szCs w:val="24"/>
        </w:rPr>
      </w:pPr>
    </w:p>
    <w:p w14:paraId="47B50275" w14:textId="77777777" w:rsidR="003222E4" w:rsidRDefault="003222E4" w:rsidP="005773B8">
      <w:pPr>
        <w:spacing w:after="0" w:line="240" w:lineRule="auto"/>
        <w:jc w:val="center"/>
        <w:rPr>
          <w:rStyle w:val="af1"/>
          <w:rFonts w:eastAsiaTheme="minorHAnsi"/>
          <w:spacing w:val="0"/>
          <w:sz w:val="24"/>
          <w:szCs w:val="24"/>
        </w:rPr>
      </w:pPr>
    </w:p>
    <w:p w14:paraId="062C3021" w14:textId="77777777" w:rsidR="004F7DF0" w:rsidRDefault="004F7DF0" w:rsidP="005773B8">
      <w:pPr>
        <w:spacing w:after="0" w:line="240" w:lineRule="auto"/>
        <w:jc w:val="center"/>
        <w:rPr>
          <w:rStyle w:val="af1"/>
          <w:rFonts w:eastAsiaTheme="minorHAnsi"/>
          <w:spacing w:val="0"/>
          <w:sz w:val="24"/>
          <w:szCs w:val="24"/>
        </w:rPr>
      </w:pPr>
      <w:r w:rsidRPr="00704D62">
        <w:rPr>
          <w:rStyle w:val="af1"/>
          <w:rFonts w:eastAsiaTheme="minorHAnsi"/>
          <w:spacing w:val="0"/>
          <w:sz w:val="24"/>
          <w:szCs w:val="24"/>
        </w:rPr>
        <w:lastRenderedPageBreak/>
        <w:t>Кровли стальные</w:t>
      </w:r>
    </w:p>
    <w:p w14:paraId="683F0B7F" w14:textId="77777777" w:rsidR="003222E4" w:rsidRPr="00704D62" w:rsidRDefault="003222E4" w:rsidP="005773B8">
      <w:pPr>
        <w:spacing w:after="0" w:line="240" w:lineRule="auto"/>
        <w:jc w:val="center"/>
        <w:rPr>
          <w:rFonts w:ascii="Times New Roman" w:hAnsi="Times New Roman" w:cs="Times New Roman"/>
          <w:sz w:val="24"/>
          <w:szCs w:val="24"/>
        </w:rPr>
      </w:pPr>
    </w:p>
    <w:p w14:paraId="55A8F91A" w14:textId="77777777" w:rsidR="004F7DF0" w:rsidRPr="001E5D1E" w:rsidRDefault="004F7DF0" w:rsidP="005773B8">
      <w:pPr>
        <w:pStyle w:val="aa"/>
        <w:spacing w:after="0" w:line="240" w:lineRule="auto"/>
        <w:ind w:left="0" w:firstLine="567"/>
        <w:jc w:val="right"/>
        <w:rPr>
          <w:rFonts w:ascii="Times New Roman" w:hAnsi="Times New Roman" w:cs="Times New Roman"/>
          <w:b/>
          <w:sz w:val="24"/>
          <w:szCs w:val="24"/>
        </w:rPr>
      </w:pPr>
      <w:r w:rsidRPr="001E5D1E">
        <w:rPr>
          <w:rStyle w:val="0pt1"/>
          <w:rFonts w:eastAsiaTheme="minorHAnsi"/>
          <w:b/>
          <w:spacing w:val="0"/>
          <w:sz w:val="24"/>
          <w:szCs w:val="24"/>
        </w:rPr>
        <w:t>Таблица 13</w:t>
      </w:r>
    </w:p>
    <w:tbl>
      <w:tblPr>
        <w:tblW w:w="97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238"/>
        <w:gridCol w:w="4742"/>
        <w:gridCol w:w="3778"/>
      </w:tblGrid>
      <w:tr w:rsidR="004F7DF0" w:rsidRPr="00704D62" w14:paraId="2477FC53" w14:textId="77777777" w:rsidTr="004F7DF0">
        <w:trPr>
          <w:trHeight w:hRule="exact" w:val="504"/>
          <w:jc w:val="center"/>
        </w:trPr>
        <w:tc>
          <w:tcPr>
            <w:tcW w:w="1238" w:type="dxa"/>
            <w:shd w:val="clear" w:color="auto" w:fill="FFFFFF"/>
          </w:tcPr>
          <w:p w14:paraId="4E693ED9"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9pt"/>
                <w:spacing w:val="0"/>
                <w:sz w:val="24"/>
                <w:szCs w:val="24"/>
              </w:rPr>
              <w:t>Физический</w:t>
            </w:r>
          </w:p>
          <w:p w14:paraId="369CF3F5"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9pt"/>
                <w:spacing w:val="0"/>
                <w:sz w:val="24"/>
                <w:szCs w:val="24"/>
              </w:rPr>
              <w:t>износ</w:t>
            </w:r>
          </w:p>
        </w:tc>
        <w:tc>
          <w:tcPr>
            <w:tcW w:w="4742" w:type="dxa"/>
            <w:shd w:val="clear" w:color="auto" w:fill="FFFFFF"/>
          </w:tcPr>
          <w:p w14:paraId="3E47D1C6"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9pt"/>
                <w:spacing w:val="0"/>
                <w:sz w:val="24"/>
                <w:szCs w:val="24"/>
              </w:rPr>
              <w:t>Признаки износа</w:t>
            </w:r>
          </w:p>
        </w:tc>
        <w:tc>
          <w:tcPr>
            <w:tcW w:w="3778" w:type="dxa"/>
            <w:shd w:val="clear" w:color="auto" w:fill="FFFFFF"/>
          </w:tcPr>
          <w:p w14:paraId="6447759D"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9pt"/>
                <w:spacing w:val="0"/>
                <w:sz w:val="24"/>
                <w:szCs w:val="24"/>
              </w:rPr>
              <w:t>Примерный состав ремонтных работ</w:t>
            </w:r>
          </w:p>
        </w:tc>
      </w:tr>
      <w:tr w:rsidR="004F7DF0" w:rsidRPr="00704D62" w14:paraId="71DDCFE7" w14:textId="77777777" w:rsidTr="001D0962">
        <w:trPr>
          <w:trHeight w:hRule="exact" w:val="649"/>
          <w:jc w:val="center"/>
        </w:trPr>
        <w:tc>
          <w:tcPr>
            <w:tcW w:w="1238" w:type="dxa"/>
            <w:shd w:val="clear" w:color="auto" w:fill="FFFFFF"/>
          </w:tcPr>
          <w:p w14:paraId="2A17D265"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9pt0pt"/>
                <w:spacing w:val="0"/>
                <w:sz w:val="24"/>
                <w:szCs w:val="24"/>
              </w:rPr>
              <w:t>0-20</w:t>
            </w:r>
          </w:p>
        </w:tc>
        <w:tc>
          <w:tcPr>
            <w:tcW w:w="4742" w:type="dxa"/>
            <w:shd w:val="clear" w:color="auto" w:fill="FFFFFF"/>
          </w:tcPr>
          <w:p w14:paraId="6EEF4926" w14:textId="77777777" w:rsidR="004F7DF0" w:rsidRPr="00704D62" w:rsidRDefault="004F7DF0" w:rsidP="005773B8">
            <w:pPr>
              <w:pStyle w:val="31"/>
              <w:shd w:val="clear" w:color="auto" w:fill="auto"/>
              <w:spacing w:line="240" w:lineRule="auto"/>
              <w:ind w:firstLine="0"/>
              <w:rPr>
                <w:spacing w:val="0"/>
                <w:sz w:val="24"/>
                <w:szCs w:val="24"/>
              </w:rPr>
            </w:pPr>
            <w:r w:rsidRPr="00704D62">
              <w:rPr>
                <w:rStyle w:val="9pt"/>
                <w:spacing w:val="0"/>
                <w:sz w:val="24"/>
                <w:szCs w:val="24"/>
              </w:rPr>
              <w:t>Расстройство крепления отдельных листов к обрешетке, отдельные протечки</w:t>
            </w:r>
          </w:p>
        </w:tc>
        <w:tc>
          <w:tcPr>
            <w:tcW w:w="3778" w:type="dxa"/>
            <w:shd w:val="clear" w:color="auto" w:fill="FFFFFF"/>
          </w:tcPr>
          <w:p w14:paraId="6CD63C8D" w14:textId="77777777" w:rsidR="004F7DF0" w:rsidRPr="00704D62" w:rsidRDefault="004F7DF0" w:rsidP="005773B8">
            <w:pPr>
              <w:pStyle w:val="31"/>
              <w:shd w:val="clear" w:color="auto" w:fill="auto"/>
              <w:spacing w:line="240" w:lineRule="auto"/>
              <w:ind w:firstLine="0"/>
              <w:rPr>
                <w:spacing w:val="0"/>
                <w:sz w:val="24"/>
                <w:szCs w:val="24"/>
              </w:rPr>
            </w:pPr>
            <w:r w:rsidRPr="00704D62">
              <w:rPr>
                <w:rStyle w:val="9pt"/>
                <w:spacing w:val="0"/>
                <w:sz w:val="24"/>
                <w:szCs w:val="24"/>
              </w:rPr>
              <w:t>Текущий ремонт</w:t>
            </w:r>
          </w:p>
        </w:tc>
      </w:tr>
      <w:tr w:rsidR="004F7DF0" w:rsidRPr="00704D62" w14:paraId="3B314265" w14:textId="77777777" w:rsidTr="004F7DF0">
        <w:trPr>
          <w:trHeight w:hRule="exact" w:val="1126"/>
          <w:jc w:val="center"/>
        </w:trPr>
        <w:tc>
          <w:tcPr>
            <w:tcW w:w="1238" w:type="dxa"/>
            <w:shd w:val="clear" w:color="auto" w:fill="FFFFFF"/>
          </w:tcPr>
          <w:p w14:paraId="657DB34C"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9pt"/>
                <w:spacing w:val="0"/>
                <w:sz w:val="24"/>
                <w:szCs w:val="24"/>
              </w:rPr>
              <w:t>21-40</w:t>
            </w:r>
          </w:p>
        </w:tc>
        <w:tc>
          <w:tcPr>
            <w:tcW w:w="4742" w:type="dxa"/>
            <w:shd w:val="clear" w:color="auto" w:fill="FFFFFF"/>
          </w:tcPr>
          <w:p w14:paraId="2254577B" w14:textId="77777777" w:rsidR="004F7DF0" w:rsidRPr="00704D62" w:rsidRDefault="004F7DF0" w:rsidP="005773B8">
            <w:pPr>
              <w:pStyle w:val="31"/>
              <w:shd w:val="clear" w:color="auto" w:fill="auto"/>
              <w:spacing w:line="240" w:lineRule="auto"/>
              <w:ind w:firstLine="0"/>
              <w:rPr>
                <w:spacing w:val="0"/>
                <w:sz w:val="24"/>
                <w:szCs w:val="24"/>
              </w:rPr>
            </w:pPr>
            <w:r w:rsidRPr="00704D62">
              <w:rPr>
                <w:rStyle w:val="9pt"/>
                <w:spacing w:val="0"/>
                <w:sz w:val="24"/>
                <w:szCs w:val="24"/>
              </w:rPr>
              <w:t>Неплотности фальцев, пробоины и нарушение примыканий местами; просветы при осмотре из чердака</w:t>
            </w:r>
          </w:p>
        </w:tc>
        <w:tc>
          <w:tcPr>
            <w:tcW w:w="3778" w:type="dxa"/>
            <w:shd w:val="clear" w:color="auto" w:fill="FFFFFF"/>
          </w:tcPr>
          <w:p w14:paraId="18ACE09A" w14:textId="77777777" w:rsidR="004F7DF0" w:rsidRPr="00704D62" w:rsidRDefault="004F7DF0" w:rsidP="005773B8">
            <w:pPr>
              <w:pStyle w:val="31"/>
              <w:shd w:val="clear" w:color="auto" w:fill="auto"/>
              <w:spacing w:line="240" w:lineRule="auto"/>
              <w:ind w:firstLine="0"/>
              <w:rPr>
                <w:spacing w:val="0"/>
                <w:sz w:val="24"/>
                <w:szCs w:val="24"/>
              </w:rPr>
            </w:pPr>
            <w:r w:rsidRPr="00704D62">
              <w:rPr>
                <w:rStyle w:val="9pt"/>
                <w:spacing w:val="0"/>
                <w:sz w:val="24"/>
                <w:szCs w:val="24"/>
              </w:rPr>
              <w:t>Постановка заплат; смена отдельных листов; промазка и обжатие фальцев, заделка свищей, ремонт настенных желобов и разжелобок местами</w:t>
            </w:r>
          </w:p>
        </w:tc>
      </w:tr>
      <w:tr w:rsidR="004F7DF0" w:rsidRPr="00704D62" w14:paraId="5003AE94" w14:textId="77777777" w:rsidTr="00704D62">
        <w:trPr>
          <w:trHeight w:hRule="exact" w:val="1412"/>
          <w:jc w:val="center"/>
        </w:trPr>
        <w:tc>
          <w:tcPr>
            <w:tcW w:w="1238" w:type="dxa"/>
            <w:shd w:val="clear" w:color="auto" w:fill="FFFFFF"/>
          </w:tcPr>
          <w:p w14:paraId="6BCCFD59"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9pt"/>
                <w:spacing w:val="0"/>
                <w:sz w:val="24"/>
                <w:szCs w:val="24"/>
              </w:rPr>
              <w:t>41-60</w:t>
            </w:r>
          </w:p>
        </w:tc>
        <w:tc>
          <w:tcPr>
            <w:tcW w:w="4742" w:type="dxa"/>
            <w:shd w:val="clear" w:color="auto" w:fill="FFFFFF"/>
          </w:tcPr>
          <w:p w14:paraId="32202550" w14:textId="77777777" w:rsidR="004F7DF0" w:rsidRPr="00704D62" w:rsidRDefault="004F7DF0" w:rsidP="005773B8">
            <w:pPr>
              <w:pStyle w:val="31"/>
              <w:shd w:val="clear" w:color="auto" w:fill="auto"/>
              <w:spacing w:line="240" w:lineRule="auto"/>
              <w:ind w:firstLine="0"/>
              <w:rPr>
                <w:spacing w:val="0"/>
                <w:sz w:val="24"/>
                <w:szCs w:val="24"/>
              </w:rPr>
            </w:pPr>
            <w:r w:rsidRPr="00704D62">
              <w:rPr>
                <w:rStyle w:val="9pt"/>
                <w:spacing w:val="0"/>
                <w:sz w:val="24"/>
                <w:szCs w:val="24"/>
              </w:rPr>
              <w:t>Ржавчина на поверхности кровли и со стороны чердака, свищи и пробоины; искривление и нарушение закреплений ограждающей решетки; большое количество протечек</w:t>
            </w:r>
          </w:p>
        </w:tc>
        <w:tc>
          <w:tcPr>
            <w:tcW w:w="3778" w:type="dxa"/>
            <w:shd w:val="clear" w:color="auto" w:fill="FFFFFF"/>
          </w:tcPr>
          <w:p w14:paraId="164429C9" w14:textId="77777777" w:rsidR="004F7DF0" w:rsidRPr="00704D62" w:rsidRDefault="004F7DF0" w:rsidP="005773B8">
            <w:pPr>
              <w:pStyle w:val="31"/>
              <w:shd w:val="clear" w:color="auto" w:fill="auto"/>
              <w:spacing w:line="240" w:lineRule="auto"/>
              <w:ind w:firstLine="0"/>
              <w:rPr>
                <w:spacing w:val="0"/>
                <w:sz w:val="24"/>
                <w:szCs w:val="24"/>
              </w:rPr>
            </w:pPr>
            <w:r w:rsidRPr="00704D62">
              <w:rPr>
                <w:rStyle w:val="9pt"/>
                <w:spacing w:val="0"/>
                <w:sz w:val="24"/>
                <w:szCs w:val="24"/>
              </w:rPr>
              <w:t>Смена настенных желобов и разжелобок, а также рядового покрытия; местами ремонт ограждающей решетки</w:t>
            </w:r>
          </w:p>
        </w:tc>
      </w:tr>
      <w:tr w:rsidR="004F7DF0" w:rsidRPr="00704D62" w14:paraId="74CD1978" w14:textId="77777777" w:rsidTr="001D0962">
        <w:trPr>
          <w:trHeight w:hRule="exact" w:val="1432"/>
          <w:jc w:val="center"/>
        </w:trPr>
        <w:tc>
          <w:tcPr>
            <w:tcW w:w="1238" w:type="dxa"/>
            <w:shd w:val="clear" w:color="auto" w:fill="FFFFFF"/>
          </w:tcPr>
          <w:p w14:paraId="384D4433" w14:textId="77777777" w:rsidR="004F7DF0" w:rsidRPr="00704D62" w:rsidRDefault="004F7DF0" w:rsidP="005773B8">
            <w:pPr>
              <w:pStyle w:val="31"/>
              <w:shd w:val="clear" w:color="auto" w:fill="auto"/>
              <w:spacing w:line="240" w:lineRule="auto"/>
              <w:ind w:firstLine="0"/>
              <w:jc w:val="center"/>
              <w:rPr>
                <w:spacing w:val="0"/>
                <w:sz w:val="24"/>
                <w:szCs w:val="24"/>
              </w:rPr>
            </w:pPr>
            <w:r w:rsidRPr="00704D62">
              <w:rPr>
                <w:rStyle w:val="9pt"/>
                <w:spacing w:val="0"/>
                <w:sz w:val="24"/>
                <w:szCs w:val="24"/>
              </w:rPr>
              <w:t>61-80</w:t>
            </w:r>
          </w:p>
        </w:tc>
        <w:tc>
          <w:tcPr>
            <w:tcW w:w="4742" w:type="dxa"/>
            <w:shd w:val="clear" w:color="auto" w:fill="FFFFFF"/>
          </w:tcPr>
          <w:p w14:paraId="073E299B" w14:textId="77777777" w:rsidR="004F7DF0" w:rsidRPr="00704D62" w:rsidRDefault="004F7DF0" w:rsidP="005773B8">
            <w:pPr>
              <w:pStyle w:val="31"/>
              <w:shd w:val="clear" w:color="auto" w:fill="auto"/>
              <w:spacing w:line="240" w:lineRule="auto"/>
              <w:ind w:firstLine="0"/>
              <w:rPr>
                <w:spacing w:val="0"/>
                <w:sz w:val="24"/>
                <w:szCs w:val="24"/>
              </w:rPr>
            </w:pPr>
            <w:r w:rsidRPr="00704D62">
              <w:rPr>
                <w:rStyle w:val="9pt"/>
                <w:spacing w:val="0"/>
                <w:sz w:val="24"/>
                <w:szCs w:val="24"/>
              </w:rPr>
              <w:t>Массовые протечки, сильная ржавчина на поверхности кровли и со стороны чердака, разрушение фальцев; большое количество заплат на кровле; отсутствие элементов в ограждающей решетке</w:t>
            </w:r>
          </w:p>
        </w:tc>
        <w:tc>
          <w:tcPr>
            <w:tcW w:w="3778" w:type="dxa"/>
            <w:shd w:val="clear" w:color="auto" w:fill="FFFFFF"/>
          </w:tcPr>
          <w:p w14:paraId="76CEC0F3" w14:textId="77777777" w:rsidR="004F7DF0" w:rsidRPr="00704D62" w:rsidRDefault="004F7DF0" w:rsidP="005773B8">
            <w:pPr>
              <w:pStyle w:val="31"/>
              <w:shd w:val="clear" w:color="auto" w:fill="auto"/>
              <w:spacing w:line="240" w:lineRule="auto"/>
              <w:ind w:firstLine="0"/>
              <w:rPr>
                <w:spacing w:val="0"/>
                <w:sz w:val="24"/>
                <w:szCs w:val="24"/>
              </w:rPr>
            </w:pPr>
            <w:r w:rsidRPr="00704D62">
              <w:rPr>
                <w:rStyle w:val="9pt"/>
                <w:spacing w:val="0"/>
                <w:sz w:val="24"/>
                <w:szCs w:val="24"/>
              </w:rPr>
              <w:t>Полная смена кровли</w:t>
            </w:r>
          </w:p>
        </w:tc>
      </w:tr>
    </w:tbl>
    <w:p w14:paraId="7B56FFB6" w14:textId="77777777" w:rsidR="004F7DF0" w:rsidRDefault="004F7DF0" w:rsidP="001D0962">
      <w:pPr>
        <w:pStyle w:val="25"/>
        <w:shd w:val="clear" w:color="auto" w:fill="auto"/>
        <w:spacing w:line="240" w:lineRule="auto"/>
        <w:jc w:val="center"/>
        <w:rPr>
          <w:rStyle w:val="20pt0"/>
          <w:spacing w:val="0"/>
          <w:sz w:val="24"/>
          <w:szCs w:val="24"/>
        </w:rPr>
      </w:pPr>
    </w:p>
    <w:p w14:paraId="539CD157" w14:textId="77777777" w:rsidR="004F7DF0" w:rsidRPr="00704D62" w:rsidRDefault="004F7DF0" w:rsidP="001D0962">
      <w:pPr>
        <w:pStyle w:val="25"/>
        <w:shd w:val="clear" w:color="auto" w:fill="auto"/>
        <w:spacing w:line="240" w:lineRule="auto"/>
        <w:jc w:val="center"/>
        <w:rPr>
          <w:b w:val="0"/>
          <w:spacing w:val="0"/>
          <w:sz w:val="24"/>
          <w:szCs w:val="24"/>
        </w:rPr>
      </w:pPr>
      <w:r w:rsidRPr="00704D62">
        <w:rPr>
          <w:rStyle w:val="20pt0"/>
          <w:b/>
          <w:spacing w:val="0"/>
          <w:sz w:val="24"/>
          <w:szCs w:val="24"/>
        </w:rPr>
        <w:t>Кровли из листовой стали</w:t>
      </w:r>
    </w:p>
    <w:p w14:paraId="4217E9EC" w14:textId="77777777" w:rsidR="004F7DF0" w:rsidRPr="00704D62" w:rsidRDefault="004F7DF0" w:rsidP="001D0962">
      <w:pPr>
        <w:pStyle w:val="31"/>
        <w:shd w:val="clear" w:color="auto" w:fill="auto"/>
        <w:spacing w:line="240" w:lineRule="auto"/>
        <w:ind w:firstLine="0"/>
        <w:jc w:val="center"/>
        <w:rPr>
          <w:spacing w:val="0"/>
          <w:sz w:val="24"/>
          <w:szCs w:val="24"/>
        </w:rPr>
      </w:pPr>
      <w:r w:rsidRPr="00704D62">
        <w:rPr>
          <w:rStyle w:val="0pt"/>
          <w:spacing w:val="0"/>
          <w:sz w:val="24"/>
          <w:szCs w:val="24"/>
        </w:rPr>
        <w:t>Конструктивные решения</w:t>
      </w:r>
    </w:p>
    <w:p w14:paraId="2A75CB1E" w14:textId="77777777" w:rsidR="004F7DF0" w:rsidRPr="00704D62" w:rsidRDefault="004F7DF0" w:rsidP="005773B8">
      <w:pPr>
        <w:pStyle w:val="31"/>
        <w:shd w:val="clear" w:color="auto" w:fill="auto"/>
        <w:spacing w:line="240" w:lineRule="auto"/>
        <w:ind w:firstLine="567"/>
        <w:rPr>
          <w:spacing w:val="0"/>
          <w:sz w:val="24"/>
          <w:szCs w:val="24"/>
        </w:rPr>
      </w:pPr>
      <w:r w:rsidRPr="00704D62">
        <w:rPr>
          <w:rStyle w:val="0pt"/>
          <w:spacing w:val="0"/>
          <w:sz w:val="24"/>
          <w:szCs w:val="24"/>
        </w:rPr>
        <w:t xml:space="preserve">Для кровель из листовых материалов применяют оцинкованную кровельную сталь (ГОСТ 14918) или медные ленты (ГОСТ 1173). </w:t>
      </w:r>
      <w:proofErr w:type="spellStart"/>
      <w:r w:rsidRPr="00704D62">
        <w:rPr>
          <w:rStyle w:val="0pt"/>
          <w:spacing w:val="0"/>
          <w:sz w:val="24"/>
          <w:szCs w:val="24"/>
        </w:rPr>
        <w:t>Кляммеры</w:t>
      </w:r>
      <w:proofErr w:type="spellEnd"/>
      <w:r w:rsidRPr="00704D62">
        <w:rPr>
          <w:rStyle w:val="0pt"/>
          <w:spacing w:val="0"/>
          <w:sz w:val="24"/>
          <w:szCs w:val="24"/>
        </w:rPr>
        <w:t xml:space="preserve"> и крепежные элементы преду</w:t>
      </w:r>
      <w:r w:rsidRPr="00704D62">
        <w:rPr>
          <w:rStyle w:val="0pt"/>
          <w:spacing w:val="0"/>
          <w:sz w:val="24"/>
          <w:szCs w:val="24"/>
        </w:rPr>
        <w:softHyphen/>
        <w:t>сматривают также, соответственно, оцинкованные или медные; шурупы (винты) для медной кровли - из нержавеющей стали.</w:t>
      </w:r>
    </w:p>
    <w:p w14:paraId="03FE0336" w14:textId="77777777" w:rsidR="004F7DF0" w:rsidRPr="00704D62" w:rsidRDefault="004F7DF0" w:rsidP="005773B8">
      <w:pPr>
        <w:pStyle w:val="31"/>
        <w:shd w:val="clear" w:color="auto" w:fill="auto"/>
        <w:spacing w:line="240" w:lineRule="auto"/>
        <w:ind w:firstLine="567"/>
        <w:rPr>
          <w:spacing w:val="0"/>
          <w:sz w:val="24"/>
          <w:szCs w:val="24"/>
        </w:rPr>
      </w:pPr>
      <w:r w:rsidRPr="00704D62">
        <w:rPr>
          <w:rStyle w:val="0pt"/>
          <w:spacing w:val="0"/>
          <w:sz w:val="24"/>
          <w:szCs w:val="24"/>
        </w:rPr>
        <w:t xml:space="preserve">Кровля предусматривается однослойной с </w:t>
      </w:r>
      <w:proofErr w:type="spellStart"/>
      <w:r w:rsidRPr="00704D62">
        <w:rPr>
          <w:rStyle w:val="0pt"/>
          <w:spacing w:val="0"/>
          <w:sz w:val="24"/>
          <w:szCs w:val="24"/>
        </w:rPr>
        <w:t>фальцевым</w:t>
      </w:r>
      <w:proofErr w:type="spellEnd"/>
      <w:r w:rsidRPr="00704D62">
        <w:rPr>
          <w:rStyle w:val="0pt"/>
          <w:spacing w:val="0"/>
          <w:sz w:val="24"/>
          <w:szCs w:val="24"/>
        </w:rPr>
        <w:t xml:space="preserve"> соединением листов, уложен</w:t>
      </w:r>
      <w:r w:rsidRPr="00704D62">
        <w:rPr>
          <w:rStyle w:val="0pt"/>
          <w:spacing w:val="0"/>
          <w:sz w:val="24"/>
          <w:szCs w:val="24"/>
        </w:rPr>
        <w:softHyphen/>
        <w:t>ных по деревянному основанию из брусков или настилу; конструктивные решение кровли приведены в таблице 14.</w:t>
      </w:r>
    </w:p>
    <w:p w14:paraId="42CDE2C4" w14:textId="77777777" w:rsidR="004F7DF0" w:rsidRPr="00704D62" w:rsidRDefault="004F7DF0" w:rsidP="005773B8">
      <w:pPr>
        <w:pStyle w:val="31"/>
        <w:shd w:val="clear" w:color="auto" w:fill="auto"/>
        <w:spacing w:line="240" w:lineRule="auto"/>
        <w:ind w:firstLine="567"/>
        <w:rPr>
          <w:spacing w:val="0"/>
          <w:sz w:val="24"/>
          <w:szCs w:val="24"/>
        </w:rPr>
      </w:pPr>
      <w:r w:rsidRPr="00704D62">
        <w:rPr>
          <w:rStyle w:val="0pt"/>
          <w:spacing w:val="0"/>
          <w:sz w:val="24"/>
          <w:szCs w:val="24"/>
        </w:rPr>
        <w:t xml:space="preserve">Предпочтительный уклон кровли </w:t>
      </w:r>
      <w:r w:rsidRPr="00704D62">
        <w:rPr>
          <w:rStyle w:val="1pt0"/>
          <w:sz w:val="24"/>
          <w:szCs w:val="24"/>
        </w:rPr>
        <w:t>-</w:t>
      </w:r>
      <w:r w:rsidR="001D0962">
        <w:rPr>
          <w:rStyle w:val="0pt"/>
          <w:spacing w:val="0"/>
          <w:sz w:val="24"/>
          <w:szCs w:val="24"/>
        </w:rPr>
        <w:t>30</w:t>
      </w:r>
      <w:r w:rsidRPr="00704D62">
        <w:rPr>
          <w:rStyle w:val="1pt0"/>
          <w:i w:val="0"/>
          <w:sz w:val="24"/>
          <w:szCs w:val="24"/>
        </w:rPr>
        <w:t>%.</w:t>
      </w:r>
    </w:p>
    <w:p w14:paraId="6F816339" w14:textId="77777777" w:rsidR="001E5D1E" w:rsidRPr="002678C8" w:rsidRDefault="001E5D1E" w:rsidP="005773B8">
      <w:pPr>
        <w:pStyle w:val="aa"/>
        <w:spacing w:after="0" w:line="240" w:lineRule="auto"/>
        <w:ind w:left="0" w:firstLine="567"/>
        <w:jc w:val="right"/>
        <w:rPr>
          <w:rStyle w:val="0pt1"/>
          <w:rFonts w:eastAsiaTheme="minorHAnsi"/>
          <w:spacing w:val="0"/>
          <w:sz w:val="22"/>
          <w:szCs w:val="22"/>
        </w:rPr>
      </w:pPr>
    </w:p>
    <w:p w14:paraId="51C882BC" w14:textId="77777777" w:rsidR="004F7DF0" w:rsidRDefault="004F7DF0" w:rsidP="005773B8">
      <w:pPr>
        <w:spacing w:after="0" w:line="240" w:lineRule="auto"/>
        <w:jc w:val="center"/>
        <w:rPr>
          <w:rStyle w:val="20pt1"/>
          <w:rFonts w:eastAsiaTheme="minorHAnsi"/>
          <w:bCs w:val="0"/>
          <w:sz w:val="24"/>
          <w:szCs w:val="22"/>
        </w:rPr>
      </w:pPr>
      <w:r w:rsidRPr="001D0962">
        <w:rPr>
          <w:rStyle w:val="20pt1"/>
          <w:rFonts w:eastAsiaTheme="minorHAnsi"/>
          <w:bCs w:val="0"/>
          <w:sz w:val="24"/>
          <w:szCs w:val="22"/>
        </w:rPr>
        <w:t>Конструктивные решения кровель из листовой стали</w:t>
      </w:r>
    </w:p>
    <w:p w14:paraId="144C380C" w14:textId="77777777" w:rsidR="001D0962" w:rsidRPr="001D0962" w:rsidRDefault="001D0962" w:rsidP="001D0962">
      <w:pPr>
        <w:spacing w:after="0" w:line="240" w:lineRule="auto"/>
        <w:ind w:right="141"/>
        <w:jc w:val="right"/>
        <w:rPr>
          <w:rStyle w:val="20pt1"/>
          <w:rFonts w:eastAsiaTheme="minorHAnsi"/>
          <w:bCs w:val="0"/>
          <w:sz w:val="24"/>
          <w:szCs w:val="22"/>
        </w:rPr>
      </w:pPr>
      <w:r w:rsidRPr="001D0962">
        <w:rPr>
          <w:rStyle w:val="0pt1"/>
          <w:rFonts w:eastAsiaTheme="minorHAnsi"/>
          <w:b/>
          <w:spacing w:val="0"/>
          <w:sz w:val="24"/>
          <w:szCs w:val="22"/>
        </w:rPr>
        <w:t>Таблица 14</w:t>
      </w:r>
    </w:p>
    <w:tbl>
      <w:tblPr>
        <w:tblW w:w="90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3817"/>
        <w:gridCol w:w="5208"/>
      </w:tblGrid>
      <w:tr w:rsidR="004F7DF0" w:rsidRPr="002678C8" w14:paraId="6A6CFE62" w14:textId="77777777" w:rsidTr="004F7DF0">
        <w:trPr>
          <w:trHeight w:hRule="exact" w:val="254"/>
          <w:jc w:val="center"/>
        </w:trPr>
        <w:tc>
          <w:tcPr>
            <w:tcW w:w="3817" w:type="dxa"/>
            <w:shd w:val="clear" w:color="auto" w:fill="FFFFFF"/>
          </w:tcPr>
          <w:p w14:paraId="4B0EDE5B"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rStyle w:val="9pt"/>
                <w:spacing w:val="0"/>
                <w:sz w:val="22"/>
                <w:szCs w:val="22"/>
              </w:rPr>
              <w:t>Схема кровли</w:t>
            </w:r>
          </w:p>
        </w:tc>
        <w:tc>
          <w:tcPr>
            <w:tcW w:w="5208" w:type="dxa"/>
            <w:shd w:val="clear" w:color="auto" w:fill="FFFFFF"/>
          </w:tcPr>
          <w:p w14:paraId="1475132A" w14:textId="77777777" w:rsidR="004F7DF0" w:rsidRPr="002678C8" w:rsidRDefault="004F7DF0" w:rsidP="005773B8">
            <w:pPr>
              <w:pStyle w:val="31"/>
              <w:shd w:val="clear" w:color="auto" w:fill="auto"/>
              <w:spacing w:line="240" w:lineRule="auto"/>
              <w:ind w:firstLine="567"/>
              <w:jc w:val="center"/>
              <w:rPr>
                <w:spacing w:val="0"/>
                <w:sz w:val="22"/>
                <w:szCs w:val="22"/>
              </w:rPr>
            </w:pPr>
            <w:r w:rsidRPr="002678C8">
              <w:rPr>
                <w:rStyle w:val="9pt"/>
                <w:spacing w:val="0"/>
                <w:sz w:val="22"/>
                <w:szCs w:val="22"/>
              </w:rPr>
              <w:t>Условные обозначения</w:t>
            </w:r>
          </w:p>
        </w:tc>
      </w:tr>
      <w:tr w:rsidR="004F7DF0" w:rsidRPr="002678C8" w14:paraId="4940958A" w14:textId="77777777" w:rsidTr="001D0962">
        <w:trPr>
          <w:trHeight w:val="1887"/>
          <w:jc w:val="center"/>
        </w:trPr>
        <w:tc>
          <w:tcPr>
            <w:tcW w:w="3817" w:type="dxa"/>
            <w:shd w:val="clear" w:color="auto" w:fill="FFFFFF"/>
          </w:tcPr>
          <w:p w14:paraId="7267E46B"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noProof/>
                <w:spacing w:val="0"/>
                <w:sz w:val="22"/>
                <w:szCs w:val="22"/>
              </w:rPr>
              <w:drawing>
                <wp:inline distT="0" distB="0" distL="0" distR="0" wp14:anchorId="6F4644BD" wp14:editId="75C7FA1F">
                  <wp:extent cx="2266950" cy="1242608"/>
                  <wp:effectExtent l="19050" t="0" r="0" b="0"/>
                  <wp:docPr id="83" name="Рисунок 79" descr="page-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48.jpg"/>
                          <pic:cNvPicPr/>
                        </pic:nvPicPr>
                        <pic:blipFill>
                          <a:blip r:embed="rId15" cstate="print"/>
                          <a:srcRect l="8554" t="33194" r="53302" b="52014"/>
                          <a:stretch>
                            <a:fillRect/>
                          </a:stretch>
                        </pic:blipFill>
                        <pic:spPr>
                          <a:xfrm>
                            <a:off x="0" y="0"/>
                            <a:ext cx="2266950" cy="1242608"/>
                          </a:xfrm>
                          <a:prstGeom prst="rect">
                            <a:avLst/>
                          </a:prstGeom>
                        </pic:spPr>
                      </pic:pic>
                    </a:graphicData>
                  </a:graphic>
                </wp:inline>
              </w:drawing>
            </w:r>
          </w:p>
        </w:tc>
        <w:tc>
          <w:tcPr>
            <w:tcW w:w="5208" w:type="dxa"/>
            <w:vMerge w:val="restart"/>
            <w:shd w:val="clear" w:color="auto" w:fill="FFFFFF"/>
          </w:tcPr>
          <w:p w14:paraId="16B2CF84" w14:textId="77777777" w:rsidR="004F7DF0" w:rsidRPr="002678C8" w:rsidRDefault="004F7DF0" w:rsidP="006E412B">
            <w:pPr>
              <w:pStyle w:val="31"/>
              <w:numPr>
                <w:ilvl w:val="0"/>
                <w:numId w:val="29"/>
              </w:numPr>
              <w:shd w:val="clear" w:color="auto" w:fill="auto"/>
              <w:spacing w:line="240" w:lineRule="auto"/>
              <w:ind w:left="0"/>
              <w:jc w:val="left"/>
              <w:rPr>
                <w:spacing w:val="0"/>
                <w:sz w:val="22"/>
                <w:szCs w:val="22"/>
              </w:rPr>
            </w:pPr>
            <w:r w:rsidRPr="002678C8">
              <w:rPr>
                <w:rStyle w:val="9pt"/>
                <w:spacing w:val="0"/>
                <w:sz w:val="22"/>
                <w:szCs w:val="22"/>
              </w:rPr>
              <w:t>- несущая железобетонная плита;</w:t>
            </w:r>
          </w:p>
          <w:p w14:paraId="64CFAB21" w14:textId="77777777" w:rsidR="004F7DF0" w:rsidRPr="002678C8" w:rsidRDefault="004F7DF0" w:rsidP="006E412B">
            <w:pPr>
              <w:pStyle w:val="31"/>
              <w:numPr>
                <w:ilvl w:val="0"/>
                <w:numId w:val="29"/>
              </w:numPr>
              <w:shd w:val="clear" w:color="auto" w:fill="auto"/>
              <w:spacing w:line="240" w:lineRule="auto"/>
              <w:ind w:left="0"/>
              <w:jc w:val="left"/>
              <w:rPr>
                <w:spacing w:val="0"/>
                <w:sz w:val="22"/>
                <w:szCs w:val="22"/>
              </w:rPr>
            </w:pPr>
            <w:r w:rsidRPr="002678C8">
              <w:rPr>
                <w:rStyle w:val="9pt"/>
                <w:spacing w:val="0"/>
                <w:sz w:val="22"/>
                <w:szCs w:val="22"/>
              </w:rPr>
              <w:t>- пароизоляция;</w:t>
            </w:r>
          </w:p>
          <w:p w14:paraId="0DE50954" w14:textId="77777777" w:rsidR="004F7DF0" w:rsidRPr="002678C8" w:rsidRDefault="004F7DF0" w:rsidP="006E412B">
            <w:pPr>
              <w:pStyle w:val="31"/>
              <w:numPr>
                <w:ilvl w:val="0"/>
                <w:numId w:val="29"/>
              </w:numPr>
              <w:shd w:val="clear" w:color="auto" w:fill="auto"/>
              <w:spacing w:line="240" w:lineRule="auto"/>
              <w:ind w:left="0"/>
              <w:jc w:val="left"/>
              <w:rPr>
                <w:spacing w:val="0"/>
                <w:sz w:val="22"/>
                <w:szCs w:val="22"/>
              </w:rPr>
            </w:pPr>
            <w:r w:rsidRPr="002678C8">
              <w:rPr>
                <w:rStyle w:val="9pt"/>
                <w:spacing w:val="0"/>
                <w:sz w:val="22"/>
                <w:szCs w:val="22"/>
              </w:rPr>
              <w:t>- утеплитель;</w:t>
            </w:r>
          </w:p>
          <w:p w14:paraId="26A3840E" w14:textId="77777777" w:rsidR="004F7DF0" w:rsidRPr="002678C8" w:rsidRDefault="004F7DF0" w:rsidP="006E412B">
            <w:pPr>
              <w:pStyle w:val="31"/>
              <w:numPr>
                <w:ilvl w:val="0"/>
                <w:numId w:val="29"/>
              </w:numPr>
              <w:shd w:val="clear" w:color="auto" w:fill="auto"/>
              <w:spacing w:line="240" w:lineRule="auto"/>
              <w:ind w:left="0"/>
              <w:jc w:val="left"/>
              <w:rPr>
                <w:spacing w:val="0"/>
                <w:sz w:val="22"/>
                <w:szCs w:val="22"/>
              </w:rPr>
            </w:pPr>
            <w:r w:rsidRPr="002678C8">
              <w:rPr>
                <w:rStyle w:val="9pt"/>
                <w:spacing w:val="0"/>
                <w:sz w:val="22"/>
                <w:szCs w:val="22"/>
              </w:rPr>
              <w:t>- ветрозащитный слой (покровный слой на утеплителе);</w:t>
            </w:r>
          </w:p>
          <w:p w14:paraId="6A0DCAD3" w14:textId="77777777" w:rsidR="004F7DF0" w:rsidRPr="002678C8" w:rsidRDefault="004F7DF0" w:rsidP="006E412B">
            <w:pPr>
              <w:pStyle w:val="31"/>
              <w:numPr>
                <w:ilvl w:val="0"/>
                <w:numId w:val="29"/>
              </w:numPr>
              <w:shd w:val="clear" w:color="auto" w:fill="auto"/>
              <w:spacing w:line="240" w:lineRule="auto"/>
              <w:ind w:left="0"/>
              <w:jc w:val="left"/>
              <w:rPr>
                <w:spacing w:val="0"/>
                <w:sz w:val="22"/>
                <w:szCs w:val="22"/>
              </w:rPr>
            </w:pPr>
            <w:r w:rsidRPr="002678C8">
              <w:rPr>
                <w:rStyle w:val="9pt"/>
                <w:spacing w:val="0"/>
                <w:sz w:val="22"/>
                <w:szCs w:val="22"/>
              </w:rPr>
              <w:t>- двухканальный вентиляционный зазор;</w:t>
            </w:r>
          </w:p>
          <w:p w14:paraId="2E2AF445" w14:textId="77777777" w:rsidR="004F7DF0" w:rsidRPr="002678C8" w:rsidRDefault="004F7DF0" w:rsidP="006E412B">
            <w:pPr>
              <w:pStyle w:val="31"/>
              <w:numPr>
                <w:ilvl w:val="0"/>
                <w:numId w:val="29"/>
              </w:numPr>
              <w:shd w:val="clear" w:color="auto" w:fill="auto"/>
              <w:spacing w:line="240" w:lineRule="auto"/>
              <w:ind w:left="0"/>
              <w:jc w:val="left"/>
              <w:rPr>
                <w:spacing w:val="0"/>
                <w:sz w:val="22"/>
                <w:szCs w:val="22"/>
              </w:rPr>
            </w:pPr>
            <w:r w:rsidRPr="002678C8">
              <w:rPr>
                <w:rStyle w:val="9pt"/>
                <w:spacing w:val="0"/>
                <w:sz w:val="22"/>
                <w:szCs w:val="22"/>
              </w:rPr>
              <w:t>- обрешетка или деревянный настил;</w:t>
            </w:r>
          </w:p>
          <w:p w14:paraId="40E9B8F5" w14:textId="77777777" w:rsidR="004F7DF0" w:rsidRPr="002678C8" w:rsidRDefault="004F7DF0" w:rsidP="006E412B">
            <w:pPr>
              <w:pStyle w:val="31"/>
              <w:numPr>
                <w:ilvl w:val="0"/>
                <w:numId w:val="29"/>
              </w:numPr>
              <w:shd w:val="clear" w:color="auto" w:fill="auto"/>
              <w:spacing w:line="240" w:lineRule="auto"/>
              <w:ind w:left="0"/>
              <w:jc w:val="left"/>
              <w:rPr>
                <w:spacing w:val="0"/>
                <w:sz w:val="22"/>
                <w:szCs w:val="22"/>
              </w:rPr>
            </w:pPr>
            <w:r w:rsidRPr="002678C8">
              <w:rPr>
                <w:rStyle w:val="9pt"/>
                <w:spacing w:val="0"/>
                <w:sz w:val="22"/>
                <w:szCs w:val="22"/>
              </w:rPr>
              <w:t>- листовая кровля;</w:t>
            </w:r>
          </w:p>
          <w:p w14:paraId="61696A31" w14:textId="77777777" w:rsidR="004F7DF0" w:rsidRPr="002678C8" w:rsidRDefault="004F7DF0" w:rsidP="006E412B">
            <w:pPr>
              <w:pStyle w:val="31"/>
              <w:numPr>
                <w:ilvl w:val="0"/>
                <w:numId w:val="29"/>
              </w:numPr>
              <w:shd w:val="clear" w:color="auto" w:fill="auto"/>
              <w:spacing w:line="240" w:lineRule="auto"/>
              <w:ind w:left="0"/>
              <w:jc w:val="left"/>
              <w:rPr>
                <w:spacing w:val="0"/>
                <w:sz w:val="22"/>
                <w:szCs w:val="22"/>
              </w:rPr>
            </w:pPr>
            <w:r w:rsidRPr="002678C8">
              <w:rPr>
                <w:rStyle w:val="9pt"/>
                <w:spacing w:val="0"/>
                <w:sz w:val="22"/>
                <w:szCs w:val="22"/>
              </w:rPr>
              <w:t>-</w:t>
            </w:r>
            <w:proofErr w:type="spellStart"/>
            <w:r w:rsidRPr="002678C8">
              <w:rPr>
                <w:rStyle w:val="9pt"/>
                <w:spacing w:val="0"/>
                <w:sz w:val="22"/>
                <w:szCs w:val="22"/>
              </w:rPr>
              <w:t>контробрешетка</w:t>
            </w:r>
            <w:proofErr w:type="spellEnd"/>
            <w:r w:rsidRPr="002678C8">
              <w:rPr>
                <w:rStyle w:val="9pt"/>
                <w:spacing w:val="0"/>
                <w:sz w:val="22"/>
                <w:szCs w:val="22"/>
              </w:rPr>
              <w:t>;</w:t>
            </w:r>
          </w:p>
          <w:p w14:paraId="241BB5D1" w14:textId="77777777" w:rsidR="004F7DF0" w:rsidRPr="002678C8" w:rsidRDefault="004F7DF0" w:rsidP="006E412B">
            <w:pPr>
              <w:pStyle w:val="31"/>
              <w:numPr>
                <w:ilvl w:val="0"/>
                <w:numId w:val="29"/>
              </w:numPr>
              <w:shd w:val="clear" w:color="auto" w:fill="auto"/>
              <w:spacing w:line="240" w:lineRule="auto"/>
              <w:ind w:left="0"/>
              <w:jc w:val="left"/>
              <w:rPr>
                <w:spacing w:val="0"/>
                <w:sz w:val="22"/>
                <w:szCs w:val="22"/>
              </w:rPr>
            </w:pPr>
            <w:r w:rsidRPr="002678C8">
              <w:rPr>
                <w:rStyle w:val="9pt"/>
                <w:spacing w:val="0"/>
                <w:sz w:val="22"/>
                <w:szCs w:val="22"/>
              </w:rPr>
              <w:t>- диффузионно-гидроизоляционная пленка;</w:t>
            </w:r>
          </w:p>
          <w:p w14:paraId="561AC880" w14:textId="77777777" w:rsidR="004F7DF0" w:rsidRPr="002678C8" w:rsidRDefault="004F7DF0" w:rsidP="006E412B">
            <w:pPr>
              <w:pStyle w:val="31"/>
              <w:numPr>
                <w:ilvl w:val="0"/>
                <w:numId w:val="29"/>
              </w:numPr>
              <w:shd w:val="clear" w:color="auto" w:fill="auto"/>
              <w:spacing w:line="240" w:lineRule="auto"/>
              <w:ind w:left="0"/>
              <w:jc w:val="left"/>
              <w:rPr>
                <w:spacing w:val="0"/>
                <w:sz w:val="22"/>
                <w:szCs w:val="22"/>
              </w:rPr>
            </w:pPr>
            <w:r w:rsidRPr="002678C8">
              <w:rPr>
                <w:rStyle w:val="9pt"/>
                <w:spacing w:val="0"/>
                <w:sz w:val="22"/>
                <w:szCs w:val="22"/>
              </w:rPr>
              <w:t>- стропило;</w:t>
            </w:r>
          </w:p>
          <w:p w14:paraId="5C8AAB78" w14:textId="77777777" w:rsidR="004F7DF0" w:rsidRPr="002678C8" w:rsidRDefault="004F7DF0" w:rsidP="006E412B">
            <w:pPr>
              <w:pStyle w:val="31"/>
              <w:numPr>
                <w:ilvl w:val="0"/>
                <w:numId w:val="29"/>
              </w:numPr>
              <w:shd w:val="clear" w:color="auto" w:fill="auto"/>
              <w:spacing w:line="240" w:lineRule="auto"/>
              <w:ind w:left="0"/>
              <w:jc w:val="left"/>
              <w:rPr>
                <w:spacing w:val="0"/>
                <w:sz w:val="22"/>
                <w:szCs w:val="22"/>
              </w:rPr>
            </w:pPr>
            <w:r w:rsidRPr="002678C8">
              <w:rPr>
                <w:rStyle w:val="9pt"/>
                <w:spacing w:val="0"/>
                <w:sz w:val="22"/>
                <w:szCs w:val="22"/>
              </w:rPr>
              <w:t>- гипсокартон;</w:t>
            </w:r>
          </w:p>
          <w:p w14:paraId="4EE0F3AF" w14:textId="77777777" w:rsidR="004F7DF0" w:rsidRPr="002678C8" w:rsidRDefault="004F7DF0" w:rsidP="006E412B">
            <w:pPr>
              <w:pStyle w:val="31"/>
              <w:numPr>
                <w:ilvl w:val="0"/>
                <w:numId w:val="29"/>
              </w:numPr>
              <w:shd w:val="clear" w:color="auto" w:fill="auto"/>
              <w:spacing w:line="240" w:lineRule="auto"/>
              <w:ind w:left="0"/>
              <w:jc w:val="left"/>
              <w:rPr>
                <w:spacing w:val="0"/>
                <w:sz w:val="22"/>
                <w:szCs w:val="22"/>
              </w:rPr>
            </w:pPr>
            <w:r w:rsidRPr="002678C8">
              <w:rPr>
                <w:rStyle w:val="9pt"/>
                <w:spacing w:val="0"/>
                <w:sz w:val="22"/>
                <w:szCs w:val="22"/>
              </w:rPr>
              <w:t>- ветрозащитная диффузионно-гидроизоляционная пленка;</w:t>
            </w:r>
          </w:p>
          <w:p w14:paraId="26F1594B" w14:textId="77777777" w:rsidR="004F7DF0" w:rsidRPr="002678C8" w:rsidRDefault="004F7DF0" w:rsidP="006E412B">
            <w:pPr>
              <w:pStyle w:val="31"/>
              <w:numPr>
                <w:ilvl w:val="0"/>
                <w:numId w:val="29"/>
              </w:numPr>
              <w:shd w:val="clear" w:color="auto" w:fill="auto"/>
              <w:spacing w:line="240" w:lineRule="auto"/>
              <w:ind w:left="0"/>
              <w:jc w:val="left"/>
              <w:rPr>
                <w:spacing w:val="0"/>
                <w:sz w:val="22"/>
                <w:szCs w:val="22"/>
              </w:rPr>
            </w:pPr>
            <w:r w:rsidRPr="002678C8">
              <w:rPr>
                <w:rStyle w:val="9pt"/>
                <w:spacing w:val="0"/>
                <w:sz w:val="22"/>
                <w:szCs w:val="22"/>
              </w:rPr>
              <w:t>- одноканальный вентиляционный зазор;</w:t>
            </w:r>
          </w:p>
          <w:p w14:paraId="13FB481F" w14:textId="77777777" w:rsidR="004F7DF0" w:rsidRPr="002678C8" w:rsidRDefault="004F7DF0" w:rsidP="006E412B">
            <w:pPr>
              <w:pStyle w:val="31"/>
              <w:numPr>
                <w:ilvl w:val="0"/>
                <w:numId w:val="29"/>
              </w:numPr>
              <w:shd w:val="clear" w:color="auto" w:fill="auto"/>
              <w:spacing w:line="240" w:lineRule="auto"/>
              <w:ind w:left="0"/>
              <w:jc w:val="left"/>
              <w:rPr>
                <w:spacing w:val="0"/>
                <w:sz w:val="22"/>
                <w:szCs w:val="22"/>
              </w:rPr>
            </w:pPr>
            <w:r w:rsidRPr="002678C8">
              <w:rPr>
                <w:rStyle w:val="9pt"/>
                <w:spacing w:val="0"/>
                <w:sz w:val="22"/>
                <w:szCs w:val="22"/>
              </w:rPr>
              <w:t>- брусок;</w:t>
            </w:r>
          </w:p>
          <w:p w14:paraId="2A0A97BE" w14:textId="77777777" w:rsidR="004F7DF0" w:rsidRPr="002678C8" w:rsidRDefault="004F7DF0" w:rsidP="006E412B">
            <w:pPr>
              <w:pStyle w:val="31"/>
              <w:numPr>
                <w:ilvl w:val="0"/>
                <w:numId w:val="29"/>
              </w:numPr>
              <w:shd w:val="clear" w:color="auto" w:fill="auto"/>
              <w:spacing w:line="240" w:lineRule="auto"/>
              <w:ind w:left="0"/>
              <w:jc w:val="left"/>
              <w:rPr>
                <w:spacing w:val="0"/>
                <w:sz w:val="22"/>
                <w:szCs w:val="22"/>
              </w:rPr>
            </w:pPr>
            <w:r w:rsidRPr="002678C8">
              <w:rPr>
                <w:rStyle w:val="9pt"/>
                <w:spacing w:val="0"/>
                <w:sz w:val="22"/>
                <w:szCs w:val="22"/>
              </w:rPr>
              <w:lastRenderedPageBreak/>
              <w:t>- дополнительная теплоизоляция.</w:t>
            </w:r>
          </w:p>
          <w:p w14:paraId="736C1CA0" w14:textId="77777777" w:rsidR="004F7DF0" w:rsidRPr="002678C8" w:rsidRDefault="004F7DF0" w:rsidP="005773B8">
            <w:pPr>
              <w:pStyle w:val="31"/>
              <w:shd w:val="clear" w:color="auto" w:fill="auto"/>
              <w:spacing w:line="240" w:lineRule="auto"/>
              <w:ind w:firstLine="567"/>
              <w:rPr>
                <w:rStyle w:val="9pt2pt"/>
                <w:rFonts w:eastAsia="Century Schoolbook"/>
                <w:spacing w:val="0"/>
                <w:sz w:val="22"/>
                <w:szCs w:val="22"/>
              </w:rPr>
            </w:pPr>
          </w:p>
          <w:p w14:paraId="159326B4" w14:textId="77777777" w:rsidR="004F7DF0" w:rsidRPr="002678C8" w:rsidRDefault="004F7DF0" w:rsidP="005773B8">
            <w:pPr>
              <w:pStyle w:val="31"/>
              <w:shd w:val="clear" w:color="auto" w:fill="auto"/>
              <w:spacing w:line="240" w:lineRule="auto"/>
              <w:ind w:firstLine="567"/>
              <w:rPr>
                <w:spacing w:val="0"/>
                <w:sz w:val="22"/>
                <w:szCs w:val="22"/>
              </w:rPr>
            </w:pPr>
            <w:r w:rsidRPr="002678C8">
              <w:rPr>
                <w:rStyle w:val="9pt2pt"/>
                <w:rFonts w:eastAsia="Century Schoolbook"/>
                <w:spacing w:val="0"/>
                <w:sz w:val="22"/>
                <w:szCs w:val="22"/>
              </w:rPr>
              <w:t>Примечание:</w:t>
            </w:r>
            <w:r w:rsidRPr="002678C8">
              <w:rPr>
                <w:rStyle w:val="9pt"/>
                <w:spacing w:val="0"/>
                <w:sz w:val="22"/>
                <w:szCs w:val="22"/>
              </w:rPr>
              <w:t xml:space="preserve"> по деревянному настилу (6) под медную кровлю предусматривают подкладочный слой из битуминозного рулонного материала или из полиэтиленовой пленки</w:t>
            </w:r>
          </w:p>
        </w:tc>
      </w:tr>
      <w:tr w:rsidR="004F7DF0" w:rsidRPr="002678C8" w14:paraId="67869A1E" w14:textId="77777777" w:rsidTr="004F7DF0">
        <w:trPr>
          <w:trHeight w:val="2241"/>
          <w:jc w:val="center"/>
        </w:trPr>
        <w:tc>
          <w:tcPr>
            <w:tcW w:w="3817" w:type="dxa"/>
            <w:shd w:val="clear" w:color="auto" w:fill="FFFFFF"/>
          </w:tcPr>
          <w:p w14:paraId="4DB5BA48"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noProof/>
                <w:spacing w:val="0"/>
                <w:sz w:val="22"/>
                <w:szCs w:val="22"/>
              </w:rPr>
              <w:drawing>
                <wp:inline distT="0" distB="0" distL="0" distR="0" wp14:anchorId="13D37405" wp14:editId="3216A7ED">
                  <wp:extent cx="2266950" cy="1356528"/>
                  <wp:effectExtent l="19050" t="0" r="0" b="0"/>
                  <wp:docPr id="84" name="Рисунок 79" descr="page-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48.jpg"/>
                          <pic:cNvPicPr/>
                        </pic:nvPicPr>
                        <pic:blipFill>
                          <a:blip r:embed="rId16" cstate="print"/>
                          <a:srcRect l="8554" t="48874" r="53302" b="34968"/>
                          <a:stretch>
                            <a:fillRect/>
                          </a:stretch>
                        </pic:blipFill>
                        <pic:spPr>
                          <a:xfrm>
                            <a:off x="0" y="0"/>
                            <a:ext cx="2266950" cy="1356528"/>
                          </a:xfrm>
                          <a:prstGeom prst="rect">
                            <a:avLst/>
                          </a:prstGeom>
                        </pic:spPr>
                      </pic:pic>
                    </a:graphicData>
                  </a:graphic>
                </wp:inline>
              </w:drawing>
            </w:r>
          </w:p>
        </w:tc>
        <w:tc>
          <w:tcPr>
            <w:tcW w:w="5208" w:type="dxa"/>
            <w:vMerge/>
            <w:shd w:val="clear" w:color="auto" w:fill="FFFFFF"/>
          </w:tcPr>
          <w:p w14:paraId="4FB82C41" w14:textId="77777777" w:rsidR="004F7DF0" w:rsidRPr="002678C8" w:rsidRDefault="004F7DF0" w:rsidP="00F724D2">
            <w:pPr>
              <w:pStyle w:val="31"/>
              <w:numPr>
                <w:ilvl w:val="0"/>
                <w:numId w:val="11"/>
              </w:numPr>
              <w:shd w:val="clear" w:color="auto" w:fill="auto"/>
              <w:spacing w:line="240" w:lineRule="auto"/>
              <w:ind w:firstLine="0"/>
              <w:rPr>
                <w:rStyle w:val="9pt"/>
                <w:spacing w:val="0"/>
                <w:sz w:val="22"/>
                <w:szCs w:val="22"/>
              </w:rPr>
            </w:pPr>
          </w:p>
        </w:tc>
      </w:tr>
      <w:tr w:rsidR="004F7DF0" w:rsidRPr="002678C8" w14:paraId="1D249EEA" w14:textId="77777777" w:rsidTr="001D0962">
        <w:trPr>
          <w:trHeight w:val="1356"/>
          <w:jc w:val="center"/>
        </w:trPr>
        <w:tc>
          <w:tcPr>
            <w:tcW w:w="3817" w:type="dxa"/>
            <w:shd w:val="clear" w:color="auto" w:fill="FFFFFF"/>
          </w:tcPr>
          <w:p w14:paraId="31D36F4E" w14:textId="77777777" w:rsidR="004F7DF0" w:rsidRPr="002678C8" w:rsidRDefault="004F7DF0" w:rsidP="005773B8">
            <w:pPr>
              <w:pStyle w:val="31"/>
              <w:shd w:val="clear" w:color="auto" w:fill="auto"/>
              <w:spacing w:line="240" w:lineRule="auto"/>
              <w:ind w:firstLine="0"/>
              <w:jc w:val="center"/>
              <w:rPr>
                <w:spacing w:val="0"/>
                <w:sz w:val="22"/>
                <w:szCs w:val="22"/>
              </w:rPr>
            </w:pPr>
            <w:r w:rsidRPr="002678C8">
              <w:rPr>
                <w:noProof/>
                <w:spacing w:val="0"/>
                <w:sz w:val="22"/>
                <w:szCs w:val="22"/>
              </w:rPr>
              <w:lastRenderedPageBreak/>
              <w:drawing>
                <wp:inline distT="0" distB="0" distL="0" distR="0" wp14:anchorId="2A350D36" wp14:editId="5048897D">
                  <wp:extent cx="2266950" cy="818940"/>
                  <wp:effectExtent l="19050" t="0" r="0" b="0"/>
                  <wp:docPr id="85" name="Рисунок 79" descr="page-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48.jpg"/>
                          <pic:cNvPicPr/>
                        </pic:nvPicPr>
                        <pic:blipFill>
                          <a:blip r:embed="rId15" cstate="print"/>
                          <a:srcRect l="8554" t="65670" r="53302" b="24581"/>
                          <a:stretch>
                            <a:fillRect/>
                          </a:stretch>
                        </pic:blipFill>
                        <pic:spPr>
                          <a:xfrm>
                            <a:off x="0" y="0"/>
                            <a:ext cx="2266950" cy="818940"/>
                          </a:xfrm>
                          <a:prstGeom prst="rect">
                            <a:avLst/>
                          </a:prstGeom>
                        </pic:spPr>
                      </pic:pic>
                    </a:graphicData>
                  </a:graphic>
                </wp:inline>
              </w:drawing>
            </w:r>
          </w:p>
        </w:tc>
        <w:tc>
          <w:tcPr>
            <w:tcW w:w="5208" w:type="dxa"/>
            <w:vMerge/>
            <w:shd w:val="clear" w:color="auto" w:fill="FFFFFF"/>
          </w:tcPr>
          <w:p w14:paraId="1761C739" w14:textId="77777777" w:rsidR="004F7DF0" w:rsidRPr="002678C8" w:rsidRDefault="004F7DF0" w:rsidP="00F724D2">
            <w:pPr>
              <w:pStyle w:val="31"/>
              <w:numPr>
                <w:ilvl w:val="0"/>
                <w:numId w:val="11"/>
              </w:numPr>
              <w:shd w:val="clear" w:color="auto" w:fill="auto"/>
              <w:spacing w:line="240" w:lineRule="auto"/>
              <w:ind w:firstLine="0"/>
              <w:rPr>
                <w:rStyle w:val="9pt"/>
                <w:spacing w:val="0"/>
                <w:sz w:val="22"/>
                <w:szCs w:val="22"/>
              </w:rPr>
            </w:pPr>
          </w:p>
        </w:tc>
      </w:tr>
    </w:tbl>
    <w:p w14:paraId="20F13C3E" w14:textId="77777777" w:rsidR="004F7DF0" w:rsidRPr="002678C8" w:rsidRDefault="004F7DF0" w:rsidP="005773B8">
      <w:pPr>
        <w:pStyle w:val="25"/>
        <w:shd w:val="clear" w:color="auto" w:fill="auto"/>
        <w:spacing w:line="240" w:lineRule="auto"/>
        <w:ind w:firstLine="567"/>
        <w:jc w:val="center"/>
        <w:rPr>
          <w:rStyle w:val="20pt0"/>
          <w:spacing w:val="0"/>
          <w:sz w:val="22"/>
          <w:szCs w:val="22"/>
        </w:rPr>
      </w:pPr>
    </w:p>
    <w:p w14:paraId="61A0EA11" w14:textId="77777777" w:rsidR="004F7DF0" w:rsidRPr="001D0962" w:rsidRDefault="004F7DF0" w:rsidP="001D0962">
      <w:pPr>
        <w:pStyle w:val="25"/>
        <w:shd w:val="clear" w:color="auto" w:fill="auto"/>
        <w:spacing w:line="240" w:lineRule="auto"/>
        <w:jc w:val="center"/>
        <w:rPr>
          <w:b w:val="0"/>
          <w:spacing w:val="0"/>
          <w:sz w:val="24"/>
          <w:szCs w:val="24"/>
        </w:rPr>
      </w:pPr>
      <w:r w:rsidRPr="001D0962">
        <w:rPr>
          <w:rStyle w:val="20pt0"/>
          <w:b/>
          <w:spacing w:val="0"/>
          <w:sz w:val="24"/>
          <w:szCs w:val="24"/>
        </w:rPr>
        <w:t>Основание под кровлю</w:t>
      </w:r>
    </w:p>
    <w:p w14:paraId="75407C51" w14:textId="77777777" w:rsidR="004F7DF0" w:rsidRPr="001D0962" w:rsidRDefault="004F7DF0" w:rsidP="005773B8">
      <w:pPr>
        <w:pStyle w:val="31"/>
        <w:shd w:val="clear" w:color="auto" w:fill="auto"/>
        <w:spacing w:line="240" w:lineRule="auto"/>
        <w:ind w:firstLine="567"/>
        <w:rPr>
          <w:spacing w:val="0"/>
          <w:sz w:val="24"/>
          <w:szCs w:val="24"/>
        </w:rPr>
      </w:pPr>
      <w:r w:rsidRPr="001D0962">
        <w:rPr>
          <w:rStyle w:val="0pt"/>
          <w:spacing w:val="0"/>
          <w:sz w:val="24"/>
          <w:szCs w:val="24"/>
        </w:rPr>
        <w:t>Основанием под кровлю из листовой стали служит деревянная обрешетка, которую рекомендуется предусматривать из брусков хвойных пород сечением 50</w:t>
      </w:r>
      <w:r w:rsidRPr="001D0962">
        <w:rPr>
          <w:rStyle w:val="0pt"/>
          <w:spacing w:val="0"/>
          <w:sz w:val="24"/>
          <w:szCs w:val="24"/>
          <w:lang w:val="en-US"/>
        </w:rPr>
        <w:t>x</w:t>
      </w:r>
      <w:r w:rsidRPr="001D0962">
        <w:rPr>
          <w:rStyle w:val="0pt"/>
          <w:spacing w:val="0"/>
          <w:sz w:val="24"/>
          <w:szCs w:val="24"/>
        </w:rPr>
        <w:t>50 мм или досок 50</w:t>
      </w:r>
      <w:r w:rsidRPr="001D0962">
        <w:rPr>
          <w:rStyle w:val="0pt"/>
          <w:spacing w:val="0"/>
          <w:sz w:val="24"/>
          <w:szCs w:val="24"/>
          <w:lang w:val="en-US"/>
        </w:rPr>
        <w:t>x</w:t>
      </w:r>
      <w:r w:rsidRPr="001D0962">
        <w:rPr>
          <w:rStyle w:val="0pt"/>
          <w:spacing w:val="0"/>
          <w:sz w:val="24"/>
          <w:szCs w:val="24"/>
        </w:rPr>
        <w:t>120, 50</w:t>
      </w:r>
      <w:r w:rsidRPr="001D0962">
        <w:rPr>
          <w:rStyle w:val="0pt"/>
          <w:spacing w:val="0"/>
          <w:sz w:val="24"/>
          <w:szCs w:val="24"/>
          <w:lang w:val="en-US"/>
        </w:rPr>
        <w:t>x</w:t>
      </w:r>
      <w:r w:rsidRPr="001D0962">
        <w:rPr>
          <w:rStyle w:val="0pt"/>
          <w:spacing w:val="0"/>
          <w:sz w:val="24"/>
          <w:szCs w:val="24"/>
        </w:rPr>
        <w:t>140 мм.</w:t>
      </w:r>
    </w:p>
    <w:p w14:paraId="45EE3014" w14:textId="77777777" w:rsidR="004F7DF0" w:rsidRPr="00704D62" w:rsidRDefault="004F7DF0" w:rsidP="005773B8">
      <w:pPr>
        <w:pStyle w:val="31"/>
        <w:shd w:val="clear" w:color="auto" w:fill="auto"/>
        <w:spacing w:line="240" w:lineRule="auto"/>
        <w:ind w:firstLine="567"/>
        <w:rPr>
          <w:spacing w:val="0"/>
          <w:sz w:val="24"/>
          <w:szCs w:val="24"/>
        </w:rPr>
      </w:pPr>
      <w:r w:rsidRPr="001D0962">
        <w:rPr>
          <w:rStyle w:val="0pt"/>
          <w:spacing w:val="0"/>
          <w:sz w:val="24"/>
          <w:szCs w:val="24"/>
        </w:rPr>
        <w:t>Свес кровли из листовой стали следует предусматривать в виде сплошного дощатого настила шириной не менее 700 мм, а далее с шагом не более 200 мм размещать параллельно свесу бруски обрешетки. При этом обрешетка</w:t>
      </w:r>
      <w:r w:rsidRPr="00704D62">
        <w:rPr>
          <w:rStyle w:val="0pt"/>
          <w:spacing w:val="0"/>
          <w:sz w:val="24"/>
          <w:szCs w:val="24"/>
        </w:rPr>
        <w:t xml:space="preserve"> должна чередоваться с доской, на которой располагают лежачие фальцы стыкуемых картин. В разжелобках и ендовах обрешетку следует выполнять в виде сплошного дощатого настила шириной до 800 мм на каждом скате.</w:t>
      </w:r>
    </w:p>
    <w:p w14:paraId="5DB74475" w14:textId="77777777" w:rsidR="004F7DF0" w:rsidRPr="00704D62" w:rsidRDefault="004F7DF0" w:rsidP="005773B8">
      <w:pPr>
        <w:spacing w:after="0" w:line="240" w:lineRule="auto"/>
        <w:ind w:firstLine="567"/>
        <w:rPr>
          <w:rFonts w:ascii="Times New Roman" w:hAnsi="Times New Roman" w:cs="Times New Roman"/>
          <w:sz w:val="24"/>
          <w:szCs w:val="24"/>
        </w:rPr>
      </w:pPr>
    </w:p>
    <w:p w14:paraId="5ACA2A7F" w14:textId="77777777" w:rsidR="004F7DF0" w:rsidRPr="00704D62" w:rsidRDefault="004F7DF0" w:rsidP="001D0962">
      <w:pPr>
        <w:pStyle w:val="25"/>
        <w:shd w:val="clear" w:color="auto" w:fill="auto"/>
        <w:spacing w:line="240" w:lineRule="auto"/>
        <w:jc w:val="center"/>
        <w:rPr>
          <w:spacing w:val="0"/>
          <w:sz w:val="24"/>
          <w:szCs w:val="24"/>
        </w:rPr>
      </w:pPr>
      <w:r w:rsidRPr="00704D62">
        <w:rPr>
          <w:color w:val="000000"/>
          <w:spacing w:val="0"/>
          <w:sz w:val="24"/>
          <w:szCs w:val="24"/>
        </w:rPr>
        <w:t>Водоизоляционный ковер</w:t>
      </w:r>
    </w:p>
    <w:p w14:paraId="18CD3CDB" w14:textId="77777777" w:rsidR="004F7DF0" w:rsidRDefault="004F7DF0" w:rsidP="005773B8">
      <w:pPr>
        <w:pStyle w:val="31"/>
        <w:shd w:val="clear" w:color="auto" w:fill="auto"/>
        <w:spacing w:line="240" w:lineRule="auto"/>
        <w:ind w:firstLine="567"/>
        <w:rPr>
          <w:spacing w:val="0"/>
          <w:sz w:val="24"/>
          <w:szCs w:val="24"/>
        </w:rPr>
      </w:pPr>
      <w:r w:rsidRPr="00704D62">
        <w:rPr>
          <w:spacing w:val="0"/>
          <w:sz w:val="24"/>
          <w:szCs w:val="24"/>
        </w:rPr>
        <w:t xml:space="preserve">Листовые кровельные материалы на кровле соединяются стоячим и лежачим фальцами и крепятся к основанию под кровлю </w:t>
      </w:r>
      <w:proofErr w:type="spellStart"/>
      <w:r w:rsidRPr="00704D62">
        <w:rPr>
          <w:spacing w:val="0"/>
          <w:sz w:val="24"/>
          <w:szCs w:val="24"/>
        </w:rPr>
        <w:t>кляммерами</w:t>
      </w:r>
      <w:proofErr w:type="spellEnd"/>
      <w:r w:rsidRPr="00704D62">
        <w:rPr>
          <w:spacing w:val="0"/>
          <w:sz w:val="24"/>
          <w:szCs w:val="24"/>
        </w:rPr>
        <w:t xml:space="preserve">. На основных плоскостях кровли предусматривают 4 </w:t>
      </w:r>
      <w:proofErr w:type="spellStart"/>
      <w:r w:rsidRPr="00704D62">
        <w:rPr>
          <w:spacing w:val="0"/>
          <w:sz w:val="24"/>
          <w:szCs w:val="24"/>
        </w:rPr>
        <w:t>кляммера</w:t>
      </w:r>
      <w:proofErr w:type="spellEnd"/>
      <w:r w:rsidRPr="00704D62">
        <w:rPr>
          <w:spacing w:val="0"/>
          <w:sz w:val="24"/>
          <w:szCs w:val="24"/>
        </w:rPr>
        <w:t xml:space="preserve"> на 1 м2 с шагом 400 — 500 мм. На коньке кровли и по периметру здания количество </w:t>
      </w:r>
      <w:proofErr w:type="spellStart"/>
      <w:r w:rsidRPr="00704D62">
        <w:rPr>
          <w:spacing w:val="0"/>
          <w:sz w:val="24"/>
          <w:szCs w:val="24"/>
        </w:rPr>
        <w:t>кляммеров</w:t>
      </w:r>
      <w:proofErr w:type="spellEnd"/>
      <w:r w:rsidRPr="00704D62">
        <w:rPr>
          <w:spacing w:val="0"/>
          <w:sz w:val="24"/>
          <w:szCs w:val="24"/>
        </w:rPr>
        <w:t xml:space="preserve"> удваивается или принимается равным 5 шт./м при уменьшении шага до 300 - 350 мм.</w:t>
      </w:r>
    </w:p>
    <w:p w14:paraId="14A4548F" w14:textId="77777777" w:rsidR="001D0962" w:rsidRPr="00704D62" w:rsidRDefault="001D0962" w:rsidP="005773B8">
      <w:pPr>
        <w:pStyle w:val="31"/>
        <w:shd w:val="clear" w:color="auto" w:fill="auto"/>
        <w:spacing w:line="240" w:lineRule="auto"/>
        <w:ind w:firstLine="567"/>
        <w:rPr>
          <w:spacing w:val="0"/>
          <w:sz w:val="24"/>
          <w:szCs w:val="24"/>
        </w:rPr>
      </w:pPr>
    </w:p>
    <w:p w14:paraId="7F4CB1DC" w14:textId="77777777" w:rsidR="004F7DF0" w:rsidRPr="00704D62" w:rsidRDefault="004F7DF0" w:rsidP="001D0962">
      <w:pPr>
        <w:pStyle w:val="25"/>
        <w:shd w:val="clear" w:color="auto" w:fill="auto"/>
        <w:spacing w:line="240" w:lineRule="auto"/>
        <w:jc w:val="center"/>
        <w:rPr>
          <w:spacing w:val="0"/>
          <w:sz w:val="24"/>
          <w:szCs w:val="24"/>
        </w:rPr>
      </w:pPr>
      <w:r w:rsidRPr="00704D62">
        <w:rPr>
          <w:color w:val="000000"/>
          <w:spacing w:val="0"/>
          <w:sz w:val="24"/>
          <w:szCs w:val="24"/>
        </w:rPr>
        <w:t>Детали кровли</w:t>
      </w:r>
    </w:p>
    <w:p w14:paraId="3C5042CD"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В местах примыкания кровли к стене кровельные листы заводят на стену на высоту не менее 300 мм. При применении стальных листов верхняя кромка его на примыканиях к стене может быть заведена в штробу и закреплена кровельными гвоздями к деревянной рейке.</w:t>
      </w:r>
    </w:p>
    <w:p w14:paraId="6E1F924E" w14:textId="77777777" w:rsidR="004F7DF0" w:rsidRPr="002678C8" w:rsidRDefault="004F7DF0" w:rsidP="005773B8">
      <w:pPr>
        <w:spacing w:after="0" w:line="240" w:lineRule="auto"/>
        <w:ind w:firstLine="567"/>
        <w:rPr>
          <w:rFonts w:ascii="Times New Roman" w:hAnsi="Times New Roman" w:cs="Times New Roman"/>
        </w:rPr>
      </w:pPr>
    </w:p>
    <w:p w14:paraId="4C3CA063"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09CF5515" wp14:editId="71FFC3D8">
            <wp:extent cx="5348585" cy="2990850"/>
            <wp:effectExtent l="0" t="0" r="508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59049" cy="2996701"/>
                    </a:xfrm>
                    <a:prstGeom prst="rect">
                      <a:avLst/>
                    </a:prstGeom>
                    <a:noFill/>
                  </pic:spPr>
                </pic:pic>
              </a:graphicData>
            </a:graphic>
          </wp:inline>
        </w:drawing>
      </w:r>
    </w:p>
    <w:p w14:paraId="4CE1DF17" w14:textId="77777777" w:rsidR="004F7DF0" w:rsidRPr="002678C8" w:rsidRDefault="004F7DF0" w:rsidP="005773B8">
      <w:pPr>
        <w:spacing w:after="0" w:line="240" w:lineRule="auto"/>
        <w:ind w:firstLine="567"/>
        <w:rPr>
          <w:rFonts w:ascii="Times New Roman" w:hAnsi="Times New Roman" w:cs="Times New Roman"/>
        </w:rPr>
      </w:pPr>
    </w:p>
    <w:p w14:paraId="10384921" w14:textId="77777777" w:rsidR="004F7DF0" w:rsidRPr="002678C8" w:rsidRDefault="004F7DF0" w:rsidP="005773B8">
      <w:pPr>
        <w:pStyle w:val="ae"/>
        <w:shd w:val="clear" w:color="auto" w:fill="auto"/>
        <w:spacing w:line="240" w:lineRule="auto"/>
        <w:jc w:val="center"/>
        <w:rPr>
          <w:spacing w:val="0"/>
          <w:sz w:val="22"/>
          <w:szCs w:val="22"/>
        </w:rPr>
      </w:pPr>
      <w:r w:rsidRPr="002678C8">
        <w:rPr>
          <w:color w:val="000000"/>
          <w:spacing w:val="0"/>
          <w:sz w:val="22"/>
          <w:szCs w:val="22"/>
        </w:rPr>
        <w:t xml:space="preserve">Рис. </w:t>
      </w:r>
      <w:r>
        <w:rPr>
          <w:color w:val="000000"/>
          <w:spacing w:val="0"/>
          <w:sz w:val="22"/>
          <w:szCs w:val="22"/>
        </w:rPr>
        <w:t>5</w:t>
      </w:r>
      <w:r w:rsidRPr="002678C8">
        <w:rPr>
          <w:color w:val="000000"/>
          <w:spacing w:val="0"/>
          <w:sz w:val="22"/>
          <w:szCs w:val="22"/>
        </w:rPr>
        <w:t>.Примыкание кровли из листовой стали к стене (а), коньковый стоячий фальц</w:t>
      </w:r>
    </w:p>
    <w:p w14:paraId="5A5A2D4F" w14:textId="77777777" w:rsidR="004F7DF0" w:rsidRPr="002678C8" w:rsidRDefault="004F7DF0" w:rsidP="005773B8">
      <w:pPr>
        <w:pStyle w:val="ae"/>
        <w:shd w:val="clear" w:color="auto" w:fill="auto"/>
        <w:spacing w:line="240" w:lineRule="auto"/>
        <w:jc w:val="center"/>
        <w:rPr>
          <w:spacing w:val="0"/>
          <w:sz w:val="22"/>
          <w:szCs w:val="22"/>
        </w:rPr>
      </w:pPr>
      <w:r w:rsidRPr="002678C8">
        <w:rPr>
          <w:color w:val="000000"/>
          <w:spacing w:val="0"/>
          <w:sz w:val="22"/>
          <w:szCs w:val="22"/>
        </w:rPr>
        <w:t>(б) и крепление фронтонного края рядовой полосы (в)</w:t>
      </w:r>
    </w:p>
    <w:p w14:paraId="508923FD" w14:textId="77777777" w:rsidR="004F7DF0" w:rsidRDefault="004F7DF0" w:rsidP="005773B8">
      <w:pPr>
        <w:spacing w:after="0" w:line="240" w:lineRule="auto"/>
        <w:ind w:firstLine="567"/>
        <w:rPr>
          <w:rFonts w:ascii="Times New Roman" w:hAnsi="Times New Roman" w:cs="Times New Roman"/>
        </w:rPr>
      </w:pPr>
    </w:p>
    <w:p w14:paraId="38367727" w14:textId="77777777" w:rsidR="001D0962" w:rsidRPr="002678C8" w:rsidRDefault="001D0962" w:rsidP="005773B8">
      <w:pPr>
        <w:spacing w:after="0" w:line="240" w:lineRule="auto"/>
        <w:ind w:firstLine="567"/>
        <w:rPr>
          <w:rFonts w:ascii="Times New Roman" w:hAnsi="Times New Roman" w:cs="Times New Roman"/>
        </w:rPr>
      </w:pPr>
    </w:p>
    <w:p w14:paraId="1C85EFA2" w14:textId="77777777" w:rsidR="004F7DF0" w:rsidRPr="002678C8" w:rsidRDefault="004F7DF0" w:rsidP="00756D7B">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lastRenderedPageBreak/>
        <w:drawing>
          <wp:inline distT="0" distB="0" distL="0" distR="0" wp14:anchorId="7C091EAA" wp14:editId="04EA60DD">
            <wp:extent cx="5360721" cy="32385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60721" cy="3238500"/>
                    </a:xfrm>
                    <a:prstGeom prst="rect">
                      <a:avLst/>
                    </a:prstGeom>
                    <a:noFill/>
                  </pic:spPr>
                </pic:pic>
              </a:graphicData>
            </a:graphic>
          </wp:inline>
        </w:drawing>
      </w:r>
    </w:p>
    <w:p w14:paraId="5946D2DF" w14:textId="77777777" w:rsidR="004F7DF0" w:rsidRPr="002678C8" w:rsidRDefault="004F7DF0" w:rsidP="005773B8">
      <w:pPr>
        <w:spacing w:after="0" w:line="240" w:lineRule="auto"/>
        <w:ind w:firstLine="567"/>
        <w:rPr>
          <w:rFonts w:ascii="Times New Roman" w:hAnsi="Times New Roman" w:cs="Times New Roman"/>
        </w:rPr>
      </w:pPr>
    </w:p>
    <w:p w14:paraId="0D14979F" w14:textId="77777777" w:rsidR="004F7DF0" w:rsidRPr="002678C8" w:rsidRDefault="004F7DF0" w:rsidP="005773B8">
      <w:pPr>
        <w:pStyle w:val="ae"/>
        <w:shd w:val="clear" w:color="auto" w:fill="auto"/>
        <w:spacing w:line="240" w:lineRule="auto"/>
        <w:ind w:firstLine="567"/>
        <w:jc w:val="center"/>
        <w:rPr>
          <w:spacing w:val="0"/>
          <w:sz w:val="22"/>
          <w:szCs w:val="22"/>
        </w:rPr>
      </w:pPr>
      <w:r w:rsidRPr="002678C8">
        <w:rPr>
          <w:color w:val="000000"/>
          <w:spacing w:val="0"/>
          <w:sz w:val="22"/>
          <w:szCs w:val="22"/>
        </w:rPr>
        <w:t xml:space="preserve">Рис. </w:t>
      </w:r>
      <w:r>
        <w:rPr>
          <w:color w:val="000000"/>
          <w:spacing w:val="0"/>
          <w:sz w:val="22"/>
          <w:szCs w:val="22"/>
        </w:rPr>
        <w:t>6</w:t>
      </w:r>
      <w:r w:rsidRPr="002678C8">
        <w:rPr>
          <w:color w:val="000000"/>
          <w:spacing w:val="0"/>
          <w:sz w:val="22"/>
          <w:szCs w:val="22"/>
        </w:rPr>
        <w:t>.Подвесной желоб (лоток)</w:t>
      </w:r>
    </w:p>
    <w:p w14:paraId="6A0963BC" w14:textId="77777777" w:rsidR="004F7DF0" w:rsidRPr="002678C8" w:rsidRDefault="004F7DF0" w:rsidP="005773B8">
      <w:pPr>
        <w:pStyle w:val="31"/>
        <w:shd w:val="clear" w:color="auto" w:fill="auto"/>
        <w:spacing w:line="240" w:lineRule="auto"/>
        <w:ind w:firstLine="567"/>
        <w:jc w:val="center"/>
        <w:rPr>
          <w:i/>
          <w:spacing w:val="0"/>
          <w:sz w:val="22"/>
          <w:szCs w:val="22"/>
        </w:rPr>
      </w:pPr>
      <w:r w:rsidRPr="002678C8">
        <w:rPr>
          <w:i/>
          <w:spacing w:val="0"/>
          <w:sz w:val="22"/>
          <w:szCs w:val="22"/>
        </w:rPr>
        <w:t>а, б, в - варианты желоба (сечения даны в точках наивысшего подъема);</w:t>
      </w:r>
    </w:p>
    <w:p w14:paraId="05440D40" w14:textId="77777777" w:rsidR="004F7DF0" w:rsidRPr="002678C8" w:rsidRDefault="004F7DF0" w:rsidP="005773B8">
      <w:pPr>
        <w:pStyle w:val="31"/>
        <w:shd w:val="clear" w:color="auto" w:fill="auto"/>
        <w:spacing w:line="240" w:lineRule="auto"/>
        <w:ind w:firstLine="567"/>
        <w:jc w:val="center"/>
        <w:rPr>
          <w:i/>
          <w:spacing w:val="0"/>
          <w:sz w:val="22"/>
          <w:szCs w:val="22"/>
        </w:rPr>
      </w:pPr>
      <w:r w:rsidRPr="002678C8">
        <w:rPr>
          <w:i/>
          <w:spacing w:val="0"/>
          <w:sz w:val="22"/>
          <w:szCs w:val="22"/>
        </w:rPr>
        <w:t xml:space="preserve">1 - желоб; 2 - лотковая скоба; 3 - кровля; 4 - настил; 5 - заклепка; 6 - </w:t>
      </w:r>
      <w:proofErr w:type="spellStart"/>
      <w:r w:rsidRPr="002678C8">
        <w:rPr>
          <w:i/>
          <w:spacing w:val="0"/>
          <w:sz w:val="22"/>
          <w:szCs w:val="22"/>
        </w:rPr>
        <w:t>кляммера</w:t>
      </w:r>
      <w:proofErr w:type="spellEnd"/>
      <w:r w:rsidRPr="002678C8">
        <w:rPr>
          <w:i/>
          <w:spacing w:val="0"/>
          <w:sz w:val="22"/>
          <w:szCs w:val="22"/>
        </w:rPr>
        <w:t xml:space="preserve">; 7 - шуруп с головкой </w:t>
      </w:r>
      <w:proofErr w:type="spellStart"/>
      <w:r w:rsidRPr="002678C8">
        <w:rPr>
          <w:i/>
          <w:spacing w:val="0"/>
          <w:sz w:val="22"/>
          <w:szCs w:val="22"/>
        </w:rPr>
        <w:t>впотай</w:t>
      </w:r>
      <w:proofErr w:type="spellEnd"/>
      <w:r w:rsidRPr="002678C8">
        <w:rPr>
          <w:i/>
          <w:spacing w:val="0"/>
          <w:sz w:val="22"/>
          <w:szCs w:val="22"/>
        </w:rPr>
        <w:t>; 8 - картина карнизного свеса; 9 - кровельный гвоздь; 10 - распорка.</w:t>
      </w:r>
    </w:p>
    <w:p w14:paraId="1EBCFD95" w14:textId="77777777" w:rsidR="004F7DF0" w:rsidRPr="002678C8" w:rsidRDefault="004F7DF0" w:rsidP="005773B8">
      <w:pPr>
        <w:spacing w:after="0" w:line="240" w:lineRule="auto"/>
        <w:ind w:firstLine="567"/>
        <w:rPr>
          <w:rFonts w:ascii="Times New Roman" w:hAnsi="Times New Roman" w:cs="Times New Roman"/>
        </w:rPr>
      </w:pPr>
    </w:p>
    <w:p w14:paraId="535912D9" w14:textId="77777777" w:rsidR="004F7DF0" w:rsidRPr="002678C8" w:rsidRDefault="004F7DF0" w:rsidP="00756D7B">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2E92B090" wp14:editId="4C8C5995">
            <wp:extent cx="4517136" cy="2087728"/>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56716" cy="2106021"/>
                    </a:xfrm>
                    <a:prstGeom prst="rect">
                      <a:avLst/>
                    </a:prstGeom>
                    <a:noFill/>
                  </pic:spPr>
                </pic:pic>
              </a:graphicData>
            </a:graphic>
          </wp:inline>
        </w:drawing>
      </w:r>
    </w:p>
    <w:p w14:paraId="1B34E0E2" w14:textId="77777777" w:rsidR="004F7DF0" w:rsidRPr="002678C8" w:rsidRDefault="004F7DF0" w:rsidP="005773B8">
      <w:pPr>
        <w:pStyle w:val="25"/>
        <w:shd w:val="clear" w:color="auto" w:fill="auto"/>
        <w:spacing w:line="240" w:lineRule="auto"/>
        <w:ind w:firstLine="567"/>
        <w:jc w:val="center"/>
        <w:rPr>
          <w:spacing w:val="0"/>
          <w:sz w:val="22"/>
          <w:szCs w:val="22"/>
        </w:rPr>
      </w:pPr>
      <w:r w:rsidRPr="002678C8">
        <w:rPr>
          <w:color w:val="000000"/>
          <w:spacing w:val="0"/>
          <w:sz w:val="22"/>
          <w:szCs w:val="22"/>
        </w:rPr>
        <w:t xml:space="preserve">Рис. </w:t>
      </w:r>
      <w:r>
        <w:rPr>
          <w:color w:val="000000"/>
          <w:spacing w:val="0"/>
          <w:sz w:val="22"/>
          <w:szCs w:val="22"/>
        </w:rPr>
        <w:t>7</w:t>
      </w:r>
      <w:r w:rsidRPr="002678C8">
        <w:rPr>
          <w:color w:val="000000"/>
          <w:spacing w:val="0"/>
          <w:sz w:val="22"/>
          <w:szCs w:val="22"/>
        </w:rPr>
        <w:t>.Ендова кровли</w:t>
      </w:r>
    </w:p>
    <w:p w14:paraId="56A3ED9B" w14:textId="77777777" w:rsidR="004F7DF0" w:rsidRPr="002678C8" w:rsidRDefault="004F7DF0" w:rsidP="005773B8">
      <w:pPr>
        <w:pStyle w:val="31"/>
        <w:shd w:val="clear" w:color="auto" w:fill="auto"/>
        <w:spacing w:line="240" w:lineRule="auto"/>
        <w:ind w:firstLine="567"/>
        <w:jc w:val="center"/>
        <w:rPr>
          <w:i/>
          <w:spacing w:val="0"/>
          <w:sz w:val="22"/>
          <w:szCs w:val="22"/>
        </w:rPr>
      </w:pPr>
      <w:r w:rsidRPr="002678C8">
        <w:rPr>
          <w:i/>
          <w:spacing w:val="0"/>
          <w:sz w:val="22"/>
          <w:szCs w:val="22"/>
        </w:rPr>
        <w:t xml:space="preserve">а) углубленная; б) со стенками - стоячими фальцами; в) с дополнительным лежачим фальцем, препятствующим перемещению кровли; г) с одиночным закрепленным лежачим фальцем; 1 - картина ендовы; 2 - </w:t>
      </w:r>
      <w:proofErr w:type="spellStart"/>
      <w:r w:rsidRPr="002678C8">
        <w:rPr>
          <w:i/>
          <w:spacing w:val="0"/>
          <w:sz w:val="22"/>
          <w:szCs w:val="22"/>
        </w:rPr>
        <w:t>кляммера</w:t>
      </w:r>
      <w:proofErr w:type="spellEnd"/>
      <w:r w:rsidRPr="002678C8">
        <w:rPr>
          <w:i/>
          <w:spacing w:val="0"/>
          <w:sz w:val="22"/>
          <w:szCs w:val="22"/>
        </w:rPr>
        <w:t xml:space="preserve">; 3 - стоячий фальц с квадратными кромками; </w:t>
      </w:r>
    </w:p>
    <w:p w14:paraId="69DF334A" w14:textId="77777777" w:rsidR="004F7DF0" w:rsidRPr="002678C8" w:rsidRDefault="004F7DF0" w:rsidP="005773B8">
      <w:pPr>
        <w:pStyle w:val="31"/>
        <w:shd w:val="clear" w:color="auto" w:fill="auto"/>
        <w:spacing w:line="240" w:lineRule="auto"/>
        <w:ind w:firstLine="567"/>
        <w:jc w:val="center"/>
        <w:rPr>
          <w:i/>
          <w:spacing w:val="0"/>
          <w:sz w:val="22"/>
          <w:szCs w:val="22"/>
        </w:rPr>
      </w:pPr>
      <w:r w:rsidRPr="002678C8">
        <w:rPr>
          <w:i/>
          <w:spacing w:val="0"/>
          <w:sz w:val="22"/>
          <w:szCs w:val="22"/>
        </w:rPr>
        <w:t xml:space="preserve">4 - стоячий фальц картины кровли; 5 - стоячий фальц ендовы; 6 - </w:t>
      </w:r>
      <w:proofErr w:type="spellStart"/>
      <w:r w:rsidRPr="002678C8">
        <w:rPr>
          <w:i/>
          <w:spacing w:val="0"/>
          <w:sz w:val="22"/>
          <w:szCs w:val="22"/>
        </w:rPr>
        <w:t>кляммера</w:t>
      </w:r>
      <w:proofErr w:type="spellEnd"/>
      <w:r w:rsidRPr="002678C8">
        <w:rPr>
          <w:i/>
          <w:spacing w:val="0"/>
          <w:sz w:val="22"/>
          <w:szCs w:val="22"/>
        </w:rPr>
        <w:t xml:space="preserve">; 7 - дополнительная </w:t>
      </w:r>
      <w:proofErr w:type="spellStart"/>
      <w:r w:rsidRPr="002678C8">
        <w:rPr>
          <w:i/>
          <w:spacing w:val="0"/>
          <w:sz w:val="22"/>
          <w:szCs w:val="22"/>
        </w:rPr>
        <w:t>кляммера</w:t>
      </w:r>
      <w:proofErr w:type="spellEnd"/>
      <w:r w:rsidRPr="002678C8">
        <w:rPr>
          <w:i/>
          <w:spacing w:val="0"/>
          <w:sz w:val="22"/>
          <w:szCs w:val="22"/>
        </w:rPr>
        <w:t>.</w:t>
      </w:r>
    </w:p>
    <w:p w14:paraId="32BF91DF" w14:textId="77777777" w:rsidR="004F7DF0" w:rsidRPr="002678C8" w:rsidRDefault="004F7DF0" w:rsidP="005773B8">
      <w:pPr>
        <w:spacing w:after="0" w:line="240" w:lineRule="auto"/>
        <w:ind w:firstLine="567"/>
        <w:rPr>
          <w:rFonts w:ascii="Times New Roman" w:hAnsi="Times New Roman" w:cs="Times New Roman"/>
        </w:rPr>
      </w:pPr>
    </w:p>
    <w:p w14:paraId="7A4BF8BE"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lastRenderedPageBreak/>
        <w:drawing>
          <wp:inline distT="0" distB="0" distL="0" distR="0" wp14:anchorId="3F5577BB" wp14:editId="4CDF092A">
            <wp:extent cx="4152265" cy="2428875"/>
            <wp:effectExtent l="0" t="0" r="63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52265" cy="2428875"/>
                    </a:xfrm>
                    <a:prstGeom prst="rect">
                      <a:avLst/>
                    </a:prstGeom>
                    <a:noFill/>
                  </pic:spPr>
                </pic:pic>
              </a:graphicData>
            </a:graphic>
          </wp:inline>
        </w:drawing>
      </w:r>
    </w:p>
    <w:p w14:paraId="4F927DF8" w14:textId="77777777" w:rsidR="004F7DF0" w:rsidRPr="002678C8" w:rsidRDefault="004F7DF0" w:rsidP="005773B8">
      <w:pPr>
        <w:spacing w:after="0" w:line="240" w:lineRule="auto"/>
        <w:ind w:firstLine="567"/>
        <w:rPr>
          <w:rFonts w:ascii="Times New Roman" w:hAnsi="Times New Roman" w:cs="Times New Roman"/>
        </w:rPr>
      </w:pPr>
    </w:p>
    <w:p w14:paraId="41F77121" w14:textId="77777777" w:rsidR="004F7DF0" w:rsidRPr="002678C8" w:rsidRDefault="004F7DF0" w:rsidP="005773B8">
      <w:pPr>
        <w:pStyle w:val="ae"/>
        <w:shd w:val="clear" w:color="auto" w:fill="auto"/>
        <w:spacing w:line="240" w:lineRule="auto"/>
        <w:ind w:firstLine="567"/>
        <w:jc w:val="center"/>
        <w:rPr>
          <w:spacing w:val="0"/>
          <w:sz w:val="22"/>
          <w:szCs w:val="22"/>
        </w:rPr>
      </w:pPr>
      <w:r w:rsidRPr="002678C8">
        <w:rPr>
          <w:color w:val="000000"/>
          <w:spacing w:val="0"/>
          <w:sz w:val="22"/>
          <w:szCs w:val="22"/>
        </w:rPr>
        <w:t xml:space="preserve">Рис. </w:t>
      </w:r>
      <w:r>
        <w:rPr>
          <w:color w:val="000000"/>
          <w:spacing w:val="0"/>
          <w:sz w:val="22"/>
          <w:szCs w:val="22"/>
        </w:rPr>
        <w:t>8</w:t>
      </w:r>
      <w:r w:rsidRPr="002678C8">
        <w:rPr>
          <w:color w:val="000000"/>
          <w:spacing w:val="0"/>
          <w:sz w:val="22"/>
          <w:szCs w:val="22"/>
        </w:rPr>
        <w:t>.Устройство настенного желоба</w:t>
      </w:r>
    </w:p>
    <w:p w14:paraId="4CBBD741" w14:textId="77777777" w:rsidR="004F7DF0" w:rsidRPr="002678C8" w:rsidRDefault="004F7DF0" w:rsidP="005773B8">
      <w:pPr>
        <w:pStyle w:val="31"/>
        <w:shd w:val="clear" w:color="auto" w:fill="auto"/>
        <w:spacing w:line="240" w:lineRule="auto"/>
        <w:ind w:firstLine="567"/>
        <w:jc w:val="center"/>
        <w:rPr>
          <w:i/>
          <w:spacing w:val="0"/>
          <w:sz w:val="22"/>
          <w:szCs w:val="22"/>
        </w:rPr>
      </w:pPr>
      <w:r w:rsidRPr="002678C8">
        <w:rPr>
          <w:i/>
          <w:spacing w:val="0"/>
          <w:sz w:val="22"/>
          <w:szCs w:val="22"/>
        </w:rPr>
        <w:t xml:space="preserve">1 - штырь со скобой; 2 - водоприемная воронка; 3 - лоток; 4 - настил разжелобка; 5 - стропильная нога; 6 - карнизный настил; 7 - обрешетка; 8 - картина настенного желоба; 9,13 - гвозди; 10 - костыль; 11 - крюк для желоба; 12 - картина карнизного свеса; 14 - </w:t>
      </w:r>
      <w:proofErr w:type="spellStart"/>
      <w:r w:rsidRPr="002678C8">
        <w:rPr>
          <w:i/>
          <w:spacing w:val="0"/>
          <w:sz w:val="22"/>
          <w:szCs w:val="22"/>
        </w:rPr>
        <w:t>кляммера</w:t>
      </w:r>
      <w:proofErr w:type="spellEnd"/>
    </w:p>
    <w:p w14:paraId="5D3DB167" w14:textId="77777777" w:rsidR="004F7DF0" w:rsidRPr="002678C8" w:rsidRDefault="004F7DF0" w:rsidP="005773B8">
      <w:pPr>
        <w:pStyle w:val="25"/>
        <w:shd w:val="clear" w:color="auto" w:fill="auto"/>
        <w:spacing w:line="240" w:lineRule="auto"/>
        <w:ind w:firstLine="567"/>
        <w:jc w:val="center"/>
        <w:rPr>
          <w:color w:val="000000"/>
          <w:spacing w:val="0"/>
          <w:sz w:val="22"/>
          <w:szCs w:val="22"/>
        </w:rPr>
      </w:pPr>
    </w:p>
    <w:p w14:paraId="22CB9FA0" w14:textId="77777777" w:rsidR="004F7DF0" w:rsidRDefault="004F7DF0" w:rsidP="005773B8">
      <w:pPr>
        <w:pStyle w:val="25"/>
        <w:shd w:val="clear" w:color="auto" w:fill="auto"/>
        <w:spacing w:line="240" w:lineRule="auto"/>
        <w:ind w:firstLine="567"/>
        <w:jc w:val="center"/>
        <w:rPr>
          <w:color w:val="000000"/>
          <w:spacing w:val="0"/>
          <w:sz w:val="22"/>
          <w:szCs w:val="22"/>
        </w:rPr>
      </w:pPr>
      <w:r w:rsidRPr="002678C8">
        <w:rPr>
          <w:color w:val="000000"/>
          <w:spacing w:val="0"/>
          <w:sz w:val="22"/>
          <w:szCs w:val="22"/>
        </w:rPr>
        <w:t>Покрытие кровли из листа стального с полимерным покрытием</w:t>
      </w:r>
    </w:p>
    <w:p w14:paraId="78B7837B" w14:textId="77777777" w:rsidR="003222E4" w:rsidRPr="002678C8" w:rsidRDefault="003222E4" w:rsidP="005773B8">
      <w:pPr>
        <w:pStyle w:val="25"/>
        <w:shd w:val="clear" w:color="auto" w:fill="auto"/>
        <w:spacing w:line="240" w:lineRule="auto"/>
        <w:ind w:firstLine="567"/>
        <w:jc w:val="center"/>
        <w:rPr>
          <w:spacing w:val="0"/>
          <w:sz w:val="22"/>
          <w:szCs w:val="22"/>
        </w:rPr>
      </w:pPr>
    </w:p>
    <w:p w14:paraId="333BF507"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236F6DFF" wp14:editId="04DB8C08">
            <wp:extent cx="3777145" cy="3343702"/>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92185" cy="3357016"/>
                    </a:xfrm>
                    <a:prstGeom prst="rect">
                      <a:avLst/>
                    </a:prstGeom>
                    <a:noFill/>
                  </pic:spPr>
                </pic:pic>
              </a:graphicData>
            </a:graphic>
          </wp:inline>
        </w:drawing>
      </w:r>
    </w:p>
    <w:p w14:paraId="1E33E463" w14:textId="77777777" w:rsidR="004F7DF0" w:rsidRPr="002678C8" w:rsidRDefault="004F7DF0" w:rsidP="005773B8">
      <w:pPr>
        <w:spacing w:after="0" w:line="240" w:lineRule="auto"/>
        <w:ind w:firstLine="567"/>
        <w:rPr>
          <w:rFonts w:ascii="Times New Roman" w:hAnsi="Times New Roman" w:cs="Times New Roman"/>
        </w:rPr>
      </w:pPr>
    </w:p>
    <w:p w14:paraId="47CD7172" w14:textId="77777777" w:rsidR="004F7DF0" w:rsidRPr="00704D62" w:rsidRDefault="004F7DF0" w:rsidP="005773B8">
      <w:pPr>
        <w:pStyle w:val="25"/>
        <w:shd w:val="clear" w:color="auto" w:fill="auto"/>
        <w:spacing w:line="240" w:lineRule="auto"/>
        <w:ind w:firstLine="567"/>
        <w:jc w:val="center"/>
        <w:rPr>
          <w:spacing w:val="0"/>
          <w:sz w:val="24"/>
          <w:szCs w:val="24"/>
        </w:rPr>
      </w:pPr>
      <w:r w:rsidRPr="00704D62">
        <w:rPr>
          <w:color w:val="000000"/>
          <w:spacing w:val="0"/>
          <w:sz w:val="24"/>
          <w:szCs w:val="24"/>
        </w:rPr>
        <w:t xml:space="preserve">Рис. 9. Устройство </w:t>
      </w:r>
      <w:proofErr w:type="spellStart"/>
      <w:r w:rsidRPr="00704D62">
        <w:rPr>
          <w:color w:val="000000"/>
          <w:spacing w:val="0"/>
          <w:sz w:val="24"/>
          <w:szCs w:val="24"/>
        </w:rPr>
        <w:t>фальцевых</w:t>
      </w:r>
      <w:proofErr w:type="spellEnd"/>
      <w:r w:rsidRPr="00704D62">
        <w:rPr>
          <w:color w:val="000000"/>
          <w:spacing w:val="0"/>
          <w:sz w:val="24"/>
          <w:szCs w:val="24"/>
        </w:rPr>
        <w:t xml:space="preserve"> кровель из стали оцинкованной или с покрытием (полиэстер, </w:t>
      </w:r>
      <w:proofErr w:type="spellStart"/>
      <w:r w:rsidRPr="00704D62">
        <w:rPr>
          <w:color w:val="000000"/>
          <w:spacing w:val="0"/>
          <w:sz w:val="24"/>
          <w:szCs w:val="24"/>
        </w:rPr>
        <w:t>пластизол</w:t>
      </w:r>
      <w:proofErr w:type="spellEnd"/>
      <w:r w:rsidRPr="00704D62">
        <w:rPr>
          <w:color w:val="000000"/>
          <w:spacing w:val="0"/>
          <w:sz w:val="24"/>
          <w:szCs w:val="24"/>
        </w:rPr>
        <w:t xml:space="preserve">, </w:t>
      </w:r>
      <w:proofErr w:type="spellStart"/>
      <w:r w:rsidRPr="00704D62">
        <w:rPr>
          <w:color w:val="000000"/>
          <w:spacing w:val="0"/>
          <w:sz w:val="24"/>
          <w:szCs w:val="24"/>
        </w:rPr>
        <w:t>пурал</w:t>
      </w:r>
      <w:proofErr w:type="spellEnd"/>
      <w:r w:rsidRPr="00704D62">
        <w:rPr>
          <w:color w:val="000000"/>
          <w:spacing w:val="0"/>
          <w:sz w:val="24"/>
          <w:szCs w:val="24"/>
        </w:rPr>
        <w:t>):</w:t>
      </w:r>
    </w:p>
    <w:p w14:paraId="2F860732" w14:textId="77777777" w:rsidR="00756D7B" w:rsidRPr="00756D7B" w:rsidRDefault="00756D7B" w:rsidP="00756D7B">
      <w:pPr>
        <w:pStyle w:val="31"/>
        <w:shd w:val="clear" w:color="auto" w:fill="auto"/>
        <w:spacing w:line="240" w:lineRule="auto"/>
        <w:ind w:firstLine="0"/>
        <w:jc w:val="center"/>
        <w:rPr>
          <w:i/>
          <w:spacing w:val="0"/>
          <w:sz w:val="22"/>
          <w:szCs w:val="24"/>
        </w:rPr>
      </w:pPr>
      <w:r>
        <w:rPr>
          <w:i/>
          <w:spacing w:val="0"/>
          <w:sz w:val="24"/>
          <w:szCs w:val="24"/>
        </w:rPr>
        <w:t>1</w:t>
      </w:r>
      <w:r w:rsidR="004F7DF0" w:rsidRPr="00756D7B">
        <w:rPr>
          <w:i/>
          <w:spacing w:val="0"/>
          <w:sz w:val="24"/>
          <w:szCs w:val="24"/>
        </w:rPr>
        <w:t xml:space="preserve">- </w:t>
      </w:r>
      <w:r w:rsidR="004F7DF0" w:rsidRPr="00756D7B">
        <w:rPr>
          <w:i/>
          <w:spacing w:val="0"/>
          <w:sz w:val="22"/>
          <w:szCs w:val="24"/>
        </w:rPr>
        <w:t xml:space="preserve">Лист стальной;  </w:t>
      </w:r>
      <w:r w:rsidRPr="00756D7B">
        <w:rPr>
          <w:i/>
          <w:spacing w:val="0"/>
          <w:sz w:val="22"/>
          <w:szCs w:val="24"/>
        </w:rPr>
        <w:t>2 - Цинковое покрытие; 3 -  Покрытие антикоррозийное;</w:t>
      </w:r>
    </w:p>
    <w:p w14:paraId="43CEC867" w14:textId="77777777" w:rsidR="004F7DF0" w:rsidRDefault="004F7DF0" w:rsidP="00756D7B">
      <w:pPr>
        <w:pStyle w:val="31"/>
        <w:shd w:val="clear" w:color="auto" w:fill="auto"/>
        <w:spacing w:line="240" w:lineRule="auto"/>
        <w:ind w:left="700" w:firstLine="0"/>
        <w:jc w:val="center"/>
        <w:rPr>
          <w:i/>
          <w:spacing w:val="0"/>
          <w:sz w:val="22"/>
          <w:szCs w:val="24"/>
        </w:rPr>
      </w:pPr>
      <w:r w:rsidRPr="00756D7B">
        <w:rPr>
          <w:i/>
          <w:spacing w:val="0"/>
          <w:sz w:val="22"/>
          <w:szCs w:val="24"/>
        </w:rPr>
        <w:t xml:space="preserve">4 - Грунтовка; 5 -Полимерное покрытие (полиэстер, </w:t>
      </w:r>
      <w:proofErr w:type="spellStart"/>
      <w:r w:rsidRPr="00756D7B">
        <w:rPr>
          <w:i/>
          <w:spacing w:val="0"/>
          <w:sz w:val="22"/>
          <w:szCs w:val="24"/>
        </w:rPr>
        <w:t>пластоизоль</w:t>
      </w:r>
      <w:proofErr w:type="spellEnd"/>
      <w:r w:rsidRPr="00756D7B">
        <w:rPr>
          <w:i/>
          <w:spacing w:val="0"/>
          <w:sz w:val="22"/>
          <w:szCs w:val="24"/>
        </w:rPr>
        <w:t xml:space="preserve"> и др.);</w:t>
      </w:r>
      <w:r w:rsidR="00756D7B">
        <w:rPr>
          <w:i/>
          <w:spacing w:val="0"/>
          <w:sz w:val="22"/>
          <w:szCs w:val="24"/>
        </w:rPr>
        <w:t xml:space="preserve"> </w:t>
      </w:r>
      <w:r w:rsidRPr="00756D7B">
        <w:rPr>
          <w:i/>
          <w:spacing w:val="0"/>
          <w:sz w:val="22"/>
          <w:szCs w:val="24"/>
        </w:rPr>
        <w:t>6 - Защитный лак</w:t>
      </w:r>
    </w:p>
    <w:p w14:paraId="6EEAFCF1" w14:textId="77777777" w:rsidR="003222E4" w:rsidRPr="00756D7B" w:rsidRDefault="003222E4" w:rsidP="00756D7B">
      <w:pPr>
        <w:pStyle w:val="31"/>
        <w:shd w:val="clear" w:color="auto" w:fill="auto"/>
        <w:spacing w:line="240" w:lineRule="auto"/>
        <w:ind w:left="700" w:firstLine="0"/>
        <w:jc w:val="center"/>
        <w:rPr>
          <w:i/>
          <w:spacing w:val="0"/>
          <w:sz w:val="22"/>
          <w:szCs w:val="24"/>
        </w:rPr>
      </w:pPr>
    </w:p>
    <w:p w14:paraId="47F6AE79" w14:textId="77777777" w:rsidR="004F7DF0" w:rsidRPr="00704D62" w:rsidRDefault="004F7DF0" w:rsidP="005773B8">
      <w:pPr>
        <w:pStyle w:val="25"/>
        <w:shd w:val="clear" w:color="auto" w:fill="auto"/>
        <w:spacing w:line="240" w:lineRule="auto"/>
        <w:ind w:firstLine="567"/>
        <w:jc w:val="center"/>
        <w:rPr>
          <w:spacing w:val="0"/>
          <w:sz w:val="24"/>
          <w:szCs w:val="24"/>
        </w:rPr>
      </w:pPr>
      <w:r w:rsidRPr="00704D62">
        <w:rPr>
          <w:color w:val="000000"/>
          <w:spacing w:val="0"/>
          <w:sz w:val="24"/>
          <w:szCs w:val="24"/>
        </w:rPr>
        <w:t>Покрытие кровли из профлистов</w:t>
      </w:r>
    </w:p>
    <w:p w14:paraId="5D903AC9"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 xml:space="preserve">Металлический профлист для кровель должен иметь высоту гофра </w:t>
      </w:r>
      <w:r w:rsidRPr="00704D62">
        <w:rPr>
          <w:rStyle w:val="1"/>
          <w:rFonts w:eastAsia="Trebuchet MS"/>
          <w:spacing w:val="0"/>
          <w:sz w:val="24"/>
          <w:szCs w:val="24"/>
        </w:rPr>
        <w:t>не менее 35 мм</w:t>
      </w:r>
      <w:r w:rsidRPr="00704D62">
        <w:rPr>
          <w:spacing w:val="0"/>
          <w:sz w:val="24"/>
          <w:szCs w:val="24"/>
        </w:rPr>
        <w:t>.</w:t>
      </w:r>
    </w:p>
    <w:p w14:paraId="012C2144"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Рядовые покрытия из профилированных листов с полимерным и без полимерного по</w:t>
      </w:r>
      <w:r w:rsidRPr="00704D62">
        <w:rPr>
          <w:spacing w:val="0"/>
          <w:sz w:val="24"/>
          <w:szCs w:val="24"/>
        </w:rPr>
        <w:softHyphen/>
        <w:t>крытия выполняют по тщательно выровненной поверхности основания (обрешетки) и укла</w:t>
      </w:r>
      <w:r w:rsidRPr="00704D62">
        <w:rPr>
          <w:spacing w:val="0"/>
          <w:sz w:val="24"/>
          <w:szCs w:val="24"/>
        </w:rPr>
        <w:softHyphen/>
        <w:t>дывают листы строго вертикальными рядами.</w:t>
      </w:r>
    </w:p>
    <w:p w14:paraId="1504E4EE"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 xml:space="preserve">В рядовом покрытии продольные нахлестки листов и крепление их шурупами-саморезами (оцинкованными винтами) с </w:t>
      </w:r>
      <w:proofErr w:type="spellStart"/>
      <w:r w:rsidRPr="00704D62">
        <w:rPr>
          <w:spacing w:val="0"/>
          <w:sz w:val="24"/>
          <w:szCs w:val="24"/>
        </w:rPr>
        <w:t>неопреновой</w:t>
      </w:r>
      <w:proofErr w:type="spellEnd"/>
      <w:r w:rsidRPr="00704D62">
        <w:rPr>
          <w:spacing w:val="0"/>
          <w:sz w:val="24"/>
          <w:szCs w:val="24"/>
        </w:rPr>
        <w:t xml:space="preserve"> прокладкой зависят от типа профилированного листа (настила), высоты гребня профиля, конфигурации накрывающих </w:t>
      </w:r>
      <w:r w:rsidRPr="00704D62">
        <w:rPr>
          <w:spacing w:val="0"/>
          <w:sz w:val="24"/>
          <w:szCs w:val="24"/>
        </w:rPr>
        <w:lastRenderedPageBreak/>
        <w:t>и накрываемых кромок, плотности соединения и уклона крыш.</w:t>
      </w:r>
    </w:p>
    <w:p w14:paraId="77CF2CEA"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При уклонах крыш от 30 до 45 % с заделкой стыков герметиками, от 45 % и выше не требуется перекрытия профиля полностью (со сдвижкой листа на одну волну), когда:</w:t>
      </w:r>
    </w:p>
    <w:p w14:paraId="61FB0A06" w14:textId="77777777" w:rsidR="004F7DF0" w:rsidRPr="00704D62" w:rsidRDefault="004F7DF0" w:rsidP="006E412B">
      <w:pPr>
        <w:pStyle w:val="31"/>
        <w:numPr>
          <w:ilvl w:val="0"/>
          <w:numId w:val="12"/>
        </w:numPr>
        <w:shd w:val="clear" w:color="auto" w:fill="auto"/>
        <w:spacing w:line="240" w:lineRule="auto"/>
        <w:ind w:firstLine="700"/>
        <w:rPr>
          <w:spacing w:val="0"/>
          <w:sz w:val="24"/>
          <w:szCs w:val="24"/>
        </w:rPr>
      </w:pPr>
      <w:r w:rsidRPr="00704D62">
        <w:rPr>
          <w:spacing w:val="0"/>
          <w:sz w:val="24"/>
          <w:szCs w:val="24"/>
        </w:rPr>
        <w:t>отворот накрывающей кромки плотно заходит за неполную (или полную) верхнюю полку профиля на ее боковую накрываемую грань;</w:t>
      </w:r>
    </w:p>
    <w:p w14:paraId="76BC77E5" w14:textId="77777777" w:rsidR="004F7DF0" w:rsidRPr="00704D62" w:rsidRDefault="004F7DF0" w:rsidP="006E412B">
      <w:pPr>
        <w:pStyle w:val="31"/>
        <w:numPr>
          <w:ilvl w:val="0"/>
          <w:numId w:val="12"/>
        </w:numPr>
        <w:shd w:val="clear" w:color="auto" w:fill="auto"/>
        <w:spacing w:line="240" w:lineRule="auto"/>
        <w:ind w:firstLine="700"/>
        <w:rPr>
          <w:spacing w:val="0"/>
          <w:sz w:val="24"/>
          <w:szCs w:val="24"/>
        </w:rPr>
      </w:pPr>
      <w:r w:rsidRPr="00704D62">
        <w:rPr>
          <w:spacing w:val="0"/>
          <w:sz w:val="24"/>
          <w:szCs w:val="24"/>
        </w:rPr>
        <w:t>нижний профиль с одной неполной боковой поверхностью плотно заходит под бо</w:t>
      </w:r>
      <w:r w:rsidRPr="00704D62">
        <w:rPr>
          <w:spacing w:val="0"/>
          <w:sz w:val="24"/>
          <w:szCs w:val="24"/>
        </w:rPr>
        <w:softHyphen/>
        <w:t>ковую поверхность профиля листа с коротким горизонтальным нижним отворотом;</w:t>
      </w:r>
    </w:p>
    <w:p w14:paraId="375085BA" w14:textId="77777777" w:rsidR="004F7DF0" w:rsidRPr="00704D62" w:rsidRDefault="004F7DF0" w:rsidP="006E412B">
      <w:pPr>
        <w:pStyle w:val="31"/>
        <w:numPr>
          <w:ilvl w:val="0"/>
          <w:numId w:val="12"/>
        </w:numPr>
        <w:shd w:val="clear" w:color="auto" w:fill="auto"/>
        <w:spacing w:line="240" w:lineRule="auto"/>
        <w:ind w:firstLine="700"/>
        <w:rPr>
          <w:spacing w:val="0"/>
          <w:sz w:val="24"/>
          <w:szCs w:val="24"/>
        </w:rPr>
      </w:pPr>
      <w:r w:rsidRPr="00704D62">
        <w:rPr>
          <w:spacing w:val="0"/>
          <w:sz w:val="24"/>
          <w:szCs w:val="24"/>
        </w:rPr>
        <w:t>верхняя накрывающая кромка плотно заходит (без зазоров между листами) на выемку в верхней полке перекрываемого листа.</w:t>
      </w:r>
    </w:p>
    <w:p w14:paraId="2726FC06"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При уклонах крыш от 20 до 30 % соединение листов следует выполнять со сдвижкой их на одну волну (целый профиль) и с герметизацией стыков.</w:t>
      </w:r>
    </w:p>
    <w:p w14:paraId="1D9F48A6"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Правила завинчивания шурупов-саморезов, а также устройства конька такие же, как и при устройстве кровель из волнистых листов.</w:t>
      </w:r>
    </w:p>
    <w:p w14:paraId="02B2D350"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 xml:space="preserve">Для профилированных листов типа С(НС)35, С(Н)57, С(Н)60, С(Н)75, С(Н)114 (с высотой полок профиля от 35 до 114 мм) крепление шурупами-саморезами длиной от 35 до 80 мм с </w:t>
      </w:r>
      <w:proofErr w:type="spellStart"/>
      <w:r w:rsidRPr="00704D62">
        <w:rPr>
          <w:spacing w:val="0"/>
          <w:sz w:val="24"/>
          <w:szCs w:val="24"/>
        </w:rPr>
        <w:t>неопреновыми</w:t>
      </w:r>
      <w:proofErr w:type="spellEnd"/>
      <w:r w:rsidRPr="00704D62">
        <w:rPr>
          <w:spacing w:val="0"/>
          <w:sz w:val="24"/>
          <w:szCs w:val="24"/>
        </w:rPr>
        <w:t xml:space="preserve"> прокладками допускается устраивать в нижней полке профиля, если для них предусмотрены специальные гребни. В продольном направлении листы должны крепиться через 300 мм по обрешетке.</w:t>
      </w:r>
    </w:p>
    <w:p w14:paraId="216150B9"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Примыкание кровли из металлического профлиста к стенам следует осуществлять с устройством фартуков из оцинкованной стали толщиной 0,8 мм, окрашенной с обеих сторон. Крепление их выполняется на заклепках, а между собой одинарным лежачим фальцем.</w:t>
      </w:r>
    </w:p>
    <w:p w14:paraId="2D628694"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При устройстве примыканий кровель из профилированных листов с полимерным по</w:t>
      </w:r>
      <w:r w:rsidRPr="00704D62">
        <w:rPr>
          <w:spacing w:val="0"/>
          <w:sz w:val="24"/>
          <w:szCs w:val="24"/>
        </w:rPr>
        <w:softHyphen/>
        <w:t xml:space="preserve">крытием рекомендуется применять стандартные </w:t>
      </w:r>
      <w:proofErr w:type="spellStart"/>
      <w:r w:rsidRPr="00704D62">
        <w:rPr>
          <w:spacing w:val="0"/>
          <w:sz w:val="24"/>
          <w:szCs w:val="24"/>
        </w:rPr>
        <w:t>доборные</w:t>
      </w:r>
      <w:proofErr w:type="spellEnd"/>
      <w:r w:rsidRPr="00704D62">
        <w:rPr>
          <w:spacing w:val="0"/>
          <w:sz w:val="24"/>
          <w:szCs w:val="24"/>
        </w:rPr>
        <w:t xml:space="preserve"> детали.</w:t>
      </w:r>
    </w:p>
    <w:p w14:paraId="37D19D2E"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 xml:space="preserve">Укладывают </w:t>
      </w:r>
      <w:proofErr w:type="spellStart"/>
      <w:r w:rsidRPr="00704D62">
        <w:rPr>
          <w:spacing w:val="0"/>
          <w:sz w:val="24"/>
          <w:szCs w:val="24"/>
        </w:rPr>
        <w:t>доборные</w:t>
      </w:r>
      <w:proofErr w:type="spellEnd"/>
      <w:r w:rsidRPr="00704D62">
        <w:rPr>
          <w:spacing w:val="0"/>
          <w:sz w:val="24"/>
          <w:szCs w:val="24"/>
        </w:rPr>
        <w:t xml:space="preserve"> элементы и соответствующие картины по тем же правилам, что и в примыканиях волнистых металлических кровель.</w:t>
      </w:r>
    </w:p>
    <w:p w14:paraId="7F87B723"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 xml:space="preserve">Конек кровли устраивается с предварительной укладкой уплотнителя, монтируется из прямоугольных или полукруглых </w:t>
      </w:r>
      <w:proofErr w:type="spellStart"/>
      <w:r w:rsidRPr="00704D62">
        <w:rPr>
          <w:spacing w:val="0"/>
          <w:sz w:val="24"/>
          <w:szCs w:val="24"/>
        </w:rPr>
        <w:t>доборных</w:t>
      </w:r>
      <w:proofErr w:type="spellEnd"/>
      <w:r w:rsidRPr="00704D62">
        <w:rPr>
          <w:spacing w:val="0"/>
          <w:sz w:val="24"/>
          <w:szCs w:val="24"/>
        </w:rPr>
        <w:t xml:space="preserve"> элементов; ендовы и разжелобки укладывают и крепят к обрешетке до устройства рядового покрытия; разжелобки, ендовы, примыкания к парапетам (стенам) сверху дополнительно закрывают </w:t>
      </w:r>
      <w:proofErr w:type="spellStart"/>
      <w:r w:rsidRPr="00704D62">
        <w:rPr>
          <w:spacing w:val="0"/>
          <w:sz w:val="24"/>
          <w:szCs w:val="24"/>
        </w:rPr>
        <w:t>доборными</w:t>
      </w:r>
      <w:proofErr w:type="spellEnd"/>
      <w:r w:rsidRPr="00704D62">
        <w:rPr>
          <w:spacing w:val="0"/>
          <w:sz w:val="24"/>
          <w:szCs w:val="24"/>
        </w:rPr>
        <w:t xml:space="preserve"> элементами - уголками на</w:t>
      </w:r>
      <w:r w:rsidRPr="00704D62">
        <w:rPr>
          <w:spacing w:val="0"/>
          <w:sz w:val="24"/>
          <w:szCs w:val="24"/>
        </w:rPr>
        <w:softHyphen/>
        <w:t>ружными, планками стыков, ендов и т.д.</w:t>
      </w:r>
    </w:p>
    <w:p w14:paraId="1489BA38" w14:textId="77777777" w:rsidR="004F7DF0" w:rsidRPr="00704D62" w:rsidRDefault="004F7DF0" w:rsidP="005773B8">
      <w:pPr>
        <w:pStyle w:val="31"/>
        <w:shd w:val="clear" w:color="auto" w:fill="auto"/>
        <w:spacing w:line="240" w:lineRule="auto"/>
        <w:ind w:firstLine="567"/>
        <w:rPr>
          <w:spacing w:val="0"/>
          <w:sz w:val="24"/>
          <w:szCs w:val="24"/>
        </w:rPr>
      </w:pPr>
    </w:p>
    <w:p w14:paraId="02B9BD9B" w14:textId="77777777" w:rsidR="004F7DF0" w:rsidRDefault="004F7DF0" w:rsidP="005773B8">
      <w:pPr>
        <w:pStyle w:val="25"/>
        <w:shd w:val="clear" w:color="auto" w:fill="auto"/>
        <w:spacing w:line="240" w:lineRule="auto"/>
        <w:ind w:firstLine="567"/>
        <w:jc w:val="center"/>
        <w:rPr>
          <w:color w:val="000000"/>
          <w:spacing w:val="0"/>
          <w:sz w:val="24"/>
          <w:szCs w:val="24"/>
        </w:rPr>
      </w:pPr>
      <w:r w:rsidRPr="00704D62">
        <w:rPr>
          <w:color w:val="000000"/>
          <w:spacing w:val="0"/>
          <w:sz w:val="24"/>
          <w:szCs w:val="24"/>
        </w:rPr>
        <w:t>Покрытие кровли из металлочерепицы</w:t>
      </w:r>
    </w:p>
    <w:p w14:paraId="2AAB8CD2" w14:textId="77777777" w:rsidR="003222E4" w:rsidRPr="00704D62" w:rsidRDefault="003222E4" w:rsidP="005773B8">
      <w:pPr>
        <w:pStyle w:val="25"/>
        <w:shd w:val="clear" w:color="auto" w:fill="auto"/>
        <w:spacing w:line="240" w:lineRule="auto"/>
        <w:ind w:firstLine="567"/>
        <w:jc w:val="center"/>
        <w:rPr>
          <w:spacing w:val="0"/>
          <w:sz w:val="24"/>
          <w:szCs w:val="24"/>
        </w:rPr>
      </w:pPr>
    </w:p>
    <w:p w14:paraId="12461FE6"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Кровли из металлочерепицы и композитной металлочерепицы следует применять на уклонах более 20 % (12град.). На уклонах от 10 до 20 % (от 6 до 12град.) под металлочерепицей должен быть предусмотрен водоизоляционный слой.</w:t>
      </w:r>
    </w:p>
    <w:p w14:paraId="2742693D"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Основанием под кровлю из металлочерепицы и композитной металлочерепицы служит настил из обрезных досок.</w:t>
      </w:r>
    </w:p>
    <w:p w14:paraId="39CC02DB"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Расстояние между досками обрешетки зависит от шага волны черепицы.</w:t>
      </w:r>
    </w:p>
    <w:p w14:paraId="62966027"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В местах ендов должен устанавливаться гладкий лист по сплошной обрешетке с обя</w:t>
      </w:r>
      <w:r w:rsidRPr="00704D62">
        <w:rPr>
          <w:spacing w:val="0"/>
          <w:sz w:val="24"/>
          <w:szCs w:val="24"/>
        </w:rPr>
        <w:softHyphen/>
        <w:t>зательной герметизацией зазоров между ним и листами металлочерепицы специальной уп</w:t>
      </w:r>
      <w:r w:rsidRPr="00704D62">
        <w:rPr>
          <w:spacing w:val="0"/>
          <w:sz w:val="24"/>
          <w:szCs w:val="24"/>
        </w:rPr>
        <w:softHyphen/>
        <w:t>лотнительной лентой по профилю металлочерепицы.</w:t>
      </w:r>
    </w:p>
    <w:p w14:paraId="3DF394C8"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Конек крыши должен закрываться коньковыми элементами после установки всех рядовых листов металлочерепицы и закрепления уплотнительной ленты. Коньковые элементы должны закрепляться шурупами на каждой второй профильной волне. Места нахлестки листов металлочерепицы при уклонах от 10 до 20 % рекомендуется герметизировать герметиками по ГОСТ 14791.</w:t>
      </w:r>
    </w:p>
    <w:p w14:paraId="449F839D"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На фронтонном свесе кровли следует предусматривать торцевую деревянную доску, которая должна быть выше обрешетки на высоту металлочерепицы. Сверху узел перекрывают металлической ветровой планкой.</w:t>
      </w:r>
    </w:p>
    <w:p w14:paraId="3688F866"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В месте установки желоба предусматривают сплошное основание, толщина которого равна толщине обрешетки. Желоб укладывают с нахлесткой не менее 150 мм, а стык герметизируют.</w:t>
      </w:r>
    </w:p>
    <w:p w14:paraId="3FAE3D24" w14:textId="77777777" w:rsidR="004F7DF0" w:rsidRDefault="004F7DF0" w:rsidP="005773B8">
      <w:pPr>
        <w:pStyle w:val="11"/>
        <w:shd w:val="clear" w:color="auto" w:fill="auto"/>
        <w:spacing w:before="0" w:after="0" w:line="240" w:lineRule="auto"/>
        <w:ind w:firstLine="567"/>
        <w:jc w:val="center"/>
        <w:rPr>
          <w:rStyle w:val="10pt"/>
          <w:b/>
          <w:spacing w:val="0"/>
          <w:sz w:val="24"/>
          <w:szCs w:val="22"/>
        </w:rPr>
      </w:pPr>
      <w:r w:rsidRPr="00A24835">
        <w:rPr>
          <w:rStyle w:val="10pt"/>
          <w:b/>
          <w:spacing w:val="0"/>
          <w:sz w:val="24"/>
          <w:szCs w:val="22"/>
        </w:rPr>
        <w:lastRenderedPageBreak/>
        <w:t>Примерное решение кровли из металлочерепицы</w:t>
      </w:r>
    </w:p>
    <w:p w14:paraId="1A6C70FC" w14:textId="77777777" w:rsidR="00A24835" w:rsidRPr="00A24835" w:rsidRDefault="00A24835" w:rsidP="005773B8">
      <w:pPr>
        <w:pStyle w:val="11"/>
        <w:shd w:val="clear" w:color="auto" w:fill="auto"/>
        <w:spacing w:before="0" w:after="0" w:line="240" w:lineRule="auto"/>
        <w:ind w:firstLine="567"/>
        <w:jc w:val="center"/>
        <w:rPr>
          <w:rStyle w:val="10pt"/>
          <w:b/>
          <w:spacing w:val="0"/>
          <w:sz w:val="24"/>
          <w:szCs w:val="22"/>
        </w:rPr>
      </w:pPr>
    </w:p>
    <w:p w14:paraId="4D374465" w14:textId="77777777" w:rsidR="004F7DF0" w:rsidRPr="002678C8" w:rsidRDefault="004F7DF0" w:rsidP="005773B8">
      <w:pPr>
        <w:spacing w:after="0" w:line="240" w:lineRule="auto"/>
        <w:ind w:firstLine="567"/>
        <w:jc w:val="center"/>
        <w:rPr>
          <w:rFonts w:ascii="Times New Roman" w:hAnsi="Times New Roman" w:cs="Times New Roman"/>
        </w:rPr>
      </w:pPr>
      <w:r>
        <w:rPr>
          <w:rFonts w:ascii="Times New Roman" w:hAnsi="Times New Roman" w:cs="Times New Roman"/>
          <w:noProof/>
          <w:lang w:eastAsia="ru-RU"/>
        </w:rPr>
        <w:drawing>
          <wp:inline distT="0" distB="0" distL="0" distR="0" wp14:anchorId="7597D1D0" wp14:editId="5C5920A2">
            <wp:extent cx="4837176" cy="3374161"/>
            <wp:effectExtent l="0" t="0" r="190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jpg"/>
                    <pic:cNvPicPr/>
                  </pic:nvPicPr>
                  <pic:blipFill>
                    <a:blip r:embed="rId22">
                      <a:extLst>
                        <a:ext uri="{28A0092B-C50C-407E-A947-70E740481C1C}">
                          <a14:useLocalDpi xmlns:a14="http://schemas.microsoft.com/office/drawing/2010/main" val="0"/>
                        </a:ext>
                      </a:extLst>
                    </a:blip>
                    <a:stretch>
                      <a:fillRect/>
                    </a:stretch>
                  </pic:blipFill>
                  <pic:spPr>
                    <a:xfrm>
                      <a:off x="0" y="0"/>
                      <a:ext cx="4862522" cy="3391841"/>
                    </a:xfrm>
                    <a:prstGeom prst="rect">
                      <a:avLst/>
                    </a:prstGeom>
                  </pic:spPr>
                </pic:pic>
              </a:graphicData>
            </a:graphic>
          </wp:inline>
        </w:drawing>
      </w:r>
    </w:p>
    <w:p w14:paraId="5C47B028" w14:textId="77777777" w:rsidR="004F7DF0" w:rsidRPr="00103067" w:rsidRDefault="004F7DF0" w:rsidP="005773B8">
      <w:pPr>
        <w:spacing w:after="0" w:line="240" w:lineRule="auto"/>
        <w:ind w:firstLine="567"/>
        <w:jc w:val="center"/>
        <w:rPr>
          <w:rFonts w:ascii="Times New Roman" w:hAnsi="Times New Roman" w:cs="Times New Roman"/>
          <w:b/>
        </w:rPr>
      </w:pPr>
      <w:r w:rsidRPr="00103067">
        <w:rPr>
          <w:rFonts w:ascii="Times New Roman" w:hAnsi="Times New Roman" w:cs="Times New Roman"/>
          <w:b/>
          <w:color w:val="000000"/>
        </w:rPr>
        <w:t>Рис. 10. Карнизный узел кровли холодного чердака</w:t>
      </w:r>
    </w:p>
    <w:p w14:paraId="453DC3BA" w14:textId="77777777" w:rsidR="004F7DF0" w:rsidRPr="002678C8" w:rsidRDefault="004F7DF0" w:rsidP="005773B8">
      <w:pPr>
        <w:pStyle w:val="31"/>
        <w:shd w:val="clear" w:color="auto" w:fill="auto"/>
        <w:spacing w:line="240" w:lineRule="auto"/>
        <w:ind w:firstLine="567"/>
        <w:rPr>
          <w:i/>
          <w:spacing w:val="0"/>
          <w:sz w:val="22"/>
          <w:szCs w:val="22"/>
        </w:rPr>
      </w:pPr>
      <w:r w:rsidRPr="002678C8">
        <w:rPr>
          <w:rStyle w:val="1pt0"/>
          <w:sz w:val="22"/>
          <w:szCs w:val="22"/>
        </w:rPr>
        <w:t>1</w:t>
      </w:r>
      <w:r w:rsidRPr="002678C8">
        <w:rPr>
          <w:rStyle w:val="1pt0"/>
          <w:i w:val="0"/>
          <w:sz w:val="22"/>
          <w:szCs w:val="22"/>
        </w:rPr>
        <w:t xml:space="preserve"> -</w:t>
      </w:r>
      <w:r w:rsidRPr="002678C8">
        <w:rPr>
          <w:i/>
          <w:spacing w:val="0"/>
          <w:sz w:val="22"/>
          <w:szCs w:val="22"/>
        </w:rPr>
        <w:t xml:space="preserve"> несущая плита; </w:t>
      </w:r>
      <w:r w:rsidRPr="002678C8">
        <w:rPr>
          <w:rStyle w:val="1pt0"/>
          <w:sz w:val="22"/>
          <w:szCs w:val="22"/>
        </w:rPr>
        <w:t>2</w:t>
      </w:r>
      <w:r w:rsidRPr="002678C8">
        <w:rPr>
          <w:rStyle w:val="1pt0"/>
          <w:i w:val="0"/>
          <w:sz w:val="22"/>
          <w:szCs w:val="22"/>
        </w:rPr>
        <w:t xml:space="preserve"> -</w:t>
      </w:r>
      <w:r w:rsidRPr="002678C8">
        <w:rPr>
          <w:i/>
          <w:spacing w:val="0"/>
          <w:sz w:val="22"/>
          <w:szCs w:val="22"/>
        </w:rPr>
        <w:t xml:space="preserve"> пароизоляция; </w:t>
      </w:r>
      <w:r w:rsidRPr="002678C8">
        <w:rPr>
          <w:rStyle w:val="1pt0"/>
          <w:sz w:val="22"/>
          <w:szCs w:val="22"/>
        </w:rPr>
        <w:t>3</w:t>
      </w:r>
      <w:r w:rsidRPr="002678C8">
        <w:rPr>
          <w:rStyle w:val="1pt0"/>
          <w:i w:val="0"/>
          <w:sz w:val="22"/>
          <w:szCs w:val="22"/>
        </w:rPr>
        <w:t xml:space="preserve"> -</w:t>
      </w:r>
      <w:r w:rsidRPr="002678C8">
        <w:rPr>
          <w:i/>
          <w:spacing w:val="0"/>
          <w:sz w:val="22"/>
          <w:szCs w:val="22"/>
        </w:rPr>
        <w:t xml:space="preserve"> теплоизоляция; </w:t>
      </w:r>
      <w:r w:rsidRPr="002678C8">
        <w:rPr>
          <w:rStyle w:val="1pt0"/>
          <w:sz w:val="22"/>
          <w:szCs w:val="22"/>
        </w:rPr>
        <w:t>4</w:t>
      </w:r>
      <w:r w:rsidRPr="002678C8">
        <w:rPr>
          <w:i/>
          <w:spacing w:val="0"/>
          <w:sz w:val="22"/>
          <w:szCs w:val="22"/>
        </w:rPr>
        <w:t xml:space="preserve"> - дополнительная теплоизоляция по периметру здания; </w:t>
      </w:r>
      <w:r w:rsidRPr="002678C8">
        <w:rPr>
          <w:rStyle w:val="1pt0"/>
          <w:sz w:val="22"/>
          <w:szCs w:val="22"/>
        </w:rPr>
        <w:t>5</w:t>
      </w:r>
      <w:r w:rsidRPr="002678C8">
        <w:rPr>
          <w:rStyle w:val="1pt0"/>
          <w:i w:val="0"/>
          <w:sz w:val="22"/>
          <w:szCs w:val="22"/>
        </w:rPr>
        <w:t xml:space="preserve"> -</w:t>
      </w:r>
      <w:r w:rsidRPr="002678C8">
        <w:rPr>
          <w:i/>
          <w:spacing w:val="0"/>
          <w:sz w:val="22"/>
          <w:szCs w:val="22"/>
        </w:rPr>
        <w:t xml:space="preserve"> мауэрлат; </w:t>
      </w:r>
      <w:r w:rsidRPr="002678C8">
        <w:rPr>
          <w:rStyle w:val="1pt0"/>
          <w:sz w:val="22"/>
          <w:szCs w:val="22"/>
        </w:rPr>
        <w:t>6</w:t>
      </w:r>
      <w:r w:rsidRPr="002678C8">
        <w:rPr>
          <w:rStyle w:val="1pt0"/>
          <w:i w:val="0"/>
          <w:sz w:val="22"/>
          <w:szCs w:val="22"/>
        </w:rPr>
        <w:t xml:space="preserve"> -</w:t>
      </w:r>
      <w:r w:rsidRPr="002678C8">
        <w:rPr>
          <w:i/>
          <w:spacing w:val="0"/>
          <w:sz w:val="22"/>
          <w:szCs w:val="22"/>
        </w:rPr>
        <w:t xml:space="preserve"> стропило; 7 - </w:t>
      </w:r>
      <w:proofErr w:type="spellStart"/>
      <w:r w:rsidRPr="002678C8">
        <w:rPr>
          <w:i/>
          <w:spacing w:val="0"/>
          <w:sz w:val="22"/>
          <w:szCs w:val="22"/>
        </w:rPr>
        <w:t>контробрешетка</w:t>
      </w:r>
      <w:proofErr w:type="spellEnd"/>
      <w:r w:rsidRPr="002678C8">
        <w:rPr>
          <w:i/>
          <w:spacing w:val="0"/>
          <w:sz w:val="22"/>
          <w:szCs w:val="22"/>
        </w:rPr>
        <w:t xml:space="preserve">; </w:t>
      </w:r>
      <w:r w:rsidRPr="002678C8">
        <w:rPr>
          <w:rStyle w:val="1pt0"/>
          <w:sz w:val="22"/>
          <w:szCs w:val="22"/>
        </w:rPr>
        <w:t>8</w:t>
      </w:r>
      <w:r w:rsidRPr="002678C8">
        <w:rPr>
          <w:rStyle w:val="1pt0"/>
          <w:i w:val="0"/>
          <w:sz w:val="22"/>
          <w:szCs w:val="22"/>
        </w:rPr>
        <w:t xml:space="preserve"> -</w:t>
      </w:r>
      <w:r w:rsidRPr="002678C8">
        <w:rPr>
          <w:i/>
          <w:spacing w:val="0"/>
          <w:sz w:val="22"/>
          <w:szCs w:val="22"/>
        </w:rPr>
        <w:t xml:space="preserve"> металлочерепица; </w:t>
      </w:r>
      <w:r w:rsidRPr="002678C8">
        <w:rPr>
          <w:rStyle w:val="1pt0"/>
          <w:sz w:val="22"/>
          <w:szCs w:val="22"/>
        </w:rPr>
        <w:t>9</w:t>
      </w:r>
      <w:r w:rsidRPr="002678C8">
        <w:rPr>
          <w:rStyle w:val="1pt0"/>
          <w:i w:val="0"/>
          <w:sz w:val="22"/>
          <w:szCs w:val="22"/>
        </w:rPr>
        <w:t xml:space="preserve"> -</w:t>
      </w:r>
      <w:r w:rsidRPr="002678C8">
        <w:rPr>
          <w:i/>
          <w:spacing w:val="0"/>
          <w:sz w:val="22"/>
          <w:szCs w:val="22"/>
        </w:rPr>
        <w:t xml:space="preserve"> обрешетка; </w:t>
      </w:r>
      <w:r w:rsidRPr="002678C8">
        <w:rPr>
          <w:rStyle w:val="1pt0"/>
          <w:sz w:val="22"/>
          <w:szCs w:val="22"/>
        </w:rPr>
        <w:t>10 -</w:t>
      </w:r>
      <w:r w:rsidRPr="002678C8">
        <w:rPr>
          <w:i/>
          <w:spacing w:val="0"/>
          <w:sz w:val="22"/>
          <w:szCs w:val="22"/>
        </w:rPr>
        <w:t xml:space="preserve"> карнизная планка (капельник); </w:t>
      </w:r>
      <w:r w:rsidRPr="002678C8">
        <w:rPr>
          <w:rStyle w:val="1pt0"/>
          <w:sz w:val="22"/>
          <w:szCs w:val="22"/>
        </w:rPr>
        <w:t>11</w:t>
      </w:r>
      <w:r w:rsidRPr="002678C8">
        <w:rPr>
          <w:rStyle w:val="1pt0"/>
          <w:i w:val="0"/>
          <w:sz w:val="22"/>
          <w:szCs w:val="22"/>
        </w:rPr>
        <w:t xml:space="preserve"> -</w:t>
      </w:r>
      <w:r w:rsidRPr="002678C8">
        <w:rPr>
          <w:i/>
          <w:spacing w:val="0"/>
          <w:sz w:val="22"/>
          <w:szCs w:val="22"/>
        </w:rPr>
        <w:t xml:space="preserve"> скоба желоба; </w:t>
      </w:r>
      <w:r w:rsidRPr="002678C8">
        <w:rPr>
          <w:rStyle w:val="1pt0"/>
          <w:sz w:val="22"/>
          <w:szCs w:val="22"/>
        </w:rPr>
        <w:t>12</w:t>
      </w:r>
      <w:r w:rsidRPr="002678C8">
        <w:rPr>
          <w:rStyle w:val="1pt0"/>
          <w:i w:val="0"/>
          <w:sz w:val="22"/>
          <w:szCs w:val="22"/>
        </w:rPr>
        <w:t xml:space="preserve"> -</w:t>
      </w:r>
      <w:r w:rsidRPr="002678C8">
        <w:rPr>
          <w:i/>
          <w:spacing w:val="0"/>
          <w:sz w:val="22"/>
          <w:szCs w:val="22"/>
        </w:rPr>
        <w:t xml:space="preserve"> подшивка карниза; </w:t>
      </w:r>
      <w:r w:rsidRPr="002678C8">
        <w:rPr>
          <w:rStyle w:val="1pt0"/>
          <w:sz w:val="22"/>
          <w:szCs w:val="22"/>
        </w:rPr>
        <w:t xml:space="preserve">13 </w:t>
      </w:r>
      <w:r w:rsidRPr="002678C8">
        <w:rPr>
          <w:rStyle w:val="1pt0"/>
          <w:i w:val="0"/>
          <w:sz w:val="22"/>
          <w:szCs w:val="22"/>
        </w:rPr>
        <w:t>-</w:t>
      </w:r>
      <w:r w:rsidRPr="002678C8">
        <w:rPr>
          <w:i/>
          <w:spacing w:val="0"/>
          <w:sz w:val="22"/>
          <w:szCs w:val="22"/>
        </w:rPr>
        <w:t xml:space="preserve"> каркас карнизного свеса; </w:t>
      </w:r>
      <w:r w:rsidRPr="002678C8">
        <w:rPr>
          <w:rStyle w:val="1pt0"/>
          <w:sz w:val="22"/>
          <w:szCs w:val="22"/>
        </w:rPr>
        <w:t>14 -</w:t>
      </w:r>
      <w:r w:rsidRPr="002678C8">
        <w:rPr>
          <w:i/>
          <w:spacing w:val="0"/>
          <w:sz w:val="22"/>
          <w:szCs w:val="22"/>
        </w:rPr>
        <w:t xml:space="preserve"> стена; </w:t>
      </w:r>
      <w:r w:rsidRPr="002678C8">
        <w:rPr>
          <w:rStyle w:val="1pt0"/>
          <w:sz w:val="22"/>
          <w:szCs w:val="22"/>
        </w:rPr>
        <w:t>15</w:t>
      </w:r>
      <w:r w:rsidRPr="002678C8">
        <w:rPr>
          <w:rStyle w:val="1pt0"/>
          <w:i w:val="0"/>
          <w:sz w:val="22"/>
          <w:szCs w:val="22"/>
        </w:rPr>
        <w:t xml:space="preserve"> -</w:t>
      </w:r>
      <w:r w:rsidRPr="002678C8">
        <w:rPr>
          <w:i/>
          <w:spacing w:val="0"/>
          <w:sz w:val="22"/>
          <w:szCs w:val="22"/>
        </w:rPr>
        <w:t xml:space="preserve"> щипцовое окно; </w:t>
      </w:r>
      <w:r w:rsidRPr="002678C8">
        <w:rPr>
          <w:rStyle w:val="1pt0"/>
          <w:sz w:val="22"/>
          <w:szCs w:val="22"/>
        </w:rPr>
        <w:t>16</w:t>
      </w:r>
      <w:r w:rsidRPr="002678C8">
        <w:rPr>
          <w:rStyle w:val="1pt0"/>
          <w:i w:val="0"/>
          <w:sz w:val="22"/>
          <w:szCs w:val="22"/>
        </w:rPr>
        <w:t xml:space="preserve"> -</w:t>
      </w:r>
      <w:r w:rsidRPr="002678C8">
        <w:rPr>
          <w:i/>
          <w:spacing w:val="0"/>
          <w:sz w:val="22"/>
          <w:szCs w:val="22"/>
        </w:rPr>
        <w:t xml:space="preserve"> снегозадерживающее устройство.</w:t>
      </w:r>
    </w:p>
    <w:p w14:paraId="6D8A7E33" w14:textId="77777777" w:rsidR="004F7DF0" w:rsidRPr="002678C8" w:rsidRDefault="004F7DF0" w:rsidP="005773B8">
      <w:pPr>
        <w:spacing w:after="0" w:line="240" w:lineRule="auto"/>
        <w:ind w:firstLine="567"/>
        <w:rPr>
          <w:rFonts w:ascii="Times New Roman" w:hAnsi="Times New Roman" w:cs="Times New Roman"/>
        </w:rPr>
      </w:pPr>
    </w:p>
    <w:p w14:paraId="75185D3D"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6245BB4B" wp14:editId="282F2149">
            <wp:extent cx="4835209" cy="1838325"/>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40524" cy="1840346"/>
                    </a:xfrm>
                    <a:prstGeom prst="rect">
                      <a:avLst/>
                    </a:prstGeom>
                    <a:noFill/>
                  </pic:spPr>
                </pic:pic>
              </a:graphicData>
            </a:graphic>
          </wp:inline>
        </w:drawing>
      </w:r>
    </w:p>
    <w:p w14:paraId="42BDF0F6" w14:textId="77777777" w:rsidR="004F7DF0" w:rsidRPr="002678C8" w:rsidRDefault="004F7DF0" w:rsidP="005773B8">
      <w:pPr>
        <w:spacing w:after="0" w:line="240" w:lineRule="auto"/>
        <w:ind w:firstLine="567"/>
        <w:rPr>
          <w:rFonts w:ascii="Times New Roman" w:hAnsi="Times New Roman" w:cs="Times New Roman"/>
        </w:rPr>
      </w:pPr>
    </w:p>
    <w:p w14:paraId="0BD1D454" w14:textId="77777777" w:rsidR="004F7DF0" w:rsidRPr="002678C8" w:rsidRDefault="004F7DF0" w:rsidP="005773B8">
      <w:pPr>
        <w:pStyle w:val="ae"/>
        <w:shd w:val="clear" w:color="auto" w:fill="auto"/>
        <w:spacing w:line="240" w:lineRule="auto"/>
        <w:ind w:firstLine="567"/>
        <w:jc w:val="center"/>
        <w:rPr>
          <w:b w:val="0"/>
          <w:spacing w:val="0"/>
          <w:sz w:val="22"/>
          <w:szCs w:val="22"/>
        </w:rPr>
      </w:pPr>
      <w:r w:rsidRPr="002678C8">
        <w:rPr>
          <w:rStyle w:val="0pt2"/>
          <w:b/>
          <w:spacing w:val="0"/>
          <w:sz w:val="22"/>
          <w:szCs w:val="22"/>
        </w:rPr>
        <w:t xml:space="preserve">Рис. </w:t>
      </w:r>
      <w:r>
        <w:rPr>
          <w:rStyle w:val="0pt2"/>
          <w:b/>
          <w:spacing w:val="0"/>
          <w:sz w:val="22"/>
          <w:szCs w:val="22"/>
        </w:rPr>
        <w:t>11</w:t>
      </w:r>
      <w:r w:rsidRPr="002678C8">
        <w:rPr>
          <w:rStyle w:val="0pt2"/>
          <w:b/>
          <w:spacing w:val="0"/>
          <w:sz w:val="22"/>
          <w:szCs w:val="22"/>
        </w:rPr>
        <w:t>. Продольный стык металлочерепицы</w:t>
      </w:r>
    </w:p>
    <w:p w14:paraId="0BCB4E85" w14:textId="77777777" w:rsidR="004F7DF0" w:rsidRPr="002678C8" w:rsidRDefault="004F7DF0" w:rsidP="005773B8">
      <w:pPr>
        <w:pStyle w:val="31"/>
        <w:shd w:val="clear" w:color="auto" w:fill="auto"/>
        <w:spacing w:line="240" w:lineRule="auto"/>
        <w:ind w:firstLine="567"/>
        <w:jc w:val="center"/>
        <w:rPr>
          <w:i/>
          <w:spacing w:val="0"/>
          <w:sz w:val="22"/>
          <w:szCs w:val="22"/>
        </w:rPr>
      </w:pPr>
      <w:r w:rsidRPr="002678C8">
        <w:rPr>
          <w:i/>
          <w:spacing w:val="0"/>
          <w:sz w:val="22"/>
          <w:szCs w:val="22"/>
        </w:rPr>
        <w:t>1 - брусок обрешетки; 2 - стыкуемые черепицы; 3 - накрывающая волна; 4 - накрываемая волна; 5,5 - шуруп; 6 - оси нижних волн.</w:t>
      </w:r>
    </w:p>
    <w:p w14:paraId="118FFA0B" w14:textId="77777777" w:rsidR="004F7DF0" w:rsidRDefault="004F7DF0" w:rsidP="005773B8">
      <w:pPr>
        <w:pStyle w:val="25"/>
        <w:shd w:val="clear" w:color="auto" w:fill="auto"/>
        <w:spacing w:line="240" w:lineRule="auto"/>
        <w:jc w:val="center"/>
        <w:rPr>
          <w:color w:val="000000"/>
          <w:spacing w:val="0"/>
          <w:sz w:val="22"/>
          <w:szCs w:val="22"/>
        </w:rPr>
      </w:pPr>
    </w:p>
    <w:p w14:paraId="5B783489" w14:textId="77777777" w:rsidR="004F7DF0" w:rsidRPr="00704D62" w:rsidRDefault="004F7DF0" w:rsidP="005773B8">
      <w:pPr>
        <w:pStyle w:val="25"/>
        <w:shd w:val="clear" w:color="auto" w:fill="auto"/>
        <w:spacing w:line="240" w:lineRule="auto"/>
        <w:jc w:val="center"/>
        <w:rPr>
          <w:spacing w:val="0"/>
          <w:sz w:val="24"/>
          <w:szCs w:val="24"/>
        </w:rPr>
      </w:pPr>
      <w:r w:rsidRPr="00704D62">
        <w:rPr>
          <w:color w:val="000000"/>
          <w:spacing w:val="0"/>
          <w:sz w:val="24"/>
          <w:szCs w:val="24"/>
        </w:rPr>
        <w:t xml:space="preserve">Полная замена покрытия кровли из рулонных </w:t>
      </w:r>
      <w:proofErr w:type="spellStart"/>
      <w:r w:rsidRPr="00704D62">
        <w:rPr>
          <w:color w:val="000000"/>
          <w:spacing w:val="0"/>
          <w:sz w:val="24"/>
          <w:szCs w:val="24"/>
        </w:rPr>
        <w:t>битумородных</w:t>
      </w:r>
      <w:proofErr w:type="spellEnd"/>
      <w:r w:rsidRPr="00704D62">
        <w:rPr>
          <w:color w:val="000000"/>
          <w:spacing w:val="0"/>
          <w:sz w:val="24"/>
          <w:szCs w:val="24"/>
        </w:rPr>
        <w:t xml:space="preserve"> материалов (рубе</w:t>
      </w:r>
      <w:r w:rsidRPr="00704D62">
        <w:rPr>
          <w:color w:val="000000"/>
          <w:spacing w:val="0"/>
          <w:sz w:val="24"/>
          <w:szCs w:val="24"/>
        </w:rPr>
        <w:softHyphen/>
        <w:t>роид) на кровли из наплавляемых материалов с устройством примыканий</w:t>
      </w:r>
    </w:p>
    <w:p w14:paraId="2D8462FB" w14:textId="77777777" w:rsidR="004F7DF0" w:rsidRPr="00704D62" w:rsidRDefault="004F7DF0" w:rsidP="005773B8">
      <w:pPr>
        <w:pStyle w:val="31"/>
        <w:shd w:val="clear" w:color="auto" w:fill="auto"/>
        <w:spacing w:line="240" w:lineRule="auto"/>
        <w:ind w:firstLine="567"/>
        <w:rPr>
          <w:spacing w:val="0"/>
          <w:sz w:val="24"/>
          <w:szCs w:val="24"/>
        </w:rPr>
      </w:pPr>
    </w:p>
    <w:p w14:paraId="4AD610A6"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 xml:space="preserve">При капитальном ремонте с модернизацией кровли из рулонных </w:t>
      </w:r>
      <w:proofErr w:type="spellStart"/>
      <w:r w:rsidRPr="00704D62">
        <w:rPr>
          <w:spacing w:val="0"/>
          <w:sz w:val="24"/>
          <w:szCs w:val="24"/>
        </w:rPr>
        <w:t>битумородных</w:t>
      </w:r>
      <w:proofErr w:type="spellEnd"/>
      <w:r w:rsidRPr="00704D62">
        <w:rPr>
          <w:spacing w:val="0"/>
          <w:sz w:val="24"/>
          <w:szCs w:val="24"/>
        </w:rPr>
        <w:t xml:space="preserve"> мате</w:t>
      </w:r>
      <w:r w:rsidRPr="00704D62">
        <w:rPr>
          <w:spacing w:val="0"/>
          <w:sz w:val="24"/>
          <w:szCs w:val="24"/>
        </w:rPr>
        <w:softHyphen/>
        <w:t>риалов (рубероид) - замена старого кровельного покрытия на покрытие из наплавляемых кровельных материалов.</w:t>
      </w:r>
    </w:p>
    <w:p w14:paraId="11498580"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 xml:space="preserve">Наплавление битумных и </w:t>
      </w:r>
      <w:proofErr w:type="spellStart"/>
      <w:r w:rsidRPr="00704D62">
        <w:rPr>
          <w:spacing w:val="0"/>
          <w:sz w:val="24"/>
          <w:szCs w:val="24"/>
        </w:rPr>
        <w:t>битумополимерных</w:t>
      </w:r>
      <w:proofErr w:type="spellEnd"/>
      <w:r w:rsidRPr="00704D62">
        <w:rPr>
          <w:spacing w:val="0"/>
          <w:sz w:val="24"/>
          <w:szCs w:val="24"/>
        </w:rPr>
        <w:t xml:space="preserve"> материалов: горячим (огневым), </w:t>
      </w:r>
      <w:proofErr w:type="spellStart"/>
      <w:r w:rsidRPr="00704D62">
        <w:rPr>
          <w:spacing w:val="0"/>
          <w:sz w:val="24"/>
          <w:szCs w:val="24"/>
        </w:rPr>
        <w:t>инкфракрасным</w:t>
      </w:r>
      <w:proofErr w:type="spellEnd"/>
      <w:r w:rsidRPr="00704D62">
        <w:rPr>
          <w:spacing w:val="0"/>
          <w:sz w:val="24"/>
          <w:szCs w:val="24"/>
        </w:rPr>
        <w:t xml:space="preserve"> или холодным (</w:t>
      </w:r>
      <w:proofErr w:type="spellStart"/>
      <w:r w:rsidRPr="00704D62">
        <w:rPr>
          <w:spacing w:val="0"/>
          <w:sz w:val="24"/>
          <w:szCs w:val="24"/>
        </w:rPr>
        <w:t>безогневым</w:t>
      </w:r>
      <w:proofErr w:type="spellEnd"/>
      <w:r w:rsidRPr="00704D62">
        <w:rPr>
          <w:spacing w:val="0"/>
          <w:sz w:val="24"/>
          <w:szCs w:val="24"/>
        </w:rPr>
        <w:t>) способами.</w:t>
      </w:r>
    </w:p>
    <w:p w14:paraId="4C934722"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Рулонные кровли - наиболее традиционный вид кровель. Применяются на зданиях различного типа, укладываются на любые основания: бетон, асфальтобетон, металл, дерево, плиты утеплителя, плоский шифер, старое рубероидное покрытие.</w:t>
      </w:r>
    </w:p>
    <w:p w14:paraId="491CAFB4"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 xml:space="preserve">Уклон кровель может быть практически любым. На скатных кровлях с уклоном более </w:t>
      </w:r>
      <w:r w:rsidRPr="00704D62">
        <w:rPr>
          <w:spacing w:val="0"/>
          <w:sz w:val="24"/>
          <w:szCs w:val="24"/>
        </w:rPr>
        <w:lastRenderedPageBreak/>
        <w:t>10 % наряду с наплавлением и наклейкой все шире применяется механическое крепление полотнищ с помощью полимерных фиксаторов.</w:t>
      </w:r>
    </w:p>
    <w:p w14:paraId="6C8D69C0"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Работы выполняются с битумно-полимерными, полимерными и полиэфирными мате</w:t>
      </w:r>
      <w:r w:rsidRPr="00704D62">
        <w:rPr>
          <w:spacing w:val="0"/>
          <w:sz w:val="24"/>
          <w:szCs w:val="24"/>
        </w:rPr>
        <w:softHyphen/>
        <w:t xml:space="preserve">риалами, например </w:t>
      </w:r>
      <w:proofErr w:type="spellStart"/>
      <w:r w:rsidRPr="00704D62">
        <w:rPr>
          <w:spacing w:val="0"/>
          <w:sz w:val="24"/>
          <w:szCs w:val="24"/>
        </w:rPr>
        <w:t>стекломаст</w:t>
      </w:r>
      <w:proofErr w:type="spellEnd"/>
      <w:r w:rsidRPr="00704D62">
        <w:rPr>
          <w:spacing w:val="0"/>
          <w:sz w:val="24"/>
          <w:szCs w:val="24"/>
        </w:rPr>
        <w:t xml:space="preserve">, </w:t>
      </w:r>
      <w:proofErr w:type="spellStart"/>
      <w:r w:rsidRPr="00704D62">
        <w:rPr>
          <w:spacing w:val="0"/>
          <w:sz w:val="24"/>
          <w:szCs w:val="24"/>
        </w:rPr>
        <w:t>элабит</w:t>
      </w:r>
      <w:proofErr w:type="spellEnd"/>
      <w:r w:rsidRPr="00704D62">
        <w:rPr>
          <w:spacing w:val="0"/>
          <w:sz w:val="24"/>
          <w:szCs w:val="24"/>
        </w:rPr>
        <w:t xml:space="preserve">, </w:t>
      </w:r>
      <w:proofErr w:type="spellStart"/>
      <w:r w:rsidRPr="00704D62">
        <w:rPr>
          <w:spacing w:val="0"/>
          <w:sz w:val="24"/>
          <w:szCs w:val="24"/>
        </w:rPr>
        <w:t>люберит</w:t>
      </w:r>
      <w:proofErr w:type="spellEnd"/>
      <w:r w:rsidRPr="00704D62">
        <w:rPr>
          <w:spacing w:val="0"/>
          <w:sz w:val="24"/>
          <w:szCs w:val="24"/>
        </w:rPr>
        <w:t xml:space="preserve">, </w:t>
      </w:r>
      <w:proofErr w:type="spellStart"/>
      <w:r w:rsidRPr="00704D62">
        <w:rPr>
          <w:spacing w:val="0"/>
          <w:sz w:val="24"/>
          <w:szCs w:val="24"/>
        </w:rPr>
        <w:t>изоэласт</w:t>
      </w:r>
      <w:proofErr w:type="spellEnd"/>
      <w:r w:rsidRPr="00704D62">
        <w:rPr>
          <w:spacing w:val="0"/>
          <w:sz w:val="24"/>
          <w:szCs w:val="24"/>
        </w:rPr>
        <w:t xml:space="preserve">, </w:t>
      </w:r>
      <w:proofErr w:type="spellStart"/>
      <w:r w:rsidRPr="00704D62">
        <w:rPr>
          <w:spacing w:val="0"/>
          <w:sz w:val="24"/>
          <w:szCs w:val="24"/>
        </w:rPr>
        <w:t>поликров</w:t>
      </w:r>
      <w:proofErr w:type="spellEnd"/>
      <w:r w:rsidRPr="00704D62">
        <w:rPr>
          <w:spacing w:val="0"/>
          <w:sz w:val="24"/>
          <w:szCs w:val="24"/>
        </w:rPr>
        <w:t xml:space="preserve">, </w:t>
      </w:r>
      <w:proofErr w:type="spellStart"/>
      <w:r w:rsidRPr="00704D62">
        <w:rPr>
          <w:spacing w:val="0"/>
          <w:sz w:val="24"/>
          <w:szCs w:val="24"/>
        </w:rPr>
        <w:t>изофрам</w:t>
      </w:r>
      <w:proofErr w:type="spellEnd"/>
      <w:r w:rsidRPr="00704D62">
        <w:rPr>
          <w:spacing w:val="0"/>
          <w:sz w:val="24"/>
          <w:szCs w:val="24"/>
        </w:rPr>
        <w:t xml:space="preserve">, </w:t>
      </w:r>
      <w:proofErr w:type="spellStart"/>
      <w:r w:rsidRPr="00704D62">
        <w:rPr>
          <w:spacing w:val="0"/>
          <w:sz w:val="24"/>
          <w:szCs w:val="24"/>
        </w:rPr>
        <w:t>икопал</w:t>
      </w:r>
      <w:proofErr w:type="spellEnd"/>
      <w:r w:rsidRPr="00704D62">
        <w:rPr>
          <w:spacing w:val="0"/>
          <w:sz w:val="24"/>
          <w:szCs w:val="24"/>
        </w:rPr>
        <w:t xml:space="preserve">, </w:t>
      </w:r>
      <w:proofErr w:type="spellStart"/>
      <w:r w:rsidRPr="00704D62">
        <w:rPr>
          <w:spacing w:val="0"/>
          <w:sz w:val="24"/>
          <w:szCs w:val="24"/>
        </w:rPr>
        <w:t>бикапол</w:t>
      </w:r>
      <w:proofErr w:type="spellEnd"/>
      <w:r w:rsidRPr="00704D62">
        <w:rPr>
          <w:spacing w:val="0"/>
          <w:sz w:val="24"/>
          <w:szCs w:val="24"/>
        </w:rPr>
        <w:t xml:space="preserve">, </w:t>
      </w:r>
      <w:proofErr w:type="spellStart"/>
      <w:r w:rsidRPr="00704D62">
        <w:rPr>
          <w:spacing w:val="0"/>
          <w:sz w:val="24"/>
          <w:szCs w:val="24"/>
        </w:rPr>
        <w:t>филизол</w:t>
      </w:r>
      <w:proofErr w:type="spellEnd"/>
      <w:r w:rsidRPr="00704D62">
        <w:rPr>
          <w:spacing w:val="0"/>
          <w:sz w:val="24"/>
          <w:szCs w:val="24"/>
        </w:rPr>
        <w:t xml:space="preserve"> и др.</w:t>
      </w:r>
    </w:p>
    <w:p w14:paraId="081ED108"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Влажность бетонных цементно-песчаных, гипсовых и гипсопесчаных оснований при нанесении составов (мастик и клеев), кроме составов на водной основе, не должна превышать 4 - 5 %. Влажность оснований при нанесении составов на водной основе рекомендуется до появления поверхностно-капельной влаги.</w:t>
      </w:r>
    </w:p>
    <w:p w14:paraId="2145D123"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Толщина грунтовки, мм, принимается: для кровель из наплавляемых материалов - 0,7; при грунтовке стяжек в течение 4 ч после их устройства - 0,6; по отвердевшей стяжке - 0,3.</w:t>
      </w:r>
    </w:p>
    <w:p w14:paraId="0E74EC28"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Кровельные работы ведутся по подготовленной грунтованной поверхности в следующей последовательности: устройство дополнительных слоев в местах установки воронок и на примыканиях в пониженных местах кровли (на карнизах) при наружном водоотводе, устройство основного кровельного ковра, устройство дополнительных слоев на других примыканиях кровли, устройство защитного слоя, устройство защитных фартуков.</w:t>
      </w:r>
    </w:p>
    <w:p w14:paraId="3694761A"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Рулонные материалы перед наклейкой следует разметить по месту укладки, при этом учитывают величины их нахлестки при наклейке.</w:t>
      </w:r>
    </w:p>
    <w:p w14:paraId="7883866E"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При уклонах крыш до 15 % полотнища рулонов наклеивают в направлении от пониженных участков к повышенным, полотнища располагают по длине перпендикулярно стоку воды.</w:t>
      </w:r>
    </w:p>
    <w:p w14:paraId="68C912A2"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При уклонах крыш более 15 % полотнища наклеивают в направлении от повышенных участков к пониженным с расположением полотнищ по длине в направлении стока воды. При длине ската, превышающей длину полотнища, полотнища наклеивают от пониженных участков к повышенным.</w:t>
      </w:r>
    </w:p>
    <w:p w14:paraId="04DCC79E" w14:textId="77777777" w:rsidR="004F7DF0" w:rsidRPr="00704D62" w:rsidRDefault="004F7DF0" w:rsidP="005773B8">
      <w:pPr>
        <w:pStyle w:val="31"/>
        <w:shd w:val="clear" w:color="auto" w:fill="auto"/>
        <w:spacing w:line="240" w:lineRule="auto"/>
        <w:ind w:firstLine="567"/>
        <w:rPr>
          <w:spacing w:val="0"/>
          <w:sz w:val="24"/>
          <w:szCs w:val="24"/>
        </w:rPr>
      </w:pPr>
      <w:proofErr w:type="spellStart"/>
      <w:r w:rsidRPr="00704D62">
        <w:rPr>
          <w:spacing w:val="0"/>
          <w:sz w:val="24"/>
          <w:szCs w:val="24"/>
        </w:rPr>
        <w:t>Перехлестная</w:t>
      </w:r>
      <w:proofErr w:type="spellEnd"/>
      <w:r w:rsidRPr="00704D62">
        <w:rPr>
          <w:spacing w:val="0"/>
          <w:sz w:val="24"/>
          <w:szCs w:val="24"/>
        </w:rPr>
        <w:t xml:space="preserve"> наклейка полотнищ в основных и дополнительных слоях не рекомендуется.</w:t>
      </w:r>
    </w:p>
    <w:p w14:paraId="24E2A80E"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Величина нахлестки полотнищ принимается в кровлях с уклоном 2,5 % и более - по ширине полотнищ в нижних слоях 70 мм, в верхнем слое - 100 мм; по длине полотнищ во всех слоях не менее 100 мм.</w:t>
      </w:r>
    </w:p>
    <w:p w14:paraId="2655E8A5"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В кровлях с уклоном менее 2,5 % величина нахлестки принимается не менее 100 мм по длине и ширине полотнищ во всех направлениях и слоях кровли. Расстояние между стыками по длине полотнищ в смежных слоях должно быть не менее 300 мм.</w:t>
      </w:r>
    </w:p>
    <w:p w14:paraId="48CAC753"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Кровельные ковры из рулонных материалов с ранее наплавленным в заводских условиях мастичным слоем наклеивают на предварительно грунтованное основание путем расплавления или разжижения растворителем мастичного слоя.</w:t>
      </w:r>
    </w:p>
    <w:p w14:paraId="264D9CA3"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 xml:space="preserve">Нижний мастичный слой расплавляют одновременно с раскаткой рулона; необходимо следить, чтобы не было пережогов рулонного материала, а образующийся валик из расплава мастики температурой от 140 до 160 °С был равномерен по всей ширине рулона. После приклейки производится </w:t>
      </w:r>
      <w:proofErr w:type="spellStart"/>
      <w:r w:rsidRPr="00704D62">
        <w:rPr>
          <w:spacing w:val="0"/>
          <w:sz w:val="24"/>
          <w:szCs w:val="24"/>
        </w:rPr>
        <w:t>прикатка</w:t>
      </w:r>
      <w:proofErr w:type="spellEnd"/>
      <w:r w:rsidRPr="00704D62">
        <w:rPr>
          <w:spacing w:val="0"/>
          <w:sz w:val="24"/>
          <w:szCs w:val="24"/>
        </w:rPr>
        <w:t xml:space="preserve"> полотнища катком. Прочность приклейки после этого должна быть не менее 0,5 МПа.</w:t>
      </w:r>
    </w:p>
    <w:p w14:paraId="0A7ED8C2"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Для расплавления мастичного слоя наряду с горелками открытого пламени все шире применяется более совершенное оборудование, например, с инфракрасными излучателями.</w:t>
      </w:r>
    </w:p>
    <w:p w14:paraId="3F4E3F27"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 xml:space="preserve">Разжижение мастичного слоя рулона органическими растворителями производится с одновременной его укладкой или до укладки (в зависимости от температуры воздуха – не ниже 5 °С). </w:t>
      </w:r>
      <w:proofErr w:type="spellStart"/>
      <w:r w:rsidRPr="00704D62">
        <w:rPr>
          <w:spacing w:val="0"/>
          <w:sz w:val="24"/>
          <w:szCs w:val="24"/>
        </w:rPr>
        <w:t>Прикатка</w:t>
      </w:r>
      <w:proofErr w:type="spellEnd"/>
      <w:r w:rsidRPr="00704D62">
        <w:rPr>
          <w:spacing w:val="0"/>
          <w:sz w:val="24"/>
          <w:szCs w:val="24"/>
        </w:rPr>
        <w:t xml:space="preserve"> полотнищ выполняется сразу после приклейки и не менее двух раз.</w:t>
      </w:r>
    </w:p>
    <w:p w14:paraId="37D9893E"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Мастики и растворители подбирают по виду вяжущего нижнего слоя из условия обеспечения сохранности рулонного материала и требуемой прочности приклеивания к основанию (не менее 0,8 МПа) и слоев между собой.</w:t>
      </w:r>
    </w:p>
    <w:p w14:paraId="2F72F3B4"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 xml:space="preserve">При сварке рулонных материалов горячим воздухом с температурой 200 °С или электропаяльником следует оставлять кромки шириной от 30 до 40 мм, не промазанные </w:t>
      </w:r>
      <w:proofErr w:type="spellStart"/>
      <w:r w:rsidRPr="00704D62">
        <w:rPr>
          <w:spacing w:val="0"/>
          <w:sz w:val="24"/>
          <w:szCs w:val="24"/>
        </w:rPr>
        <w:t>мастикои</w:t>
      </w:r>
      <w:proofErr w:type="spellEnd"/>
      <w:r w:rsidRPr="00704D62">
        <w:rPr>
          <w:spacing w:val="0"/>
          <w:sz w:val="24"/>
          <w:szCs w:val="24"/>
        </w:rPr>
        <w:t xml:space="preserve"> (клеем).</w:t>
      </w:r>
    </w:p>
    <w:p w14:paraId="67FC149C"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 xml:space="preserve">Горячие мастики наносят на грунтованное основание непосредственно перед </w:t>
      </w:r>
      <w:r w:rsidRPr="00704D62">
        <w:rPr>
          <w:spacing w:val="0"/>
          <w:sz w:val="24"/>
          <w:szCs w:val="24"/>
        </w:rPr>
        <w:lastRenderedPageBreak/>
        <w:t>наклейкой полотнищ.</w:t>
      </w:r>
    </w:p>
    <w:p w14:paraId="4CAF84CE"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Холодные мастики следует наносить на основание или полотнище заблаговременно. Между нанесением их и приклейкой полотнищ необходимо соблюдать технологические перерывы, обеспечивающие прочное сцепление.</w:t>
      </w:r>
    </w:p>
    <w:p w14:paraId="0486AE67"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Мастика наносится равномерным, сплошным, без пропусков слоем или полосами (точками).</w:t>
      </w:r>
    </w:p>
    <w:p w14:paraId="3DDD578C"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Каждый слой следует укладывать после отвердения мастик и достижения прочного сцепления с основанием предыдущего слоя.</w:t>
      </w:r>
    </w:p>
    <w:p w14:paraId="6F745D30"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Ендовы на участках с водосточными воронками до укладки основного кровельного ковра необходимо усиливать устройством двух-трех дополнительных рулонных слоев. Прижимное кольцо после устройства слоев основного кровельного ковра необходимо жестко прикрепить к чаше воронки.</w:t>
      </w:r>
    </w:p>
    <w:p w14:paraId="5E27F7A4" w14:textId="77777777" w:rsidR="004F7DF0" w:rsidRPr="002678C8" w:rsidRDefault="004F7DF0" w:rsidP="00A24835">
      <w:pPr>
        <w:spacing w:after="0" w:line="240" w:lineRule="auto"/>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331CBCB8" wp14:editId="7080B875">
            <wp:extent cx="5202492" cy="2276856"/>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42679" cy="2338208"/>
                    </a:xfrm>
                    <a:prstGeom prst="rect">
                      <a:avLst/>
                    </a:prstGeom>
                    <a:noFill/>
                  </pic:spPr>
                </pic:pic>
              </a:graphicData>
            </a:graphic>
          </wp:inline>
        </w:drawing>
      </w:r>
    </w:p>
    <w:p w14:paraId="3E543C80" w14:textId="77777777" w:rsidR="004F7DF0" w:rsidRPr="002678C8" w:rsidRDefault="004F7DF0" w:rsidP="00A24835">
      <w:pPr>
        <w:pStyle w:val="ae"/>
        <w:shd w:val="clear" w:color="auto" w:fill="auto"/>
        <w:spacing w:line="240" w:lineRule="auto"/>
        <w:jc w:val="center"/>
        <w:rPr>
          <w:spacing w:val="0"/>
          <w:sz w:val="22"/>
          <w:szCs w:val="22"/>
        </w:rPr>
      </w:pPr>
      <w:r w:rsidRPr="002678C8">
        <w:rPr>
          <w:color w:val="000000"/>
          <w:spacing w:val="0"/>
          <w:sz w:val="22"/>
          <w:szCs w:val="22"/>
        </w:rPr>
        <w:t xml:space="preserve">Рис. </w:t>
      </w:r>
      <w:r>
        <w:rPr>
          <w:color w:val="000000"/>
          <w:spacing w:val="0"/>
          <w:sz w:val="22"/>
          <w:szCs w:val="22"/>
        </w:rPr>
        <w:t>12</w:t>
      </w:r>
      <w:r w:rsidRPr="002678C8">
        <w:rPr>
          <w:color w:val="000000"/>
          <w:spacing w:val="0"/>
          <w:sz w:val="22"/>
          <w:szCs w:val="22"/>
        </w:rPr>
        <w:t>.Ендова</w:t>
      </w:r>
    </w:p>
    <w:p w14:paraId="40A1BFE2" w14:textId="77777777" w:rsidR="004F7DF0" w:rsidRDefault="004F7DF0" w:rsidP="00A24835">
      <w:pPr>
        <w:pStyle w:val="31"/>
        <w:shd w:val="clear" w:color="auto" w:fill="auto"/>
        <w:spacing w:line="240" w:lineRule="auto"/>
        <w:ind w:firstLine="0"/>
        <w:jc w:val="center"/>
        <w:rPr>
          <w:i/>
          <w:spacing w:val="0"/>
          <w:sz w:val="22"/>
          <w:szCs w:val="22"/>
        </w:rPr>
      </w:pPr>
      <w:r w:rsidRPr="002678C8">
        <w:rPr>
          <w:i/>
          <w:spacing w:val="0"/>
          <w:sz w:val="22"/>
          <w:szCs w:val="22"/>
        </w:rPr>
        <w:t>1 - теплоизоляция; 2 - слой гравия; 4 - железобетонная плита покрытия; 5 - основной водоизоляционный ковер; 6 - дополнительный водоизоляционный ковер; 7 - приклейка кромок на ширину 100 мм; 9 - сборная стяжка с механическим креплением к профлисту саморезами; 10-негорючий утеплитель из минеральной ваты; 14 - пароизоляция из наплавляемого материала; 15 - легкий бетон.</w:t>
      </w:r>
    </w:p>
    <w:p w14:paraId="184B2296" w14:textId="77777777" w:rsidR="00A24835" w:rsidRPr="002678C8" w:rsidRDefault="00A24835" w:rsidP="00A24835">
      <w:pPr>
        <w:pStyle w:val="31"/>
        <w:shd w:val="clear" w:color="auto" w:fill="auto"/>
        <w:spacing w:line="240" w:lineRule="auto"/>
        <w:ind w:firstLine="0"/>
        <w:jc w:val="center"/>
        <w:rPr>
          <w:i/>
          <w:spacing w:val="0"/>
          <w:sz w:val="22"/>
          <w:szCs w:val="22"/>
        </w:rPr>
      </w:pPr>
    </w:p>
    <w:p w14:paraId="157A9409"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В местах деформационных швов, перепадов, примыканий к выступающим конструкциям и на карнизах при наружном водоотводе необходимо укладывать дополнительные слои кровельного ковра.</w:t>
      </w:r>
    </w:p>
    <w:p w14:paraId="1A8DD1F2"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Кровельный ковер в местах расположения деформационных швов следует устраивать.</w:t>
      </w:r>
    </w:p>
    <w:p w14:paraId="4DBBFEFD" w14:textId="77777777" w:rsidR="004F7DF0" w:rsidRPr="00704D62" w:rsidRDefault="004F7DF0" w:rsidP="006E412B">
      <w:pPr>
        <w:pStyle w:val="31"/>
        <w:numPr>
          <w:ilvl w:val="0"/>
          <w:numId w:val="13"/>
        </w:numPr>
        <w:shd w:val="clear" w:color="auto" w:fill="auto"/>
        <w:spacing w:line="240" w:lineRule="auto"/>
        <w:ind w:firstLine="700"/>
        <w:rPr>
          <w:spacing w:val="0"/>
          <w:sz w:val="24"/>
          <w:szCs w:val="24"/>
        </w:rPr>
      </w:pPr>
      <w:r w:rsidRPr="00704D62">
        <w:rPr>
          <w:spacing w:val="0"/>
          <w:sz w:val="24"/>
          <w:szCs w:val="24"/>
        </w:rPr>
        <w:t>с прокладкой насухо полосы рулонного материала непосредственно над швом и приклеиваемых на мастиках полотнищ, нижний слой которых перекрывает основание на 150 мм (с обеих сторон от шва), последующие слои - дополнительно по 100 мм, сверху наклеиваются полотнища основного кровельного ковра;</w:t>
      </w:r>
    </w:p>
    <w:p w14:paraId="40321417" w14:textId="77777777" w:rsidR="004F7DF0" w:rsidRPr="00704D62" w:rsidRDefault="004F7DF0" w:rsidP="006E412B">
      <w:pPr>
        <w:pStyle w:val="31"/>
        <w:numPr>
          <w:ilvl w:val="0"/>
          <w:numId w:val="13"/>
        </w:numPr>
        <w:shd w:val="clear" w:color="auto" w:fill="auto"/>
        <w:spacing w:line="240" w:lineRule="auto"/>
        <w:ind w:firstLine="700"/>
        <w:rPr>
          <w:spacing w:val="0"/>
          <w:sz w:val="24"/>
          <w:szCs w:val="24"/>
        </w:rPr>
      </w:pPr>
      <w:r w:rsidRPr="00704D62">
        <w:rPr>
          <w:spacing w:val="0"/>
          <w:sz w:val="24"/>
          <w:szCs w:val="24"/>
        </w:rPr>
        <w:t>с наклейкой основного рулонного ковра по всей площади устраиваемого бортика и сверху трех дополнительных слоев, которые наклеивают по всей площади бортика и пере</w:t>
      </w:r>
      <w:r w:rsidRPr="00704D62">
        <w:rPr>
          <w:spacing w:val="0"/>
          <w:sz w:val="24"/>
          <w:szCs w:val="24"/>
        </w:rPr>
        <w:softHyphen/>
        <w:t>крывают основание - нижний на 150 мм, два последующих - дополнительно по 100 мм.</w:t>
      </w:r>
    </w:p>
    <w:p w14:paraId="5C398A93"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Примыкания из рулонных наплавляемых материалов, из рулонных материалов с раз</w:t>
      </w:r>
      <w:r w:rsidRPr="00704D62">
        <w:rPr>
          <w:spacing w:val="0"/>
          <w:sz w:val="24"/>
          <w:szCs w:val="24"/>
        </w:rPr>
        <w:softHyphen/>
        <w:t>жижением мастичного слоя или приклейкой на мастиках выполняют одинаковым способом.</w:t>
      </w:r>
    </w:p>
    <w:p w14:paraId="2686098A"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 xml:space="preserve">В местах примыкания кровли к парапетам, стенам, шахтам и другим вертикальным прямоугольным поверхностям полотнища основного кровельного ковра приклеивают к основанию, начиная от верхней грани бортика. Дополнительные слои должны перекрывать вертикальные поверхности на высоту не менее 250 мм, а основной кровельный ковер в основании - сначала на 150 мм, в последующем дополнительно по 100 мм. Верхняя часть дополнительного ковра должна быть прикреплена к заранее уложенным в </w:t>
      </w:r>
      <w:proofErr w:type="spellStart"/>
      <w:r w:rsidRPr="00704D62">
        <w:rPr>
          <w:spacing w:val="0"/>
          <w:sz w:val="24"/>
          <w:szCs w:val="24"/>
        </w:rPr>
        <w:t>штрабе</w:t>
      </w:r>
      <w:proofErr w:type="spellEnd"/>
      <w:r w:rsidRPr="00704D62">
        <w:rPr>
          <w:spacing w:val="0"/>
          <w:sz w:val="24"/>
          <w:szCs w:val="24"/>
        </w:rPr>
        <w:t xml:space="preserve"> вертикальной поверхности антисептированным деревянным рейкам и защищена закрепленными фартуками из оцинкованной кровельной стали.</w:t>
      </w:r>
    </w:p>
    <w:p w14:paraId="7F28A854"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lastRenderedPageBreak/>
        <w:t>У мест примыкания к выступающим над кровлей конструкциям (стенам, парапетам и т.п.) слои дополнительного водоизоляционного ковра следует наклеивать полотнищами 2 - 2,5 м; при этом на вертикальных поверхностях наклейку производить снизу вверх. При ме</w:t>
      </w:r>
      <w:r w:rsidRPr="00704D62">
        <w:rPr>
          <w:spacing w:val="0"/>
          <w:sz w:val="24"/>
          <w:szCs w:val="24"/>
        </w:rPr>
        <w:softHyphen/>
        <w:t>ханическом креплении кровельного ковра нижний слой рулонного материала дополнитель</w:t>
      </w:r>
      <w:r w:rsidRPr="00704D62">
        <w:rPr>
          <w:spacing w:val="0"/>
          <w:sz w:val="24"/>
          <w:szCs w:val="24"/>
        </w:rPr>
        <w:softHyphen/>
        <w:t>ного водоизоляционного ковра у мест примыкания к стенам, парапетам и т.п. наклеивают полосами до сопряжения с основным водоизоляционным ковром в целях обеспечения возможности выхода воздуха из-под кровельного ковра на непроклеенных участках. На участках нахлестки дополнительного водоизоляционного ковра с основным, дополнительные слои должны быть наклеены сплошь на ширину 250 мм при двухслойном и на ширину 350 мм при трехслойном водоизоляционном ковре.</w:t>
      </w:r>
    </w:p>
    <w:p w14:paraId="55CE9D5E"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Наклейку полотнищ наплавляемого рулонного материала на вертикальные поверхности производят при помощи ручной горелки.</w:t>
      </w:r>
    </w:p>
    <w:p w14:paraId="72780CEA"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Места примыкания кровельного ковра к парапетам (стенам) могут быть обклеены двумя способами:</w:t>
      </w:r>
    </w:p>
    <w:p w14:paraId="0294712F" w14:textId="77777777" w:rsidR="004F7DF0" w:rsidRDefault="004F7DF0" w:rsidP="006E412B">
      <w:pPr>
        <w:pStyle w:val="31"/>
        <w:numPr>
          <w:ilvl w:val="0"/>
          <w:numId w:val="13"/>
        </w:numPr>
        <w:shd w:val="clear" w:color="auto" w:fill="auto"/>
        <w:spacing w:line="240" w:lineRule="auto"/>
        <w:ind w:firstLine="700"/>
        <w:rPr>
          <w:spacing w:val="0"/>
          <w:sz w:val="24"/>
          <w:szCs w:val="24"/>
        </w:rPr>
      </w:pPr>
      <w:r w:rsidRPr="00704D62">
        <w:rPr>
          <w:spacing w:val="0"/>
          <w:sz w:val="24"/>
          <w:szCs w:val="24"/>
        </w:rPr>
        <w:t>по одному способу в начале выполняется основной водоизоляционный ковер, который поднимают до верха наклонного бортика, затем выполняют слои дополнительного водо</w:t>
      </w:r>
      <w:r w:rsidRPr="00704D62">
        <w:rPr>
          <w:spacing w:val="0"/>
          <w:sz w:val="24"/>
          <w:szCs w:val="24"/>
        </w:rPr>
        <w:softHyphen/>
        <w:t>изоляционного ковра.</w:t>
      </w:r>
    </w:p>
    <w:p w14:paraId="13C6DB70" w14:textId="77777777" w:rsidR="00343E0D" w:rsidRDefault="00343E0D" w:rsidP="00343E0D">
      <w:pPr>
        <w:pStyle w:val="31"/>
        <w:shd w:val="clear" w:color="auto" w:fill="auto"/>
        <w:spacing w:line="240" w:lineRule="auto"/>
        <w:ind w:left="700" w:firstLine="0"/>
        <w:rPr>
          <w:spacing w:val="0"/>
          <w:sz w:val="24"/>
          <w:szCs w:val="24"/>
        </w:rPr>
      </w:pPr>
    </w:p>
    <w:p w14:paraId="4EDD167B" w14:textId="77777777" w:rsidR="004F7DF0" w:rsidRPr="002678C8" w:rsidRDefault="004F7DF0" w:rsidP="00343E0D">
      <w:pPr>
        <w:spacing w:after="0" w:line="240" w:lineRule="auto"/>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153143A3" wp14:editId="1DFC83AE">
            <wp:extent cx="5577026" cy="4203511"/>
            <wp:effectExtent l="0" t="0" r="5080" b="698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89499" cy="4288284"/>
                    </a:xfrm>
                    <a:prstGeom prst="rect">
                      <a:avLst/>
                    </a:prstGeom>
                    <a:noFill/>
                  </pic:spPr>
                </pic:pic>
              </a:graphicData>
            </a:graphic>
          </wp:inline>
        </w:drawing>
      </w:r>
    </w:p>
    <w:p w14:paraId="12B43F68" w14:textId="77777777" w:rsidR="00343E0D" w:rsidRDefault="004F7DF0" w:rsidP="00343E0D">
      <w:pPr>
        <w:pStyle w:val="ae"/>
        <w:shd w:val="clear" w:color="auto" w:fill="auto"/>
        <w:spacing w:line="240" w:lineRule="auto"/>
        <w:jc w:val="center"/>
        <w:rPr>
          <w:color w:val="000000"/>
          <w:spacing w:val="0"/>
          <w:sz w:val="22"/>
          <w:szCs w:val="22"/>
        </w:rPr>
      </w:pPr>
      <w:r w:rsidRPr="002678C8">
        <w:rPr>
          <w:color w:val="000000"/>
          <w:spacing w:val="0"/>
          <w:sz w:val="22"/>
          <w:szCs w:val="22"/>
        </w:rPr>
        <w:t>Рис.</w:t>
      </w:r>
      <w:r>
        <w:rPr>
          <w:color w:val="000000"/>
          <w:spacing w:val="0"/>
          <w:sz w:val="22"/>
          <w:szCs w:val="22"/>
        </w:rPr>
        <w:t>1</w:t>
      </w:r>
      <w:r w:rsidR="003222E4">
        <w:rPr>
          <w:color w:val="000000"/>
          <w:spacing w:val="0"/>
          <w:sz w:val="22"/>
          <w:szCs w:val="22"/>
        </w:rPr>
        <w:t>3</w:t>
      </w:r>
      <w:r w:rsidRPr="002678C8">
        <w:rPr>
          <w:color w:val="000000"/>
          <w:spacing w:val="0"/>
          <w:sz w:val="22"/>
          <w:szCs w:val="22"/>
        </w:rPr>
        <w:t xml:space="preserve">.Примыкание кровли к парапету, высотой более 450мм при механическом </w:t>
      </w:r>
    </w:p>
    <w:p w14:paraId="27F140A4" w14:textId="77777777" w:rsidR="004F7DF0" w:rsidRPr="002678C8" w:rsidRDefault="004F7DF0" w:rsidP="00343E0D">
      <w:pPr>
        <w:pStyle w:val="ae"/>
        <w:shd w:val="clear" w:color="auto" w:fill="auto"/>
        <w:spacing w:line="240" w:lineRule="auto"/>
        <w:jc w:val="center"/>
        <w:rPr>
          <w:spacing w:val="0"/>
          <w:sz w:val="22"/>
          <w:szCs w:val="22"/>
        </w:rPr>
      </w:pPr>
      <w:r w:rsidRPr="002678C8">
        <w:rPr>
          <w:color w:val="000000"/>
          <w:spacing w:val="0"/>
          <w:sz w:val="22"/>
          <w:szCs w:val="22"/>
        </w:rPr>
        <w:t>закре</w:t>
      </w:r>
      <w:r w:rsidRPr="002678C8">
        <w:rPr>
          <w:color w:val="000000"/>
          <w:spacing w:val="0"/>
          <w:sz w:val="22"/>
          <w:szCs w:val="22"/>
        </w:rPr>
        <w:softHyphen/>
        <w:t>плении нижнего слоя, водоизоляционного ковра</w:t>
      </w:r>
    </w:p>
    <w:p w14:paraId="6D498E78" w14:textId="77777777" w:rsidR="004F7DF0" w:rsidRPr="002678C8" w:rsidRDefault="004F7DF0" w:rsidP="00343E0D">
      <w:pPr>
        <w:spacing w:after="0" w:line="240" w:lineRule="auto"/>
        <w:jc w:val="center"/>
        <w:rPr>
          <w:rFonts w:ascii="Times New Roman" w:hAnsi="Times New Roman" w:cs="Times New Roman"/>
        </w:rPr>
      </w:pPr>
    </w:p>
    <w:p w14:paraId="39EB88F5" w14:textId="77777777" w:rsidR="004F7DF0" w:rsidRDefault="004F7DF0" w:rsidP="00343E0D">
      <w:pPr>
        <w:pStyle w:val="31"/>
        <w:shd w:val="clear" w:color="auto" w:fill="auto"/>
        <w:spacing w:line="240" w:lineRule="auto"/>
        <w:ind w:firstLine="0"/>
        <w:jc w:val="center"/>
        <w:rPr>
          <w:i/>
          <w:spacing w:val="0"/>
          <w:sz w:val="22"/>
          <w:szCs w:val="22"/>
        </w:rPr>
      </w:pPr>
      <w:r w:rsidRPr="002678C8">
        <w:rPr>
          <w:i/>
          <w:spacing w:val="0"/>
          <w:sz w:val="22"/>
          <w:szCs w:val="22"/>
        </w:rPr>
        <w:t>1 - сборная железобетонная плита; 2-пароизоляция; 3-теплоизоляция, 4 - выравнивающая стяжка; 5 - механически закрепляемый нижний слой основного водоизоляционного ковра; 6 - верхний слой основного водоизоляционного ковра; 7 - крупнозернистая посыпка верхнего слоя основного водоизоляционного ковра; 8 - крепежный элемент с шайбой; 9 - слои дополнительного водоизоляционного ковра, 10 - оцинкованная кровельная сталь; 11 - герметизирующая мастика; 12 - костыль 4</w:t>
      </w:r>
      <w:r w:rsidRPr="002678C8">
        <w:rPr>
          <w:i/>
          <w:spacing w:val="0"/>
          <w:sz w:val="22"/>
          <w:szCs w:val="22"/>
          <w:lang w:val="en-US"/>
        </w:rPr>
        <w:t>x</w:t>
      </w:r>
      <w:r w:rsidRPr="002678C8">
        <w:rPr>
          <w:i/>
          <w:spacing w:val="0"/>
          <w:sz w:val="22"/>
          <w:szCs w:val="22"/>
        </w:rPr>
        <w:t>40 через 600 мм; 13 - стена; 14 - полоса стальная</w:t>
      </w:r>
    </w:p>
    <w:p w14:paraId="1BF1E01E" w14:textId="77777777" w:rsidR="00343E0D" w:rsidRDefault="00343E0D" w:rsidP="005773B8">
      <w:pPr>
        <w:pStyle w:val="31"/>
        <w:shd w:val="clear" w:color="auto" w:fill="auto"/>
        <w:spacing w:line="240" w:lineRule="auto"/>
        <w:ind w:firstLine="567"/>
        <w:jc w:val="center"/>
        <w:rPr>
          <w:i/>
          <w:spacing w:val="0"/>
          <w:sz w:val="22"/>
          <w:szCs w:val="22"/>
        </w:rPr>
      </w:pPr>
    </w:p>
    <w:p w14:paraId="292FB2D2" w14:textId="77777777" w:rsidR="003222E4" w:rsidRPr="00343E0D" w:rsidRDefault="003222E4" w:rsidP="003222E4">
      <w:pPr>
        <w:spacing w:after="0" w:line="240" w:lineRule="auto"/>
        <w:jc w:val="center"/>
        <w:rPr>
          <w:rFonts w:ascii="Times New Roman" w:hAnsi="Times New Roman" w:cs="Times New Roman"/>
        </w:rPr>
      </w:pPr>
      <w:r w:rsidRPr="002678C8">
        <w:rPr>
          <w:noProof/>
          <w:lang w:eastAsia="ru-RU"/>
        </w:rPr>
        <w:lastRenderedPageBreak/>
        <w:drawing>
          <wp:inline distT="0" distB="0" distL="0" distR="0" wp14:anchorId="7B547E47" wp14:editId="737D625A">
            <wp:extent cx="5614670" cy="1938655"/>
            <wp:effectExtent l="0" t="0" r="5080"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14670" cy="1938655"/>
                    </a:xfrm>
                    <a:prstGeom prst="rect">
                      <a:avLst/>
                    </a:prstGeom>
                    <a:noFill/>
                  </pic:spPr>
                </pic:pic>
              </a:graphicData>
            </a:graphic>
          </wp:inline>
        </w:drawing>
      </w:r>
    </w:p>
    <w:p w14:paraId="25EBE68D" w14:textId="77777777" w:rsidR="003222E4" w:rsidRPr="00343E0D" w:rsidRDefault="003222E4" w:rsidP="003222E4">
      <w:pPr>
        <w:pStyle w:val="ae"/>
        <w:shd w:val="clear" w:color="auto" w:fill="auto"/>
        <w:spacing w:line="240" w:lineRule="auto"/>
        <w:jc w:val="center"/>
        <w:rPr>
          <w:spacing w:val="0"/>
          <w:sz w:val="22"/>
          <w:szCs w:val="22"/>
        </w:rPr>
      </w:pPr>
      <w:r w:rsidRPr="002678C8">
        <w:rPr>
          <w:color w:val="000000"/>
          <w:spacing w:val="0"/>
          <w:sz w:val="22"/>
          <w:szCs w:val="22"/>
        </w:rPr>
        <w:t xml:space="preserve">Рис. </w:t>
      </w:r>
      <w:r>
        <w:rPr>
          <w:color w:val="000000"/>
          <w:spacing w:val="0"/>
          <w:sz w:val="22"/>
          <w:szCs w:val="22"/>
        </w:rPr>
        <w:t>14</w:t>
      </w:r>
      <w:r w:rsidRPr="002678C8">
        <w:rPr>
          <w:color w:val="000000"/>
          <w:spacing w:val="0"/>
          <w:sz w:val="22"/>
          <w:szCs w:val="22"/>
        </w:rPr>
        <w:t>. Водоизоляционный ковер на примыкании кровли к стене (а) и раскладка по</w:t>
      </w:r>
      <w:r w:rsidRPr="002678C8">
        <w:rPr>
          <w:color w:val="000000"/>
          <w:spacing w:val="0"/>
          <w:sz w:val="22"/>
          <w:szCs w:val="22"/>
        </w:rPr>
        <w:softHyphen/>
        <w:t>лотнищ рулонного материала (б)</w:t>
      </w:r>
    </w:p>
    <w:p w14:paraId="65F874E7" w14:textId="77777777" w:rsidR="003222E4" w:rsidRPr="002678C8" w:rsidRDefault="003222E4" w:rsidP="003222E4">
      <w:pPr>
        <w:pStyle w:val="31"/>
        <w:shd w:val="clear" w:color="auto" w:fill="auto"/>
        <w:spacing w:line="240" w:lineRule="auto"/>
        <w:ind w:firstLine="0"/>
        <w:jc w:val="center"/>
        <w:rPr>
          <w:i/>
          <w:spacing w:val="0"/>
          <w:sz w:val="22"/>
          <w:szCs w:val="22"/>
        </w:rPr>
      </w:pPr>
      <w:r w:rsidRPr="002678C8">
        <w:rPr>
          <w:i/>
          <w:spacing w:val="0"/>
          <w:sz w:val="22"/>
          <w:szCs w:val="22"/>
        </w:rPr>
        <w:t xml:space="preserve">1 - несущая плита; 2 - пароизоляция; 3 - теплоизоляция; 4 - цементно-песчаная стяжка; 5 - слои основного водоизоляционного ковра; 6 - слои дополнительного водоизоляционного ковра; 7 - металлическая планка с крепежными элементами и </w:t>
      </w:r>
      <w:proofErr w:type="spellStart"/>
      <w:r w:rsidRPr="002678C8">
        <w:rPr>
          <w:i/>
          <w:spacing w:val="0"/>
          <w:sz w:val="22"/>
          <w:szCs w:val="22"/>
        </w:rPr>
        <w:t>герметиком</w:t>
      </w:r>
      <w:proofErr w:type="spellEnd"/>
      <w:r w:rsidRPr="002678C8">
        <w:rPr>
          <w:i/>
          <w:spacing w:val="0"/>
          <w:sz w:val="22"/>
          <w:szCs w:val="22"/>
        </w:rPr>
        <w:t>.</w:t>
      </w:r>
    </w:p>
    <w:p w14:paraId="07A9BF47" w14:textId="77777777" w:rsidR="003222E4" w:rsidRPr="002678C8" w:rsidRDefault="003222E4" w:rsidP="005773B8">
      <w:pPr>
        <w:pStyle w:val="31"/>
        <w:shd w:val="clear" w:color="auto" w:fill="auto"/>
        <w:spacing w:line="240" w:lineRule="auto"/>
        <w:ind w:firstLine="567"/>
        <w:jc w:val="center"/>
        <w:rPr>
          <w:i/>
          <w:spacing w:val="0"/>
          <w:sz w:val="22"/>
          <w:szCs w:val="22"/>
        </w:rPr>
      </w:pPr>
    </w:p>
    <w:p w14:paraId="161BB5DA" w14:textId="77777777" w:rsidR="004F7DF0" w:rsidRPr="002678C8" w:rsidRDefault="004F7DF0" w:rsidP="006E412B">
      <w:pPr>
        <w:pStyle w:val="31"/>
        <w:numPr>
          <w:ilvl w:val="0"/>
          <w:numId w:val="14"/>
        </w:numPr>
        <w:shd w:val="clear" w:color="auto" w:fill="auto"/>
        <w:spacing w:line="240" w:lineRule="auto"/>
        <w:ind w:firstLine="700"/>
        <w:rPr>
          <w:spacing w:val="0"/>
          <w:sz w:val="22"/>
          <w:szCs w:val="22"/>
        </w:rPr>
      </w:pPr>
      <w:r w:rsidRPr="002678C8">
        <w:rPr>
          <w:spacing w:val="0"/>
          <w:sz w:val="22"/>
          <w:szCs w:val="22"/>
        </w:rPr>
        <w:t xml:space="preserve">по другому способу основной и дополнительный водоизоляционные ковры выполняют одновременно с начала оба </w:t>
      </w:r>
      <w:r>
        <w:rPr>
          <w:spacing w:val="0"/>
          <w:sz w:val="22"/>
          <w:szCs w:val="22"/>
        </w:rPr>
        <w:t>нижних и затем оба верхних слоя</w:t>
      </w:r>
      <w:r w:rsidRPr="002678C8">
        <w:rPr>
          <w:spacing w:val="0"/>
          <w:sz w:val="22"/>
          <w:szCs w:val="22"/>
        </w:rPr>
        <w:t>.</w:t>
      </w:r>
    </w:p>
    <w:p w14:paraId="401C225E" w14:textId="77777777" w:rsidR="004F7DF0" w:rsidRDefault="004F7DF0" w:rsidP="005773B8">
      <w:pPr>
        <w:pStyle w:val="31"/>
        <w:shd w:val="clear" w:color="auto" w:fill="auto"/>
        <w:spacing w:line="240" w:lineRule="auto"/>
        <w:ind w:firstLine="567"/>
        <w:rPr>
          <w:spacing w:val="0"/>
          <w:sz w:val="24"/>
          <w:szCs w:val="24"/>
        </w:rPr>
      </w:pPr>
      <w:r w:rsidRPr="00704D62">
        <w:rPr>
          <w:spacing w:val="0"/>
          <w:sz w:val="24"/>
          <w:szCs w:val="24"/>
        </w:rPr>
        <w:t>Раскладку и раскрой полотнищ рулонного материала при устройстве основного и до</w:t>
      </w:r>
      <w:r w:rsidRPr="00704D62">
        <w:rPr>
          <w:spacing w:val="0"/>
          <w:sz w:val="24"/>
          <w:szCs w:val="24"/>
        </w:rPr>
        <w:softHyphen/>
        <w:t xml:space="preserve">полнительного ковра по первому способу в углу парапета и на поверхности внешнего угла, например, </w:t>
      </w:r>
      <w:proofErr w:type="spellStart"/>
      <w:r w:rsidRPr="00704D62">
        <w:rPr>
          <w:spacing w:val="0"/>
          <w:sz w:val="24"/>
          <w:szCs w:val="24"/>
        </w:rPr>
        <w:t>вентшахты</w:t>
      </w:r>
      <w:proofErr w:type="spellEnd"/>
      <w:r w:rsidRPr="00704D62">
        <w:rPr>
          <w:spacing w:val="0"/>
          <w:sz w:val="24"/>
          <w:szCs w:val="24"/>
        </w:rPr>
        <w:t xml:space="preserve"> производят в последовательности. Подобное описание раскроя и укладки полотнищ рулонного материала по второму способу приведено.</w:t>
      </w:r>
    </w:p>
    <w:p w14:paraId="125F5681" w14:textId="77777777" w:rsidR="00343E0D" w:rsidRPr="00704D62" w:rsidRDefault="00343E0D" w:rsidP="005773B8">
      <w:pPr>
        <w:pStyle w:val="31"/>
        <w:shd w:val="clear" w:color="auto" w:fill="auto"/>
        <w:spacing w:line="240" w:lineRule="auto"/>
        <w:ind w:firstLine="567"/>
        <w:rPr>
          <w:spacing w:val="0"/>
          <w:sz w:val="24"/>
          <w:szCs w:val="24"/>
        </w:rPr>
      </w:pPr>
    </w:p>
    <w:p w14:paraId="6E864AFB" w14:textId="77777777" w:rsidR="004F7DF0" w:rsidRPr="002678C8" w:rsidRDefault="004F7DF0" w:rsidP="00343E0D">
      <w:pPr>
        <w:spacing w:after="0" w:line="240" w:lineRule="auto"/>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2C32FA94" wp14:editId="3AC3B830">
            <wp:extent cx="5757856" cy="2361062"/>
            <wp:effectExtent l="0" t="0" r="0"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93558" cy="2375702"/>
                    </a:xfrm>
                    <a:prstGeom prst="rect">
                      <a:avLst/>
                    </a:prstGeom>
                    <a:noFill/>
                  </pic:spPr>
                </pic:pic>
              </a:graphicData>
            </a:graphic>
          </wp:inline>
        </w:drawing>
      </w:r>
    </w:p>
    <w:p w14:paraId="30F78143" w14:textId="77777777" w:rsidR="004F7DF0" w:rsidRPr="002678C8" w:rsidRDefault="004F7DF0" w:rsidP="00343E0D">
      <w:pPr>
        <w:pStyle w:val="ae"/>
        <w:shd w:val="clear" w:color="auto" w:fill="auto"/>
        <w:spacing w:line="240" w:lineRule="auto"/>
        <w:jc w:val="center"/>
        <w:rPr>
          <w:color w:val="000000"/>
          <w:spacing w:val="0"/>
          <w:sz w:val="22"/>
          <w:szCs w:val="22"/>
        </w:rPr>
      </w:pPr>
      <w:r w:rsidRPr="002678C8">
        <w:rPr>
          <w:color w:val="000000"/>
          <w:spacing w:val="0"/>
          <w:sz w:val="22"/>
          <w:szCs w:val="22"/>
        </w:rPr>
        <w:t xml:space="preserve">Рис. </w:t>
      </w:r>
      <w:r>
        <w:rPr>
          <w:color w:val="000000"/>
          <w:spacing w:val="0"/>
          <w:sz w:val="22"/>
          <w:szCs w:val="22"/>
        </w:rPr>
        <w:t>15</w:t>
      </w:r>
      <w:r w:rsidRPr="002678C8">
        <w:rPr>
          <w:color w:val="000000"/>
          <w:spacing w:val="0"/>
          <w:sz w:val="22"/>
          <w:szCs w:val="22"/>
        </w:rPr>
        <w:t xml:space="preserve">. Раскладка и раскрой полотнищ рулонного материала (а - нижнего слоя, </w:t>
      </w:r>
    </w:p>
    <w:p w14:paraId="2226A768" w14:textId="77777777" w:rsidR="004F7DF0" w:rsidRPr="002678C8" w:rsidRDefault="004F7DF0" w:rsidP="00343E0D">
      <w:pPr>
        <w:pStyle w:val="ae"/>
        <w:shd w:val="clear" w:color="auto" w:fill="auto"/>
        <w:spacing w:line="240" w:lineRule="auto"/>
        <w:jc w:val="center"/>
        <w:rPr>
          <w:spacing w:val="0"/>
          <w:sz w:val="22"/>
          <w:szCs w:val="22"/>
        </w:rPr>
      </w:pPr>
      <w:r w:rsidRPr="002678C8">
        <w:rPr>
          <w:color w:val="000000"/>
          <w:spacing w:val="0"/>
          <w:sz w:val="22"/>
          <w:szCs w:val="22"/>
        </w:rPr>
        <w:t>б - верхнего слоя) при устройстве основного водоизоляционного ковра в углу парапета</w:t>
      </w:r>
    </w:p>
    <w:p w14:paraId="3FF0FFDF" w14:textId="77777777" w:rsidR="004F7DF0" w:rsidRDefault="004F7DF0" w:rsidP="00343E0D">
      <w:pPr>
        <w:pStyle w:val="31"/>
        <w:shd w:val="clear" w:color="auto" w:fill="auto"/>
        <w:spacing w:line="240" w:lineRule="auto"/>
        <w:ind w:firstLine="0"/>
        <w:jc w:val="center"/>
        <w:rPr>
          <w:i/>
          <w:spacing w:val="0"/>
          <w:sz w:val="22"/>
          <w:szCs w:val="22"/>
        </w:rPr>
      </w:pPr>
      <w:r w:rsidRPr="002678C8">
        <w:rPr>
          <w:i/>
          <w:spacing w:val="0"/>
          <w:sz w:val="22"/>
          <w:szCs w:val="22"/>
        </w:rPr>
        <w:t>1 - парапет; 2 - нижний слой ковра; 3 - нахлестка полотнищ нижнего слоя; 4 - наклонный переходной бортик; 5 - верхний слой ковра (с крупнозернистой посыпкой); 6 - нахлестка полотнищ верхнего слоя ковра.</w:t>
      </w:r>
    </w:p>
    <w:p w14:paraId="1B94E59B" w14:textId="77777777" w:rsidR="00343E0D" w:rsidRPr="002678C8" w:rsidRDefault="00343E0D" w:rsidP="00343E0D">
      <w:pPr>
        <w:pStyle w:val="31"/>
        <w:shd w:val="clear" w:color="auto" w:fill="auto"/>
        <w:spacing w:line="240" w:lineRule="auto"/>
        <w:ind w:firstLine="0"/>
        <w:jc w:val="center"/>
        <w:rPr>
          <w:i/>
          <w:spacing w:val="0"/>
          <w:sz w:val="22"/>
          <w:szCs w:val="22"/>
        </w:rPr>
      </w:pPr>
    </w:p>
    <w:p w14:paraId="3A392BBF" w14:textId="77777777" w:rsidR="004F7DF0" w:rsidRDefault="004F7DF0" w:rsidP="005773B8">
      <w:pPr>
        <w:pStyle w:val="31"/>
        <w:shd w:val="clear" w:color="auto" w:fill="auto"/>
        <w:spacing w:line="240" w:lineRule="auto"/>
        <w:ind w:firstLine="567"/>
        <w:rPr>
          <w:spacing w:val="0"/>
          <w:sz w:val="24"/>
          <w:szCs w:val="24"/>
        </w:rPr>
      </w:pPr>
      <w:r w:rsidRPr="00704D62">
        <w:rPr>
          <w:spacing w:val="0"/>
          <w:sz w:val="24"/>
          <w:szCs w:val="24"/>
        </w:rPr>
        <w:t>При высоте парапета до 450 мм слои дополнительного кровельного ковра должны быть заведены на верхнюю грань стены и защищены укрепленными фартуками из оцинкованной стали.</w:t>
      </w:r>
    </w:p>
    <w:p w14:paraId="3E502052"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lastRenderedPageBreak/>
        <w:drawing>
          <wp:inline distT="0" distB="0" distL="0" distR="0" wp14:anchorId="017DDAAA" wp14:editId="543A5B56">
            <wp:extent cx="3675888" cy="3257980"/>
            <wp:effectExtent l="0" t="0" r="1270" b="0"/>
            <wp:docPr id="38" name="Рисунок 38" descr="C:\Users\Olya\AppData\Local\Temp\FineReader11\media\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lya\AppData\Local\Temp\FineReader11\media\image17.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89469" cy="3270017"/>
                    </a:xfrm>
                    <a:prstGeom prst="rect">
                      <a:avLst/>
                    </a:prstGeom>
                    <a:noFill/>
                    <a:ln>
                      <a:noFill/>
                    </a:ln>
                  </pic:spPr>
                </pic:pic>
              </a:graphicData>
            </a:graphic>
          </wp:inline>
        </w:drawing>
      </w:r>
    </w:p>
    <w:p w14:paraId="22F4ACC7" w14:textId="77777777" w:rsidR="004F7DF0" w:rsidRPr="002678C8" w:rsidRDefault="004F7DF0" w:rsidP="005773B8">
      <w:pPr>
        <w:pStyle w:val="ae"/>
        <w:shd w:val="clear" w:color="auto" w:fill="auto"/>
        <w:spacing w:line="240" w:lineRule="auto"/>
        <w:ind w:firstLine="567"/>
        <w:jc w:val="center"/>
        <w:rPr>
          <w:spacing w:val="0"/>
          <w:sz w:val="22"/>
          <w:szCs w:val="22"/>
        </w:rPr>
      </w:pPr>
      <w:r w:rsidRPr="002678C8">
        <w:rPr>
          <w:color w:val="000000"/>
          <w:spacing w:val="0"/>
          <w:sz w:val="22"/>
          <w:szCs w:val="22"/>
        </w:rPr>
        <w:t>Рис.</w:t>
      </w:r>
      <w:r>
        <w:rPr>
          <w:color w:val="000000"/>
          <w:spacing w:val="0"/>
          <w:sz w:val="22"/>
          <w:szCs w:val="22"/>
        </w:rPr>
        <w:t>16</w:t>
      </w:r>
      <w:r w:rsidRPr="002678C8">
        <w:rPr>
          <w:color w:val="000000"/>
          <w:spacing w:val="0"/>
          <w:sz w:val="22"/>
          <w:szCs w:val="22"/>
        </w:rPr>
        <w:t>.Воронка у примыкания кровли к парапету</w:t>
      </w:r>
    </w:p>
    <w:p w14:paraId="1F95109B" w14:textId="77777777" w:rsidR="004F7DF0" w:rsidRDefault="004F7DF0" w:rsidP="005773B8">
      <w:pPr>
        <w:pStyle w:val="31"/>
        <w:shd w:val="clear" w:color="auto" w:fill="auto"/>
        <w:spacing w:line="240" w:lineRule="auto"/>
        <w:ind w:firstLine="567"/>
        <w:jc w:val="center"/>
        <w:rPr>
          <w:i/>
          <w:spacing w:val="0"/>
          <w:sz w:val="22"/>
          <w:szCs w:val="22"/>
        </w:rPr>
      </w:pPr>
      <w:r w:rsidRPr="002678C8">
        <w:rPr>
          <w:i/>
          <w:spacing w:val="0"/>
          <w:sz w:val="22"/>
          <w:szCs w:val="22"/>
        </w:rPr>
        <w:t>1 - покрытие по типу К-2 ; 2 - основной водоизоляционный ковер; 3 - дополнительные слои ковра; 4 - костыль (полоса 4</w:t>
      </w:r>
      <w:r w:rsidRPr="002678C8">
        <w:rPr>
          <w:i/>
          <w:spacing w:val="0"/>
          <w:sz w:val="22"/>
          <w:szCs w:val="22"/>
          <w:lang w:val="en-US"/>
        </w:rPr>
        <w:t>x</w:t>
      </w:r>
      <w:r w:rsidRPr="002678C8">
        <w:rPr>
          <w:i/>
          <w:spacing w:val="0"/>
          <w:sz w:val="22"/>
          <w:szCs w:val="22"/>
        </w:rPr>
        <w:t>40 мм); 5 - защитный фартук; 6 - бортик из цементно-песчаного раствора; 7 - опора из легкого бетона; 8 - местное понижение воронки; 9 - хомут; 10 - стекловата; 11 - стена; 12 - колпак водоприемной воронки; 13 - ограждение; 14 - патрубок с фланцем; 15 - герметизирующая мастика; 16 - уплотнитель.</w:t>
      </w:r>
    </w:p>
    <w:p w14:paraId="34AADAA2" w14:textId="77777777" w:rsidR="00343E0D" w:rsidRPr="002678C8" w:rsidRDefault="00343E0D" w:rsidP="005773B8">
      <w:pPr>
        <w:pStyle w:val="31"/>
        <w:shd w:val="clear" w:color="auto" w:fill="auto"/>
        <w:spacing w:line="240" w:lineRule="auto"/>
        <w:ind w:firstLine="567"/>
        <w:jc w:val="center"/>
        <w:rPr>
          <w:i/>
          <w:spacing w:val="0"/>
          <w:sz w:val="22"/>
          <w:szCs w:val="22"/>
        </w:rPr>
      </w:pPr>
    </w:p>
    <w:p w14:paraId="199247E7"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В местах примыкания кровель к трубам и другим конструкциям круглого сечения следует устанавливать на несущие плиты стальные патрубки высотой не менее 300 мм с фланцами или железобетонные стаканы. По основному кровельному ковру следует укладывать два дополнительных слоя с приклейкой мастиками, а затем сверху устанавливать зонт из оцинкованной кровельной стали с креплением хомутами и защитой герметикой.</w:t>
      </w:r>
    </w:p>
    <w:p w14:paraId="1BDD3499"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К наиболее сложным в исполнении деталям относится примыкание кровельного ковра к круглым трубам; ниже приведена последовательность выполнения ковра у трубы диаметром 100 мм и более:</w:t>
      </w:r>
    </w:p>
    <w:p w14:paraId="10379698" w14:textId="77777777" w:rsidR="004F7DF0" w:rsidRPr="00704D62" w:rsidRDefault="004F7DF0" w:rsidP="006E412B">
      <w:pPr>
        <w:pStyle w:val="31"/>
        <w:numPr>
          <w:ilvl w:val="0"/>
          <w:numId w:val="14"/>
        </w:numPr>
        <w:shd w:val="clear" w:color="auto" w:fill="auto"/>
        <w:spacing w:line="240" w:lineRule="auto"/>
        <w:ind w:firstLine="700"/>
        <w:rPr>
          <w:spacing w:val="0"/>
          <w:sz w:val="24"/>
          <w:szCs w:val="24"/>
        </w:rPr>
      </w:pPr>
      <w:r w:rsidRPr="00704D62">
        <w:rPr>
          <w:spacing w:val="0"/>
          <w:sz w:val="24"/>
          <w:szCs w:val="24"/>
        </w:rPr>
        <w:t>из рулонного материала вырезают квадрат со стороной, равной диаметру трубы + 300 мм, разрезают полотнище в центре с образованием лепестков;</w:t>
      </w:r>
    </w:p>
    <w:p w14:paraId="3F9903DC" w14:textId="77777777" w:rsidR="004F7DF0" w:rsidRPr="002678C8" w:rsidRDefault="004F7DF0" w:rsidP="005773B8">
      <w:pPr>
        <w:spacing w:after="0" w:line="240" w:lineRule="auto"/>
        <w:ind w:firstLine="567"/>
        <w:rPr>
          <w:rFonts w:ascii="Times New Roman" w:hAnsi="Times New Roman" w:cs="Times New Roman"/>
        </w:rPr>
      </w:pPr>
    </w:p>
    <w:p w14:paraId="6C35E310"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5DCED931" wp14:editId="636F2822">
            <wp:extent cx="3508375" cy="1567815"/>
            <wp:effectExtent l="0" t="0" r="0" b="0"/>
            <wp:docPr id="17" name="Рисунок 17" descr="C:\Users\Olya\AppData\Local\Temp\FineReader11\media\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lya\AppData\Local\Temp\FineReader11\media\image18.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08375" cy="1567815"/>
                    </a:xfrm>
                    <a:prstGeom prst="rect">
                      <a:avLst/>
                    </a:prstGeom>
                    <a:noFill/>
                    <a:ln>
                      <a:noFill/>
                    </a:ln>
                  </pic:spPr>
                </pic:pic>
              </a:graphicData>
            </a:graphic>
          </wp:inline>
        </w:drawing>
      </w:r>
    </w:p>
    <w:p w14:paraId="6A54DC57" w14:textId="77777777" w:rsidR="004F7DF0" w:rsidRPr="002678C8" w:rsidRDefault="004F7DF0" w:rsidP="005773B8">
      <w:pPr>
        <w:spacing w:after="0" w:line="240" w:lineRule="auto"/>
        <w:ind w:firstLine="567"/>
        <w:rPr>
          <w:rFonts w:ascii="Times New Roman" w:hAnsi="Times New Roman" w:cs="Times New Roman"/>
        </w:rPr>
      </w:pPr>
    </w:p>
    <w:p w14:paraId="5495D570" w14:textId="77777777" w:rsidR="004F7DF0" w:rsidRPr="002678C8" w:rsidRDefault="004F7DF0" w:rsidP="005773B8">
      <w:pPr>
        <w:pStyle w:val="25"/>
        <w:shd w:val="clear" w:color="auto" w:fill="auto"/>
        <w:spacing w:line="240" w:lineRule="auto"/>
        <w:ind w:firstLine="567"/>
        <w:jc w:val="center"/>
        <w:rPr>
          <w:spacing w:val="0"/>
          <w:sz w:val="22"/>
          <w:szCs w:val="22"/>
        </w:rPr>
      </w:pPr>
      <w:r w:rsidRPr="002678C8">
        <w:rPr>
          <w:color w:val="000000"/>
          <w:spacing w:val="0"/>
          <w:sz w:val="22"/>
          <w:szCs w:val="22"/>
        </w:rPr>
        <w:t xml:space="preserve">Рис. </w:t>
      </w:r>
      <w:r>
        <w:rPr>
          <w:color w:val="000000"/>
          <w:spacing w:val="0"/>
          <w:sz w:val="22"/>
          <w:szCs w:val="22"/>
        </w:rPr>
        <w:t>17</w:t>
      </w:r>
      <w:r w:rsidRPr="002678C8">
        <w:rPr>
          <w:color w:val="000000"/>
          <w:spacing w:val="0"/>
          <w:sz w:val="22"/>
          <w:szCs w:val="22"/>
        </w:rPr>
        <w:t>. Укладка нижнего слоя дополнительного водоизоляционного ковра</w:t>
      </w:r>
    </w:p>
    <w:p w14:paraId="132A0FBE" w14:textId="77777777" w:rsidR="004F7DF0" w:rsidRDefault="004F7DF0" w:rsidP="005773B8">
      <w:pPr>
        <w:pStyle w:val="31"/>
        <w:shd w:val="clear" w:color="auto" w:fill="auto"/>
        <w:spacing w:line="240" w:lineRule="auto"/>
        <w:ind w:firstLine="567"/>
        <w:jc w:val="center"/>
        <w:rPr>
          <w:i/>
          <w:spacing w:val="0"/>
          <w:sz w:val="22"/>
          <w:szCs w:val="22"/>
        </w:rPr>
      </w:pPr>
      <w:r w:rsidRPr="002678C8">
        <w:rPr>
          <w:i/>
          <w:spacing w:val="0"/>
          <w:sz w:val="22"/>
          <w:szCs w:val="22"/>
        </w:rPr>
        <w:t>1 - линия изгиба; 2 - труба.</w:t>
      </w:r>
    </w:p>
    <w:p w14:paraId="4FAAAEA2" w14:textId="77777777" w:rsidR="00343E0D" w:rsidRPr="002678C8" w:rsidRDefault="00343E0D" w:rsidP="005773B8">
      <w:pPr>
        <w:pStyle w:val="31"/>
        <w:shd w:val="clear" w:color="auto" w:fill="auto"/>
        <w:spacing w:line="240" w:lineRule="auto"/>
        <w:ind w:firstLine="567"/>
        <w:jc w:val="center"/>
        <w:rPr>
          <w:i/>
          <w:spacing w:val="0"/>
          <w:sz w:val="22"/>
          <w:szCs w:val="22"/>
        </w:rPr>
      </w:pPr>
    </w:p>
    <w:p w14:paraId="61FA690C" w14:textId="77777777" w:rsidR="004F7DF0" w:rsidRPr="00704D62" w:rsidRDefault="004F7DF0" w:rsidP="005773B8">
      <w:pPr>
        <w:pStyle w:val="31"/>
        <w:shd w:val="clear" w:color="auto" w:fill="auto"/>
        <w:spacing w:line="240" w:lineRule="auto"/>
        <w:ind w:firstLine="567"/>
        <w:rPr>
          <w:spacing w:val="0"/>
          <w:sz w:val="24"/>
          <w:szCs w:val="24"/>
        </w:rPr>
      </w:pPr>
      <w:r w:rsidRPr="00704D62">
        <w:rPr>
          <w:spacing w:val="0"/>
          <w:sz w:val="24"/>
          <w:szCs w:val="24"/>
        </w:rPr>
        <w:t>К наиболее сложным в исполнении деталям относится примыкание кровельного ковра к круглым трубам; ниже приведена последовательность выполнения ковра у трубы диаметром 100 мм и более:</w:t>
      </w:r>
    </w:p>
    <w:p w14:paraId="5E9CD649" w14:textId="77777777" w:rsidR="004F7DF0" w:rsidRPr="00704D62" w:rsidRDefault="004F7DF0" w:rsidP="006E412B">
      <w:pPr>
        <w:pStyle w:val="31"/>
        <w:numPr>
          <w:ilvl w:val="0"/>
          <w:numId w:val="14"/>
        </w:numPr>
        <w:shd w:val="clear" w:color="auto" w:fill="auto"/>
        <w:spacing w:line="240" w:lineRule="auto"/>
        <w:ind w:firstLine="700"/>
        <w:rPr>
          <w:spacing w:val="0"/>
          <w:sz w:val="24"/>
          <w:szCs w:val="24"/>
        </w:rPr>
      </w:pPr>
      <w:r w:rsidRPr="00704D62">
        <w:rPr>
          <w:spacing w:val="0"/>
          <w:sz w:val="24"/>
          <w:szCs w:val="24"/>
        </w:rPr>
        <w:t>из рулонного материала вырезают квадрат со стороной, равной диаметру трубы + 300 мм, разрезают полотнище в центре с образованием лепестков;</w:t>
      </w:r>
    </w:p>
    <w:p w14:paraId="41D5A20F" w14:textId="77777777" w:rsidR="004F7DF0" w:rsidRPr="002678C8" w:rsidRDefault="004F7DF0" w:rsidP="005773B8">
      <w:pPr>
        <w:spacing w:after="0" w:line="240" w:lineRule="auto"/>
        <w:ind w:firstLine="567"/>
        <w:rPr>
          <w:rFonts w:ascii="Times New Roman" w:hAnsi="Times New Roman" w:cs="Times New Roman"/>
        </w:rPr>
      </w:pPr>
    </w:p>
    <w:p w14:paraId="3BB6F6BC"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3A637971" wp14:editId="1536BCC5">
            <wp:extent cx="3938256" cy="1737360"/>
            <wp:effectExtent l="0" t="0" r="571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44797" cy="1740246"/>
                    </a:xfrm>
                    <a:prstGeom prst="rect">
                      <a:avLst/>
                    </a:prstGeom>
                    <a:noFill/>
                  </pic:spPr>
                </pic:pic>
              </a:graphicData>
            </a:graphic>
          </wp:inline>
        </w:drawing>
      </w:r>
    </w:p>
    <w:p w14:paraId="7524699A" w14:textId="77777777" w:rsidR="004F7DF0" w:rsidRPr="002678C8" w:rsidRDefault="004F7DF0" w:rsidP="005773B8">
      <w:pPr>
        <w:spacing w:after="0" w:line="240" w:lineRule="auto"/>
        <w:ind w:firstLine="567"/>
        <w:rPr>
          <w:rFonts w:ascii="Times New Roman" w:hAnsi="Times New Roman" w:cs="Times New Roman"/>
        </w:rPr>
      </w:pPr>
    </w:p>
    <w:p w14:paraId="10F43AF3" w14:textId="77777777" w:rsidR="004F7DF0" w:rsidRPr="002678C8" w:rsidRDefault="004F7DF0" w:rsidP="005773B8">
      <w:pPr>
        <w:pStyle w:val="ae"/>
        <w:shd w:val="clear" w:color="auto" w:fill="auto"/>
        <w:spacing w:line="240" w:lineRule="auto"/>
        <w:ind w:firstLine="567"/>
        <w:jc w:val="center"/>
        <w:rPr>
          <w:spacing w:val="0"/>
          <w:sz w:val="22"/>
          <w:szCs w:val="22"/>
        </w:rPr>
      </w:pPr>
      <w:r w:rsidRPr="002678C8">
        <w:rPr>
          <w:color w:val="000000"/>
          <w:spacing w:val="0"/>
          <w:sz w:val="22"/>
          <w:szCs w:val="22"/>
        </w:rPr>
        <w:t xml:space="preserve">Рис. </w:t>
      </w:r>
      <w:r>
        <w:rPr>
          <w:color w:val="000000"/>
          <w:spacing w:val="0"/>
          <w:sz w:val="22"/>
          <w:szCs w:val="22"/>
        </w:rPr>
        <w:t>18</w:t>
      </w:r>
      <w:r w:rsidRPr="002678C8">
        <w:rPr>
          <w:color w:val="000000"/>
          <w:spacing w:val="0"/>
          <w:sz w:val="22"/>
          <w:szCs w:val="22"/>
        </w:rPr>
        <w:t>. Укладка нижнего слоя дополнительного водоизоляционного ковра</w:t>
      </w:r>
    </w:p>
    <w:p w14:paraId="04863574" w14:textId="77777777" w:rsidR="004F7DF0" w:rsidRPr="002678C8" w:rsidRDefault="004F7DF0" w:rsidP="005773B8">
      <w:pPr>
        <w:pStyle w:val="31"/>
        <w:shd w:val="clear" w:color="auto" w:fill="auto"/>
        <w:spacing w:line="240" w:lineRule="auto"/>
        <w:ind w:firstLine="567"/>
        <w:jc w:val="center"/>
        <w:rPr>
          <w:i/>
          <w:spacing w:val="0"/>
          <w:sz w:val="22"/>
          <w:szCs w:val="22"/>
        </w:rPr>
      </w:pPr>
      <w:r w:rsidRPr="002678C8">
        <w:rPr>
          <w:i/>
          <w:spacing w:val="0"/>
          <w:sz w:val="22"/>
          <w:szCs w:val="22"/>
        </w:rPr>
        <w:t>1 - линия изгиба; 2 - труба.</w:t>
      </w:r>
    </w:p>
    <w:p w14:paraId="2BBD46F5" w14:textId="77777777" w:rsidR="004F7DF0" w:rsidRPr="002678C8" w:rsidRDefault="004F7DF0" w:rsidP="005773B8">
      <w:pPr>
        <w:pStyle w:val="31"/>
        <w:shd w:val="clear" w:color="auto" w:fill="auto"/>
        <w:spacing w:line="240" w:lineRule="auto"/>
        <w:ind w:firstLine="567"/>
        <w:jc w:val="center"/>
        <w:rPr>
          <w:i/>
          <w:spacing w:val="0"/>
          <w:sz w:val="22"/>
          <w:szCs w:val="22"/>
        </w:rPr>
      </w:pPr>
    </w:p>
    <w:p w14:paraId="1757F81A" w14:textId="77777777" w:rsidR="004F7DF0" w:rsidRPr="00343E0D" w:rsidRDefault="004F7DF0" w:rsidP="006E412B">
      <w:pPr>
        <w:pStyle w:val="31"/>
        <w:numPr>
          <w:ilvl w:val="1"/>
          <w:numId w:val="30"/>
        </w:numPr>
        <w:shd w:val="clear" w:color="auto" w:fill="auto"/>
        <w:spacing w:line="240" w:lineRule="auto"/>
        <w:ind w:firstLine="700"/>
        <w:jc w:val="left"/>
        <w:rPr>
          <w:spacing w:val="0"/>
          <w:sz w:val="24"/>
          <w:szCs w:val="22"/>
        </w:rPr>
      </w:pPr>
      <w:r w:rsidRPr="00343E0D">
        <w:rPr>
          <w:spacing w:val="0"/>
          <w:sz w:val="24"/>
          <w:szCs w:val="22"/>
        </w:rPr>
        <w:t>полотнище материала шириной не менее 350 мм и длиной, равной длине окружно</w:t>
      </w:r>
      <w:r w:rsidRPr="00343E0D">
        <w:rPr>
          <w:spacing w:val="0"/>
          <w:sz w:val="24"/>
          <w:szCs w:val="22"/>
        </w:rPr>
        <w:softHyphen/>
        <w:t>сти трубы + 100 мм, надрезают снизу на 50 мм и обклеивают трубу;</w:t>
      </w:r>
    </w:p>
    <w:p w14:paraId="24D5C1C8" w14:textId="77777777" w:rsidR="004F7DF0" w:rsidRPr="002678C8" w:rsidRDefault="004F7DF0" w:rsidP="005773B8">
      <w:pPr>
        <w:spacing w:after="0" w:line="240" w:lineRule="auto"/>
        <w:ind w:firstLine="567"/>
        <w:rPr>
          <w:rFonts w:ascii="Times New Roman" w:hAnsi="Times New Roman" w:cs="Times New Roman"/>
        </w:rPr>
      </w:pPr>
    </w:p>
    <w:p w14:paraId="3777E24F"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6FF48770" wp14:editId="12FCC488">
            <wp:extent cx="4799453" cy="1691640"/>
            <wp:effectExtent l="0" t="0" r="127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10310" cy="1695467"/>
                    </a:xfrm>
                    <a:prstGeom prst="rect">
                      <a:avLst/>
                    </a:prstGeom>
                    <a:noFill/>
                  </pic:spPr>
                </pic:pic>
              </a:graphicData>
            </a:graphic>
          </wp:inline>
        </w:drawing>
      </w:r>
    </w:p>
    <w:p w14:paraId="0D31C393" w14:textId="77777777" w:rsidR="004F7DF0" w:rsidRPr="002678C8" w:rsidRDefault="004F7DF0" w:rsidP="005773B8">
      <w:pPr>
        <w:pStyle w:val="25"/>
        <w:shd w:val="clear" w:color="auto" w:fill="auto"/>
        <w:spacing w:line="240" w:lineRule="auto"/>
        <w:jc w:val="center"/>
        <w:rPr>
          <w:spacing w:val="0"/>
          <w:sz w:val="22"/>
          <w:szCs w:val="22"/>
        </w:rPr>
      </w:pPr>
      <w:r w:rsidRPr="002678C8">
        <w:rPr>
          <w:color w:val="000000"/>
          <w:spacing w:val="0"/>
          <w:sz w:val="22"/>
          <w:szCs w:val="22"/>
        </w:rPr>
        <w:t xml:space="preserve">Рис. </w:t>
      </w:r>
      <w:r>
        <w:rPr>
          <w:color w:val="000000"/>
          <w:spacing w:val="0"/>
          <w:sz w:val="22"/>
          <w:szCs w:val="22"/>
        </w:rPr>
        <w:t>19</w:t>
      </w:r>
      <w:r w:rsidRPr="002678C8">
        <w:rPr>
          <w:color w:val="000000"/>
          <w:spacing w:val="0"/>
          <w:sz w:val="22"/>
          <w:szCs w:val="22"/>
        </w:rPr>
        <w:t xml:space="preserve">. </w:t>
      </w:r>
      <w:proofErr w:type="spellStart"/>
      <w:r w:rsidRPr="002678C8">
        <w:rPr>
          <w:color w:val="000000"/>
          <w:spacing w:val="0"/>
          <w:sz w:val="22"/>
          <w:szCs w:val="22"/>
        </w:rPr>
        <w:t>Обклейка</w:t>
      </w:r>
      <w:proofErr w:type="spellEnd"/>
      <w:r w:rsidRPr="002678C8">
        <w:rPr>
          <w:color w:val="000000"/>
          <w:spacing w:val="0"/>
          <w:sz w:val="22"/>
          <w:szCs w:val="22"/>
        </w:rPr>
        <w:t xml:space="preserve"> трубы нижним слоем дополнительного водоизоляционного ковра</w:t>
      </w:r>
    </w:p>
    <w:p w14:paraId="49288DD5" w14:textId="77777777" w:rsidR="004F7DF0" w:rsidRDefault="004F7DF0" w:rsidP="005773B8">
      <w:pPr>
        <w:pStyle w:val="31"/>
        <w:shd w:val="clear" w:color="auto" w:fill="auto"/>
        <w:spacing w:line="240" w:lineRule="auto"/>
        <w:ind w:firstLine="0"/>
        <w:jc w:val="center"/>
        <w:rPr>
          <w:i/>
          <w:spacing w:val="0"/>
          <w:sz w:val="22"/>
          <w:szCs w:val="22"/>
        </w:rPr>
      </w:pPr>
      <w:r w:rsidRPr="002678C8">
        <w:rPr>
          <w:i/>
          <w:spacing w:val="0"/>
          <w:sz w:val="22"/>
          <w:szCs w:val="22"/>
        </w:rPr>
        <w:t>1 - надрезы; 2 - труба.</w:t>
      </w:r>
    </w:p>
    <w:p w14:paraId="33D5FD65" w14:textId="77777777" w:rsidR="00343E0D" w:rsidRPr="002678C8" w:rsidRDefault="00343E0D" w:rsidP="005773B8">
      <w:pPr>
        <w:pStyle w:val="31"/>
        <w:shd w:val="clear" w:color="auto" w:fill="auto"/>
        <w:spacing w:line="240" w:lineRule="auto"/>
        <w:ind w:firstLine="0"/>
        <w:jc w:val="center"/>
        <w:rPr>
          <w:i/>
          <w:spacing w:val="0"/>
          <w:sz w:val="22"/>
          <w:szCs w:val="22"/>
        </w:rPr>
      </w:pPr>
    </w:p>
    <w:p w14:paraId="3366DD70" w14:textId="77777777" w:rsidR="004F7DF0" w:rsidRPr="00343E0D" w:rsidRDefault="004F7DF0" w:rsidP="006E412B">
      <w:pPr>
        <w:pStyle w:val="31"/>
        <w:numPr>
          <w:ilvl w:val="0"/>
          <w:numId w:val="30"/>
        </w:numPr>
        <w:shd w:val="clear" w:color="auto" w:fill="auto"/>
        <w:spacing w:line="240" w:lineRule="auto"/>
        <w:jc w:val="left"/>
        <w:rPr>
          <w:spacing w:val="0"/>
          <w:sz w:val="24"/>
          <w:szCs w:val="22"/>
        </w:rPr>
      </w:pPr>
      <w:r w:rsidRPr="00343E0D">
        <w:rPr>
          <w:spacing w:val="0"/>
          <w:sz w:val="24"/>
          <w:szCs w:val="22"/>
        </w:rPr>
        <w:t>обклеивают трубу нижним слоем основного кровельного ковра;</w:t>
      </w:r>
    </w:p>
    <w:p w14:paraId="0C49F20C" w14:textId="77777777" w:rsidR="004F7DF0" w:rsidRPr="002678C8" w:rsidRDefault="004F7DF0" w:rsidP="005773B8">
      <w:pPr>
        <w:spacing w:after="0" w:line="240" w:lineRule="auto"/>
        <w:ind w:firstLine="567"/>
        <w:rPr>
          <w:rFonts w:ascii="Times New Roman" w:hAnsi="Times New Roman" w:cs="Times New Roman"/>
        </w:rPr>
      </w:pPr>
    </w:p>
    <w:p w14:paraId="0BD78078"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060C5E2A" wp14:editId="2385330C">
            <wp:extent cx="2962656" cy="2205314"/>
            <wp:effectExtent l="0" t="0" r="0" b="508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70874" cy="2211431"/>
                    </a:xfrm>
                    <a:prstGeom prst="rect">
                      <a:avLst/>
                    </a:prstGeom>
                    <a:noFill/>
                  </pic:spPr>
                </pic:pic>
              </a:graphicData>
            </a:graphic>
          </wp:inline>
        </w:drawing>
      </w:r>
    </w:p>
    <w:p w14:paraId="6568215B" w14:textId="77777777" w:rsidR="004F7DF0" w:rsidRPr="002678C8" w:rsidRDefault="004F7DF0" w:rsidP="005773B8">
      <w:pPr>
        <w:pStyle w:val="ae"/>
        <w:shd w:val="clear" w:color="auto" w:fill="auto"/>
        <w:spacing w:line="240" w:lineRule="auto"/>
        <w:ind w:firstLine="567"/>
        <w:jc w:val="center"/>
        <w:rPr>
          <w:spacing w:val="0"/>
          <w:sz w:val="22"/>
          <w:szCs w:val="22"/>
        </w:rPr>
      </w:pPr>
      <w:r w:rsidRPr="002678C8">
        <w:rPr>
          <w:color w:val="000000"/>
          <w:spacing w:val="0"/>
          <w:sz w:val="22"/>
          <w:szCs w:val="22"/>
        </w:rPr>
        <w:t xml:space="preserve">Рис. </w:t>
      </w:r>
      <w:r>
        <w:rPr>
          <w:color w:val="000000"/>
          <w:spacing w:val="0"/>
          <w:sz w:val="22"/>
          <w:szCs w:val="22"/>
        </w:rPr>
        <w:t>20</w:t>
      </w:r>
      <w:r w:rsidRPr="002678C8">
        <w:rPr>
          <w:color w:val="000000"/>
          <w:spacing w:val="0"/>
          <w:sz w:val="22"/>
          <w:szCs w:val="22"/>
        </w:rPr>
        <w:t xml:space="preserve">. </w:t>
      </w:r>
      <w:proofErr w:type="spellStart"/>
      <w:r w:rsidRPr="002678C8">
        <w:rPr>
          <w:color w:val="000000"/>
          <w:spacing w:val="0"/>
          <w:sz w:val="22"/>
          <w:szCs w:val="22"/>
        </w:rPr>
        <w:t>Обклейка</w:t>
      </w:r>
      <w:proofErr w:type="spellEnd"/>
      <w:r w:rsidRPr="002678C8">
        <w:rPr>
          <w:color w:val="000000"/>
          <w:spacing w:val="0"/>
          <w:sz w:val="22"/>
          <w:szCs w:val="22"/>
        </w:rPr>
        <w:t xml:space="preserve"> трубы нижним слоем основного водоизоляционного ковра</w:t>
      </w:r>
    </w:p>
    <w:p w14:paraId="66D48EE0" w14:textId="77777777" w:rsidR="004F7DF0" w:rsidRDefault="004F7DF0" w:rsidP="006E412B">
      <w:pPr>
        <w:pStyle w:val="31"/>
        <w:numPr>
          <w:ilvl w:val="0"/>
          <w:numId w:val="55"/>
        </w:numPr>
        <w:shd w:val="clear" w:color="auto" w:fill="auto"/>
        <w:spacing w:line="240" w:lineRule="auto"/>
        <w:jc w:val="center"/>
        <w:rPr>
          <w:i/>
          <w:spacing w:val="0"/>
          <w:sz w:val="22"/>
          <w:szCs w:val="22"/>
        </w:rPr>
      </w:pPr>
      <w:r w:rsidRPr="002678C8">
        <w:rPr>
          <w:i/>
          <w:spacing w:val="0"/>
          <w:sz w:val="22"/>
          <w:szCs w:val="22"/>
        </w:rPr>
        <w:t>- полотнища основного ковра; 2 - труба.</w:t>
      </w:r>
    </w:p>
    <w:p w14:paraId="037A1A05" w14:textId="77777777" w:rsidR="00343E0D" w:rsidRPr="00343E0D" w:rsidRDefault="00343E0D" w:rsidP="00343E0D">
      <w:pPr>
        <w:pStyle w:val="31"/>
        <w:shd w:val="clear" w:color="auto" w:fill="auto"/>
        <w:spacing w:line="240" w:lineRule="auto"/>
        <w:ind w:firstLine="567"/>
        <w:jc w:val="center"/>
        <w:rPr>
          <w:i/>
          <w:spacing w:val="0"/>
          <w:sz w:val="24"/>
          <w:szCs w:val="22"/>
        </w:rPr>
      </w:pPr>
    </w:p>
    <w:p w14:paraId="7E44E1D8" w14:textId="77777777" w:rsidR="004F7DF0" w:rsidRPr="00343E0D" w:rsidRDefault="00343E0D" w:rsidP="00343E0D">
      <w:pPr>
        <w:pStyle w:val="31"/>
        <w:shd w:val="clear" w:color="auto" w:fill="auto"/>
        <w:spacing w:line="240" w:lineRule="auto"/>
        <w:ind w:firstLine="0"/>
        <w:jc w:val="left"/>
        <w:rPr>
          <w:spacing w:val="0"/>
          <w:sz w:val="24"/>
          <w:szCs w:val="22"/>
        </w:rPr>
      </w:pPr>
      <w:r>
        <w:rPr>
          <w:spacing w:val="0"/>
          <w:sz w:val="24"/>
          <w:szCs w:val="22"/>
        </w:rPr>
        <w:t xml:space="preserve">– </w:t>
      </w:r>
      <w:r w:rsidR="004F7DF0" w:rsidRPr="00343E0D">
        <w:rPr>
          <w:spacing w:val="0"/>
          <w:sz w:val="24"/>
          <w:szCs w:val="22"/>
        </w:rPr>
        <w:t>полотнище материала шириной не менее 350 мм и длиной, равной окружности трубы + 100 мм, надрезают снизу на 50 мм и обклеивают трубу;</w:t>
      </w:r>
    </w:p>
    <w:p w14:paraId="339905DE" w14:textId="77777777" w:rsidR="004F7DF0" w:rsidRPr="002678C8" w:rsidRDefault="004F7DF0" w:rsidP="005773B8">
      <w:pPr>
        <w:spacing w:after="0" w:line="240" w:lineRule="auto"/>
        <w:ind w:firstLine="567"/>
        <w:rPr>
          <w:rFonts w:ascii="Times New Roman" w:hAnsi="Times New Roman" w:cs="Times New Roman"/>
        </w:rPr>
      </w:pPr>
    </w:p>
    <w:p w14:paraId="1082ECCB"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lastRenderedPageBreak/>
        <w:drawing>
          <wp:inline distT="0" distB="0" distL="0" distR="0" wp14:anchorId="48041944" wp14:editId="604A3199">
            <wp:extent cx="4084955" cy="158496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84955" cy="1584960"/>
                    </a:xfrm>
                    <a:prstGeom prst="rect">
                      <a:avLst/>
                    </a:prstGeom>
                    <a:noFill/>
                  </pic:spPr>
                </pic:pic>
              </a:graphicData>
            </a:graphic>
          </wp:inline>
        </w:drawing>
      </w:r>
    </w:p>
    <w:p w14:paraId="09C2E4BE" w14:textId="77777777" w:rsidR="004F7DF0" w:rsidRPr="002678C8" w:rsidRDefault="004F7DF0" w:rsidP="005773B8">
      <w:pPr>
        <w:spacing w:after="0" w:line="240" w:lineRule="auto"/>
        <w:ind w:firstLine="567"/>
        <w:rPr>
          <w:rFonts w:ascii="Times New Roman" w:hAnsi="Times New Roman" w:cs="Times New Roman"/>
        </w:rPr>
      </w:pPr>
    </w:p>
    <w:p w14:paraId="14CDFAF5" w14:textId="77777777" w:rsidR="004F7DF0" w:rsidRPr="002678C8" w:rsidRDefault="004F7DF0" w:rsidP="005773B8">
      <w:pPr>
        <w:pStyle w:val="25"/>
        <w:shd w:val="clear" w:color="auto" w:fill="auto"/>
        <w:spacing w:line="240" w:lineRule="auto"/>
        <w:ind w:firstLine="567"/>
        <w:jc w:val="center"/>
        <w:rPr>
          <w:spacing w:val="0"/>
          <w:sz w:val="22"/>
          <w:szCs w:val="22"/>
        </w:rPr>
      </w:pPr>
      <w:r w:rsidRPr="002678C8">
        <w:rPr>
          <w:color w:val="000000"/>
          <w:spacing w:val="0"/>
          <w:sz w:val="22"/>
          <w:szCs w:val="22"/>
        </w:rPr>
        <w:t xml:space="preserve">Рис. </w:t>
      </w:r>
      <w:r>
        <w:rPr>
          <w:color w:val="000000"/>
          <w:spacing w:val="0"/>
          <w:sz w:val="22"/>
          <w:szCs w:val="22"/>
        </w:rPr>
        <w:t>21</w:t>
      </w:r>
      <w:r w:rsidRPr="002678C8">
        <w:rPr>
          <w:color w:val="000000"/>
          <w:spacing w:val="0"/>
          <w:sz w:val="22"/>
          <w:szCs w:val="22"/>
        </w:rPr>
        <w:t xml:space="preserve">. </w:t>
      </w:r>
      <w:proofErr w:type="spellStart"/>
      <w:r w:rsidRPr="002678C8">
        <w:rPr>
          <w:color w:val="000000"/>
          <w:spacing w:val="0"/>
          <w:sz w:val="22"/>
          <w:szCs w:val="22"/>
        </w:rPr>
        <w:t>Обклейка</w:t>
      </w:r>
      <w:proofErr w:type="spellEnd"/>
      <w:r w:rsidRPr="002678C8">
        <w:rPr>
          <w:color w:val="000000"/>
          <w:spacing w:val="0"/>
          <w:sz w:val="22"/>
          <w:szCs w:val="22"/>
        </w:rPr>
        <w:t xml:space="preserve"> трубы верхним слоем дополнительного водоизоляционного ковра</w:t>
      </w:r>
    </w:p>
    <w:p w14:paraId="3D2149BE" w14:textId="77777777" w:rsidR="004F7DF0" w:rsidRDefault="004F7DF0" w:rsidP="006E412B">
      <w:pPr>
        <w:pStyle w:val="31"/>
        <w:numPr>
          <w:ilvl w:val="0"/>
          <w:numId w:val="56"/>
        </w:numPr>
        <w:shd w:val="clear" w:color="auto" w:fill="auto"/>
        <w:spacing w:line="240" w:lineRule="auto"/>
        <w:jc w:val="center"/>
        <w:rPr>
          <w:i/>
          <w:spacing w:val="0"/>
          <w:sz w:val="22"/>
          <w:szCs w:val="22"/>
        </w:rPr>
      </w:pPr>
      <w:r w:rsidRPr="002678C8">
        <w:rPr>
          <w:i/>
          <w:spacing w:val="0"/>
          <w:sz w:val="22"/>
          <w:szCs w:val="22"/>
        </w:rPr>
        <w:t>- надрезы; 2 - труба.</w:t>
      </w:r>
    </w:p>
    <w:p w14:paraId="4116D577" w14:textId="77777777" w:rsidR="00343E0D" w:rsidRPr="002678C8" w:rsidRDefault="00343E0D" w:rsidP="005773B8">
      <w:pPr>
        <w:pStyle w:val="31"/>
        <w:shd w:val="clear" w:color="auto" w:fill="auto"/>
        <w:spacing w:line="240" w:lineRule="auto"/>
        <w:ind w:firstLine="567"/>
        <w:jc w:val="center"/>
        <w:rPr>
          <w:i/>
          <w:spacing w:val="0"/>
          <w:sz w:val="22"/>
          <w:szCs w:val="22"/>
        </w:rPr>
      </w:pPr>
    </w:p>
    <w:p w14:paraId="24080F19" w14:textId="77777777" w:rsidR="004F7DF0" w:rsidRPr="00343E0D" w:rsidRDefault="00343E0D" w:rsidP="00343E0D">
      <w:pPr>
        <w:pStyle w:val="31"/>
        <w:shd w:val="clear" w:color="auto" w:fill="auto"/>
        <w:spacing w:line="240" w:lineRule="auto"/>
        <w:ind w:firstLine="0"/>
        <w:rPr>
          <w:spacing w:val="0"/>
          <w:sz w:val="24"/>
          <w:szCs w:val="22"/>
        </w:rPr>
      </w:pPr>
      <w:r>
        <w:rPr>
          <w:spacing w:val="0"/>
          <w:sz w:val="24"/>
          <w:szCs w:val="22"/>
        </w:rPr>
        <w:t xml:space="preserve">– </w:t>
      </w:r>
      <w:r w:rsidR="004F7DF0" w:rsidRPr="00343E0D">
        <w:rPr>
          <w:spacing w:val="0"/>
          <w:sz w:val="24"/>
          <w:szCs w:val="22"/>
        </w:rPr>
        <w:t xml:space="preserve">обклеивают трубу верхним слоем основного водоизоляционного ковра, верхнюю часть дополнительного ковра закрепляют хомутом и промазывают </w:t>
      </w:r>
      <w:proofErr w:type="spellStart"/>
      <w:r w:rsidR="004F7DF0" w:rsidRPr="00343E0D">
        <w:rPr>
          <w:spacing w:val="0"/>
          <w:sz w:val="24"/>
          <w:szCs w:val="22"/>
        </w:rPr>
        <w:t>герметиком</w:t>
      </w:r>
      <w:proofErr w:type="spellEnd"/>
      <w:r w:rsidR="004F7DF0" w:rsidRPr="00343E0D">
        <w:rPr>
          <w:spacing w:val="0"/>
          <w:sz w:val="24"/>
          <w:szCs w:val="22"/>
        </w:rPr>
        <w:t xml:space="preserve">, нижнюю часть трубы также промазывают </w:t>
      </w:r>
      <w:proofErr w:type="spellStart"/>
      <w:r w:rsidR="004F7DF0" w:rsidRPr="00343E0D">
        <w:rPr>
          <w:spacing w:val="0"/>
          <w:sz w:val="24"/>
          <w:szCs w:val="22"/>
        </w:rPr>
        <w:t>герметиком</w:t>
      </w:r>
      <w:proofErr w:type="spellEnd"/>
      <w:r w:rsidR="004F7DF0" w:rsidRPr="00343E0D">
        <w:rPr>
          <w:spacing w:val="0"/>
          <w:sz w:val="24"/>
          <w:szCs w:val="22"/>
        </w:rPr>
        <w:t xml:space="preserve"> или заливают мастику в рамку вокруг трубы.</w:t>
      </w:r>
    </w:p>
    <w:p w14:paraId="6437F5E4" w14:textId="77777777" w:rsidR="004F7DF0" w:rsidRPr="002678C8" w:rsidRDefault="004F7DF0" w:rsidP="005773B8">
      <w:pPr>
        <w:spacing w:after="0" w:line="240" w:lineRule="auto"/>
        <w:ind w:firstLine="567"/>
        <w:rPr>
          <w:rFonts w:ascii="Times New Roman" w:hAnsi="Times New Roman" w:cs="Times New Roman"/>
        </w:rPr>
      </w:pPr>
    </w:p>
    <w:p w14:paraId="51E1146D"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195DAA01" wp14:editId="394F9FA9">
            <wp:extent cx="2463165" cy="1901825"/>
            <wp:effectExtent l="0" t="0" r="0" b="317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63165" cy="1901825"/>
                    </a:xfrm>
                    <a:prstGeom prst="rect">
                      <a:avLst/>
                    </a:prstGeom>
                    <a:noFill/>
                  </pic:spPr>
                </pic:pic>
              </a:graphicData>
            </a:graphic>
          </wp:inline>
        </w:drawing>
      </w:r>
    </w:p>
    <w:p w14:paraId="42D98951" w14:textId="77777777" w:rsidR="004F7DF0" w:rsidRPr="002678C8" w:rsidRDefault="004F7DF0" w:rsidP="005773B8">
      <w:pPr>
        <w:pStyle w:val="ae"/>
        <w:shd w:val="clear" w:color="auto" w:fill="auto"/>
        <w:spacing w:line="240" w:lineRule="auto"/>
        <w:ind w:firstLine="567"/>
        <w:jc w:val="center"/>
        <w:rPr>
          <w:spacing w:val="0"/>
          <w:sz w:val="22"/>
          <w:szCs w:val="22"/>
        </w:rPr>
      </w:pPr>
      <w:r w:rsidRPr="002678C8">
        <w:rPr>
          <w:color w:val="000000"/>
          <w:spacing w:val="0"/>
          <w:sz w:val="22"/>
          <w:szCs w:val="22"/>
        </w:rPr>
        <w:t xml:space="preserve">Рис. </w:t>
      </w:r>
      <w:r>
        <w:rPr>
          <w:color w:val="000000"/>
          <w:spacing w:val="0"/>
          <w:sz w:val="22"/>
          <w:szCs w:val="22"/>
        </w:rPr>
        <w:t>22</w:t>
      </w:r>
      <w:r w:rsidRPr="002678C8">
        <w:rPr>
          <w:color w:val="000000"/>
          <w:spacing w:val="0"/>
          <w:sz w:val="22"/>
          <w:szCs w:val="22"/>
        </w:rPr>
        <w:t>.0бклейка трубы верхним слоем основного водоизоляционного ковра</w:t>
      </w:r>
    </w:p>
    <w:p w14:paraId="2E75BB99" w14:textId="77777777" w:rsidR="004F7DF0" w:rsidRDefault="004F7DF0" w:rsidP="005773B8">
      <w:pPr>
        <w:pStyle w:val="31"/>
        <w:shd w:val="clear" w:color="auto" w:fill="auto"/>
        <w:spacing w:line="240" w:lineRule="auto"/>
        <w:ind w:firstLine="567"/>
        <w:jc w:val="center"/>
        <w:rPr>
          <w:i/>
          <w:spacing w:val="0"/>
          <w:sz w:val="22"/>
          <w:szCs w:val="22"/>
        </w:rPr>
      </w:pPr>
      <w:r w:rsidRPr="002678C8">
        <w:rPr>
          <w:i/>
          <w:spacing w:val="0"/>
          <w:sz w:val="22"/>
          <w:szCs w:val="22"/>
        </w:rPr>
        <w:t>1 - полотнища основного ковра; 2 - герметик; 3 - хомут.</w:t>
      </w:r>
    </w:p>
    <w:p w14:paraId="75AAA7E2" w14:textId="77777777" w:rsidR="00343E0D" w:rsidRPr="00343E0D" w:rsidRDefault="00343E0D" w:rsidP="005773B8">
      <w:pPr>
        <w:pStyle w:val="31"/>
        <w:shd w:val="clear" w:color="auto" w:fill="auto"/>
        <w:spacing w:line="240" w:lineRule="auto"/>
        <w:ind w:firstLine="567"/>
        <w:jc w:val="center"/>
        <w:rPr>
          <w:i/>
          <w:spacing w:val="0"/>
          <w:sz w:val="24"/>
          <w:szCs w:val="22"/>
        </w:rPr>
      </w:pPr>
    </w:p>
    <w:p w14:paraId="2EF777FF" w14:textId="77777777" w:rsidR="004F7DF0" w:rsidRPr="00343E0D" w:rsidRDefault="004F7DF0" w:rsidP="005773B8">
      <w:pPr>
        <w:pStyle w:val="31"/>
        <w:shd w:val="clear" w:color="auto" w:fill="auto"/>
        <w:spacing w:line="240" w:lineRule="auto"/>
        <w:ind w:firstLine="567"/>
        <w:rPr>
          <w:spacing w:val="0"/>
          <w:sz w:val="24"/>
          <w:szCs w:val="22"/>
        </w:rPr>
      </w:pPr>
      <w:r w:rsidRPr="00343E0D">
        <w:rPr>
          <w:spacing w:val="0"/>
          <w:sz w:val="24"/>
          <w:szCs w:val="22"/>
        </w:rPr>
        <w:t>Примыкание кровельного ковра к трубе диаметром 10 - 200 мм может быть выполнено с применением фасонных деталей; выполнение такого примыкания включает следующие операции:</w:t>
      </w:r>
    </w:p>
    <w:p w14:paraId="66C344E1" w14:textId="77777777" w:rsidR="004F7DF0" w:rsidRDefault="00343E0D" w:rsidP="00343E0D">
      <w:pPr>
        <w:pStyle w:val="31"/>
        <w:shd w:val="clear" w:color="auto" w:fill="auto"/>
        <w:spacing w:line="240" w:lineRule="auto"/>
        <w:ind w:firstLine="0"/>
        <w:rPr>
          <w:spacing w:val="0"/>
          <w:sz w:val="24"/>
          <w:szCs w:val="22"/>
        </w:rPr>
      </w:pPr>
      <w:r>
        <w:rPr>
          <w:spacing w:val="0"/>
          <w:sz w:val="24"/>
          <w:szCs w:val="22"/>
        </w:rPr>
        <w:t xml:space="preserve">– </w:t>
      </w:r>
      <w:r w:rsidR="004F7DF0" w:rsidRPr="00343E0D">
        <w:rPr>
          <w:spacing w:val="0"/>
          <w:sz w:val="24"/>
          <w:szCs w:val="22"/>
        </w:rPr>
        <w:t>обклеивают трубу материалом нижнего слоя основного водоизоляционного ковра;</w:t>
      </w:r>
    </w:p>
    <w:p w14:paraId="6C36645F" w14:textId="77777777" w:rsidR="00343E0D" w:rsidRPr="00343E0D" w:rsidRDefault="00343E0D" w:rsidP="00343E0D">
      <w:pPr>
        <w:pStyle w:val="31"/>
        <w:shd w:val="clear" w:color="auto" w:fill="auto"/>
        <w:spacing w:line="240" w:lineRule="auto"/>
        <w:ind w:firstLine="0"/>
        <w:rPr>
          <w:spacing w:val="0"/>
          <w:sz w:val="24"/>
          <w:szCs w:val="22"/>
        </w:rPr>
      </w:pPr>
    </w:p>
    <w:p w14:paraId="7DB57B48"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3EACF22F" wp14:editId="0BD3BC1C">
            <wp:extent cx="2481580" cy="16827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81580" cy="1682750"/>
                    </a:xfrm>
                    <a:prstGeom prst="rect">
                      <a:avLst/>
                    </a:prstGeom>
                    <a:noFill/>
                  </pic:spPr>
                </pic:pic>
              </a:graphicData>
            </a:graphic>
          </wp:inline>
        </w:drawing>
      </w:r>
    </w:p>
    <w:p w14:paraId="36477337" w14:textId="77777777" w:rsidR="004F7DF0" w:rsidRPr="00343E0D" w:rsidRDefault="004F7DF0" w:rsidP="005773B8">
      <w:pPr>
        <w:pStyle w:val="25"/>
        <w:shd w:val="clear" w:color="auto" w:fill="auto"/>
        <w:spacing w:line="240" w:lineRule="auto"/>
        <w:ind w:firstLine="567"/>
        <w:jc w:val="center"/>
        <w:rPr>
          <w:spacing w:val="0"/>
          <w:sz w:val="22"/>
          <w:szCs w:val="24"/>
        </w:rPr>
      </w:pPr>
      <w:r w:rsidRPr="00343E0D">
        <w:rPr>
          <w:color w:val="000000"/>
          <w:spacing w:val="0"/>
          <w:sz w:val="22"/>
          <w:szCs w:val="24"/>
        </w:rPr>
        <w:t xml:space="preserve">Рис. 23. </w:t>
      </w:r>
      <w:proofErr w:type="spellStart"/>
      <w:r w:rsidRPr="00343E0D">
        <w:rPr>
          <w:color w:val="000000"/>
          <w:spacing w:val="0"/>
          <w:sz w:val="22"/>
          <w:szCs w:val="24"/>
        </w:rPr>
        <w:t>Обклейка</w:t>
      </w:r>
      <w:proofErr w:type="spellEnd"/>
      <w:r w:rsidRPr="00343E0D">
        <w:rPr>
          <w:color w:val="000000"/>
          <w:spacing w:val="0"/>
          <w:sz w:val="22"/>
          <w:szCs w:val="24"/>
        </w:rPr>
        <w:t xml:space="preserve"> трубы нижним слоем основного водоизоляционного ковра</w:t>
      </w:r>
    </w:p>
    <w:p w14:paraId="6E1BDAC5" w14:textId="77777777" w:rsidR="004F7DF0" w:rsidRPr="00343E0D" w:rsidRDefault="004F7DF0" w:rsidP="006E412B">
      <w:pPr>
        <w:pStyle w:val="31"/>
        <w:numPr>
          <w:ilvl w:val="0"/>
          <w:numId w:val="57"/>
        </w:numPr>
        <w:shd w:val="clear" w:color="auto" w:fill="auto"/>
        <w:spacing w:line="240" w:lineRule="auto"/>
        <w:jc w:val="center"/>
        <w:rPr>
          <w:i/>
          <w:spacing w:val="0"/>
          <w:sz w:val="22"/>
          <w:szCs w:val="24"/>
        </w:rPr>
      </w:pPr>
      <w:r w:rsidRPr="00343E0D">
        <w:rPr>
          <w:i/>
          <w:spacing w:val="0"/>
          <w:sz w:val="22"/>
          <w:szCs w:val="24"/>
        </w:rPr>
        <w:t>- полотнища рулонного материала; 2 - труба.</w:t>
      </w:r>
    </w:p>
    <w:p w14:paraId="3DA4B6F2" w14:textId="77777777" w:rsidR="00343E0D" w:rsidRPr="00704D62" w:rsidRDefault="00343E0D" w:rsidP="005773B8">
      <w:pPr>
        <w:pStyle w:val="31"/>
        <w:shd w:val="clear" w:color="auto" w:fill="auto"/>
        <w:spacing w:line="240" w:lineRule="auto"/>
        <w:ind w:firstLine="567"/>
        <w:jc w:val="center"/>
        <w:rPr>
          <w:i/>
          <w:spacing w:val="0"/>
          <w:sz w:val="24"/>
          <w:szCs w:val="24"/>
        </w:rPr>
      </w:pPr>
    </w:p>
    <w:p w14:paraId="730B33A8" w14:textId="77777777" w:rsidR="004F7DF0" w:rsidRPr="00704D62" w:rsidRDefault="00343E0D" w:rsidP="00343E0D">
      <w:pPr>
        <w:pStyle w:val="31"/>
        <w:shd w:val="clear" w:color="auto" w:fill="auto"/>
        <w:spacing w:line="240" w:lineRule="auto"/>
        <w:ind w:firstLine="0"/>
        <w:rPr>
          <w:spacing w:val="0"/>
          <w:sz w:val="24"/>
          <w:szCs w:val="24"/>
        </w:rPr>
      </w:pPr>
      <w:r>
        <w:rPr>
          <w:spacing w:val="0"/>
          <w:sz w:val="24"/>
          <w:szCs w:val="22"/>
        </w:rPr>
        <w:t xml:space="preserve">– </w:t>
      </w:r>
      <w:r w:rsidR="004F7DF0" w:rsidRPr="00704D62">
        <w:rPr>
          <w:spacing w:val="0"/>
          <w:sz w:val="24"/>
          <w:szCs w:val="24"/>
        </w:rPr>
        <w:t>вокруг трубы обжигают (убирают) полиэтиленовую пленку с поверхности рулонно</w:t>
      </w:r>
      <w:r w:rsidR="004F7DF0" w:rsidRPr="00704D62">
        <w:rPr>
          <w:spacing w:val="0"/>
          <w:sz w:val="24"/>
          <w:szCs w:val="24"/>
        </w:rPr>
        <w:softHyphen/>
        <w:t>го материала; на место установки фасонного элемента наливают битумно-полимерную мас</w:t>
      </w:r>
      <w:r w:rsidR="004F7DF0" w:rsidRPr="00704D62">
        <w:rPr>
          <w:spacing w:val="0"/>
          <w:sz w:val="24"/>
          <w:szCs w:val="24"/>
        </w:rPr>
        <w:softHyphen/>
        <w:t>тику, и в нее "</w:t>
      </w:r>
      <w:proofErr w:type="spellStart"/>
      <w:r w:rsidR="004F7DF0" w:rsidRPr="00704D62">
        <w:rPr>
          <w:spacing w:val="0"/>
          <w:sz w:val="24"/>
          <w:szCs w:val="24"/>
        </w:rPr>
        <w:t>втапливают</w:t>
      </w:r>
      <w:proofErr w:type="spellEnd"/>
      <w:r w:rsidR="004F7DF0" w:rsidRPr="00704D62">
        <w:rPr>
          <w:spacing w:val="0"/>
          <w:sz w:val="24"/>
          <w:szCs w:val="24"/>
        </w:rPr>
        <w:t>" юбку фасонного элемента, добиваясь того, чтобы из-под нее по краям выдавливалась разогретая мастика;</w:t>
      </w:r>
    </w:p>
    <w:p w14:paraId="0FC9BAC1" w14:textId="77777777" w:rsidR="004F7DF0" w:rsidRPr="002678C8" w:rsidRDefault="004F7DF0" w:rsidP="005773B8">
      <w:pPr>
        <w:spacing w:after="0" w:line="240" w:lineRule="auto"/>
        <w:ind w:firstLine="567"/>
        <w:rPr>
          <w:rFonts w:ascii="Times New Roman" w:hAnsi="Times New Roman" w:cs="Times New Roman"/>
        </w:rPr>
      </w:pPr>
    </w:p>
    <w:p w14:paraId="490E485E"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lastRenderedPageBreak/>
        <w:drawing>
          <wp:inline distT="0" distB="0" distL="0" distR="0" wp14:anchorId="54E43924" wp14:editId="5270F20B">
            <wp:extent cx="4416685" cy="1554480"/>
            <wp:effectExtent l="0" t="0" r="3175"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26280" cy="1557857"/>
                    </a:xfrm>
                    <a:prstGeom prst="rect">
                      <a:avLst/>
                    </a:prstGeom>
                    <a:noFill/>
                  </pic:spPr>
                </pic:pic>
              </a:graphicData>
            </a:graphic>
          </wp:inline>
        </w:drawing>
      </w:r>
    </w:p>
    <w:p w14:paraId="43FB1836" w14:textId="77777777" w:rsidR="004F7DF0" w:rsidRPr="002678C8" w:rsidRDefault="004F7DF0" w:rsidP="005773B8">
      <w:pPr>
        <w:spacing w:after="0" w:line="240" w:lineRule="auto"/>
        <w:ind w:firstLine="567"/>
        <w:rPr>
          <w:rFonts w:ascii="Times New Roman" w:hAnsi="Times New Roman" w:cs="Times New Roman"/>
        </w:rPr>
      </w:pPr>
    </w:p>
    <w:p w14:paraId="12DCB632" w14:textId="77777777" w:rsidR="004F7DF0" w:rsidRPr="00343E0D" w:rsidRDefault="004F7DF0" w:rsidP="005773B8">
      <w:pPr>
        <w:pStyle w:val="ae"/>
        <w:shd w:val="clear" w:color="auto" w:fill="auto"/>
        <w:spacing w:line="240" w:lineRule="auto"/>
        <w:ind w:firstLine="567"/>
        <w:jc w:val="center"/>
        <w:rPr>
          <w:spacing w:val="0"/>
          <w:sz w:val="22"/>
          <w:szCs w:val="24"/>
        </w:rPr>
      </w:pPr>
      <w:r w:rsidRPr="00343E0D">
        <w:rPr>
          <w:color w:val="000000"/>
          <w:spacing w:val="0"/>
          <w:sz w:val="22"/>
          <w:szCs w:val="24"/>
        </w:rPr>
        <w:t>Рис. 24. Приклейка фасонного элемента к поверхности нижнего слоя основного водо</w:t>
      </w:r>
      <w:r w:rsidRPr="00343E0D">
        <w:rPr>
          <w:color w:val="000000"/>
          <w:spacing w:val="0"/>
          <w:sz w:val="22"/>
          <w:szCs w:val="24"/>
        </w:rPr>
        <w:softHyphen/>
        <w:t>изоляционного ковра</w:t>
      </w:r>
    </w:p>
    <w:p w14:paraId="38466931" w14:textId="77777777" w:rsidR="004F7DF0" w:rsidRDefault="004F7DF0" w:rsidP="005773B8">
      <w:pPr>
        <w:pStyle w:val="31"/>
        <w:shd w:val="clear" w:color="auto" w:fill="auto"/>
        <w:spacing w:line="240" w:lineRule="auto"/>
        <w:ind w:firstLine="567"/>
        <w:jc w:val="center"/>
        <w:rPr>
          <w:i/>
          <w:spacing w:val="0"/>
          <w:sz w:val="22"/>
          <w:szCs w:val="24"/>
        </w:rPr>
      </w:pPr>
      <w:r w:rsidRPr="00343E0D">
        <w:rPr>
          <w:i/>
          <w:spacing w:val="0"/>
          <w:sz w:val="22"/>
          <w:szCs w:val="24"/>
        </w:rPr>
        <w:t>1 - труба; 2 - юбка фасонного элемента.</w:t>
      </w:r>
    </w:p>
    <w:p w14:paraId="003E4C27" w14:textId="77777777" w:rsidR="00343E0D" w:rsidRPr="00343E0D" w:rsidRDefault="00343E0D" w:rsidP="005773B8">
      <w:pPr>
        <w:pStyle w:val="31"/>
        <w:shd w:val="clear" w:color="auto" w:fill="auto"/>
        <w:spacing w:line="240" w:lineRule="auto"/>
        <w:ind w:firstLine="567"/>
        <w:jc w:val="center"/>
        <w:rPr>
          <w:i/>
          <w:spacing w:val="0"/>
          <w:sz w:val="22"/>
          <w:szCs w:val="24"/>
        </w:rPr>
      </w:pPr>
    </w:p>
    <w:p w14:paraId="70FC355A" w14:textId="77777777" w:rsidR="004F7DF0" w:rsidRPr="00704D62" w:rsidRDefault="00343E0D" w:rsidP="00343E0D">
      <w:pPr>
        <w:pStyle w:val="31"/>
        <w:shd w:val="clear" w:color="auto" w:fill="auto"/>
        <w:spacing w:line="240" w:lineRule="auto"/>
        <w:ind w:firstLine="0"/>
        <w:rPr>
          <w:spacing w:val="0"/>
          <w:sz w:val="24"/>
          <w:szCs w:val="24"/>
        </w:rPr>
      </w:pPr>
      <w:r>
        <w:rPr>
          <w:spacing w:val="0"/>
          <w:sz w:val="24"/>
          <w:szCs w:val="22"/>
        </w:rPr>
        <w:t xml:space="preserve">– </w:t>
      </w:r>
      <w:r w:rsidR="004F7DF0" w:rsidRPr="00704D62">
        <w:rPr>
          <w:spacing w:val="0"/>
          <w:sz w:val="24"/>
          <w:szCs w:val="24"/>
        </w:rPr>
        <w:t>на юбку фасонного элемента наносят разогретую битумно-полимерную мастику и распределяют ее равномерно по поверхности элемента и затем оклеивают трубу полотнища</w:t>
      </w:r>
      <w:r w:rsidR="004F7DF0" w:rsidRPr="00704D62">
        <w:rPr>
          <w:spacing w:val="0"/>
          <w:sz w:val="24"/>
          <w:szCs w:val="24"/>
        </w:rPr>
        <w:softHyphen/>
        <w:t>ми второго слоя основного водоизоляционного ковра, подводя их вплотную к вертикальной поверхности фасонного элемента.</w:t>
      </w:r>
    </w:p>
    <w:p w14:paraId="1697BEF3" w14:textId="77777777" w:rsidR="004F7DF0" w:rsidRPr="002678C8" w:rsidRDefault="004F7DF0" w:rsidP="005773B8">
      <w:pPr>
        <w:spacing w:after="0" w:line="240" w:lineRule="auto"/>
        <w:ind w:firstLine="567"/>
        <w:rPr>
          <w:rFonts w:ascii="Times New Roman" w:hAnsi="Times New Roman" w:cs="Times New Roman"/>
        </w:rPr>
      </w:pPr>
    </w:p>
    <w:p w14:paraId="56853EE0"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52027346" wp14:editId="430D381E">
            <wp:extent cx="4695340" cy="1527048"/>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14905" cy="1533411"/>
                    </a:xfrm>
                    <a:prstGeom prst="rect">
                      <a:avLst/>
                    </a:prstGeom>
                    <a:noFill/>
                  </pic:spPr>
                </pic:pic>
              </a:graphicData>
            </a:graphic>
          </wp:inline>
        </w:drawing>
      </w:r>
    </w:p>
    <w:p w14:paraId="50CA05F8" w14:textId="77777777" w:rsidR="004F7DF0" w:rsidRPr="002678C8" w:rsidRDefault="004F7DF0" w:rsidP="005773B8">
      <w:pPr>
        <w:spacing w:after="0" w:line="240" w:lineRule="auto"/>
        <w:ind w:firstLine="567"/>
        <w:rPr>
          <w:rFonts w:ascii="Times New Roman" w:hAnsi="Times New Roman" w:cs="Times New Roman"/>
        </w:rPr>
      </w:pPr>
    </w:p>
    <w:p w14:paraId="7153D8D4" w14:textId="77777777" w:rsidR="004F7DF0" w:rsidRPr="00343E0D" w:rsidRDefault="004F7DF0" w:rsidP="005773B8">
      <w:pPr>
        <w:pStyle w:val="25"/>
        <w:shd w:val="clear" w:color="auto" w:fill="auto"/>
        <w:spacing w:line="240" w:lineRule="auto"/>
        <w:ind w:firstLine="567"/>
        <w:jc w:val="center"/>
        <w:rPr>
          <w:spacing w:val="0"/>
          <w:sz w:val="22"/>
          <w:szCs w:val="22"/>
        </w:rPr>
      </w:pPr>
      <w:r w:rsidRPr="00343E0D">
        <w:rPr>
          <w:color w:val="000000"/>
          <w:spacing w:val="0"/>
          <w:sz w:val="22"/>
          <w:szCs w:val="22"/>
        </w:rPr>
        <w:t xml:space="preserve">Рис. 25. </w:t>
      </w:r>
      <w:proofErr w:type="spellStart"/>
      <w:r w:rsidRPr="00343E0D">
        <w:rPr>
          <w:color w:val="000000"/>
          <w:spacing w:val="0"/>
          <w:sz w:val="22"/>
          <w:szCs w:val="22"/>
        </w:rPr>
        <w:t>Обклейка</w:t>
      </w:r>
      <w:proofErr w:type="spellEnd"/>
      <w:r w:rsidRPr="00343E0D">
        <w:rPr>
          <w:color w:val="000000"/>
          <w:spacing w:val="0"/>
          <w:sz w:val="22"/>
          <w:szCs w:val="22"/>
        </w:rPr>
        <w:t xml:space="preserve"> трубы вторым слоем основного водоизоляционного ковра</w:t>
      </w:r>
    </w:p>
    <w:p w14:paraId="38B21FC6" w14:textId="77777777" w:rsidR="004F7DF0" w:rsidRDefault="004F7DF0" w:rsidP="006E412B">
      <w:pPr>
        <w:pStyle w:val="31"/>
        <w:numPr>
          <w:ilvl w:val="0"/>
          <w:numId w:val="58"/>
        </w:numPr>
        <w:shd w:val="clear" w:color="auto" w:fill="auto"/>
        <w:spacing w:line="240" w:lineRule="auto"/>
        <w:jc w:val="center"/>
        <w:rPr>
          <w:i/>
          <w:spacing w:val="0"/>
          <w:sz w:val="22"/>
          <w:szCs w:val="22"/>
        </w:rPr>
      </w:pPr>
      <w:r w:rsidRPr="00343E0D">
        <w:rPr>
          <w:i/>
          <w:spacing w:val="0"/>
          <w:sz w:val="22"/>
          <w:szCs w:val="22"/>
        </w:rPr>
        <w:t>- полотнища второго слоя основного ковра; 2 - труба.</w:t>
      </w:r>
    </w:p>
    <w:p w14:paraId="2479B1FE" w14:textId="77777777" w:rsidR="00343E0D" w:rsidRPr="00343E0D" w:rsidRDefault="00343E0D" w:rsidP="005773B8">
      <w:pPr>
        <w:pStyle w:val="31"/>
        <w:shd w:val="clear" w:color="auto" w:fill="auto"/>
        <w:spacing w:line="240" w:lineRule="auto"/>
        <w:ind w:firstLine="567"/>
        <w:jc w:val="center"/>
        <w:rPr>
          <w:i/>
          <w:spacing w:val="0"/>
          <w:sz w:val="22"/>
          <w:szCs w:val="22"/>
        </w:rPr>
      </w:pPr>
    </w:p>
    <w:p w14:paraId="6BAE268D" w14:textId="77777777" w:rsidR="004F7DF0" w:rsidRPr="00704D62" w:rsidRDefault="00343E0D" w:rsidP="00343E0D">
      <w:pPr>
        <w:pStyle w:val="31"/>
        <w:shd w:val="clear" w:color="auto" w:fill="auto"/>
        <w:spacing w:line="240" w:lineRule="auto"/>
        <w:ind w:firstLine="0"/>
        <w:rPr>
          <w:spacing w:val="0"/>
          <w:sz w:val="24"/>
          <w:szCs w:val="22"/>
        </w:rPr>
      </w:pPr>
      <w:r>
        <w:rPr>
          <w:spacing w:val="0"/>
          <w:sz w:val="24"/>
          <w:szCs w:val="22"/>
        </w:rPr>
        <w:t xml:space="preserve">– </w:t>
      </w:r>
      <w:r w:rsidR="004F7DF0" w:rsidRPr="00704D62">
        <w:rPr>
          <w:spacing w:val="0"/>
          <w:sz w:val="24"/>
          <w:szCs w:val="22"/>
        </w:rPr>
        <w:t xml:space="preserve">верхнюю часть фасонного элемента закрепляют хомутом и промазывают </w:t>
      </w:r>
      <w:proofErr w:type="spellStart"/>
      <w:r w:rsidR="004F7DF0" w:rsidRPr="00704D62">
        <w:rPr>
          <w:spacing w:val="0"/>
          <w:sz w:val="24"/>
          <w:szCs w:val="22"/>
        </w:rPr>
        <w:t>гермети</w:t>
      </w:r>
      <w:r w:rsidR="004F7DF0" w:rsidRPr="00704D62">
        <w:rPr>
          <w:spacing w:val="0"/>
          <w:sz w:val="24"/>
          <w:szCs w:val="22"/>
        </w:rPr>
        <w:softHyphen/>
        <w:t>ком</w:t>
      </w:r>
      <w:proofErr w:type="spellEnd"/>
      <w:r w:rsidR="004F7DF0" w:rsidRPr="00704D62">
        <w:rPr>
          <w:spacing w:val="0"/>
          <w:sz w:val="24"/>
          <w:szCs w:val="22"/>
        </w:rPr>
        <w:t>.</w:t>
      </w:r>
    </w:p>
    <w:p w14:paraId="1309E1CB" w14:textId="77777777" w:rsidR="004F7DF0" w:rsidRPr="00704D62" w:rsidRDefault="004F7DF0" w:rsidP="005773B8">
      <w:pPr>
        <w:spacing w:after="0" w:line="240" w:lineRule="auto"/>
        <w:ind w:firstLine="567"/>
        <w:rPr>
          <w:rFonts w:ascii="Times New Roman" w:hAnsi="Times New Roman" w:cs="Times New Roman"/>
          <w:sz w:val="24"/>
        </w:rPr>
      </w:pPr>
    </w:p>
    <w:p w14:paraId="7D27D1E1"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6D2EC21E" wp14:editId="35D9F654">
            <wp:extent cx="1854236" cy="2333767"/>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61402" cy="2342787"/>
                    </a:xfrm>
                    <a:prstGeom prst="rect">
                      <a:avLst/>
                    </a:prstGeom>
                    <a:noFill/>
                  </pic:spPr>
                </pic:pic>
              </a:graphicData>
            </a:graphic>
          </wp:inline>
        </w:drawing>
      </w:r>
    </w:p>
    <w:p w14:paraId="7BAB9A39" w14:textId="77777777" w:rsidR="004F7DF0" w:rsidRPr="002678C8" w:rsidRDefault="004F7DF0" w:rsidP="005773B8">
      <w:pPr>
        <w:spacing w:after="0" w:line="240" w:lineRule="auto"/>
        <w:ind w:firstLine="567"/>
        <w:rPr>
          <w:rFonts w:ascii="Times New Roman" w:hAnsi="Times New Roman" w:cs="Times New Roman"/>
        </w:rPr>
      </w:pPr>
    </w:p>
    <w:p w14:paraId="014875B8" w14:textId="77777777" w:rsidR="004F7DF0" w:rsidRPr="00343E0D" w:rsidRDefault="004F7DF0" w:rsidP="005773B8">
      <w:pPr>
        <w:pStyle w:val="25"/>
        <w:shd w:val="clear" w:color="auto" w:fill="auto"/>
        <w:spacing w:line="240" w:lineRule="auto"/>
        <w:ind w:firstLine="567"/>
        <w:jc w:val="center"/>
        <w:rPr>
          <w:spacing w:val="0"/>
          <w:sz w:val="22"/>
          <w:szCs w:val="22"/>
        </w:rPr>
      </w:pPr>
      <w:r w:rsidRPr="00343E0D">
        <w:rPr>
          <w:color w:val="000000"/>
          <w:spacing w:val="0"/>
          <w:sz w:val="22"/>
          <w:szCs w:val="22"/>
        </w:rPr>
        <w:t>Рис.26. Окончательная отделка примыкания кровельного ковра к трубе</w:t>
      </w:r>
    </w:p>
    <w:p w14:paraId="53D8D4CE" w14:textId="77777777" w:rsidR="004F7DF0" w:rsidRDefault="004F7DF0" w:rsidP="005773B8">
      <w:pPr>
        <w:pStyle w:val="31"/>
        <w:shd w:val="clear" w:color="auto" w:fill="auto"/>
        <w:spacing w:line="240" w:lineRule="auto"/>
        <w:ind w:firstLine="567"/>
        <w:jc w:val="center"/>
        <w:rPr>
          <w:i/>
          <w:spacing w:val="0"/>
          <w:sz w:val="22"/>
          <w:szCs w:val="22"/>
        </w:rPr>
      </w:pPr>
      <w:r w:rsidRPr="00343E0D">
        <w:rPr>
          <w:i/>
          <w:spacing w:val="0"/>
          <w:sz w:val="22"/>
          <w:szCs w:val="22"/>
        </w:rPr>
        <w:t>1 - несущая плита; 2 - пароизоляция; 3 - теплоизоляция; 4 - цементно-песчаная стяжка; 5 - нижний слой кровельного ковра; 6 - мастика; 7 - верхний слой кровельного ковра; 8 - фасонный элемент; 9 - хомут; 10 - герметик; 11 - труба; 12 - монтажная пена.</w:t>
      </w:r>
    </w:p>
    <w:p w14:paraId="4068CF2F" w14:textId="77777777" w:rsidR="004F7DF0" w:rsidRPr="00704D62" w:rsidRDefault="004F7DF0" w:rsidP="005773B8">
      <w:pPr>
        <w:pStyle w:val="31"/>
        <w:shd w:val="clear" w:color="auto" w:fill="auto"/>
        <w:spacing w:line="240" w:lineRule="auto"/>
        <w:ind w:firstLine="567"/>
        <w:rPr>
          <w:spacing w:val="0"/>
          <w:sz w:val="24"/>
          <w:szCs w:val="22"/>
        </w:rPr>
      </w:pPr>
      <w:r w:rsidRPr="00704D62">
        <w:rPr>
          <w:spacing w:val="0"/>
          <w:sz w:val="24"/>
          <w:szCs w:val="22"/>
        </w:rPr>
        <w:t>Высота ограждения кровли должна быть не менее 1,2 м. При наличии в кровле пара</w:t>
      </w:r>
      <w:r w:rsidRPr="00704D62">
        <w:rPr>
          <w:spacing w:val="0"/>
          <w:sz w:val="24"/>
          <w:szCs w:val="22"/>
        </w:rPr>
        <w:softHyphen/>
        <w:t>петов менее 1,2 м, по парапету устанавливается дополнительное металлическое ограждение.</w:t>
      </w:r>
    </w:p>
    <w:p w14:paraId="0FE1160B" w14:textId="77777777" w:rsidR="004F7DF0" w:rsidRPr="00704D62" w:rsidRDefault="004F7DF0" w:rsidP="005773B8">
      <w:pPr>
        <w:spacing w:after="0" w:line="240" w:lineRule="auto"/>
        <w:ind w:firstLine="567"/>
        <w:rPr>
          <w:rFonts w:ascii="Times New Roman" w:hAnsi="Times New Roman" w:cs="Times New Roman"/>
          <w:sz w:val="24"/>
        </w:rPr>
      </w:pPr>
    </w:p>
    <w:p w14:paraId="491760EA"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lastRenderedPageBreak/>
        <w:drawing>
          <wp:inline distT="0" distB="0" distL="0" distR="0" wp14:anchorId="05CBD10E" wp14:editId="771FC612">
            <wp:extent cx="3142013" cy="2807208"/>
            <wp:effectExtent l="0" t="0" r="127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6449" cy="2811172"/>
                    </a:xfrm>
                    <a:prstGeom prst="rect">
                      <a:avLst/>
                    </a:prstGeom>
                    <a:noFill/>
                  </pic:spPr>
                </pic:pic>
              </a:graphicData>
            </a:graphic>
          </wp:inline>
        </w:drawing>
      </w:r>
    </w:p>
    <w:p w14:paraId="20EDBE56" w14:textId="77777777" w:rsidR="004F7DF0" w:rsidRPr="00343E0D" w:rsidRDefault="004F7DF0" w:rsidP="005773B8">
      <w:pPr>
        <w:spacing w:after="0" w:line="240" w:lineRule="auto"/>
        <w:ind w:firstLine="567"/>
        <w:rPr>
          <w:rFonts w:ascii="Times New Roman" w:hAnsi="Times New Roman" w:cs="Times New Roman"/>
          <w:sz w:val="20"/>
        </w:rPr>
      </w:pPr>
    </w:p>
    <w:p w14:paraId="5BABAE1A" w14:textId="77777777" w:rsidR="004F7DF0" w:rsidRPr="00343E0D" w:rsidRDefault="004F7DF0" w:rsidP="005773B8">
      <w:pPr>
        <w:pStyle w:val="25"/>
        <w:shd w:val="clear" w:color="auto" w:fill="auto"/>
        <w:spacing w:line="240" w:lineRule="auto"/>
        <w:ind w:firstLine="567"/>
        <w:jc w:val="center"/>
        <w:rPr>
          <w:spacing w:val="0"/>
          <w:sz w:val="22"/>
          <w:szCs w:val="22"/>
        </w:rPr>
      </w:pPr>
      <w:r w:rsidRPr="00343E0D">
        <w:rPr>
          <w:color w:val="000000"/>
          <w:spacing w:val="0"/>
          <w:sz w:val="22"/>
          <w:szCs w:val="22"/>
        </w:rPr>
        <w:t>Рис.27.Примыкание к парапету</w:t>
      </w:r>
    </w:p>
    <w:p w14:paraId="6442F283" w14:textId="77777777" w:rsidR="004F7DF0" w:rsidRPr="00343E0D" w:rsidRDefault="004F7DF0" w:rsidP="005773B8">
      <w:pPr>
        <w:pStyle w:val="31"/>
        <w:shd w:val="clear" w:color="auto" w:fill="auto"/>
        <w:spacing w:line="240" w:lineRule="auto"/>
        <w:ind w:firstLine="567"/>
        <w:jc w:val="center"/>
        <w:rPr>
          <w:i/>
          <w:spacing w:val="0"/>
          <w:sz w:val="22"/>
          <w:szCs w:val="22"/>
        </w:rPr>
      </w:pPr>
      <w:r w:rsidRPr="00343E0D">
        <w:rPr>
          <w:i/>
          <w:spacing w:val="0"/>
          <w:sz w:val="22"/>
          <w:szCs w:val="22"/>
        </w:rPr>
        <w:t>1 - железобетонная плита покрытия; 4 - основной водоизоляционный ковер; 5 - дополни</w:t>
      </w:r>
      <w:r w:rsidRPr="00343E0D">
        <w:rPr>
          <w:i/>
          <w:spacing w:val="0"/>
          <w:sz w:val="22"/>
          <w:szCs w:val="22"/>
        </w:rPr>
        <w:softHyphen/>
        <w:t>тельный водоизоляционный ковер; 6 - разделительный слой; 7 - бортик из утеплителя; 8 - стяжка из цементно-песчаного раствора; 10 - герметик; 11 - парапетная плита; 16 - стеновая панель; 22 - ограждение; 23 - теплоизоляция.</w:t>
      </w:r>
    </w:p>
    <w:p w14:paraId="775E67F9" w14:textId="77777777" w:rsidR="004F7DF0" w:rsidRPr="00704D62" w:rsidRDefault="004F7DF0" w:rsidP="005773B8">
      <w:pPr>
        <w:spacing w:after="0" w:line="240" w:lineRule="auto"/>
        <w:ind w:firstLine="567"/>
        <w:rPr>
          <w:rFonts w:ascii="Times New Roman" w:hAnsi="Times New Roman" w:cs="Times New Roman"/>
          <w:sz w:val="24"/>
        </w:rPr>
      </w:pPr>
    </w:p>
    <w:p w14:paraId="7BC7BA3B"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18FEA564" wp14:editId="7C1BA2C0">
            <wp:extent cx="2760213" cy="3054096"/>
            <wp:effectExtent l="0" t="0" r="254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70902" cy="3065923"/>
                    </a:xfrm>
                    <a:prstGeom prst="rect">
                      <a:avLst/>
                    </a:prstGeom>
                    <a:noFill/>
                  </pic:spPr>
                </pic:pic>
              </a:graphicData>
            </a:graphic>
          </wp:inline>
        </w:drawing>
      </w:r>
    </w:p>
    <w:p w14:paraId="38407686" w14:textId="77777777" w:rsidR="004F7DF0" w:rsidRPr="002678C8" w:rsidRDefault="004F7DF0" w:rsidP="005773B8">
      <w:pPr>
        <w:spacing w:after="0" w:line="240" w:lineRule="auto"/>
        <w:ind w:firstLine="567"/>
        <w:rPr>
          <w:rFonts w:ascii="Times New Roman" w:hAnsi="Times New Roman" w:cs="Times New Roman"/>
        </w:rPr>
      </w:pPr>
    </w:p>
    <w:p w14:paraId="1C0FCDB8" w14:textId="77777777" w:rsidR="004F7DF0" w:rsidRPr="00343E0D" w:rsidRDefault="004F7DF0" w:rsidP="005773B8">
      <w:pPr>
        <w:pStyle w:val="ae"/>
        <w:shd w:val="clear" w:color="auto" w:fill="auto"/>
        <w:spacing w:line="240" w:lineRule="auto"/>
        <w:ind w:firstLine="567"/>
        <w:jc w:val="center"/>
        <w:rPr>
          <w:spacing w:val="0"/>
          <w:sz w:val="22"/>
          <w:szCs w:val="22"/>
        </w:rPr>
      </w:pPr>
      <w:r w:rsidRPr="00343E0D">
        <w:rPr>
          <w:color w:val="000000"/>
          <w:spacing w:val="0"/>
          <w:sz w:val="22"/>
          <w:szCs w:val="22"/>
        </w:rPr>
        <w:t>Рис. 28. Примыкание кровли к стене</w:t>
      </w:r>
    </w:p>
    <w:p w14:paraId="2553D9EC" w14:textId="77777777" w:rsidR="004F7DF0" w:rsidRPr="00343E0D" w:rsidRDefault="004F7DF0" w:rsidP="005773B8">
      <w:pPr>
        <w:pStyle w:val="31"/>
        <w:shd w:val="clear" w:color="auto" w:fill="auto"/>
        <w:spacing w:line="240" w:lineRule="auto"/>
        <w:ind w:firstLine="0"/>
        <w:jc w:val="center"/>
        <w:rPr>
          <w:i/>
          <w:spacing w:val="0"/>
          <w:sz w:val="22"/>
          <w:szCs w:val="22"/>
        </w:rPr>
      </w:pPr>
      <w:r w:rsidRPr="00343E0D">
        <w:rPr>
          <w:i/>
          <w:spacing w:val="0"/>
          <w:sz w:val="22"/>
          <w:szCs w:val="22"/>
        </w:rPr>
        <w:t xml:space="preserve">1 - основной слой водоизоляционного ковра из ПВХ- или ТПО-мембраны; </w:t>
      </w:r>
      <w:r w:rsidRPr="00343E0D">
        <w:rPr>
          <w:rStyle w:val="af1"/>
          <w:b w:val="0"/>
          <w:i/>
          <w:spacing w:val="0"/>
          <w:sz w:val="22"/>
          <w:szCs w:val="22"/>
        </w:rPr>
        <w:t>2</w:t>
      </w:r>
      <w:r w:rsidRPr="00343E0D">
        <w:rPr>
          <w:rStyle w:val="af1"/>
          <w:i/>
          <w:spacing w:val="0"/>
          <w:sz w:val="22"/>
          <w:szCs w:val="22"/>
        </w:rPr>
        <w:t xml:space="preserve"> </w:t>
      </w:r>
      <w:r w:rsidRPr="00343E0D">
        <w:rPr>
          <w:i/>
          <w:spacing w:val="0"/>
          <w:sz w:val="22"/>
          <w:szCs w:val="22"/>
        </w:rPr>
        <w:t xml:space="preserve">- теплоизоляция; </w:t>
      </w:r>
      <w:r w:rsidRPr="00343E0D">
        <w:rPr>
          <w:rStyle w:val="af1"/>
          <w:b w:val="0"/>
          <w:i/>
          <w:spacing w:val="0"/>
          <w:sz w:val="22"/>
          <w:szCs w:val="22"/>
        </w:rPr>
        <w:t>3</w:t>
      </w:r>
      <w:r w:rsidRPr="00343E0D">
        <w:rPr>
          <w:rStyle w:val="af1"/>
          <w:i/>
          <w:spacing w:val="0"/>
          <w:sz w:val="22"/>
          <w:szCs w:val="22"/>
        </w:rPr>
        <w:t xml:space="preserve"> </w:t>
      </w:r>
      <w:r w:rsidRPr="00343E0D">
        <w:rPr>
          <w:i/>
          <w:spacing w:val="0"/>
          <w:sz w:val="22"/>
          <w:szCs w:val="22"/>
        </w:rPr>
        <w:t xml:space="preserve">- сварной шов шириной </w:t>
      </w:r>
      <w:r w:rsidRPr="00343E0D">
        <w:rPr>
          <w:rStyle w:val="af1"/>
          <w:b w:val="0"/>
          <w:i/>
          <w:spacing w:val="0"/>
          <w:sz w:val="22"/>
          <w:szCs w:val="22"/>
        </w:rPr>
        <w:t>30</w:t>
      </w:r>
      <w:r w:rsidRPr="00343E0D">
        <w:rPr>
          <w:rStyle w:val="af1"/>
          <w:i/>
          <w:spacing w:val="0"/>
          <w:sz w:val="22"/>
          <w:szCs w:val="22"/>
        </w:rPr>
        <w:t xml:space="preserve"> </w:t>
      </w:r>
      <w:r w:rsidRPr="00343E0D">
        <w:rPr>
          <w:i/>
          <w:spacing w:val="0"/>
          <w:sz w:val="22"/>
          <w:szCs w:val="22"/>
        </w:rPr>
        <w:t xml:space="preserve">мм; </w:t>
      </w:r>
      <w:r w:rsidRPr="00343E0D">
        <w:rPr>
          <w:rStyle w:val="af1"/>
          <w:b w:val="0"/>
          <w:i/>
          <w:spacing w:val="0"/>
          <w:sz w:val="22"/>
          <w:szCs w:val="22"/>
        </w:rPr>
        <w:t>4</w:t>
      </w:r>
      <w:r w:rsidRPr="00343E0D">
        <w:rPr>
          <w:rStyle w:val="af1"/>
          <w:i/>
          <w:spacing w:val="0"/>
          <w:sz w:val="22"/>
          <w:szCs w:val="22"/>
        </w:rPr>
        <w:t xml:space="preserve"> </w:t>
      </w:r>
      <w:r w:rsidRPr="00343E0D">
        <w:rPr>
          <w:i/>
          <w:spacing w:val="0"/>
          <w:sz w:val="22"/>
          <w:szCs w:val="22"/>
        </w:rPr>
        <w:t xml:space="preserve">- телескопический крепеж; </w:t>
      </w:r>
      <w:r w:rsidRPr="00343E0D">
        <w:rPr>
          <w:rStyle w:val="af1"/>
          <w:b w:val="0"/>
          <w:i/>
          <w:spacing w:val="0"/>
          <w:sz w:val="22"/>
          <w:szCs w:val="22"/>
        </w:rPr>
        <w:t>5</w:t>
      </w:r>
      <w:r w:rsidRPr="00343E0D">
        <w:rPr>
          <w:rStyle w:val="af1"/>
          <w:i/>
          <w:spacing w:val="0"/>
          <w:sz w:val="22"/>
          <w:szCs w:val="22"/>
        </w:rPr>
        <w:t xml:space="preserve"> </w:t>
      </w:r>
      <w:r w:rsidRPr="00343E0D">
        <w:rPr>
          <w:i/>
          <w:spacing w:val="0"/>
          <w:sz w:val="22"/>
          <w:szCs w:val="22"/>
        </w:rPr>
        <w:t xml:space="preserve">- дополнительный слой водоизоляционного ковра из ПВХ- или ТПО-мембраны; 6 - металлическая прижимная рейка; 7 - крепежный элемент; 8 - герметик; 9 - дополнительный сварной шов шириной 20 мм; 10 - несущая стена; 11 - двухсторонняя </w:t>
      </w:r>
      <w:proofErr w:type="spellStart"/>
      <w:r w:rsidRPr="00343E0D">
        <w:rPr>
          <w:i/>
          <w:spacing w:val="0"/>
          <w:sz w:val="22"/>
          <w:szCs w:val="22"/>
        </w:rPr>
        <w:t>самоклеющаяся</w:t>
      </w:r>
      <w:proofErr w:type="spellEnd"/>
      <w:r w:rsidRPr="00343E0D">
        <w:rPr>
          <w:i/>
          <w:spacing w:val="0"/>
          <w:sz w:val="22"/>
          <w:szCs w:val="22"/>
        </w:rPr>
        <w:t xml:space="preserve"> лента для фиксации пароизоляции; </w:t>
      </w:r>
      <w:r w:rsidRPr="00343E0D">
        <w:rPr>
          <w:rStyle w:val="af1"/>
          <w:b w:val="0"/>
          <w:i/>
          <w:spacing w:val="0"/>
          <w:sz w:val="22"/>
          <w:szCs w:val="22"/>
        </w:rPr>
        <w:t>12</w:t>
      </w:r>
      <w:r w:rsidRPr="00343E0D">
        <w:rPr>
          <w:rStyle w:val="af1"/>
          <w:i/>
          <w:spacing w:val="0"/>
          <w:sz w:val="22"/>
          <w:szCs w:val="22"/>
        </w:rPr>
        <w:t xml:space="preserve"> </w:t>
      </w:r>
      <w:r w:rsidRPr="00343E0D">
        <w:rPr>
          <w:i/>
          <w:spacing w:val="0"/>
          <w:sz w:val="22"/>
          <w:szCs w:val="22"/>
        </w:rPr>
        <w:t xml:space="preserve">-пароизоляция; </w:t>
      </w:r>
      <w:r w:rsidRPr="00343E0D">
        <w:rPr>
          <w:rStyle w:val="af1"/>
          <w:b w:val="0"/>
          <w:i/>
          <w:spacing w:val="0"/>
          <w:sz w:val="22"/>
          <w:szCs w:val="22"/>
        </w:rPr>
        <w:t>13</w:t>
      </w:r>
      <w:r w:rsidRPr="00343E0D">
        <w:rPr>
          <w:rStyle w:val="af1"/>
          <w:i/>
          <w:spacing w:val="0"/>
          <w:sz w:val="22"/>
          <w:szCs w:val="22"/>
        </w:rPr>
        <w:t xml:space="preserve"> </w:t>
      </w:r>
      <w:r w:rsidRPr="00343E0D">
        <w:rPr>
          <w:i/>
          <w:spacing w:val="0"/>
          <w:sz w:val="22"/>
          <w:szCs w:val="22"/>
        </w:rPr>
        <w:t>- выравнивающая затирка из цементно-песчаного рас</w:t>
      </w:r>
      <w:r w:rsidRPr="00343E0D">
        <w:rPr>
          <w:i/>
          <w:spacing w:val="0"/>
          <w:sz w:val="22"/>
          <w:szCs w:val="22"/>
        </w:rPr>
        <w:softHyphen/>
        <w:t xml:space="preserve">твора; </w:t>
      </w:r>
      <w:r w:rsidRPr="00343E0D">
        <w:rPr>
          <w:rStyle w:val="af1"/>
          <w:b w:val="0"/>
          <w:i/>
          <w:spacing w:val="0"/>
          <w:sz w:val="22"/>
          <w:szCs w:val="22"/>
        </w:rPr>
        <w:t>14</w:t>
      </w:r>
      <w:r w:rsidRPr="00343E0D">
        <w:rPr>
          <w:rStyle w:val="af1"/>
          <w:i/>
          <w:spacing w:val="0"/>
          <w:sz w:val="22"/>
          <w:szCs w:val="22"/>
        </w:rPr>
        <w:t xml:space="preserve"> </w:t>
      </w:r>
      <w:r w:rsidRPr="00343E0D">
        <w:rPr>
          <w:i/>
          <w:spacing w:val="0"/>
          <w:sz w:val="22"/>
          <w:szCs w:val="22"/>
        </w:rPr>
        <w:t xml:space="preserve">- несущая железобетонная плита; </w:t>
      </w:r>
      <w:r w:rsidRPr="00343E0D">
        <w:rPr>
          <w:rStyle w:val="af1"/>
          <w:b w:val="0"/>
          <w:i/>
          <w:spacing w:val="0"/>
          <w:sz w:val="22"/>
          <w:szCs w:val="22"/>
        </w:rPr>
        <w:t>15</w:t>
      </w:r>
      <w:r w:rsidRPr="00343E0D">
        <w:rPr>
          <w:rStyle w:val="af1"/>
          <w:i/>
          <w:spacing w:val="0"/>
          <w:sz w:val="22"/>
          <w:szCs w:val="22"/>
        </w:rPr>
        <w:t xml:space="preserve"> </w:t>
      </w:r>
      <w:r w:rsidRPr="00343E0D">
        <w:rPr>
          <w:i/>
          <w:spacing w:val="0"/>
          <w:sz w:val="22"/>
          <w:szCs w:val="22"/>
        </w:rPr>
        <w:t>- штукатурный слой.</w:t>
      </w:r>
    </w:p>
    <w:p w14:paraId="1CDBF08D"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lastRenderedPageBreak/>
        <w:drawing>
          <wp:inline distT="0" distB="0" distL="0" distR="0" wp14:anchorId="4B3F8D25" wp14:editId="6016A5C6">
            <wp:extent cx="2705735" cy="2444750"/>
            <wp:effectExtent l="0" t="0" r="0" b="0"/>
            <wp:docPr id="50" name="Рисунок 50" descr="C:\Users\Olya\AppData\Local\Temp\FineReader11\media\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lya\AppData\Local\Temp\FineReader11\media\image30.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05735" cy="2444750"/>
                    </a:xfrm>
                    <a:prstGeom prst="rect">
                      <a:avLst/>
                    </a:prstGeom>
                    <a:noFill/>
                    <a:ln>
                      <a:noFill/>
                    </a:ln>
                  </pic:spPr>
                </pic:pic>
              </a:graphicData>
            </a:graphic>
          </wp:inline>
        </w:drawing>
      </w:r>
    </w:p>
    <w:p w14:paraId="3CA82571" w14:textId="77777777" w:rsidR="004F7DF0" w:rsidRPr="00343E0D" w:rsidRDefault="004F7DF0" w:rsidP="005773B8">
      <w:pPr>
        <w:pStyle w:val="ae"/>
        <w:shd w:val="clear" w:color="auto" w:fill="auto"/>
        <w:spacing w:line="240" w:lineRule="auto"/>
        <w:jc w:val="center"/>
        <w:rPr>
          <w:spacing w:val="0"/>
          <w:sz w:val="22"/>
          <w:szCs w:val="22"/>
        </w:rPr>
      </w:pPr>
      <w:r w:rsidRPr="00343E0D">
        <w:rPr>
          <w:color w:val="000000"/>
          <w:spacing w:val="0"/>
          <w:sz w:val="22"/>
          <w:szCs w:val="22"/>
        </w:rPr>
        <w:t>Рис. 29.Примыкание кровли к сливу через парапет</w:t>
      </w:r>
    </w:p>
    <w:p w14:paraId="19B14030" w14:textId="77777777" w:rsidR="004F7DF0" w:rsidRPr="00343E0D" w:rsidRDefault="004F7DF0" w:rsidP="005773B8">
      <w:pPr>
        <w:pStyle w:val="34"/>
        <w:shd w:val="clear" w:color="auto" w:fill="auto"/>
        <w:spacing w:before="0" w:line="240" w:lineRule="auto"/>
        <w:rPr>
          <w:sz w:val="22"/>
          <w:szCs w:val="22"/>
        </w:rPr>
      </w:pPr>
      <w:r w:rsidRPr="00343E0D">
        <w:rPr>
          <w:color w:val="000000"/>
          <w:sz w:val="22"/>
          <w:szCs w:val="22"/>
        </w:rPr>
        <w:t>1 - основной слой водоизоляционного ковра из ПВХ- или ТПО-мембраны; 2 - сварной шов шириной 30 мм; 3 - дополнительный сварной шов шириной 20 мм; 4 - крепежный элемент; 5 - слив через парапет; 6 - дополнительный слой водоизоляционного ковра из ПВХ- или ТПО-мембраны; 7 - металлическая прижимная рейка; 8 - герметик; 9 - штукатурный слой; 10 - местное понижение у воронки; 11 - теплоизоляция; 12 - несущая железобетонная плита; 13 - выравнивающий слой из цементно-песчаного раствора; 14 - пароизоляция; 15 - телескопический крепеж; 16 - двухсторонняя клейкая лента для фиксации пароизоляции; 17 - наружная стена; 18 - водосборный бак; 19 - хомут; 20 - водосточная труба</w:t>
      </w:r>
    </w:p>
    <w:p w14:paraId="3FF826A3" w14:textId="77777777" w:rsidR="00343E0D" w:rsidRDefault="00343E0D" w:rsidP="005773B8">
      <w:pPr>
        <w:pStyle w:val="31"/>
        <w:shd w:val="clear" w:color="auto" w:fill="auto"/>
        <w:spacing w:line="240" w:lineRule="auto"/>
        <w:ind w:firstLine="567"/>
        <w:rPr>
          <w:spacing w:val="0"/>
          <w:sz w:val="24"/>
          <w:szCs w:val="22"/>
        </w:rPr>
      </w:pPr>
    </w:p>
    <w:p w14:paraId="2DEF13B5" w14:textId="77777777" w:rsidR="004F7DF0" w:rsidRPr="00704D62" w:rsidRDefault="004F7DF0" w:rsidP="005773B8">
      <w:pPr>
        <w:pStyle w:val="31"/>
        <w:shd w:val="clear" w:color="auto" w:fill="auto"/>
        <w:spacing w:line="240" w:lineRule="auto"/>
        <w:ind w:firstLine="567"/>
        <w:rPr>
          <w:spacing w:val="0"/>
          <w:sz w:val="24"/>
          <w:szCs w:val="22"/>
        </w:rPr>
      </w:pPr>
      <w:r w:rsidRPr="00704D62">
        <w:rPr>
          <w:spacing w:val="0"/>
          <w:sz w:val="24"/>
          <w:szCs w:val="22"/>
        </w:rPr>
        <w:t xml:space="preserve">Для механического крепления полотнищ применяют полимерные фиксаторы длиной от 20 до 190 мм, диаметром от 12 до 16 мм, со шляпкой диаметром до 80 мм. В бетонном основании, в теплоизоляционном слое и в гидроизоляционном полотнище одним специальным (двойным) сверлом просверливают отверстия диаметром соответственно 6-8 (основание) и </w:t>
      </w:r>
      <w:r w:rsidRPr="00704D62">
        <w:rPr>
          <w:rStyle w:val="1pt"/>
          <w:spacing w:val="0"/>
          <w:sz w:val="24"/>
          <w:szCs w:val="22"/>
        </w:rPr>
        <w:t>12-16</w:t>
      </w:r>
      <w:r w:rsidRPr="00704D62">
        <w:rPr>
          <w:spacing w:val="0"/>
          <w:sz w:val="24"/>
          <w:szCs w:val="22"/>
        </w:rPr>
        <w:t xml:space="preserve"> мм. В отверстие вставляют фиксатор, который крепится к бетону стальным шурупом. Усилие выдергивания такого фиксатора составляет не менее 55 кгс. Расстояние между фиксаторами принимается от 200 до 500 мм по расчету в зависимости от ветровой нагрузки.</w:t>
      </w:r>
    </w:p>
    <w:p w14:paraId="47D3CE16" w14:textId="77777777" w:rsidR="004F7DF0" w:rsidRPr="00704D62" w:rsidRDefault="004F7DF0" w:rsidP="005773B8">
      <w:pPr>
        <w:pStyle w:val="31"/>
        <w:shd w:val="clear" w:color="auto" w:fill="auto"/>
        <w:spacing w:line="240" w:lineRule="auto"/>
        <w:ind w:firstLine="567"/>
        <w:rPr>
          <w:spacing w:val="0"/>
          <w:sz w:val="24"/>
          <w:szCs w:val="22"/>
        </w:rPr>
      </w:pPr>
    </w:p>
    <w:p w14:paraId="2395F8D6" w14:textId="77777777" w:rsidR="004F7DF0" w:rsidRPr="00704D62" w:rsidRDefault="004F7DF0" w:rsidP="006E412B">
      <w:pPr>
        <w:pStyle w:val="25"/>
        <w:numPr>
          <w:ilvl w:val="0"/>
          <w:numId w:val="15"/>
        </w:numPr>
        <w:shd w:val="clear" w:color="auto" w:fill="auto"/>
        <w:spacing w:line="240" w:lineRule="auto"/>
        <w:ind w:firstLine="700"/>
        <w:rPr>
          <w:spacing w:val="0"/>
          <w:sz w:val="24"/>
          <w:szCs w:val="22"/>
        </w:rPr>
      </w:pPr>
      <w:r w:rsidRPr="00704D62">
        <w:rPr>
          <w:color w:val="000000"/>
          <w:spacing w:val="0"/>
          <w:sz w:val="24"/>
          <w:szCs w:val="22"/>
        </w:rPr>
        <w:t>Ремонт или замена системы водоотвода (свесы, желоба, разжелобки, лотки) с заменой водосточных труб и изделий (наружных и внутренних)</w:t>
      </w:r>
    </w:p>
    <w:p w14:paraId="4B77F139" w14:textId="77777777" w:rsidR="004F7DF0" w:rsidRPr="00704D62" w:rsidRDefault="004F7DF0" w:rsidP="005773B8">
      <w:pPr>
        <w:pStyle w:val="31"/>
        <w:shd w:val="clear" w:color="auto" w:fill="auto"/>
        <w:spacing w:line="240" w:lineRule="auto"/>
        <w:ind w:firstLine="567"/>
        <w:rPr>
          <w:spacing w:val="0"/>
          <w:sz w:val="24"/>
          <w:szCs w:val="22"/>
        </w:rPr>
      </w:pPr>
    </w:p>
    <w:p w14:paraId="536DFC7C" w14:textId="77777777" w:rsidR="004F7DF0" w:rsidRPr="00704D62" w:rsidRDefault="004F7DF0" w:rsidP="005773B8">
      <w:pPr>
        <w:pStyle w:val="31"/>
        <w:shd w:val="clear" w:color="auto" w:fill="auto"/>
        <w:spacing w:line="240" w:lineRule="auto"/>
        <w:ind w:firstLine="567"/>
        <w:rPr>
          <w:spacing w:val="0"/>
          <w:sz w:val="24"/>
          <w:szCs w:val="22"/>
        </w:rPr>
      </w:pPr>
      <w:r w:rsidRPr="00704D62">
        <w:rPr>
          <w:spacing w:val="0"/>
          <w:sz w:val="24"/>
          <w:szCs w:val="22"/>
        </w:rPr>
        <w:t>Замена системы водоотвода осуществляется по нормативным документам нового строительства.</w:t>
      </w:r>
    </w:p>
    <w:p w14:paraId="3D7C06A6" w14:textId="77777777" w:rsidR="004F7DF0" w:rsidRPr="00704D62" w:rsidRDefault="004F7DF0" w:rsidP="005773B8">
      <w:pPr>
        <w:pStyle w:val="31"/>
        <w:shd w:val="clear" w:color="auto" w:fill="auto"/>
        <w:spacing w:line="240" w:lineRule="auto"/>
        <w:ind w:firstLine="567"/>
        <w:rPr>
          <w:spacing w:val="0"/>
          <w:sz w:val="24"/>
          <w:szCs w:val="22"/>
        </w:rPr>
      </w:pPr>
      <w:r w:rsidRPr="00704D62">
        <w:rPr>
          <w:spacing w:val="0"/>
          <w:sz w:val="24"/>
          <w:szCs w:val="22"/>
        </w:rPr>
        <w:t>Замена водосточных труб и изделий на современные системы водоотвода: водостоки из оцинкованной стали с двухсторонним полимерным покрытием, водостоки прямоугольной формы.</w:t>
      </w:r>
    </w:p>
    <w:p w14:paraId="5A17F3D5" w14:textId="77777777" w:rsidR="004F7DF0" w:rsidRPr="00704D62" w:rsidRDefault="004F7DF0" w:rsidP="005773B8">
      <w:pPr>
        <w:spacing w:after="0" w:line="240" w:lineRule="auto"/>
        <w:ind w:firstLine="567"/>
        <w:rPr>
          <w:rFonts w:ascii="Times New Roman" w:hAnsi="Times New Roman" w:cs="Times New Roman"/>
          <w:sz w:val="24"/>
        </w:rPr>
      </w:pPr>
    </w:p>
    <w:p w14:paraId="63F210F0" w14:textId="77777777" w:rsidR="004F7DF0" w:rsidRPr="002678C8" w:rsidRDefault="004F7DF0" w:rsidP="005773B8">
      <w:pPr>
        <w:spacing w:after="0" w:line="240" w:lineRule="auto"/>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5FE274E5" wp14:editId="0DAB587A">
            <wp:extent cx="4646336" cy="1737360"/>
            <wp:effectExtent l="0" t="0" r="190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76100" cy="1748489"/>
                    </a:xfrm>
                    <a:prstGeom prst="rect">
                      <a:avLst/>
                    </a:prstGeom>
                    <a:noFill/>
                  </pic:spPr>
                </pic:pic>
              </a:graphicData>
            </a:graphic>
          </wp:inline>
        </w:drawing>
      </w:r>
    </w:p>
    <w:p w14:paraId="5880A9DE" w14:textId="77777777" w:rsidR="004F7DF0" w:rsidRPr="002678C8" w:rsidRDefault="004F7DF0" w:rsidP="005773B8">
      <w:pPr>
        <w:pStyle w:val="11"/>
        <w:shd w:val="clear" w:color="auto" w:fill="auto"/>
        <w:spacing w:before="0" w:after="0" w:line="240" w:lineRule="auto"/>
        <w:jc w:val="center"/>
        <w:rPr>
          <w:color w:val="000000"/>
          <w:spacing w:val="0"/>
          <w:sz w:val="22"/>
          <w:szCs w:val="22"/>
        </w:rPr>
      </w:pPr>
      <w:r w:rsidRPr="002678C8">
        <w:rPr>
          <w:color w:val="000000"/>
          <w:spacing w:val="0"/>
          <w:sz w:val="22"/>
          <w:szCs w:val="22"/>
        </w:rPr>
        <w:t xml:space="preserve">Рис. </w:t>
      </w:r>
      <w:r>
        <w:rPr>
          <w:color w:val="000000"/>
          <w:spacing w:val="0"/>
          <w:sz w:val="22"/>
          <w:szCs w:val="22"/>
        </w:rPr>
        <w:t>30</w:t>
      </w:r>
      <w:r w:rsidRPr="002678C8">
        <w:rPr>
          <w:color w:val="000000"/>
          <w:spacing w:val="0"/>
          <w:sz w:val="22"/>
          <w:szCs w:val="22"/>
        </w:rPr>
        <w:t>. Примеры современных водостоков</w:t>
      </w:r>
    </w:p>
    <w:p w14:paraId="5B018BF4" w14:textId="77777777" w:rsidR="004F7DF0" w:rsidRPr="00704D62" w:rsidRDefault="004F7DF0" w:rsidP="005773B8">
      <w:pPr>
        <w:pStyle w:val="11"/>
        <w:shd w:val="clear" w:color="auto" w:fill="auto"/>
        <w:spacing w:before="0" w:after="0" w:line="240" w:lineRule="auto"/>
        <w:ind w:firstLine="567"/>
        <w:jc w:val="both"/>
        <w:rPr>
          <w:spacing w:val="0"/>
          <w:sz w:val="24"/>
          <w:szCs w:val="22"/>
        </w:rPr>
      </w:pPr>
      <w:r w:rsidRPr="00704D62">
        <w:rPr>
          <w:color w:val="000000"/>
          <w:spacing w:val="0"/>
          <w:sz w:val="24"/>
          <w:szCs w:val="22"/>
        </w:rPr>
        <w:t xml:space="preserve">4. Ремонт или замена </w:t>
      </w:r>
      <w:proofErr w:type="spellStart"/>
      <w:r w:rsidRPr="00704D62">
        <w:rPr>
          <w:color w:val="000000"/>
          <w:spacing w:val="0"/>
          <w:sz w:val="24"/>
          <w:szCs w:val="22"/>
        </w:rPr>
        <w:t>надкровельных</w:t>
      </w:r>
      <w:proofErr w:type="spellEnd"/>
      <w:r w:rsidRPr="00704D62">
        <w:rPr>
          <w:color w:val="000000"/>
          <w:spacing w:val="0"/>
          <w:sz w:val="24"/>
          <w:szCs w:val="22"/>
        </w:rPr>
        <w:t xml:space="preserve"> элементов</w:t>
      </w:r>
    </w:p>
    <w:p w14:paraId="6562F577" w14:textId="77777777" w:rsidR="004F7DF0" w:rsidRPr="00704D62" w:rsidRDefault="004F7DF0" w:rsidP="006E412B">
      <w:pPr>
        <w:pStyle w:val="31"/>
        <w:numPr>
          <w:ilvl w:val="0"/>
          <w:numId w:val="16"/>
        </w:numPr>
        <w:shd w:val="clear" w:color="auto" w:fill="auto"/>
        <w:spacing w:line="240" w:lineRule="auto"/>
        <w:ind w:firstLine="700"/>
        <w:rPr>
          <w:spacing w:val="0"/>
          <w:sz w:val="24"/>
          <w:szCs w:val="22"/>
        </w:rPr>
      </w:pPr>
      <w:r w:rsidRPr="00704D62">
        <w:rPr>
          <w:spacing w:val="0"/>
          <w:sz w:val="24"/>
          <w:szCs w:val="22"/>
        </w:rPr>
        <w:t>Ремонт лазов (</w:t>
      </w:r>
      <w:proofErr w:type="spellStart"/>
      <w:r w:rsidRPr="00704D62">
        <w:rPr>
          <w:spacing w:val="0"/>
          <w:sz w:val="24"/>
          <w:szCs w:val="22"/>
        </w:rPr>
        <w:t>техпомещение</w:t>
      </w:r>
      <w:proofErr w:type="spellEnd"/>
      <w:r w:rsidRPr="00704D62">
        <w:rPr>
          <w:spacing w:val="0"/>
          <w:sz w:val="24"/>
          <w:szCs w:val="22"/>
        </w:rPr>
        <w:t>) на кровлю.</w:t>
      </w:r>
    </w:p>
    <w:p w14:paraId="206FD0AA" w14:textId="77777777" w:rsidR="004F7DF0" w:rsidRPr="00704D62" w:rsidRDefault="004F7DF0" w:rsidP="005773B8">
      <w:pPr>
        <w:pStyle w:val="31"/>
        <w:shd w:val="clear" w:color="auto" w:fill="auto"/>
        <w:spacing w:line="240" w:lineRule="auto"/>
        <w:ind w:firstLine="567"/>
        <w:rPr>
          <w:spacing w:val="0"/>
          <w:sz w:val="24"/>
          <w:szCs w:val="22"/>
        </w:rPr>
      </w:pPr>
      <w:r w:rsidRPr="00704D62">
        <w:rPr>
          <w:spacing w:val="0"/>
          <w:sz w:val="24"/>
          <w:szCs w:val="22"/>
        </w:rPr>
        <w:lastRenderedPageBreak/>
        <w:t>Замена дефектных элементов лазов на аналогичные, работы по обеспечению закрывания дверей лазов.</w:t>
      </w:r>
    </w:p>
    <w:p w14:paraId="7CA4DBF3" w14:textId="77777777" w:rsidR="004F7DF0" w:rsidRPr="00704D62" w:rsidRDefault="004F7DF0" w:rsidP="006E412B">
      <w:pPr>
        <w:pStyle w:val="31"/>
        <w:numPr>
          <w:ilvl w:val="0"/>
          <w:numId w:val="16"/>
        </w:numPr>
        <w:shd w:val="clear" w:color="auto" w:fill="auto"/>
        <w:spacing w:line="240" w:lineRule="auto"/>
        <w:ind w:firstLine="700"/>
        <w:rPr>
          <w:spacing w:val="0"/>
          <w:sz w:val="24"/>
          <w:szCs w:val="22"/>
        </w:rPr>
      </w:pPr>
      <w:r w:rsidRPr="00704D62">
        <w:rPr>
          <w:spacing w:val="0"/>
          <w:sz w:val="24"/>
          <w:szCs w:val="22"/>
        </w:rPr>
        <w:t>Ремонт продухов, ремонт или замена слуховых окон и других устройств для вентиляции чердачного пространства.</w:t>
      </w:r>
    </w:p>
    <w:p w14:paraId="5B970372" w14:textId="77777777" w:rsidR="004F7DF0" w:rsidRPr="00704D62" w:rsidRDefault="004F7DF0" w:rsidP="005773B8">
      <w:pPr>
        <w:pStyle w:val="31"/>
        <w:shd w:val="clear" w:color="auto" w:fill="auto"/>
        <w:spacing w:line="240" w:lineRule="auto"/>
        <w:ind w:firstLine="567"/>
        <w:rPr>
          <w:spacing w:val="0"/>
          <w:sz w:val="24"/>
          <w:szCs w:val="22"/>
        </w:rPr>
      </w:pPr>
      <w:r w:rsidRPr="00704D62">
        <w:rPr>
          <w:spacing w:val="0"/>
          <w:sz w:val="24"/>
          <w:szCs w:val="22"/>
        </w:rPr>
        <w:t>Прочистка продухов, установка решеток для защиты от грызунов.</w:t>
      </w:r>
    </w:p>
    <w:p w14:paraId="4B6C0428" w14:textId="77777777" w:rsidR="004F7DF0" w:rsidRPr="00704D62" w:rsidRDefault="004F7DF0" w:rsidP="005773B8">
      <w:pPr>
        <w:pStyle w:val="31"/>
        <w:shd w:val="clear" w:color="auto" w:fill="auto"/>
        <w:spacing w:line="240" w:lineRule="auto"/>
        <w:ind w:firstLine="567"/>
        <w:rPr>
          <w:spacing w:val="0"/>
          <w:sz w:val="24"/>
          <w:szCs w:val="22"/>
        </w:rPr>
      </w:pPr>
      <w:r w:rsidRPr="00704D62">
        <w:rPr>
          <w:spacing w:val="0"/>
          <w:sz w:val="24"/>
          <w:szCs w:val="22"/>
        </w:rPr>
        <w:t>Обеспечение вентиляции крыш в соответствии с рекомендациями ГУП Академия Коммунального Хозяйства им. К.Д. Памфилова, ГУП Института "</w:t>
      </w:r>
      <w:proofErr w:type="spellStart"/>
      <w:r w:rsidRPr="00704D62">
        <w:rPr>
          <w:spacing w:val="0"/>
          <w:sz w:val="24"/>
          <w:szCs w:val="22"/>
        </w:rPr>
        <w:t>МосжилНИИпроект</w:t>
      </w:r>
      <w:proofErr w:type="spellEnd"/>
      <w:r w:rsidRPr="00704D62">
        <w:rPr>
          <w:spacing w:val="0"/>
          <w:sz w:val="24"/>
          <w:szCs w:val="22"/>
        </w:rPr>
        <w:t>" за счет естественного проветривания чердачных помещений через вентиляционные отверстия под свесом кровли и в коньках крыши.</w:t>
      </w:r>
    </w:p>
    <w:p w14:paraId="09E840E9" w14:textId="77777777" w:rsidR="004F7DF0" w:rsidRPr="00704D62" w:rsidRDefault="004F7DF0" w:rsidP="006E412B">
      <w:pPr>
        <w:pStyle w:val="31"/>
        <w:numPr>
          <w:ilvl w:val="0"/>
          <w:numId w:val="16"/>
        </w:numPr>
        <w:shd w:val="clear" w:color="auto" w:fill="auto"/>
        <w:spacing w:line="240" w:lineRule="auto"/>
        <w:ind w:firstLine="700"/>
        <w:rPr>
          <w:spacing w:val="0"/>
          <w:sz w:val="24"/>
          <w:szCs w:val="22"/>
        </w:rPr>
      </w:pPr>
      <w:r w:rsidRPr="00704D62">
        <w:rPr>
          <w:spacing w:val="0"/>
          <w:sz w:val="24"/>
          <w:szCs w:val="22"/>
        </w:rPr>
        <w:t xml:space="preserve">Смена колпаков на оголовках </w:t>
      </w:r>
      <w:proofErr w:type="spellStart"/>
      <w:r w:rsidRPr="00704D62">
        <w:rPr>
          <w:spacing w:val="0"/>
          <w:sz w:val="24"/>
          <w:szCs w:val="22"/>
        </w:rPr>
        <w:t>дымовентблоков</w:t>
      </w:r>
      <w:proofErr w:type="spellEnd"/>
      <w:r w:rsidRPr="00704D62">
        <w:rPr>
          <w:spacing w:val="0"/>
          <w:sz w:val="24"/>
          <w:szCs w:val="22"/>
        </w:rPr>
        <w:t xml:space="preserve"> и </w:t>
      </w:r>
      <w:proofErr w:type="spellStart"/>
      <w:r w:rsidRPr="00704D62">
        <w:rPr>
          <w:spacing w:val="0"/>
          <w:sz w:val="24"/>
          <w:szCs w:val="22"/>
        </w:rPr>
        <w:t>вентшахт</w:t>
      </w:r>
      <w:proofErr w:type="spellEnd"/>
      <w:r w:rsidRPr="00704D62">
        <w:rPr>
          <w:spacing w:val="0"/>
          <w:sz w:val="24"/>
          <w:szCs w:val="22"/>
        </w:rPr>
        <w:t>.</w:t>
      </w:r>
    </w:p>
    <w:p w14:paraId="2E0EDDF9" w14:textId="77777777" w:rsidR="004F7DF0" w:rsidRPr="00704D62" w:rsidRDefault="004F7DF0" w:rsidP="005773B8">
      <w:pPr>
        <w:pStyle w:val="31"/>
        <w:shd w:val="clear" w:color="auto" w:fill="auto"/>
        <w:spacing w:line="240" w:lineRule="auto"/>
        <w:ind w:firstLine="567"/>
        <w:rPr>
          <w:spacing w:val="0"/>
          <w:sz w:val="24"/>
          <w:szCs w:val="22"/>
        </w:rPr>
      </w:pPr>
      <w:r w:rsidRPr="00704D62">
        <w:rPr>
          <w:spacing w:val="0"/>
          <w:sz w:val="24"/>
          <w:szCs w:val="22"/>
        </w:rPr>
        <w:t xml:space="preserve">Замена колпаков на оголовках </w:t>
      </w:r>
      <w:proofErr w:type="spellStart"/>
      <w:r w:rsidRPr="00704D62">
        <w:rPr>
          <w:spacing w:val="0"/>
          <w:sz w:val="24"/>
          <w:szCs w:val="22"/>
        </w:rPr>
        <w:t>дымовентблоков</w:t>
      </w:r>
      <w:proofErr w:type="spellEnd"/>
      <w:r w:rsidRPr="00704D62">
        <w:rPr>
          <w:spacing w:val="0"/>
          <w:sz w:val="24"/>
          <w:szCs w:val="22"/>
        </w:rPr>
        <w:t xml:space="preserve"> и </w:t>
      </w:r>
      <w:proofErr w:type="spellStart"/>
      <w:r w:rsidRPr="00704D62">
        <w:rPr>
          <w:spacing w:val="0"/>
          <w:sz w:val="24"/>
          <w:szCs w:val="22"/>
        </w:rPr>
        <w:t>вентшахт</w:t>
      </w:r>
      <w:proofErr w:type="spellEnd"/>
      <w:r w:rsidRPr="00704D62">
        <w:rPr>
          <w:spacing w:val="0"/>
          <w:sz w:val="24"/>
          <w:szCs w:val="22"/>
        </w:rPr>
        <w:t xml:space="preserve"> выполняется по нормативным документам нового строительства.</w:t>
      </w:r>
    </w:p>
    <w:p w14:paraId="0B665D32" w14:textId="77777777" w:rsidR="004F7DF0" w:rsidRPr="002678C8" w:rsidRDefault="004F7DF0" w:rsidP="005773B8">
      <w:pPr>
        <w:spacing w:after="0" w:line="240" w:lineRule="auto"/>
        <w:ind w:firstLine="567"/>
        <w:rPr>
          <w:rFonts w:ascii="Times New Roman" w:hAnsi="Times New Roman" w:cs="Times New Roman"/>
        </w:rPr>
      </w:pPr>
    </w:p>
    <w:p w14:paraId="7112026E" w14:textId="77777777" w:rsidR="004F7DF0" w:rsidRPr="002678C8" w:rsidRDefault="004F7DF0" w:rsidP="005773B8">
      <w:pPr>
        <w:spacing w:after="0" w:line="240" w:lineRule="auto"/>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016DE74A" wp14:editId="704EA060">
            <wp:extent cx="5271056" cy="2167128"/>
            <wp:effectExtent l="0" t="0" r="6350" b="508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88694" cy="2174380"/>
                    </a:xfrm>
                    <a:prstGeom prst="rect">
                      <a:avLst/>
                    </a:prstGeom>
                    <a:noFill/>
                  </pic:spPr>
                </pic:pic>
              </a:graphicData>
            </a:graphic>
          </wp:inline>
        </w:drawing>
      </w:r>
    </w:p>
    <w:p w14:paraId="5AF429CC" w14:textId="77777777" w:rsidR="004F7DF0" w:rsidRPr="00076AD2" w:rsidRDefault="004F7DF0" w:rsidP="005773B8">
      <w:pPr>
        <w:pStyle w:val="ae"/>
        <w:shd w:val="clear" w:color="auto" w:fill="auto"/>
        <w:spacing w:line="240" w:lineRule="auto"/>
        <w:ind w:firstLine="567"/>
        <w:jc w:val="center"/>
        <w:rPr>
          <w:color w:val="000000"/>
          <w:spacing w:val="0"/>
          <w:sz w:val="22"/>
          <w:szCs w:val="22"/>
        </w:rPr>
      </w:pPr>
      <w:r w:rsidRPr="00076AD2">
        <w:rPr>
          <w:color w:val="000000"/>
          <w:spacing w:val="0"/>
          <w:sz w:val="22"/>
          <w:szCs w:val="22"/>
        </w:rPr>
        <w:t xml:space="preserve">Рис. 31. Колпаки на оголовках </w:t>
      </w:r>
      <w:proofErr w:type="spellStart"/>
      <w:r w:rsidRPr="00076AD2">
        <w:rPr>
          <w:color w:val="000000"/>
          <w:spacing w:val="0"/>
          <w:sz w:val="22"/>
          <w:szCs w:val="22"/>
        </w:rPr>
        <w:t>вентшахт</w:t>
      </w:r>
      <w:proofErr w:type="spellEnd"/>
      <w:r w:rsidR="00076AD2">
        <w:rPr>
          <w:color w:val="000000"/>
          <w:spacing w:val="0"/>
          <w:sz w:val="22"/>
          <w:szCs w:val="22"/>
        </w:rPr>
        <w:t>.</w:t>
      </w:r>
    </w:p>
    <w:p w14:paraId="63F4706B" w14:textId="77777777" w:rsidR="004F7DF0" w:rsidRPr="00704D62" w:rsidRDefault="004F7DF0" w:rsidP="005773B8">
      <w:pPr>
        <w:pStyle w:val="ae"/>
        <w:shd w:val="clear" w:color="auto" w:fill="auto"/>
        <w:spacing w:line="240" w:lineRule="auto"/>
        <w:ind w:firstLine="567"/>
        <w:jc w:val="center"/>
        <w:rPr>
          <w:spacing w:val="0"/>
          <w:sz w:val="24"/>
          <w:szCs w:val="22"/>
        </w:rPr>
      </w:pPr>
    </w:p>
    <w:p w14:paraId="338995A2" w14:textId="77777777" w:rsidR="004F7DF0" w:rsidRPr="00704D62" w:rsidRDefault="004F7DF0" w:rsidP="006E412B">
      <w:pPr>
        <w:pStyle w:val="31"/>
        <w:numPr>
          <w:ilvl w:val="0"/>
          <w:numId w:val="16"/>
        </w:numPr>
        <w:shd w:val="clear" w:color="auto" w:fill="auto"/>
        <w:spacing w:line="240" w:lineRule="auto"/>
        <w:ind w:firstLine="700"/>
        <w:rPr>
          <w:spacing w:val="0"/>
          <w:sz w:val="24"/>
          <w:szCs w:val="22"/>
        </w:rPr>
      </w:pPr>
      <w:r w:rsidRPr="00704D62">
        <w:rPr>
          <w:spacing w:val="0"/>
          <w:sz w:val="24"/>
          <w:szCs w:val="22"/>
        </w:rPr>
        <w:t>Смена покрытий парапетов, брандмауэров, надстроек.</w:t>
      </w:r>
    </w:p>
    <w:p w14:paraId="403E3CBF" w14:textId="77777777" w:rsidR="004F7DF0" w:rsidRPr="00704D62" w:rsidRDefault="004F7DF0" w:rsidP="005773B8">
      <w:pPr>
        <w:pStyle w:val="31"/>
        <w:shd w:val="clear" w:color="auto" w:fill="auto"/>
        <w:spacing w:line="240" w:lineRule="auto"/>
        <w:ind w:firstLine="567"/>
        <w:rPr>
          <w:spacing w:val="0"/>
          <w:sz w:val="24"/>
          <w:szCs w:val="22"/>
        </w:rPr>
      </w:pPr>
      <w:r w:rsidRPr="00704D62">
        <w:rPr>
          <w:spacing w:val="0"/>
          <w:sz w:val="24"/>
          <w:szCs w:val="22"/>
        </w:rPr>
        <w:t>Смена покрытий парапетов, брандмауэров, надстроек должна осуществляться по нор</w:t>
      </w:r>
      <w:r w:rsidRPr="00704D62">
        <w:rPr>
          <w:spacing w:val="0"/>
          <w:sz w:val="24"/>
          <w:szCs w:val="22"/>
        </w:rPr>
        <w:softHyphen/>
        <w:t>мативным документам нового строительства.</w:t>
      </w:r>
    </w:p>
    <w:p w14:paraId="2EAD3D82" w14:textId="77777777" w:rsidR="004F7DF0" w:rsidRPr="002678C8" w:rsidRDefault="004F7DF0" w:rsidP="005773B8">
      <w:pPr>
        <w:spacing w:after="0" w:line="240" w:lineRule="auto"/>
        <w:ind w:firstLine="567"/>
        <w:rPr>
          <w:rFonts w:ascii="Times New Roman" w:hAnsi="Times New Roman" w:cs="Times New Roman"/>
        </w:rPr>
      </w:pPr>
    </w:p>
    <w:p w14:paraId="471D8110" w14:textId="77777777" w:rsidR="004F7DF0" w:rsidRDefault="004F7DF0" w:rsidP="005773B8">
      <w:pPr>
        <w:spacing w:after="0" w:line="240" w:lineRule="auto"/>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136B804F" wp14:editId="1E261844">
            <wp:extent cx="5875157" cy="3044952"/>
            <wp:effectExtent l="0" t="0" r="0" b="317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86115" cy="3050631"/>
                    </a:xfrm>
                    <a:prstGeom prst="rect">
                      <a:avLst/>
                    </a:prstGeom>
                    <a:noFill/>
                  </pic:spPr>
                </pic:pic>
              </a:graphicData>
            </a:graphic>
          </wp:inline>
        </w:drawing>
      </w:r>
    </w:p>
    <w:p w14:paraId="51ED1EAC" w14:textId="77777777" w:rsidR="004F7DF0" w:rsidRPr="00076AD2" w:rsidRDefault="004F7DF0" w:rsidP="005773B8">
      <w:pPr>
        <w:pStyle w:val="25"/>
        <w:shd w:val="clear" w:color="auto" w:fill="auto"/>
        <w:spacing w:line="240" w:lineRule="auto"/>
        <w:ind w:firstLine="567"/>
        <w:jc w:val="center"/>
        <w:rPr>
          <w:color w:val="000000"/>
          <w:spacing w:val="0"/>
          <w:sz w:val="22"/>
          <w:szCs w:val="22"/>
        </w:rPr>
      </w:pPr>
      <w:r w:rsidRPr="00076AD2">
        <w:rPr>
          <w:color w:val="000000"/>
          <w:spacing w:val="0"/>
          <w:sz w:val="22"/>
          <w:szCs w:val="22"/>
        </w:rPr>
        <w:t>Рис. 32.Варианты отделки парапетов</w:t>
      </w:r>
    </w:p>
    <w:p w14:paraId="10BEA0DA" w14:textId="77777777" w:rsidR="001353C7" w:rsidRPr="00704D62" w:rsidRDefault="001353C7" w:rsidP="005773B8">
      <w:pPr>
        <w:pStyle w:val="25"/>
        <w:shd w:val="clear" w:color="auto" w:fill="auto"/>
        <w:spacing w:line="240" w:lineRule="auto"/>
        <w:ind w:firstLine="567"/>
        <w:jc w:val="center"/>
        <w:rPr>
          <w:color w:val="000000"/>
          <w:spacing w:val="0"/>
          <w:sz w:val="24"/>
          <w:szCs w:val="22"/>
        </w:rPr>
      </w:pPr>
    </w:p>
    <w:p w14:paraId="7C2D820A" w14:textId="77777777" w:rsidR="004F7DF0" w:rsidRPr="00704D62" w:rsidRDefault="004F7DF0" w:rsidP="006E412B">
      <w:pPr>
        <w:pStyle w:val="31"/>
        <w:numPr>
          <w:ilvl w:val="0"/>
          <w:numId w:val="17"/>
        </w:numPr>
        <w:shd w:val="clear" w:color="auto" w:fill="auto"/>
        <w:spacing w:line="240" w:lineRule="auto"/>
        <w:ind w:firstLine="720"/>
        <w:rPr>
          <w:spacing w:val="0"/>
          <w:sz w:val="24"/>
          <w:szCs w:val="22"/>
        </w:rPr>
      </w:pPr>
      <w:r w:rsidRPr="00704D62">
        <w:rPr>
          <w:spacing w:val="0"/>
          <w:sz w:val="24"/>
          <w:szCs w:val="22"/>
        </w:rPr>
        <w:t>Ремонт (штукатурка, покраска, ограждение листовыми материалами и восстановление кирпичной кладки, и, при необходимости, утепление) дымовентиляционных блоков и лиф</w:t>
      </w:r>
      <w:r w:rsidRPr="00704D62">
        <w:rPr>
          <w:spacing w:val="0"/>
          <w:sz w:val="24"/>
          <w:szCs w:val="22"/>
        </w:rPr>
        <w:softHyphen/>
        <w:t>товых шахт.</w:t>
      </w:r>
    </w:p>
    <w:p w14:paraId="78E2B855" w14:textId="77777777" w:rsidR="004F7DF0" w:rsidRPr="00704D62" w:rsidRDefault="004F7DF0" w:rsidP="001E5D1E">
      <w:pPr>
        <w:pStyle w:val="31"/>
        <w:shd w:val="clear" w:color="auto" w:fill="auto"/>
        <w:spacing w:line="240" w:lineRule="auto"/>
        <w:ind w:firstLine="567"/>
        <w:rPr>
          <w:spacing w:val="0"/>
          <w:sz w:val="24"/>
          <w:szCs w:val="22"/>
        </w:rPr>
      </w:pPr>
      <w:r w:rsidRPr="00704D62">
        <w:rPr>
          <w:spacing w:val="0"/>
          <w:sz w:val="24"/>
          <w:szCs w:val="22"/>
        </w:rPr>
        <w:t>Оштукатуривание, окраска блоков.</w:t>
      </w:r>
    </w:p>
    <w:p w14:paraId="2CC69B14" w14:textId="77777777" w:rsidR="004F7DF0" w:rsidRPr="00704D62" w:rsidRDefault="004F7DF0" w:rsidP="001E5D1E">
      <w:pPr>
        <w:pStyle w:val="31"/>
        <w:shd w:val="clear" w:color="auto" w:fill="auto"/>
        <w:spacing w:line="240" w:lineRule="auto"/>
        <w:ind w:firstLine="567"/>
        <w:rPr>
          <w:spacing w:val="0"/>
          <w:sz w:val="24"/>
          <w:szCs w:val="22"/>
        </w:rPr>
      </w:pPr>
      <w:r w:rsidRPr="00704D62">
        <w:rPr>
          <w:spacing w:val="0"/>
          <w:sz w:val="24"/>
          <w:szCs w:val="22"/>
        </w:rPr>
        <w:lastRenderedPageBreak/>
        <w:t>При использовании железобетонных конструкций, покрытий и перекрытий, совме</w:t>
      </w:r>
      <w:r w:rsidRPr="00704D62">
        <w:rPr>
          <w:spacing w:val="0"/>
          <w:sz w:val="24"/>
          <w:szCs w:val="22"/>
        </w:rPr>
        <w:softHyphen/>
        <w:t>щающих функции несущих элементов и воздуховодов, они ремонтируются одновременно.</w:t>
      </w:r>
    </w:p>
    <w:p w14:paraId="5A380E07" w14:textId="77777777" w:rsidR="004F7DF0" w:rsidRPr="00704D62" w:rsidRDefault="004F7DF0" w:rsidP="001E5D1E">
      <w:pPr>
        <w:pStyle w:val="31"/>
        <w:shd w:val="clear" w:color="auto" w:fill="auto"/>
        <w:spacing w:line="240" w:lineRule="auto"/>
        <w:ind w:firstLine="567"/>
        <w:rPr>
          <w:spacing w:val="0"/>
          <w:sz w:val="24"/>
          <w:szCs w:val="22"/>
        </w:rPr>
      </w:pPr>
      <w:r w:rsidRPr="00704D62">
        <w:rPr>
          <w:spacing w:val="0"/>
          <w:sz w:val="24"/>
          <w:szCs w:val="22"/>
        </w:rPr>
        <w:t>Утепление дымовентиляционных блоков с использованием современных теплоизоля</w:t>
      </w:r>
      <w:r w:rsidRPr="00704D62">
        <w:rPr>
          <w:spacing w:val="0"/>
          <w:sz w:val="24"/>
          <w:szCs w:val="22"/>
        </w:rPr>
        <w:softHyphen/>
        <w:t>ционных материалов, например, продуктов из штапельного стекловолокна.</w:t>
      </w:r>
    </w:p>
    <w:p w14:paraId="337F127D" w14:textId="77777777" w:rsidR="004F7DF0" w:rsidRPr="00704D62" w:rsidRDefault="004F7DF0" w:rsidP="006E412B">
      <w:pPr>
        <w:pStyle w:val="31"/>
        <w:numPr>
          <w:ilvl w:val="0"/>
          <w:numId w:val="17"/>
        </w:numPr>
        <w:shd w:val="clear" w:color="auto" w:fill="auto"/>
        <w:spacing w:line="240" w:lineRule="auto"/>
        <w:ind w:firstLine="720"/>
        <w:rPr>
          <w:spacing w:val="0"/>
          <w:sz w:val="24"/>
          <w:szCs w:val="22"/>
        </w:rPr>
      </w:pPr>
      <w:r w:rsidRPr="00704D62">
        <w:rPr>
          <w:spacing w:val="0"/>
          <w:sz w:val="24"/>
          <w:szCs w:val="22"/>
        </w:rPr>
        <w:t>Восстановление или смена ограждения на чердачной кровле. Замена дефектных- частей ограждений на чердачной кровле на аналогичные.</w:t>
      </w:r>
    </w:p>
    <w:p w14:paraId="2CF50720" w14:textId="77777777" w:rsidR="004F7DF0" w:rsidRPr="002678C8" w:rsidRDefault="004F7DF0" w:rsidP="001E5D1E">
      <w:pPr>
        <w:pStyle w:val="31"/>
        <w:shd w:val="clear" w:color="auto" w:fill="auto"/>
        <w:spacing w:line="240" w:lineRule="auto"/>
        <w:ind w:firstLine="0"/>
        <w:rPr>
          <w:spacing w:val="0"/>
          <w:sz w:val="22"/>
          <w:szCs w:val="22"/>
        </w:rPr>
      </w:pPr>
    </w:p>
    <w:p w14:paraId="4F1F1590" w14:textId="77777777" w:rsidR="004F7DF0" w:rsidRPr="002678C8" w:rsidRDefault="004F7DF0" w:rsidP="001E5D1E">
      <w:pPr>
        <w:pStyle w:val="31"/>
        <w:shd w:val="clear" w:color="auto" w:fill="auto"/>
        <w:spacing w:line="240" w:lineRule="auto"/>
        <w:ind w:firstLine="567"/>
        <w:jc w:val="center"/>
        <w:rPr>
          <w:spacing w:val="0"/>
          <w:sz w:val="22"/>
          <w:szCs w:val="22"/>
        </w:rPr>
      </w:pPr>
      <w:r w:rsidRPr="002678C8">
        <w:rPr>
          <w:noProof/>
          <w:sz w:val="22"/>
          <w:szCs w:val="22"/>
        </w:rPr>
        <w:drawing>
          <wp:inline distT="0" distB="0" distL="0" distR="0" wp14:anchorId="367D99B5" wp14:editId="0B7E86A7">
            <wp:extent cx="5350240" cy="2333625"/>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58476" cy="2337217"/>
                    </a:xfrm>
                    <a:prstGeom prst="rect">
                      <a:avLst/>
                    </a:prstGeom>
                    <a:noFill/>
                  </pic:spPr>
                </pic:pic>
              </a:graphicData>
            </a:graphic>
          </wp:inline>
        </w:drawing>
      </w:r>
    </w:p>
    <w:p w14:paraId="768B2554" w14:textId="77777777" w:rsidR="004F7DF0" w:rsidRPr="004D602C" w:rsidRDefault="004F7DF0" w:rsidP="001E5D1E">
      <w:pPr>
        <w:pStyle w:val="ae"/>
        <w:shd w:val="clear" w:color="auto" w:fill="auto"/>
        <w:spacing w:line="240" w:lineRule="auto"/>
        <w:ind w:firstLine="567"/>
        <w:jc w:val="center"/>
        <w:rPr>
          <w:color w:val="000000"/>
          <w:spacing w:val="0"/>
          <w:sz w:val="22"/>
          <w:szCs w:val="22"/>
        </w:rPr>
      </w:pPr>
      <w:r w:rsidRPr="004D602C">
        <w:rPr>
          <w:color w:val="000000"/>
          <w:spacing w:val="0"/>
          <w:sz w:val="22"/>
          <w:szCs w:val="22"/>
        </w:rPr>
        <w:t>Рис. 33. Варианты ограждения кровли</w:t>
      </w:r>
    </w:p>
    <w:p w14:paraId="5323F68F" w14:textId="77777777" w:rsidR="004F7DF0" w:rsidRPr="001E5D1E" w:rsidRDefault="004F7DF0" w:rsidP="001E5D1E">
      <w:pPr>
        <w:pStyle w:val="31"/>
        <w:shd w:val="clear" w:color="auto" w:fill="auto"/>
        <w:spacing w:line="240" w:lineRule="auto"/>
        <w:ind w:firstLine="567"/>
        <w:rPr>
          <w:spacing w:val="0"/>
          <w:sz w:val="24"/>
          <w:szCs w:val="22"/>
        </w:rPr>
      </w:pPr>
    </w:p>
    <w:p w14:paraId="25B6AD48" w14:textId="77777777" w:rsidR="004F7DF0" w:rsidRPr="001E5D1E" w:rsidRDefault="004F7DF0" w:rsidP="001E5D1E">
      <w:pPr>
        <w:pStyle w:val="31"/>
        <w:shd w:val="clear" w:color="auto" w:fill="auto"/>
        <w:spacing w:line="240" w:lineRule="auto"/>
        <w:ind w:firstLine="567"/>
        <w:rPr>
          <w:spacing w:val="0"/>
          <w:sz w:val="24"/>
          <w:szCs w:val="22"/>
        </w:rPr>
      </w:pPr>
      <w:r w:rsidRPr="001E5D1E">
        <w:rPr>
          <w:spacing w:val="0"/>
          <w:sz w:val="24"/>
          <w:szCs w:val="22"/>
        </w:rPr>
        <w:t>Смена ограждений на чердачной кровле осуществляется по нормативным документам нового строительства.</w:t>
      </w:r>
    </w:p>
    <w:p w14:paraId="6C227B1F" w14:textId="77777777" w:rsidR="004F7DF0" w:rsidRDefault="004F7DF0" w:rsidP="001E5D1E">
      <w:pPr>
        <w:pStyle w:val="11"/>
        <w:shd w:val="clear" w:color="auto" w:fill="auto"/>
        <w:spacing w:before="0" w:after="0" w:line="240" w:lineRule="auto"/>
        <w:ind w:firstLine="567"/>
        <w:jc w:val="left"/>
        <w:rPr>
          <w:color w:val="FF0000"/>
          <w:spacing w:val="0"/>
          <w:sz w:val="28"/>
          <w:szCs w:val="22"/>
        </w:rPr>
      </w:pPr>
    </w:p>
    <w:p w14:paraId="01DA378C" w14:textId="77777777" w:rsidR="004D602C" w:rsidRPr="007F51CF" w:rsidRDefault="004D602C" w:rsidP="007F51CF">
      <w:pPr>
        <w:spacing w:after="0" w:line="240" w:lineRule="auto"/>
        <w:ind w:firstLine="708"/>
        <w:jc w:val="center"/>
        <w:rPr>
          <w:i/>
          <w:iCs/>
          <w:sz w:val="24"/>
        </w:rPr>
      </w:pPr>
      <w:r w:rsidRPr="007F51CF">
        <w:rPr>
          <w:rFonts w:ascii="Times New Roman" w:hAnsi="Times New Roman"/>
          <w:b/>
          <w:sz w:val="24"/>
        </w:rPr>
        <w:t xml:space="preserve">5. Устройство системы </w:t>
      </w:r>
      <w:proofErr w:type="spellStart"/>
      <w:r w:rsidRPr="007F51CF">
        <w:rPr>
          <w:rFonts w:ascii="Times New Roman" w:hAnsi="Times New Roman"/>
          <w:b/>
          <w:sz w:val="24"/>
        </w:rPr>
        <w:t>антиобледения</w:t>
      </w:r>
      <w:proofErr w:type="spellEnd"/>
      <w:r w:rsidRPr="007F51CF">
        <w:rPr>
          <w:rFonts w:ascii="Times New Roman" w:hAnsi="Times New Roman"/>
          <w:b/>
          <w:sz w:val="24"/>
        </w:rPr>
        <w:t>.</w:t>
      </w:r>
    </w:p>
    <w:p w14:paraId="2B919CE6" w14:textId="77777777" w:rsidR="004D602C" w:rsidRPr="007F51CF" w:rsidRDefault="004D602C" w:rsidP="004D602C">
      <w:pPr>
        <w:spacing w:after="0" w:line="240" w:lineRule="auto"/>
        <w:ind w:firstLine="708"/>
        <w:rPr>
          <w:i/>
          <w:iCs/>
          <w:sz w:val="24"/>
          <w:szCs w:val="24"/>
        </w:rPr>
      </w:pPr>
    </w:p>
    <w:p w14:paraId="3B4925AD" w14:textId="499AF7CA" w:rsidR="007F51CF" w:rsidRPr="007F51CF" w:rsidRDefault="007F51CF" w:rsidP="007F51CF">
      <w:pPr>
        <w:spacing w:after="0" w:line="240" w:lineRule="auto"/>
        <w:ind w:firstLine="708"/>
        <w:jc w:val="both"/>
        <w:rPr>
          <w:rFonts w:ascii="Times New Roman" w:hAnsi="Times New Roman"/>
          <w:bCs/>
          <w:sz w:val="24"/>
          <w:szCs w:val="24"/>
        </w:rPr>
      </w:pPr>
      <w:r w:rsidRPr="007F51CF">
        <w:rPr>
          <w:rFonts w:ascii="Times New Roman" w:hAnsi="Times New Roman"/>
          <w:bCs/>
          <w:sz w:val="24"/>
          <w:szCs w:val="24"/>
        </w:rPr>
        <w:t xml:space="preserve">Устройство системы антиобледенения выполняется на основании </w:t>
      </w:r>
      <w:r>
        <w:rPr>
          <w:rFonts w:ascii="Times New Roman" w:hAnsi="Times New Roman"/>
          <w:bCs/>
          <w:sz w:val="24"/>
          <w:szCs w:val="24"/>
        </w:rPr>
        <w:t>протокола общего собрания жильцов многоквартирного дома,</w:t>
      </w:r>
      <w:r w:rsidRPr="007F51CF">
        <w:rPr>
          <w:rFonts w:ascii="Times New Roman" w:hAnsi="Times New Roman"/>
          <w:bCs/>
          <w:sz w:val="24"/>
          <w:szCs w:val="24"/>
        </w:rPr>
        <w:t xml:space="preserve"> </w:t>
      </w:r>
      <w:r>
        <w:rPr>
          <w:rFonts w:ascii="Times New Roman" w:hAnsi="Times New Roman"/>
          <w:bCs/>
          <w:sz w:val="24"/>
          <w:szCs w:val="24"/>
        </w:rPr>
        <w:t xml:space="preserve">в том числе, </w:t>
      </w:r>
      <w:r w:rsidRPr="007F51CF">
        <w:rPr>
          <w:rFonts w:ascii="Times New Roman" w:hAnsi="Times New Roman"/>
          <w:bCs/>
          <w:sz w:val="24"/>
          <w:szCs w:val="24"/>
        </w:rPr>
        <w:t>согласова</w:t>
      </w:r>
      <w:r>
        <w:rPr>
          <w:rFonts w:ascii="Times New Roman" w:hAnsi="Times New Roman"/>
          <w:bCs/>
          <w:sz w:val="24"/>
          <w:szCs w:val="24"/>
        </w:rPr>
        <w:t>в данное решение</w:t>
      </w:r>
      <w:r w:rsidRPr="007F51CF">
        <w:rPr>
          <w:rFonts w:ascii="Times New Roman" w:hAnsi="Times New Roman"/>
          <w:bCs/>
          <w:sz w:val="24"/>
          <w:szCs w:val="24"/>
        </w:rPr>
        <w:t xml:space="preserve"> с управляющей компанией, </w:t>
      </w:r>
      <w:r>
        <w:rPr>
          <w:rFonts w:ascii="Times New Roman" w:hAnsi="Times New Roman"/>
          <w:bCs/>
          <w:sz w:val="24"/>
          <w:szCs w:val="24"/>
        </w:rPr>
        <w:t>а также, на основании технических характеристик жилого объекта, позволяющих выполнить установку данной системы.</w:t>
      </w:r>
    </w:p>
    <w:p w14:paraId="5CFEA744" w14:textId="77777777" w:rsidR="007F51CF" w:rsidRDefault="007F51CF" w:rsidP="004D602C">
      <w:pPr>
        <w:spacing w:after="0" w:line="240" w:lineRule="auto"/>
        <w:ind w:firstLine="708"/>
        <w:jc w:val="both"/>
        <w:rPr>
          <w:rFonts w:ascii="Times New Roman" w:hAnsi="Times New Roman" w:cs="Times New Roman"/>
          <w:sz w:val="24"/>
          <w:szCs w:val="24"/>
        </w:rPr>
      </w:pPr>
    </w:p>
    <w:p w14:paraId="0C3CEF63" w14:textId="5920DE57" w:rsidR="004D602C" w:rsidRDefault="004D602C" w:rsidP="004D602C">
      <w:pPr>
        <w:spacing w:after="0" w:line="240" w:lineRule="auto"/>
        <w:ind w:firstLine="708"/>
        <w:jc w:val="both"/>
        <w:rPr>
          <w:rFonts w:ascii="Times New Roman" w:hAnsi="Times New Roman" w:cs="Times New Roman"/>
          <w:sz w:val="24"/>
        </w:rPr>
      </w:pPr>
      <w:r w:rsidRPr="007F51CF">
        <w:rPr>
          <w:rFonts w:ascii="Times New Roman" w:hAnsi="Times New Roman" w:cs="Times New Roman"/>
          <w:sz w:val="24"/>
          <w:szCs w:val="24"/>
        </w:rPr>
        <w:t>Цель</w:t>
      </w:r>
      <w:r w:rsidRPr="004D602C">
        <w:rPr>
          <w:rFonts w:ascii="Times New Roman" w:hAnsi="Times New Roman" w:cs="Times New Roman"/>
          <w:sz w:val="24"/>
        </w:rPr>
        <w:t xml:space="preserve"> устройства каб</w:t>
      </w:r>
      <w:r w:rsidR="005103DC">
        <w:rPr>
          <w:rFonts w:ascii="Times New Roman" w:hAnsi="Times New Roman" w:cs="Times New Roman"/>
          <w:sz w:val="24"/>
        </w:rPr>
        <w:t>ельной системы анти</w:t>
      </w:r>
      <w:r w:rsidRPr="004D602C">
        <w:rPr>
          <w:rFonts w:ascii="Times New Roman" w:hAnsi="Times New Roman" w:cs="Times New Roman"/>
          <w:sz w:val="24"/>
        </w:rPr>
        <w:t>обледенения кровли и водостоков – предотвращение формирования ледяных наростов на карнизах, в водосборных воронках, стояках, желобах. Она обязана предупредить образование сосулек и пробок в водостоке, а также обеспечить вывод талых вод в ливневую канализацию или просто на землю. Потому при необходимости ох</w:t>
      </w:r>
      <w:r w:rsidR="008B09EC">
        <w:rPr>
          <w:rFonts w:ascii="Times New Roman" w:hAnsi="Times New Roman" w:cs="Times New Roman"/>
          <w:sz w:val="24"/>
        </w:rPr>
        <w:t>ватывает еще и систему дренажа.</w:t>
      </w:r>
    </w:p>
    <w:p w14:paraId="18B86C8E" w14:textId="77777777" w:rsidR="008B09EC" w:rsidRDefault="008B09EC" w:rsidP="004D602C">
      <w:pPr>
        <w:spacing w:after="0" w:line="240" w:lineRule="auto"/>
        <w:ind w:firstLine="708"/>
        <w:jc w:val="both"/>
        <w:rPr>
          <w:noProof/>
          <w:color w:val="FF0000"/>
          <w:sz w:val="28"/>
          <w:lang w:eastAsia="ru-RU"/>
        </w:rPr>
      </w:pPr>
    </w:p>
    <w:p w14:paraId="762930EA" w14:textId="77777777" w:rsidR="008B09EC" w:rsidRDefault="008B09EC" w:rsidP="004D602C">
      <w:pPr>
        <w:spacing w:after="0" w:line="240" w:lineRule="auto"/>
        <w:ind w:firstLine="708"/>
        <w:jc w:val="both"/>
        <w:rPr>
          <w:rFonts w:ascii="Times New Roman" w:hAnsi="Times New Roman" w:cs="Times New Roman"/>
          <w:sz w:val="24"/>
        </w:rPr>
      </w:pPr>
      <w:r>
        <w:rPr>
          <w:noProof/>
          <w:color w:val="FF0000"/>
          <w:sz w:val="28"/>
          <w:lang w:eastAsia="ru-RU"/>
        </w:rPr>
        <w:drawing>
          <wp:inline distT="0" distB="0" distL="0" distR="0" wp14:anchorId="10007C9A" wp14:editId="7DB8E1CE">
            <wp:extent cx="4535185" cy="2450465"/>
            <wp:effectExtent l="0" t="0" r="0" b="6985"/>
            <wp:docPr id="1" name="Рисунок 1" descr="C:\Users\npodo\AppData\Local\Microsoft\Windows\INetCache\Content.Word\sist_obogrv_vodostok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podo\AppData\Local\Microsoft\Windows\INetCache\Content.Word\sist_obogrv_vodostokv1.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1745" t="51521" r="2125" b="1270"/>
                    <a:stretch/>
                  </pic:blipFill>
                  <pic:spPr bwMode="auto">
                    <a:xfrm>
                      <a:off x="0" y="0"/>
                      <a:ext cx="4543003" cy="2454689"/>
                    </a:xfrm>
                    <a:prstGeom prst="rect">
                      <a:avLst/>
                    </a:prstGeom>
                    <a:noFill/>
                    <a:ln>
                      <a:noFill/>
                    </a:ln>
                    <a:extLst>
                      <a:ext uri="{53640926-AAD7-44D8-BBD7-CCE9431645EC}">
                        <a14:shadowObscured xmlns:a14="http://schemas.microsoft.com/office/drawing/2010/main"/>
                      </a:ext>
                    </a:extLst>
                  </pic:spPr>
                </pic:pic>
              </a:graphicData>
            </a:graphic>
          </wp:inline>
        </w:drawing>
      </w:r>
    </w:p>
    <w:p w14:paraId="25467D17" w14:textId="77777777" w:rsidR="008B09EC" w:rsidRPr="00527F90" w:rsidRDefault="008B09EC" w:rsidP="008B09EC">
      <w:pPr>
        <w:spacing w:after="0" w:line="240" w:lineRule="auto"/>
        <w:jc w:val="center"/>
        <w:rPr>
          <w:rFonts w:ascii="Times New Roman" w:hAnsi="Times New Roman" w:cs="Times New Roman"/>
        </w:rPr>
      </w:pPr>
      <w:r w:rsidRPr="00527F90">
        <w:rPr>
          <w:rFonts w:ascii="Times New Roman" w:hAnsi="Times New Roman" w:cs="Times New Roman"/>
          <w:b/>
          <w:bCs/>
        </w:rPr>
        <w:t xml:space="preserve">Рис. 34. </w:t>
      </w:r>
      <w:r>
        <w:rPr>
          <w:rFonts w:ascii="Times New Roman" w:hAnsi="Times New Roman" w:cs="Times New Roman"/>
          <w:b/>
          <w:bCs/>
        </w:rPr>
        <w:t>Схема кровли без системы антиобледенения и с данной системой</w:t>
      </w:r>
    </w:p>
    <w:p w14:paraId="7CAE41DD" w14:textId="77777777" w:rsidR="007F51CF" w:rsidRDefault="007F51CF" w:rsidP="004D602C">
      <w:pPr>
        <w:spacing w:after="0" w:line="240" w:lineRule="auto"/>
        <w:ind w:firstLine="708"/>
        <w:jc w:val="both"/>
        <w:rPr>
          <w:rFonts w:ascii="Times New Roman" w:hAnsi="Times New Roman" w:cs="Times New Roman"/>
          <w:sz w:val="24"/>
        </w:rPr>
      </w:pPr>
    </w:p>
    <w:p w14:paraId="1C39AD68" w14:textId="3063B89E" w:rsidR="004D602C" w:rsidRDefault="004D602C" w:rsidP="004D602C">
      <w:pPr>
        <w:spacing w:after="0" w:line="240" w:lineRule="auto"/>
        <w:ind w:firstLine="708"/>
        <w:jc w:val="both"/>
        <w:rPr>
          <w:rFonts w:ascii="Times New Roman" w:hAnsi="Times New Roman" w:cs="Times New Roman"/>
          <w:sz w:val="24"/>
        </w:rPr>
      </w:pPr>
      <w:r w:rsidRPr="004D602C">
        <w:rPr>
          <w:rFonts w:ascii="Times New Roman" w:hAnsi="Times New Roman" w:cs="Times New Roman"/>
          <w:sz w:val="24"/>
        </w:rPr>
        <w:lastRenderedPageBreak/>
        <w:t xml:space="preserve">В стандартный состав системы кабельного антиобледенения входят: </w:t>
      </w:r>
    </w:p>
    <w:p w14:paraId="6BBE1E49" w14:textId="77777777" w:rsidR="004D602C" w:rsidRPr="004D602C" w:rsidRDefault="004D602C" w:rsidP="006E412B">
      <w:pPr>
        <w:pStyle w:val="aa"/>
        <w:numPr>
          <w:ilvl w:val="0"/>
          <w:numId w:val="59"/>
        </w:numPr>
        <w:spacing w:after="0" w:line="240" w:lineRule="auto"/>
        <w:jc w:val="both"/>
        <w:rPr>
          <w:rFonts w:ascii="Times New Roman" w:hAnsi="Times New Roman" w:cs="Times New Roman"/>
          <w:sz w:val="24"/>
        </w:rPr>
      </w:pPr>
      <w:r w:rsidRPr="004D602C">
        <w:rPr>
          <w:rFonts w:ascii="Times New Roman" w:hAnsi="Times New Roman" w:cs="Times New Roman"/>
          <w:sz w:val="24"/>
        </w:rPr>
        <w:t xml:space="preserve">Одна или несколько веток нагревательного кабеля. Схему его укладки определяет тип кровельной конструкции, степень ее сложности и наличие или отсутствие водостока. </w:t>
      </w:r>
    </w:p>
    <w:p w14:paraId="779CB680" w14:textId="77777777" w:rsidR="004D602C" w:rsidRPr="004D602C" w:rsidRDefault="004D602C" w:rsidP="006E412B">
      <w:pPr>
        <w:pStyle w:val="aa"/>
        <w:numPr>
          <w:ilvl w:val="0"/>
          <w:numId w:val="59"/>
        </w:numPr>
        <w:spacing w:after="0" w:line="240" w:lineRule="auto"/>
        <w:jc w:val="both"/>
        <w:rPr>
          <w:rFonts w:ascii="Times New Roman" w:hAnsi="Times New Roman" w:cs="Times New Roman"/>
          <w:sz w:val="24"/>
        </w:rPr>
      </w:pPr>
      <w:r w:rsidRPr="004D602C">
        <w:rPr>
          <w:rFonts w:ascii="Times New Roman" w:hAnsi="Times New Roman" w:cs="Times New Roman"/>
          <w:sz w:val="24"/>
        </w:rPr>
        <w:t xml:space="preserve">Силовой электрический кабель. Требуется для соединения силового собрата с сетью, поставляющей переменный ток с традиционными характеристиками 220/380 в 50 Гц. </w:t>
      </w:r>
    </w:p>
    <w:p w14:paraId="52124090" w14:textId="77777777" w:rsidR="004D602C" w:rsidRPr="004D602C" w:rsidRDefault="004D602C" w:rsidP="006E412B">
      <w:pPr>
        <w:pStyle w:val="aa"/>
        <w:numPr>
          <w:ilvl w:val="0"/>
          <w:numId w:val="59"/>
        </w:numPr>
        <w:spacing w:after="0" w:line="240" w:lineRule="auto"/>
        <w:jc w:val="both"/>
        <w:rPr>
          <w:rFonts w:ascii="Times New Roman" w:hAnsi="Times New Roman" w:cs="Times New Roman"/>
          <w:sz w:val="24"/>
        </w:rPr>
      </w:pPr>
      <w:r w:rsidRPr="004D602C">
        <w:rPr>
          <w:rFonts w:ascii="Times New Roman" w:hAnsi="Times New Roman" w:cs="Times New Roman"/>
          <w:sz w:val="24"/>
        </w:rPr>
        <w:t xml:space="preserve">Устройство защиты. Система, отключающая контур целиком или частично при утечках через ослабленные места изоляции свыше 30 </w:t>
      </w:r>
      <w:proofErr w:type="spellStart"/>
      <w:r w:rsidRPr="004D602C">
        <w:rPr>
          <w:rFonts w:ascii="Times New Roman" w:hAnsi="Times New Roman" w:cs="Times New Roman"/>
          <w:sz w:val="24"/>
        </w:rPr>
        <w:t>mA</w:t>
      </w:r>
      <w:proofErr w:type="spellEnd"/>
      <w:r w:rsidRPr="004D602C">
        <w:rPr>
          <w:rFonts w:ascii="Times New Roman" w:hAnsi="Times New Roman" w:cs="Times New Roman"/>
          <w:sz w:val="24"/>
        </w:rPr>
        <w:t xml:space="preserve"> и при превышении допустимого номинала токов нагрузки. </w:t>
      </w:r>
    </w:p>
    <w:p w14:paraId="2143BC17" w14:textId="77777777" w:rsidR="004D602C" w:rsidRPr="004D602C" w:rsidRDefault="004D602C" w:rsidP="006E412B">
      <w:pPr>
        <w:pStyle w:val="aa"/>
        <w:numPr>
          <w:ilvl w:val="0"/>
          <w:numId w:val="59"/>
        </w:numPr>
        <w:spacing w:after="0" w:line="240" w:lineRule="auto"/>
        <w:jc w:val="both"/>
        <w:rPr>
          <w:rFonts w:ascii="Times New Roman" w:hAnsi="Times New Roman" w:cs="Times New Roman"/>
          <w:sz w:val="24"/>
        </w:rPr>
      </w:pPr>
      <w:r w:rsidRPr="004D602C">
        <w:rPr>
          <w:rFonts w:ascii="Times New Roman" w:hAnsi="Times New Roman" w:cs="Times New Roman"/>
          <w:sz w:val="24"/>
        </w:rPr>
        <w:t>Аппаратура управления. Система, запускающая или приостанавливающая обогрев в рамках рабочих температур (стандартный диапазон от + 5º до – 15º С). Работает в автоматическом и полуавтоматическом формате. Аппаратура управления реагирует на сигналы датчиков температуры или датчиков температуры вкупе с датчиками влажности.</w:t>
      </w:r>
    </w:p>
    <w:p w14:paraId="3E9387C9" w14:textId="77777777" w:rsidR="004D602C" w:rsidRDefault="004D602C" w:rsidP="001E5D1E">
      <w:pPr>
        <w:pStyle w:val="11"/>
        <w:shd w:val="clear" w:color="auto" w:fill="auto"/>
        <w:spacing w:before="0" w:after="0" w:line="240" w:lineRule="auto"/>
        <w:ind w:firstLine="567"/>
        <w:jc w:val="left"/>
        <w:rPr>
          <w:color w:val="FF0000"/>
          <w:spacing w:val="0"/>
          <w:sz w:val="28"/>
          <w:szCs w:val="22"/>
        </w:rPr>
      </w:pPr>
    </w:p>
    <w:p w14:paraId="3CCD0429" w14:textId="77777777" w:rsidR="008B09EC" w:rsidRPr="008B09EC" w:rsidRDefault="008B09EC" w:rsidP="008B09EC">
      <w:pPr>
        <w:spacing w:after="0" w:line="240" w:lineRule="auto"/>
        <w:jc w:val="center"/>
        <w:rPr>
          <w:rFonts w:ascii="Times New Roman" w:hAnsi="Times New Roman" w:cs="Times New Roman"/>
          <w:b/>
          <w:sz w:val="24"/>
          <w:szCs w:val="24"/>
        </w:rPr>
      </w:pPr>
      <w:r w:rsidRPr="008B09EC">
        <w:rPr>
          <w:rFonts w:ascii="Times New Roman" w:hAnsi="Times New Roman" w:cs="Times New Roman"/>
          <w:b/>
          <w:sz w:val="24"/>
          <w:szCs w:val="24"/>
        </w:rPr>
        <w:t>Общие правила монтажа</w:t>
      </w:r>
    </w:p>
    <w:p w14:paraId="20256014" w14:textId="77777777" w:rsidR="008B09EC" w:rsidRPr="008B09EC" w:rsidRDefault="008B09EC" w:rsidP="008B09EC">
      <w:pPr>
        <w:spacing w:after="0" w:line="240" w:lineRule="auto"/>
        <w:ind w:firstLine="709"/>
        <w:jc w:val="both"/>
        <w:rPr>
          <w:rFonts w:ascii="Times New Roman" w:hAnsi="Times New Roman" w:cs="Times New Roman"/>
          <w:sz w:val="24"/>
          <w:szCs w:val="24"/>
        </w:rPr>
      </w:pPr>
      <w:r w:rsidRPr="008B09EC">
        <w:rPr>
          <w:rFonts w:ascii="Times New Roman" w:hAnsi="Times New Roman" w:cs="Times New Roman"/>
          <w:sz w:val="24"/>
          <w:szCs w:val="24"/>
        </w:rPr>
        <w:t>Устройство контура антиобледенения должно производиться по заранее созданному проекту. В проектной разработке должны быть учтены требования ПЭУ, постановление о соблюдении противопожарных мер и рекомендации производителя системы или ее отдельных компонентов.</w:t>
      </w:r>
    </w:p>
    <w:p w14:paraId="54E3A82B" w14:textId="77777777" w:rsidR="008B09EC" w:rsidRPr="008B09EC" w:rsidRDefault="008B09EC" w:rsidP="006E412B">
      <w:pPr>
        <w:pStyle w:val="aa"/>
        <w:numPr>
          <w:ilvl w:val="0"/>
          <w:numId w:val="60"/>
        </w:numPr>
        <w:spacing w:after="0" w:line="240" w:lineRule="auto"/>
        <w:jc w:val="both"/>
        <w:rPr>
          <w:rFonts w:ascii="Times New Roman" w:hAnsi="Times New Roman" w:cs="Times New Roman"/>
          <w:sz w:val="24"/>
          <w:szCs w:val="24"/>
        </w:rPr>
      </w:pPr>
      <w:r w:rsidRPr="008B09EC">
        <w:rPr>
          <w:rFonts w:ascii="Times New Roman" w:hAnsi="Times New Roman" w:cs="Times New Roman"/>
          <w:sz w:val="24"/>
          <w:szCs w:val="24"/>
        </w:rPr>
        <w:t xml:space="preserve">Работы по устройству систем </w:t>
      </w:r>
      <w:r w:rsidR="005103DC" w:rsidRPr="008B09EC">
        <w:rPr>
          <w:rFonts w:ascii="Times New Roman" w:hAnsi="Times New Roman" w:cs="Times New Roman"/>
          <w:sz w:val="24"/>
          <w:szCs w:val="24"/>
        </w:rPr>
        <w:t xml:space="preserve">антиобледенения </w:t>
      </w:r>
      <w:r w:rsidRPr="008B09EC">
        <w:rPr>
          <w:rFonts w:ascii="Times New Roman" w:hAnsi="Times New Roman" w:cs="Times New Roman"/>
          <w:sz w:val="24"/>
          <w:szCs w:val="24"/>
        </w:rPr>
        <w:t>должны проводиться только при плюсовых показаниях термометра.</w:t>
      </w:r>
    </w:p>
    <w:p w14:paraId="3CB76FB5" w14:textId="77777777" w:rsidR="008B09EC" w:rsidRPr="008B09EC" w:rsidRDefault="008B09EC" w:rsidP="006E412B">
      <w:pPr>
        <w:pStyle w:val="aa"/>
        <w:numPr>
          <w:ilvl w:val="0"/>
          <w:numId w:val="60"/>
        </w:numPr>
        <w:spacing w:after="0" w:line="240" w:lineRule="auto"/>
        <w:jc w:val="both"/>
        <w:rPr>
          <w:rFonts w:ascii="Times New Roman" w:hAnsi="Times New Roman" w:cs="Times New Roman"/>
          <w:sz w:val="24"/>
          <w:szCs w:val="24"/>
        </w:rPr>
      </w:pPr>
      <w:r w:rsidRPr="008B09EC">
        <w:rPr>
          <w:rFonts w:ascii="Times New Roman" w:hAnsi="Times New Roman" w:cs="Times New Roman"/>
          <w:sz w:val="24"/>
          <w:szCs w:val="24"/>
        </w:rPr>
        <w:t>Для реализации монтажа следует выбрать день, не угрожающий выпадением осадков.</w:t>
      </w:r>
    </w:p>
    <w:p w14:paraId="644556C8" w14:textId="77777777" w:rsidR="008B09EC" w:rsidRPr="008B09EC" w:rsidRDefault="008B09EC" w:rsidP="006E412B">
      <w:pPr>
        <w:pStyle w:val="aa"/>
        <w:numPr>
          <w:ilvl w:val="0"/>
          <w:numId w:val="60"/>
        </w:numPr>
        <w:spacing w:after="0" w:line="240" w:lineRule="auto"/>
        <w:jc w:val="both"/>
        <w:rPr>
          <w:rFonts w:ascii="Times New Roman" w:hAnsi="Times New Roman" w:cs="Times New Roman"/>
          <w:sz w:val="24"/>
          <w:szCs w:val="24"/>
        </w:rPr>
      </w:pPr>
      <w:r w:rsidRPr="008B09EC">
        <w:rPr>
          <w:rFonts w:ascii="Times New Roman" w:hAnsi="Times New Roman" w:cs="Times New Roman"/>
          <w:sz w:val="24"/>
          <w:szCs w:val="24"/>
        </w:rPr>
        <w:t>Зона, предназначенная для прокладки нагревательного кабеля, обязана быть сухой и чистой.</w:t>
      </w:r>
      <w:r>
        <w:br/>
      </w:r>
    </w:p>
    <w:p w14:paraId="531F234D" w14:textId="77777777" w:rsidR="008B09EC" w:rsidRPr="008B09EC" w:rsidRDefault="008B09EC" w:rsidP="008B09EC">
      <w:pPr>
        <w:pStyle w:val="11"/>
        <w:shd w:val="clear" w:color="auto" w:fill="auto"/>
        <w:spacing w:before="0" w:after="0" w:line="240" w:lineRule="auto"/>
        <w:jc w:val="center"/>
        <w:rPr>
          <w:sz w:val="24"/>
          <w:szCs w:val="24"/>
        </w:rPr>
      </w:pPr>
      <w:r w:rsidRPr="008B09EC">
        <w:rPr>
          <w:sz w:val="24"/>
          <w:szCs w:val="24"/>
        </w:rPr>
        <w:t>Схемы устройства системы обогрева</w:t>
      </w:r>
    </w:p>
    <w:p w14:paraId="6C9A2958" w14:textId="77777777" w:rsidR="008B09EC" w:rsidRDefault="008B09EC" w:rsidP="008B09EC">
      <w:pPr>
        <w:pStyle w:val="11"/>
        <w:shd w:val="clear" w:color="auto" w:fill="auto"/>
        <w:spacing w:before="0" w:after="0" w:line="240" w:lineRule="auto"/>
        <w:ind w:firstLine="709"/>
        <w:jc w:val="both"/>
        <w:rPr>
          <w:b w:val="0"/>
          <w:sz w:val="24"/>
          <w:szCs w:val="24"/>
        </w:rPr>
      </w:pPr>
      <w:r w:rsidRPr="008B09EC">
        <w:rPr>
          <w:b w:val="0"/>
          <w:sz w:val="24"/>
          <w:szCs w:val="24"/>
        </w:rPr>
        <w:t xml:space="preserve">Схему прокладки и протяженность нагревательного кабеля определяет конфигурация и крутизна крыши. Чем проще конструкция и выше наклонены скаты, тем меньше на обогрев потребуется метража. </w:t>
      </w:r>
    </w:p>
    <w:p w14:paraId="71311624" w14:textId="77777777" w:rsidR="008B09EC" w:rsidRDefault="008B09EC" w:rsidP="008B09EC">
      <w:pPr>
        <w:pStyle w:val="11"/>
        <w:shd w:val="clear" w:color="auto" w:fill="auto"/>
        <w:spacing w:before="0" w:after="0" w:line="240" w:lineRule="auto"/>
        <w:ind w:firstLine="709"/>
        <w:jc w:val="both"/>
        <w:rPr>
          <w:b w:val="0"/>
          <w:sz w:val="24"/>
          <w:szCs w:val="24"/>
        </w:rPr>
      </w:pPr>
    </w:p>
    <w:p w14:paraId="032B68FB" w14:textId="77777777" w:rsidR="008B09EC" w:rsidRDefault="008B09EC" w:rsidP="005103DC">
      <w:pPr>
        <w:pStyle w:val="11"/>
        <w:shd w:val="clear" w:color="auto" w:fill="auto"/>
        <w:spacing w:before="0" w:after="0" w:line="240" w:lineRule="auto"/>
        <w:jc w:val="center"/>
        <w:rPr>
          <w:b w:val="0"/>
          <w:sz w:val="24"/>
          <w:szCs w:val="24"/>
        </w:rPr>
      </w:pPr>
      <w:r w:rsidRPr="008B09EC">
        <w:rPr>
          <w:sz w:val="24"/>
          <w:szCs w:val="24"/>
        </w:rPr>
        <w:t>Принципы прокладки греющего кабеля</w:t>
      </w:r>
    </w:p>
    <w:p w14:paraId="33670913" w14:textId="77777777" w:rsidR="008B09EC" w:rsidRDefault="008B09EC" w:rsidP="008B09EC">
      <w:pPr>
        <w:pStyle w:val="11"/>
        <w:shd w:val="clear" w:color="auto" w:fill="auto"/>
        <w:spacing w:before="0" w:after="0" w:line="240" w:lineRule="auto"/>
        <w:ind w:firstLine="709"/>
        <w:jc w:val="both"/>
        <w:rPr>
          <w:b w:val="0"/>
          <w:sz w:val="24"/>
          <w:szCs w:val="24"/>
        </w:rPr>
      </w:pPr>
      <w:r w:rsidRPr="008B09EC">
        <w:rPr>
          <w:b w:val="0"/>
          <w:sz w:val="24"/>
          <w:szCs w:val="24"/>
        </w:rPr>
        <w:t xml:space="preserve">Устройство систем обогрева кровли и элементов водостоков приурочено к местам, склонным накапливать зимние осадки, это: </w:t>
      </w:r>
    </w:p>
    <w:p w14:paraId="12D3F7F9" w14:textId="77777777" w:rsidR="008B09EC" w:rsidRDefault="008B09EC" w:rsidP="006E412B">
      <w:pPr>
        <w:pStyle w:val="11"/>
        <w:numPr>
          <w:ilvl w:val="0"/>
          <w:numId w:val="61"/>
        </w:numPr>
        <w:shd w:val="clear" w:color="auto" w:fill="auto"/>
        <w:spacing w:before="0" w:after="0" w:line="240" w:lineRule="auto"/>
        <w:jc w:val="both"/>
        <w:rPr>
          <w:b w:val="0"/>
          <w:sz w:val="24"/>
          <w:szCs w:val="24"/>
        </w:rPr>
      </w:pPr>
      <w:r w:rsidRPr="008B09EC">
        <w:rPr>
          <w:b w:val="0"/>
          <w:sz w:val="24"/>
          <w:szCs w:val="24"/>
        </w:rPr>
        <w:t xml:space="preserve">Ендовы. Иначе разжелобки, сформированные смежными скатами. Оснащаются на треть их собственной длины нагревательным кабелем, уложенным в виде длинной петли. Расстояние между сторонами петли зависит от вида нагревательного кабеля: для одножильных резистивных 10-12 </w:t>
      </w:r>
      <w:r>
        <w:rPr>
          <w:b w:val="0"/>
          <w:sz w:val="24"/>
          <w:szCs w:val="24"/>
        </w:rPr>
        <w:t>см, для двужильных 40 см и т.д.</w:t>
      </w:r>
    </w:p>
    <w:p w14:paraId="68DCBC4F" w14:textId="77777777" w:rsidR="008B09EC" w:rsidRDefault="008B09EC" w:rsidP="006E412B">
      <w:pPr>
        <w:pStyle w:val="11"/>
        <w:numPr>
          <w:ilvl w:val="0"/>
          <w:numId w:val="61"/>
        </w:numPr>
        <w:shd w:val="clear" w:color="auto" w:fill="auto"/>
        <w:spacing w:before="0" w:after="0" w:line="240" w:lineRule="auto"/>
        <w:jc w:val="both"/>
        <w:rPr>
          <w:b w:val="0"/>
          <w:sz w:val="24"/>
          <w:szCs w:val="24"/>
        </w:rPr>
      </w:pPr>
      <w:r w:rsidRPr="008B09EC">
        <w:rPr>
          <w:b w:val="0"/>
          <w:sz w:val="24"/>
          <w:szCs w:val="24"/>
        </w:rPr>
        <w:t>Карнизы пологих крыш. Если крутизна конструкции менее 30º, система обогрева укладывается внизу ската змейкой и охватывает всю ширину карниза плюс 30 см выше условной линии стены дома. При крутизне до 12º дополнительный обогрев сооружается на участках, прим</w:t>
      </w:r>
      <w:r>
        <w:rPr>
          <w:b w:val="0"/>
          <w:sz w:val="24"/>
          <w:szCs w:val="24"/>
        </w:rPr>
        <w:t>ыкающих к водосточным воронкам.</w:t>
      </w:r>
    </w:p>
    <w:p w14:paraId="77310D05" w14:textId="77777777" w:rsidR="008B09EC" w:rsidRDefault="008B09EC" w:rsidP="006E412B">
      <w:pPr>
        <w:pStyle w:val="11"/>
        <w:numPr>
          <w:ilvl w:val="0"/>
          <w:numId w:val="61"/>
        </w:numPr>
        <w:shd w:val="clear" w:color="auto" w:fill="auto"/>
        <w:spacing w:before="0" w:after="0" w:line="240" w:lineRule="auto"/>
        <w:jc w:val="both"/>
        <w:rPr>
          <w:b w:val="0"/>
          <w:sz w:val="24"/>
          <w:szCs w:val="24"/>
        </w:rPr>
      </w:pPr>
      <w:r w:rsidRPr="008B09EC">
        <w:rPr>
          <w:b w:val="0"/>
          <w:sz w:val="24"/>
          <w:szCs w:val="24"/>
        </w:rPr>
        <w:t>Водосточные стояки. Нагревательный кабель располагается в полости трубы в виде длинной петли, прикрепленной к стенкам стока. Если сброс воды производится в ливневую канализацию, кабель заводится в нее до глубины сезонного промерзания. Если обогрев канализации невозмож</w:t>
      </w:r>
      <w:r>
        <w:rPr>
          <w:b w:val="0"/>
          <w:sz w:val="24"/>
          <w:szCs w:val="24"/>
        </w:rPr>
        <w:t>ен, ее на зиму следует закрыть.</w:t>
      </w:r>
    </w:p>
    <w:p w14:paraId="2FCD6F5B" w14:textId="77777777" w:rsidR="008B09EC" w:rsidRDefault="008B09EC" w:rsidP="006E412B">
      <w:pPr>
        <w:pStyle w:val="11"/>
        <w:numPr>
          <w:ilvl w:val="0"/>
          <w:numId w:val="61"/>
        </w:numPr>
        <w:shd w:val="clear" w:color="auto" w:fill="auto"/>
        <w:spacing w:before="0" w:after="0" w:line="240" w:lineRule="auto"/>
        <w:jc w:val="both"/>
        <w:rPr>
          <w:b w:val="0"/>
          <w:sz w:val="24"/>
          <w:szCs w:val="24"/>
        </w:rPr>
      </w:pPr>
      <w:r w:rsidRPr="008B09EC">
        <w:rPr>
          <w:b w:val="0"/>
          <w:sz w:val="24"/>
          <w:szCs w:val="24"/>
        </w:rPr>
        <w:t>Водосборные воронки плоских кровельных конструкций. Кабель вокруг воронок внутренней водосточной системы охватывает зону по 0,5 м с каждой стороны. Внутрь воронки кабель заводится петлей до уровня т</w:t>
      </w:r>
      <w:r>
        <w:rPr>
          <w:b w:val="0"/>
          <w:sz w:val="24"/>
          <w:szCs w:val="24"/>
        </w:rPr>
        <w:t>еплого помещения внутри здания.</w:t>
      </w:r>
    </w:p>
    <w:p w14:paraId="7735B751" w14:textId="77777777" w:rsidR="008B09EC" w:rsidRDefault="008B09EC" w:rsidP="006E412B">
      <w:pPr>
        <w:pStyle w:val="11"/>
        <w:numPr>
          <w:ilvl w:val="0"/>
          <w:numId w:val="61"/>
        </w:numPr>
        <w:shd w:val="clear" w:color="auto" w:fill="auto"/>
        <w:spacing w:before="0" w:after="0" w:line="240" w:lineRule="auto"/>
        <w:jc w:val="both"/>
        <w:rPr>
          <w:b w:val="0"/>
          <w:sz w:val="24"/>
          <w:szCs w:val="24"/>
        </w:rPr>
      </w:pPr>
      <w:r w:rsidRPr="008B09EC">
        <w:rPr>
          <w:b w:val="0"/>
          <w:sz w:val="24"/>
          <w:szCs w:val="24"/>
        </w:rPr>
        <w:t>Воронки наружного стенового водостока. Требуют собственного обогрева только в случае расположен</w:t>
      </w:r>
      <w:r>
        <w:rPr>
          <w:b w:val="0"/>
          <w:sz w:val="24"/>
          <w:szCs w:val="24"/>
        </w:rPr>
        <w:t>ия на стене отдельно от желоба.</w:t>
      </w:r>
    </w:p>
    <w:p w14:paraId="62C6A6A5" w14:textId="77777777" w:rsidR="008B09EC" w:rsidRDefault="008B09EC" w:rsidP="006E412B">
      <w:pPr>
        <w:pStyle w:val="11"/>
        <w:numPr>
          <w:ilvl w:val="0"/>
          <w:numId w:val="61"/>
        </w:numPr>
        <w:shd w:val="clear" w:color="auto" w:fill="auto"/>
        <w:spacing w:before="0" w:after="0" w:line="240" w:lineRule="auto"/>
        <w:jc w:val="both"/>
        <w:rPr>
          <w:b w:val="0"/>
          <w:sz w:val="24"/>
          <w:szCs w:val="24"/>
        </w:rPr>
      </w:pPr>
      <w:r w:rsidRPr="008B09EC">
        <w:rPr>
          <w:b w:val="0"/>
          <w:sz w:val="24"/>
          <w:szCs w:val="24"/>
        </w:rPr>
        <w:t>Парапеты. Вдоль них укладывают обычно одну ветку нагревательного кабеля.</w:t>
      </w:r>
    </w:p>
    <w:p w14:paraId="79F3EA78" w14:textId="77777777" w:rsidR="008B09EC" w:rsidRDefault="008B09EC" w:rsidP="006E412B">
      <w:pPr>
        <w:pStyle w:val="11"/>
        <w:numPr>
          <w:ilvl w:val="0"/>
          <w:numId w:val="61"/>
        </w:numPr>
        <w:shd w:val="clear" w:color="auto" w:fill="auto"/>
        <w:spacing w:before="0" w:after="0" w:line="240" w:lineRule="auto"/>
        <w:jc w:val="both"/>
        <w:rPr>
          <w:b w:val="0"/>
          <w:sz w:val="24"/>
          <w:szCs w:val="24"/>
        </w:rPr>
      </w:pPr>
      <w:r w:rsidRPr="008B09EC">
        <w:rPr>
          <w:b w:val="0"/>
          <w:sz w:val="24"/>
          <w:szCs w:val="24"/>
        </w:rPr>
        <w:t>Примыкания. Обу</w:t>
      </w:r>
      <w:r>
        <w:rPr>
          <w:b w:val="0"/>
          <w:sz w:val="24"/>
          <w:szCs w:val="24"/>
        </w:rPr>
        <w:t>страиваются по схеме парапетов.</w:t>
      </w:r>
    </w:p>
    <w:p w14:paraId="1D76F854" w14:textId="77777777" w:rsidR="008B09EC" w:rsidRDefault="008B09EC" w:rsidP="006E412B">
      <w:pPr>
        <w:pStyle w:val="11"/>
        <w:numPr>
          <w:ilvl w:val="0"/>
          <w:numId w:val="61"/>
        </w:numPr>
        <w:shd w:val="clear" w:color="auto" w:fill="auto"/>
        <w:spacing w:before="0" w:after="0" w:line="240" w:lineRule="auto"/>
        <w:jc w:val="both"/>
        <w:rPr>
          <w:b w:val="0"/>
          <w:sz w:val="24"/>
          <w:szCs w:val="24"/>
        </w:rPr>
      </w:pPr>
      <w:r w:rsidRPr="008B09EC">
        <w:rPr>
          <w:b w:val="0"/>
          <w:sz w:val="24"/>
          <w:szCs w:val="24"/>
        </w:rPr>
        <w:t>Водометы плоских крыш. Кабелем оснащается дно водометов и прил</w:t>
      </w:r>
      <w:r>
        <w:rPr>
          <w:b w:val="0"/>
          <w:sz w:val="24"/>
          <w:szCs w:val="24"/>
        </w:rPr>
        <w:t xml:space="preserve">егающая </w:t>
      </w:r>
      <w:r>
        <w:rPr>
          <w:b w:val="0"/>
          <w:sz w:val="24"/>
          <w:szCs w:val="24"/>
        </w:rPr>
        <w:lastRenderedPageBreak/>
        <w:t>площадка примерно 1 м².</w:t>
      </w:r>
    </w:p>
    <w:p w14:paraId="7821765E" w14:textId="77777777" w:rsidR="008B09EC" w:rsidRDefault="008B09EC" w:rsidP="006E412B">
      <w:pPr>
        <w:pStyle w:val="11"/>
        <w:numPr>
          <w:ilvl w:val="0"/>
          <w:numId w:val="61"/>
        </w:numPr>
        <w:shd w:val="clear" w:color="auto" w:fill="auto"/>
        <w:spacing w:before="0" w:after="0" w:line="240" w:lineRule="auto"/>
        <w:jc w:val="both"/>
        <w:rPr>
          <w:b w:val="0"/>
          <w:sz w:val="24"/>
          <w:szCs w:val="24"/>
        </w:rPr>
      </w:pPr>
      <w:r w:rsidRPr="008B09EC">
        <w:rPr>
          <w:b w:val="0"/>
          <w:sz w:val="24"/>
          <w:szCs w:val="24"/>
        </w:rPr>
        <w:t>Капельники. Обогреваются в зависимости от собственной ко</w:t>
      </w:r>
      <w:r>
        <w:rPr>
          <w:b w:val="0"/>
          <w:sz w:val="24"/>
          <w:szCs w:val="24"/>
        </w:rPr>
        <w:t>нструкции в одну или две ветки.</w:t>
      </w:r>
    </w:p>
    <w:p w14:paraId="36C6FBC5" w14:textId="77777777" w:rsidR="008B09EC" w:rsidRDefault="008B09EC" w:rsidP="006E412B">
      <w:pPr>
        <w:pStyle w:val="11"/>
        <w:numPr>
          <w:ilvl w:val="0"/>
          <w:numId w:val="61"/>
        </w:numPr>
        <w:shd w:val="clear" w:color="auto" w:fill="auto"/>
        <w:spacing w:before="0" w:after="0" w:line="240" w:lineRule="auto"/>
        <w:jc w:val="both"/>
        <w:rPr>
          <w:b w:val="0"/>
          <w:sz w:val="24"/>
          <w:szCs w:val="24"/>
        </w:rPr>
      </w:pPr>
      <w:r w:rsidRPr="008B09EC">
        <w:rPr>
          <w:b w:val="0"/>
          <w:sz w:val="24"/>
          <w:szCs w:val="24"/>
        </w:rPr>
        <w:t>Водосточные желоба. В их полость кабель укладывается двумя параллельными рядами. Аналогично обустраиваются водосборные лотки внутреннего водостока, применяемо</w:t>
      </w:r>
      <w:r>
        <w:rPr>
          <w:b w:val="0"/>
          <w:sz w:val="24"/>
          <w:szCs w:val="24"/>
        </w:rPr>
        <w:t>го в обустройстве плоских крыш.</w:t>
      </w:r>
    </w:p>
    <w:p w14:paraId="0AB585B8" w14:textId="77777777" w:rsidR="008B09EC" w:rsidRDefault="008B09EC" w:rsidP="008B09EC">
      <w:pPr>
        <w:pStyle w:val="11"/>
        <w:shd w:val="clear" w:color="auto" w:fill="auto"/>
        <w:spacing w:before="0" w:after="0" w:line="240" w:lineRule="auto"/>
        <w:jc w:val="both"/>
        <w:rPr>
          <w:b w:val="0"/>
          <w:sz w:val="24"/>
          <w:szCs w:val="24"/>
        </w:rPr>
      </w:pPr>
    </w:p>
    <w:p w14:paraId="70D78C74" w14:textId="77777777" w:rsidR="008B09EC" w:rsidRPr="008B09EC" w:rsidRDefault="008B09EC" w:rsidP="008B09EC">
      <w:pPr>
        <w:pStyle w:val="11"/>
        <w:shd w:val="clear" w:color="auto" w:fill="auto"/>
        <w:spacing w:before="0" w:after="0" w:line="240" w:lineRule="auto"/>
        <w:ind w:firstLine="709"/>
        <w:jc w:val="both"/>
        <w:rPr>
          <w:b w:val="0"/>
        </w:rPr>
      </w:pPr>
      <w:r w:rsidRPr="008B09EC">
        <w:rPr>
          <w:b w:val="0"/>
          <w:sz w:val="24"/>
          <w:szCs w:val="24"/>
        </w:rPr>
        <w:t>Если 1 погонный метр водосборного лотка или желоба принимает стоки с площади до 5 м², то для обогрева достаточно мощности кабеля 20 Вт/м. Если обрабатываемая площадь больше, параметры мощности требуется увеличить. Например, для обработки 25 м² кровли потребуется нагревательный кабель 50 Вт/м и более.</w:t>
      </w:r>
    </w:p>
    <w:p w14:paraId="18342937" w14:textId="77777777" w:rsidR="005103DC" w:rsidRDefault="005103DC" w:rsidP="005103DC">
      <w:pPr>
        <w:pStyle w:val="11"/>
        <w:shd w:val="clear" w:color="auto" w:fill="auto"/>
        <w:spacing w:before="0" w:after="0" w:line="240" w:lineRule="auto"/>
        <w:ind w:firstLine="709"/>
        <w:jc w:val="both"/>
        <w:rPr>
          <w:b w:val="0"/>
          <w:sz w:val="24"/>
          <w:szCs w:val="24"/>
        </w:rPr>
      </w:pPr>
      <w:r w:rsidRPr="005103DC">
        <w:rPr>
          <w:b w:val="0"/>
          <w:sz w:val="24"/>
          <w:szCs w:val="24"/>
        </w:rPr>
        <w:t>Не всегда для устройства системы антиобледенения скатной крыши требуется кабельный обогрев ее карнизов. С крутых скатов, с углом наклона больше 45º, снег удаляется самопроизвольно. В таких случаях нагревательную нить тянут только в элементах водосточной системы. При образовании наледи вокруг мансардных окон кабель укладывают во</w:t>
      </w:r>
      <w:r>
        <w:rPr>
          <w:b w:val="0"/>
          <w:sz w:val="24"/>
          <w:szCs w:val="24"/>
        </w:rPr>
        <w:t>круг них и в направлении стока.</w:t>
      </w:r>
    </w:p>
    <w:p w14:paraId="241DEC30" w14:textId="77777777" w:rsidR="005103DC" w:rsidRDefault="005103DC" w:rsidP="005103DC">
      <w:pPr>
        <w:pStyle w:val="11"/>
        <w:shd w:val="clear" w:color="auto" w:fill="auto"/>
        <w:spacing w:before="0" w:after="0" w:line="240" w:lineRule="auto"/>
        <w:ind w:firstLine="709"/>
        <w:jc w:val="both"/>
        <w:rPr>
          <w:b w:val="0"/>
          <w:sz w:val="24"/>
          <w:szCs w:val="24"/>
        </w:rPr>
      </w:pPr>
      <w:r w:rsidRPr="005103DC">
        <w:rPr>
          <w:b w:val="0"/>
          <w:sz w:val="24"/>
          <w:szCs w:val="24"/>
        </w:rPr>
        <w:t>В схемах антиобледенения</w:t>
      </w:r>
      <w:r w:rsidRPr="008B09EC">
        <w:rPr>
          <w:sz w:val="24"/>
          <w:szCs w:val="24"/>
        </w:rPr>
        <w:t xml:space="preserve"> </w:t>
      </w:r>
      <w:r w:rsidRPr="005103DC">
        <w:rPr>
          <w:b w:val="0"/>
          <w:sz w:val="24"/>
          <w:szCs w:val="24"/>
        </w:rPr>
        <w:t>крыш, не имеющих водосточной системы, нагревательная ветка раскладывается по краю скатов или по капельнику. Для них обязателен монтаж снегозадержания выше района установки кабеля и устройство капельника на карнизе.</w:t>
      </w:r>
    </w:p>
    <w:p w14:paraId="2AFAB2AC" w14:textId="77777777" w:rsidR="005103DC" w:rsidRDefault="005103DC" w:rsidP="005103DC">
      <w:pPr>
        <w:pStyle w:val="11"/>
        <w:spacing w:after="0" w:line="240" w:lineRule="auto"/>
        <w:ind w:firstLine="709"/>
        <w:jc w:val="both"/>
        <w:rPr>
          <w:b w:val="0"/>
          <w:sz w:val="24"/>
          <w:szCs w:val="24"/>
        </w:rPr>
      </w:pPr>
      <w:r w:rsidRPr="005103DC">
        <w:rPr>
          <w:b w:val="0"/>
          <w:sz w:val="24"/>
          <w:szCs w:val="24"/>
        </w:rPr>
        <w:t xml:space="preserve">По кровельному покрытию нагревательный кабель раскладывается несколькими параллельными ветками или змейкой, соблюдая равномерность шага. Расстояние между соседними ветками зависит от мощности кабеля и от площади обустраиваемого участка крыши. </w:t>
      </w:r>
      <w:r>
        <w:rPr>
          <w:b w:val="0"/>
          <w:sz w:val="24"/>
          <w:szCs w:val="24"/>
        </w:rPr>
        <w:t>При этом</w:t>
      </w:r>
      <w:r w:rsidRPr="005103DC">
        <w:rPr>
          <w:b w:val="0"/>
          <w:sz w:val="24"/>
          <w:szCs w:val="24"/>
        </w:rPr>
        <w:t xml:space="preserve">, использование кабеля с большей заявленной мощностью не всегда приводит к сокращению его метража в укладке. </w:t>
      </w:r>
    </w:p>
    <w:p w14:paraId="6EA54407" w14:textId="77777777" w:rsidR="005103DC" w:rsidRPr="005103DC" w:rsidRDefault="005103DC" w:rsidP="005103DC">
      <w:pPr>
        <w:pStyle w:val="11"/>
        <w:spacing w:after="0" w:line="240" w:lineRule="auto"/>
        <w:ind w:firstLine="709"/>
        <w:jc w:val="both"/>
        <w:rPr>
          <w:b w:val="0"/>
          <w:sz w:val="24"/>
          <w:szCs w:val="24"/>
        </w:rPr>
      </w:pPr>
      <w:r w:rsidRPr="005103DC">
        <w:rPr>
          <w:b w:val="0"/>
          <w:sz w:val="24"/>
          <w:szCs w:val="24"/>
        </w:rPr>
        <w:t>Кабель фиксируется на кровле способами, обозначенными производителями материала в инструкции. К применению в устройстве систем обогрева используется только выпускаемый для этих целей материал. Крепеж не должен нарушать герметичность покрытия, нити контура не должны провисать свободно в воздухе.</w:t>
      </w:r>
    </w:p>
    <w:p w14:paraId="552FAEB0" w14:textId="77777777" w:rsidR="005103DC" w:rsidRDefault="005103DC" w:rsidP="005103DC">
      <w:pPr>
        <w:pStyle w:val="11"/>
        <w:shd w:val="clear" w:color="auto" w:fill="auto"/>
        <w:spacing w:before="0" w:after="0" w:line="240" w:lineRule="auto"/>
        <w:ind w:firstLine="567"/>
        <w:jc w:val="both"/>
        <w:rPr>
          <w:b w:val="0"/>
          <w:sz w:val="24"/>
          <w:szCs w:val="24"/>
        </w:rPr>
      </w:pPr>
    </w:p>
    <w:p w14:paraId="214D7061" w14:textId="77777777" w:rsidR="005103DC" w:rsidRDefault="005103DC" w:rsidP="005103DC">
      <w:pPr>
        <w:pStyle w:val="11"/>
        <w:shd w:val="clear" w:color="auto" w:fill="auto"/>
        <w:spacing w:before="0" w:after="0" w:line="240" w:lineRule="auto"/>
        <w:jc w:val="center"/>
        <w:rPr>
          <w:b w:val="0"/>
          <w:sz w:val="24"/>
          <w:szCs w:val="24"/>
        </w:rPr>
      </w:pPr>
      <w:r w:rsidRPr="005103DC">
        <w:rPr>
          <w:sz w:val="24"/>
          <w:szCs w:val="24"/>
        </w:rPr>
        <w:t>Устройства управления и защиты</w:t>
      </w:r>
    </w:p>
    <w:p w14:paraId="32DCF5EE" w14:textId="77777777" w:rsidR="005103DC" w:rsidRDefault="005103DC" w:rsidP="005103DC">
      <w:pPr>
        <w:pStyle w:val="11"/>
        <w:shd w:val="clear" w:color="auto" w:fill="auto"/>
        <w:spacing w:before="0" w:after="0" w:line="240" w:lineRule="auto"/>
        <w:ind w:firstLine="567"/>
        <w:jc w:val="both"/>
        <w:rPr>
          <w:b w:val="0"/>
          <w:sz w:val="24"/>
          <w:szCs w:val="24"/>
        </w:rPr>
      </w:pPr>
      <w:r w:rsidRPr="005103DC">
        <w:rPr>
          <w:b w:val="0"/>
          <w:sz w:val="24"/>
          <w:szCs w:val="24"/>
        </w:rPr>
        <w:t xml:space="preserve">Аппаратура управления системами антиобледенения предназначена для обеспечения работы в автоматическом или полуавтоматическом порядке. В ее обязанности входит запуск работы нагревательных кабелей и отключение </w:t>
      </w:r>
      <w:r>
        <w:rPr>
          <w:b w:val="0"/>
          <w:sz w:val="24"/>
          <w:szCs w:val="24"/>
        </w:rPr>
        <w:t>в диапазоне рабочих температур.</w:t>
      </w:r>
    </w:p>
    <w:p w14:paraId="61D38A3E" w14:textId="77777777" w:rsidR="005103DC" w:rsidRDefault="005103DC" w:rsidP="005103DC">
      <w:pPr>
        <w:pStyle w:val="11"/>
        <w:shd w:val="clear" w:color="auto" w:fill="auto"/>
        <w:spacing w:before="0" w:after="0" w:line="240" w:lineRule="auto"/>
        <w:ind w:firstLine="567"/>
        <w:jc w:val="both"/>
        <w:rPr>
          <w:b w:val="0"/>
          <w:sz w:val="24"/>
          <w:szCs w:val="24"/>
        </w:rPr>
      </w:pPr>
      <w:r w:rsidRPr="005103DC">
        <w:rPr>
          <w:b w:val="0"/>
          <w:sz w:val="24"/>
          <w:szCs w:val="24"/>
        </w:rPr>
        <w:t xml:space="preserve">Аппаратура для систем антиобледенения </w:t>
      </w:r>
      <w:r>
        <w:rPr>
          <w:b w:val="0"/>
          <w:sz w:val="24"/>
          <w:szCs w:val="24"/>
        </w:rPr>
        <w:t>бывает двух типов:</w:t>
      </w:r>
    </w:p>
    <w:p w14:paraId="0B6B641D" w14:textId="77777777" w:rsidR="005103DC" w:rsidRDefault="005103DC" w:rsidP="006E412B">
      <w:pPr>
        <w:pStyle w:val="11"/>
        <w:numPr>
          <w:ilvl w:val="0"/>
          <w:numId w:val="62"/>
        </w:numPr>
        <w:shd w:val="clear" w:color="auto" w:fill="auto"/>
        <w:spacing w:before="0" w:after="0" w:line="240" w:lineRule="auto"/>
        <w:jc w:val="both"/>
        <w:rPr>
          <w:b w:val="0"/>
          <w:sz w:val="24"/>
          <w:szCs w:val="24"/>
        </w:rPr>
      </w:pPr>
      <w:r w:rsidRPr="005103DC">
        <w:rPr>
          <w:b w:val="0"/>
          <w:sz w:val="24"/>
          <w:szCs w:val="24"/>
        </w:rPr>
        <w:t>Термостат. Устройство, реагирующее на сигналы датчиков температуры. Включение с отключением происходит при выходе температурного фона за рабо</w:t>
      </w:r>
      <w:r>
        <w:rPr>
          <w:b w:val="0"/>
          <w:sz w:val="24"/>
          <w:szCs w:val="24"/>
        </w:rPr>
        <w:t>чие пределы (от +5º до -15º С).</w:t>
      </w:r>
    </w:p>
    <w:p w14:paraId="31EC5C1E" w14:textId="77777777" w:rsidR="005103DC" w:rsidRDefault="005103DC" w:rsidP="006E412B">
      <w:pPr>
        <w:pStyle w:val="11"/>
        <w:numPr>
          <w:ilvl w:val="0"/>
          <w:numId w:val="62"/>
        </w:numPr>
        <w:shd w:val="clear" w:color="auto" w:fill="auto"/>
        <w:spacing w:before="0" w:after="0" w:line="240" w:lineRule="auto"/>
        <w:jc w:val="both"/>
        <w:rPr>
          <w:b w:val="0"/>
          <w:sz w:val="24"/>
          <w:szCs w:val="24"/>
        </w:rPr>
      </w:pPr>
      <w:r w:rsidRPr="005103DC">
        <w:rPr>
          <w:b w:val="0"/>
          <w:sz w:val="24"/>
          <w:szCs w:val="24"/>
        </w:rPr>
        <w:t>Метеостанция. Более сложное устройство, реагирующее на показания датчиков влажности и температуры. Позволяет корректировать работу системы обогрева со</w:t>
      </w:r>
      <w:r>
        <w:rPr>
          <w:b w:val="0"/>
          <w:sz w:val="24"/>
          <w:szCs w:val="24"/>
        </w:rPr>
        <w:t>гласно факту выпадения осадков.</w:t>
      </w:r>
    </w:p>
    <w:p w14:paraId="5396AB7C" w14:textId="77777777" w:rsidR="005103DC" w:rsidRDefault="005103DC" w:rsidP="005103DC">
      <w:pPr>
        <w:pStyle w:val="11"/>
        <w:shd w:val="clear" w:color="auto" w:fill="auto"/>
        <w:spacing w:before="0" w:after="0" w:line="240" w:lineRule="auto"/>
        <w:ind w:firstLine="567"/>
        <w:jc w:val="both"/>
        <w:rPr>
          <w:b w:val="0"/>
          <w:sz w:val="24"/>
          <w:szCs w:val="24"/>
        </w:rPr>
      </w:pPr>
      <w:r w:rsidRPr="005103DC">
        <w:rPr>
          <w:b w:val="0"/>
          <w:sz w:val="24"/>
          <w:szCs w:val="24"/>
        </w:rPr>
        <w:t xml:space="preserve">Первый вариант конструктивно проще и, естественно, дешевле. Однако в регионах с повышенной влажностью он способен допускать погрешность и изредка способствовать накоплению льда вместо таяния отвода осадков. Метеостанции чувствительней к изменению влажностного фона, но как любая сложная система чаще выходят из строя. </w:t>
      </w:r>
    </w:p>
    <w:p w14:paraId="563DA3EA" w14:textId="77777777" w:rsidR="005103DC" w:rsidRDefault="005103DC" w:rsidP="005103DC">
      <w:pPr>
        <w:pStyle w:val="11"/>
        <w:shd w:val="clear" w:color="auto" w:fill="auto"/>
        <w:spacing w:before="0" w:after="0" w:line="240" w:lineRule="auto"/>
        <w:ind w:firstLine="567"/>
        <w:jc w:val="both"/>
        <w:rPr>
          <w:b w:val="0"/>
          <w:sz w:val="24"/>
          <w:szCs w:val="24"/>
        </w:rPr>
      </w:pPr>
      <w:r w:rsidRPr="005103DC">
        <w:rPr>
          <w:b w:val="0"/>
          <w:sz w:val="24"/>
          <w:szCs w:val="24"/>
        </w:rPr>
        <w:t xml:space="preserve">Более чуткое управление, осуществляемое метеостанцией, дает возможность сэкономить на расходе энергии. В регионах с умеренной влажностью для оснащения небольших по протяженности и мощности систем антиобледенения </w:t>
      </w:r>
      <w:r>
        <w:rPr>
          <w:b w:val="0"/>
          <w:sz w:val="24"/>
          <w:szCs w:val="24"/>
        </w:rPr>
        <w:t>вполне достаточно термостата.</w:t>
      </w:r>
    </w:p>
    <w:p w14:paraId="15C6291E" w14:textId="77777777" w:rsidR="005103DC" w:rsidRDefault="005103DC" w:rsidP="005103DC">
      <w:pPr>
        <w:pStyle w:val="11"/>
        <w:shd w:val="clear" w:color="auto" w:fill="auto"/>
        <w:spacing w:before="0" w:after="0" w:line="240" w:lineRule="auto"/>
        <w:ind w:firstLine="567"/>
        <w:jc w:val="both"/>
        <w:rPr>
          <w:b w:val="0"/>
          <w:sz w:val="24"/>
          <w:szCs w:val="24"/>
        </w:rPr>
      </w:pPr>
      <w:r w:rsidRPr="005103DC">
        <w:rPr>
          <w:b w:val="0"/>
          <w:sz w:val="24"/>
          <w:szCs w:val="24"/>
        </w:rPr>
        <w:t xml:space="preserve">Для того чтобы пресечь разрушение и оплавление изоляции из-за превышения тока нагрузки обогревательный контур оснащается автоматическим выключателем. </w:t>
      </w:r>
      <w:r w:rsidRPr="005103DC">
        <w:rPr>
          <w:b w:val="0"/>
          <w:sz w:val="24"/>
          <w:szCs w:val="24"/>
        </w:rPr>
        <w:lastRenderedPageBreak/>
        <w:t xml:space="preserve">Отключение также происходит при утечках тока через изоляционную оболочку. Системы защищены от перегорания </w:t>
      </w:r>
      <w:r>
        <w:rPr>
          <w:b w:val="0"/>
          <w:sz w:val="24"/>
          <w:szCs w:val="24"/>
        </w:rPr>
        <w:t>по причине короткого замыкания.</w:t>
      </w:r>
    </w:p>
    <w:p w14:paraId="6E2426F5" w14:textId="77777777" w:rsidR="005103DC" w:rsidRDefault="005103DC" w:rsidP="005103DC">
      <w:pPr>
        <w:pStyle w:val="11"/>
        <w:shd w:val="clear" w:color="auto" w:fill="auto"/>
        <w:spacing w:before="0" w:after="0" w:line="240" w:lineRule="auto"/>
        <w:ind w:firstLine="567"/>
        <w:jc w:val="both"/>
        <w:rPr>
          <w:b w:val="0"/>
          <w:sz w:val="24"/>
          <w:szCs w:val="24"/>
        </w:rPr>
      </w:pPr>
      <w:r w:rsidRPr="005103DC">
        <w:rPr>
          <w:b w:val="0"/>
          <w:sz w:val="24"/>
          <w:szCs w:val="24"/>
        </w:rPr>
        <w:t>Если есть необходимость в автоматическом управлении отдельными участками контура обогрева, его дополняют программируемыми коммутаторами, реле времени и т.д. Нежелательно использовать схему ручного управления, потому что человек не способен с точностью реагировать на изменения фона и, к примеру, ночью может прозевать необхо</w:t>
      </w:r>
      <w:r>
        <w:rPr>
          <w:b w:val="0"/>
          <w:sz w:val="24"/>
          <w:szCs w:val="24"/>
        </w:rPr>
        <w:t>димость запуска или отключения.</w:t>
      </w:r>
    </w:p>
    <w:p w14:paraId="7BF774A5" w14:textId="77777777" w:rsidR="005103DC" w:rsidRDefault="005103DC" w:rsidP="005103DC">
      <w:pPr>
        <w:pStyle w:val="11"/>
        <w:shd w:val="clear" w:color="auto" w:fill="auto"/>
        <w:spacing w:before="0" w:after="0" w:line="240" w:lineRule="auto"/>
        <w:ind w:firstLine="567"/>
        <w:jc w:val="both"/>
        <w:rPr>
          <w:color w:val="FF0000"/>
          <w:spacing w:val="0"/>
          <w:sz w:val="28"/>
          <w:szCs w:val="22"/>
        </w:rPr>
      </w:pPr>
      <w:r w:rsidRPr="005103DC">
        <w:rPr>
          <w:b w:val="0"/>
          <w:sz w:val="24"/>
          <w:szCs w:val="24"/>
        </w:rPr>
        <w:t>Датчики систем реагирования на изменение погодных условий располагают в местах, доступных для обслуживания. Требуется периодически проводить их очистку от пыли и ледяных наростов в случае образования. Устанавливаются датчики заподлицо с поверхностью, которую обязаны обогреть, располагают их так, чтобы были видны проходящим людям.</w:t>
      </w:r>
    </w:p>
    <w:p w14:paraId="5F42D0A8" w14:textId="77777777" w:rsidR="005103DC" w:rsidRDefault="005103DC" w:rsidP="001E5D1E">
      <w:pPr>
        <w:pStyle w:val="11"/>
        <w:shd w:val="clear" w:color="auto" w:fill="auto"/>
        <w:spacing w:before="0" w:after="0" w:line="240" w:lineRule="auto"/>
        <w:ind w:firstLine="567"/>
        <w:jc w:val="left"/>
        <w:rPr>
          <w:color w:val="FF0000"/>
          <w:spacing w:val="0"/>
          <w:sz w:val="28"/>
          <w:szCs w:val="22"/>
        </w:rPr>
      </w:pPr>
    </w:p>
    <w:p w14:paraId="214B9A78" w14:textId="77777777" w:rsidR="00BA704E" w:rsidRPr="001E5D1E" w:rsidRDefault="004D602C" w:rsidP="001E5D1E">
      <w:pPr>
        <w:spacing w:after="0" w:line="240" w:lineRule="auto"/>
        <w:ind w:firstLine="708"/>
        <w:rPr>
          <w:i/>
          <w:iCs/>
          <w:sz w:val="24"/>
        </w:rPr>
      </w:pPr>
      <w:r>
        <w:rPr>
          <w:rFonts w:ascii="Times New Roman" w:hAnsi="Times New Roman"/>
          <w:b/>
          <w:sz w:val="24"/>
        </w:rPr>
        <w:t>6</w:t>
      </w:r>
      <w:r w:rsidR="00BA704E" w:rsidRPr="001E5D1E">
        <w:rPr>
          <w:rFonts w:ascii="Times New Roman" w:hAnsi="Times New Roman"/>
          <w:b/>
          <w:sz w:val="24"/>
        </w:rPr>
        <w:t>. Переустройство невентилируемой крыши на вентилируемую крышу</w:t>
      </w:r>
    </w:p>
    <w:p w14:paraId="6C71B479" w14:textId="77777777" w:rsidR="00BA704E" w:rsidRPr="001E5D1E" w:rsidRDefault="00BA704E" w:rsidP="001E5D1E">
      <w:pPr>
        <w:spacing w:after="0" w:line="240" w:lineRule="auto"/>
        <w:ind w:firstLine="708"/>
        <w:rPr>
          <w:i/>
          <w:iCs/>
          <w:sz w:val="24"/>
        </w:rPr>
      </w:pPr>
    </w:p>
    <w:p w14:paraId="61257FB7" w14:textId="77777777" w:rsidR="00BA704E" w:rsidRPr="001E5D1E" w:rsidRDefault="00BA704E" w:rsidP="001E5D1E">
      <w:pPr>
        <w:spacing w:after="0" w:line="240" w:lineRule="auto"/>
        <w:ind w:firstLine="708"/>
        <w:jc w:val="both"/>
        <w:rPr>
          <w:rFonts w:ascii="Times New Roman" w:hAnsi="Times New Roman" w:cs="Times New Roman"/>
          <w:sz w:val="24"/>
        </w:rPr>
      </w:pPr>
      <w:r w:rsidRPr="001E5D1E">
        <w:rPr>
          <w:rFonts w:ascii="Times New Roman" w:hAnsi="Times New Roman" w:cs="Times New Roman"/>
          <w:sz w:val="24"/>
        </w:rPr>
        <w:t>Переустройство невентилируемого совмещенного покрытия в вентилируемое осуществляется созданием шатровой крыши над существую</w:t>
      </w:r>
      <w:r w:rsidRPr="001E5D1E">
        <w:rPr>
          <w:rFonts w:ascii="Times New Roman" w:hAnsi="Times New Roman" w:cs="Times New Roman"/>
          <w:sz w:val="24"/>
        </w:rPr>
        <w:softHyphen/>
        <w:t>щей.</w:t>
      </w:r>
    </w:p>
    <w:p w14:paraId="76A16FC3" w14:textId="77777777" w:rsidR="00BA704E" w:rsidRDefault="00BA704E" w:rsidP="001E5D1E">
      <w:pPr>
        <w:spacing w:after="0" w:line="240" w:lineRule="auto"/>
        <w:ind w:firstLine="708"/>
        <w:jc w:val="both"/>
        <w:rPr>
          <w:rFonts w:ascii="Times New Roman" w:hAnsi="Times New Roman" w:cs="Times New Roman"/>
          <w:sz w:val="24"/>
        </w:rPr>
      </w:pPr>
      <w:r w:rsidRPr="001E5D1E">
        <w:rPr>
          <w:rFonts w:ascii="Times New Roman" w:hAnsi="Times New Roman" w:cs="Times New Roman"/>
          <w:sz w:val="24"/>
        </w:rPr>
        <w:t>Жилой дом, на котором про</w:t>
      </w:r>
      <w:r w:rsidRPr="001E5D1E">
        <w:rPr>
          <w:rFonts w:ascii="Times New Roman" w:hAnsi="Times New Roman" w:cs="Times New Roman"/>
          <w:sz w:val="24"/>
        </w:rPr>
        <w:softHyphen/>
        <w:t>изводят переустройство покрытия, ограждают временным забором из инвентарных щитов. На огражденной территории оборудуют небольшую построечную мастерскую и склад. Над входом в подъезды здания устраивают защитные ко</w:t>
      </w:r>
      <w:r w:rsidRPr="001E5D1E">
        <w:rPr>
          <w:rFonts w:ascii="Times New Roman" w:hAnsi="Times New Roman" w:cs="Times New Roman"/>
          <w:sz w:val="24"/>
        </w:rPr>
        <w:softHyphen/>
        <w:t>зырьки. Всю площадь кровли делят на четыре захватки. Последовательность работ по переустройству невентилируемой крыши в вентилируемую по захваткам показана на рис. 34.</w:t>
      </w:r>
    </w:p>
    <w:p w14:paraId="2A497557" w14:textId="77777777" w:rsidR="001353C7" w:rsidRPr="001E5D1E" w:rsidRDefault="001353C7" w:rsidP="001E5D1E">
      <w:pPr>
        <w:spacing w:after="0" w:line="240" w:lineRule="auto"/>
        <w:ind w:firstLine="708"/>
        <w:jc w:val="both"/>
        <w:rPr>
          <w:rFonts w:ascii="Times New Roman" w:hAnsi="Times New Roman" w:cs="Times New Roman"/>
          <w:sz w:val="24"/>
        </w:rPr>
      </w:pPr>
    </w:p>
    <w:p w14:paraId="5F275ADA" w14:textId="77777777" w:rsidR="00BA704E" w:rsidRDefault="00BA704E" w:rsidP="005103DC">
      <w:pPr>
        <w:spacing w:after="0" w:line="240" w:lineRule="auto"/>
        <w:ind w:firstLine="142"/>
        <w:jc w:val="center"/>
      </w:pPr>
      <w:r w:rsidRPr="006442F0">
        <w:rPr>
          <w:noProof/>
          <w:lang w:eastAsia="ru-RU"/>
        </w:rPr>
        <w:drawing>
          <wp:inline distT="0" distB="0" distL="0" distR="0" wp14:anchorId="38BB8F14" wp14:editId="0E6CB3D5">
            <wp:extent cx="4800600" cy="1947576"/>
            <wp:effectExtent l="0" t="0" r="0" b="0"/>
            <wp:docPr id="5" name="Рисунок 5" descr="https://konspekta.net/lektsiiorgimg/baza10/1187700062078.files/imag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konspekta.net/lektsiiorgimg/baza10/1187700062078.files/image01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23396" cy="1956824"/>
                    </a:xfrm>
                    <a:prstGeom prst="rect">
                      <a:avLst/>
                    </a:prstGeom>
                    <a:noFill/>
                    <a:ln>
                      <a:noFill/>
                    </a:ln>
                  </pic:spPr>
                </pic:pic>
              </a:graphicData>
            </a:graphic>
          </wp:inline>
        </w:drawing>
      </w:r>
    </w:p>
    <w:p w14:paraId="03D54BA5" w14:textId="77777777" w:rsidR="00BA704E" w:rsidRPr="00527F90" w:rsidRDefault="005103DC" w:rsidP="001E5D1E">
      <w:pPr>
        <w:spacing w:after="0" w:line="240" w:lineRule="auto"/>
        <w:jc w:val="center"/>
        <w:rPr>
          <w:rFonts w:ascii="Times New Roman" w:hAnsi="Times New Roman" w:cs="Times New Roman"/>
        </w:rPr>
      </w:pPr>
      <w:r>
        <w:rPr>
          <w:rFonts w:ascii="Times New Roman" w:hAnsi="Times New Roman" w:cs="Times New Roman"/>
          <w:b/>
          <w:bCs/>
        </w:rPr>
        <w:t>Рис. 35</w:t>
      </w:r>
      <w:r w:rsidR="00BA704E" w:rsidRPr="00527F90">
        <w:rPr>
          <w:rFonts w:ascii="Times New Roman" w:hAnsi="Times New Roman" w:cs="Times New Roman"/>
          <w:b/>
          <w:bCs/>
        </w:rPr>
        <w:t>. Организация ремонта крыши:</w:t>
      </w:r>
    </w:p>
    <w:p w14:paraId="28C3A261" w14:textId="77777777" w:rsidR="00BA704E" w:rsidRPr="00527F90" w:rsidRDefault="00BA704E" w:rsidP="001E5D1E">
      <w:pPr>
        <w:spacing w:after="0" w:line="240" w:lineRule="auto"/>
        <w:jc w:val="center"/>
        <w:rPr>
          <w:rFonts w:ascii="Times New Roman" w:hAnsi="Times New Roman" w:cs="Times New Roman"/>
        </w:rPr>
      </w:pPr>
      <w:r w:rsidRPr="00527F90">
        <w:rPr>
          <w:rFonts w:ascii="Times New Roman" w:hAnsi="Times New Roman" w:cs="Times New Roman"/>
        </w:rPr>
        <w:t>V - номера захваток; 1 - защитные козырьки над входами в подъез</w:t>
      </w:r>
      <w:r w:rsidRPr="00527F90">
        <w:rPr>
          <w:rFonts w:ascii="Times New Roman" w:hAnsi="Times New Roman" w:cs="Times New Roman"/>
        </w:rPr>
        <w:softHyphen/>
        <w:t xml:space="preserve">ды; 2 - </w:t>
      </w:r>
      <w:proofErr w:type="spellStart"/>
      <w:r w:rsidRPr="00527F90">
        <w:rPr>
          <w:rFonts w:ascii="Times New Roman" w:hAnsi="Times New Roman" w:cs="Times New Roman"/>
        </w:rPr>
        <w:t>растворонасос</w:t>
      </w:r>
      <w:proofErr w:type="spellEnd"/>
      <w:r w:rsidRPr="00527F90">
        <w:rPr>
          <w:rFonts w:ascii="Times New Roman" w:hAnsi="Times New Roman" w:cs="Times New Roman"/>
        </w:rPr>
        <w:t>;</w:t>
      </w:r>
    </w:p>
    <w:p w14:paraId="743927DF" w14:textId="77777777" w:rsidR="00527F90" w:rsidRDefault="00BA704E" w:rsidP="001E5D1E">
      <w:pPr>
        <w:spacing w:after="0" w:line="240" w:lineRule="auto"/>
        <w:jc w:val="center"/>
        <w:rPr>
          <w:rFonts w:ascii="Times New Roman" w:hAnsi="Times New Roman" w:cs="Times New Roman"/>
        </w:rPr>
      </w:pPr>
      <w:r w:rsidRPr="00527F90">
        <w:rPr>
          <w:rFonts w:ascii="Times New Roman" w:hAnsi="Times New Roman" w:cs="Times New Roman"/>
        </w:rPr>
        <w:t xml:space="preserve">3 - </w:t>
      </w:r>
      <w:proofErr w:type="spellStart"/>
      <w:r w:rsidRPr="00527F90">
        <w:rPr>
          <w:rFonts w:ascii="Times New Roman" w:hAnsi="Times New Roman" w:cs="Times New Roman"/>
        </w:rPr>
        <w:t>бетоносмесители</w:t>
      </w:r>
      <w:proofErr w:type="spellEnd"/>
      <w:r w:rsidRPr="00527F90">
        <w:rPr>
          <w:rFonts w:ascii="Times New Roman" w:hAnsi="Times New Roman" w:cs="Times New Roman"/>
        </w:rPr>
        <w:t>; 4 - ограждение из инвентарных щитов; 5 - подъемник; 6 - площадка для складирования материалов; 7 - при</w:t>
      </w:r>
      <w:r w:rsidRPr="00527F90">
        <w:rPr>
          <w:rFonts w:ascii="Times New Roman" w:hAnsi="Times New Roman" w:cs="Times New Roman"/>
        </w:rPr>
        <w:softHyphen/>
        <w:t xml:space="preserve">емная площадка; 8 - вентиляционные каналы; </w:t>
      </w:r>
    </w:p>
    <w:p w14:paraId="4FBB7E89" w14:textId="77777777" w:rsidR="00BA704E" w:rsidRPr="00527F90" w:rsidRDefault="00BA704E" w:rsidP="001E5D1E">
      <w:pPr>
        <w:spacing w:after="0" w:line="240" w:lineRule="auto"/>
        <w:jc w:val="center"/>
        <w:rPr>
          <w:rFonts w:ascii="Times New Roman" w:hAnsi="Times New Roman" w:cs="Times New Roman"/>
        </w:rPr>
      </w:pPr>
      <w:r w:rsidRPr="00527F90">
        <w:rPr>
          <w:rFonts w:ascii="Times New Roman" w:hAnsi="Times New Roman" w:cs="Times New Roman"/>
        </w:rPr>
        <w:t>9 - ходовые щиты; 10 - плав кровли.</w:t>
      </w:r>
    </w:p>
    <w:p w14:paraId="66F23698" w14:textId="77777777" w:rsidR="00BA704E" w:rsidRDefault="00BA704E" w:rsidP="001E5D1E">
      <w:pPr>
        <w:spacing w:after="0" w:line="240" w:lineRule="auto"/>
        <w:ind w:firstLine="708"/>
        <w:jc w:val="both"/>
        <w:rPr>
          <w:rFonts w:ascii="Times New Roman" w:hAnsi="Times New Roman" w:cs="Times New Roman"/>
        </w:rPr>
      </w:pPr>
    </w:p>
    <w:p w14:paraId="7525437A" w14:textId="77777777" w:rsidR="00BA704E" w:rsidRPr="001E5D1E" w:rsidRDefault="00BA704E" w:rsidP="001E5D1E">
      <w:pPr>
        <w:spacing w:after="0" w:line="240" w:lineRule="auto"/>
        <w:ind w:firstLine="708"/>
        <w:jc w:val="both"/>
        <w:rPr>
          <w:rFonts w:ascii="Times New Roman" w:hAnsi="Times New Roman" w:cs="Times New Roman"/>
          <w:sz w:val="24"/>
          <w:szCs w:val="24"/>
        </w:rPr>
      </w:pPr>
      <w:r w:rsidRPr="001E5D1E">
        <w:rPr>
          <w:rFonts w:ascii="Times New Roman" w:hAnsi="Times New Roman" w:cs="Times New Roman"/>
          <w:sz w:val="24"/>
          <w:szCs w:val="24"/>
        </w:rPr>
        <w:t>До начала работ должны быть выполнены: монтаж сбор</w:t>
      </w:r>
      <w:r w:rsidRPr="001E5D1E">
        <w:rPr>
          <w:rFonts w:ascii="Times New Roman" w:hAnsi="Times New Roman" w:cs="Times New Roman"/>
          <w:sz w:val="24"/>
          <w:szCs w:val="24"/>
        </w:rPr>
        <w:softHyphen/>
        <w:t>но-разборной площадки и установка подъемных механизмов для доставки на крышу строительных материалов, приспо</w:t>
      </w:r>
      <w:r w:rsidRPr="001E5D1E">
        <w:rPr>
          <w:rFonts w:ascii="Times New Roman" w:hAnsi="Times New Roman" w:cs="Times New Roman"/>
          <w:sz w:val="24"/>
          <w:szCs w:val="24"/>
        </w:rPr>
        <w:softHyphen/>
        <w:t>соблений, инструмента (для выполнения подъемно-транс</w:t>
      </w:r>
      <w:r w:rsidRPr="001E5D1E">
        <w:rPr>
          <w:rFonts w:ascii="Times New Roman" w:hAnsi="Times New Roman" w:cs="Times New Roman"/>
          <w:sz w:val="24"/>
          <w:szCs w:val="24"/>
        </w:rPr>
        <w:softHyphen/>
        <w:t>портных работ рекомендуют подъемники С-958, С-4471м или СП-0,6, кран «Пионер», по навеске желобов и водосточ</w:t>
      </w:r>
      <w:r w:rsidRPr="001E5D1E">
        <w:rPr>
          <w:rFonts w:ascii="Times New Roman" w:hAnsi="Times New Roman" w:cs="Times New Roman"/>
          <w:sz w:val="24"/>
          <w:szCs w:val="24"/>
        </w:rPr>
        <w:softHyphen/>
        <w:t>ных труб — шарнирную двухсекционную вышку); устройст</w:t>
      </w:r>
      <w:r w:rsidRPr="001E5D1E">
        <w:rPr>
          <w:rFonts w:ascii="Times New Roman" w:hAnsi="Times New Roman" w:cs="Times New Roman"/>
          <w:sz w:val="24"/>
          <w:szCs w:val="24"/>
        </w:rPr>
        <w:softHyphen/>
        <w:t>во на крыше защитного ограждения; демонтаж стоек радио-и телеантенны; обследование состояния закладных деталей, измерение толщины и глубины коррозии. Работы по устройству крыши из сборных предварительно напряженных плит ПР ведут с использованием башенных кранов.</w:t>
      </w:r>
    </w:p>
    <w:p w14:paraId="319A8C7E" w14:textId="77777777" w:rsidR="00BA704E" w:rsidRPr="001E5D1E" w:rsidRDefault="00BA704E" w:rsidP="001E5D1E">
      <w:pPr>
        <w:spacing w:after="0" w:line="240" w:lineRule="auto"/>
        <w:ind w:firstLine="708"/>
        <w:rPr>
          <w:rFonts w:ascii="Times New Roman" w:eastAsia="Calibri" w:hAnsi="Times New Roman" w:cs="Times New Roman"/>
          <w:b/>
          <w:bCs/>
          <w:sz w:val="24"/>
          <w:szCs w:val="24"/>
        </w:rPr>
      </w:pPr>
    </w:p>
    <w:p w14:paraId="110C8A47" w14:textId="77777777" w:rsidR="00BA704E" w:rsidRPr="001E5D1E" w:rsidRDefault="00BA704E" w:rsidP="001E5D1E">
      <w:pPr>
        <w:spacing w:after="0" w:line="240" w:lineRule="auto"/>
        <w:ind w:firstLine="708"/>
        <w:jc w:val="both"/>
        <w:rPr>
          <w:rFonts w:ascii="Times New Roman" w:eastAsia="Calibri" w:hAnsi="Times New Roman" w:cs="Times New Roman"/>
          <w:sz w:val="24"/>
          <w:szCs w:val="24"/>
        </w:rPr>
      </w:pPr>
      <w:r w:rsidRPr="001E5D1E">
        <w:rPr>
          <w:rFonts w:ascii="Times New Roman" w:eastAsia="Calibri" w:hAnsi="Times New Roman" w:cs="Times New Roman"/>
          <w:b/>
          <w:bCs/>
          <w:sz w:val="24"/>
          <w:szCs w:val="24"/>
        </w:rPr>
        <w:t>Работы по переустройству невентилируемого покрытия</w:t>
      </w:r>
      <w:r w:rsidRPr="001E5D1E">
        <w:rPr>
          <w:rFonts w:ascii="Times New Roman" w:eastAsia="Calibri" w:hAnsi="Times New Roman" w:cs="Times New Roman"/>
          <w:sz w:val="24"/>
          <w:szCs w:val="24"/>
        </w:rPr>
        <w:t> выполняют в следующем порядке:</w:t>
      </w:r>
    </w:p>
    <w:p w14:paraId="29218ABB" w14:textId="77777777" w:rsidR="00BA704E" w:rsidRPr="001E5D1E" w:rsidRDefault="00BA704E" w:rsidP="001E5D1E">
      <w:pPr>
        <w:spacing w:after="0" w:line="240" w:lineRule="auto"/>
        <w:jc w:val="both"/>
        <w:rPr>
          <w:rFonts w:ascii="Times New Roman" w:eastAsia="Calibri" w:hAnsi="Times New Roman" w:cs="Times New Roman"/>
          <w:sz w:val="24"/>
          <w:szCs w:val="24"/>
        </w:rPr>
      </w:pPr>
      <w:r w:rsidRPr="001E5D1E">
        <w:rPr>
          <w:rFonts w:ascii="Times New Roman" w:eastAsia="Calibri" w:hAnsi="Times New Roman" w:cs="Times New Roman"/>
          <w:sz w:val="24"/>
          <w:szCs w:val="24"/>
        </w:rPr>
        <w:t xml:space="preserve">1. </w:t>
      </w:r>
      <w:r w:rsidR="00D64D04" w:rsidRPr="001E5D1E">
        <w:rPr>
          <w:rFonts w:ascii="Times New Roman" w:eastAsia="Calibri" w:hAnsi="Times New Roman" w:cs="Times New Roman"/>
          <w:sz w:val="24"/>
          <w:szCs w:val="24"/>
        </w:rPr>
        <w:t>Демонтаж</w:t>
      </w:r>
      <w:r w:rsidRPr="001E5D1E">
        <w:rPr>
          <w:rFonts w:ascii="Times New Roman" w:eastAsia="Calibri" w:hAnsi="Times New Roman" w:cs="Times New Roman"/>
          <w:sz w:val="24"/>
          <w:szCs w:val="24"/>
        </w:rPr>
        <w:t xml:space="preserve"> ст</w:t>
      </w:r>
      <w:r w:rsidR="00D64D04" w:rsidRPr="001E5D1E">
        <w:rPr>
          <w:rFonts w:ascii="Times New Roman" w:eastAsia="Calibri" w:hAnsi="Times New Roman" w:cs="Times New Roman"/>
          <w:sz w:val="24"/>
          <w:szCs w:val="24"/>
        </w:rPr>
        <w:t>арого</w:t>
      </w:r>
      <w:r w:rsidRPr="001E5D1E">
        <w:rPr>
          <w:rFonts w:ascii="Times New Roman" w:eastAsia="Calibri" w:hAnsi="Times New Roman" w:cs="Times New Roman"/>
          <w:sz w:val="24"/>
          <w:szCs w:val="24"/>
        </w:rPr>
        <w:t xml:space="preserve"> </w:t>
      </w:r>
      <w:r w:rsidR="00D64D04" w:rsidRPr="001E5D1E">
        <w:rPr>
          <w:rFonts w:ascii="Times New Roman" w:eastAsia="Calibri" w:hAnsi="Times New Roman" w:cs="Times New Roman"/>
          <w:sz w:val="24"/>
          <w:szCs w:val="24"/>
        </w:rPr>
        <w:t>кровельного</w:t>
      </w:r>
      <w:r w:rsidRPr="001E5D1E">
        <w:rPr>
          <w:rFonts w:ascii="Times New Roman" w:eastAsia="Calibri" w:hAnsi="Times New Roman" w:cs="Times New Roman"/>
          <w:sz w:val="24"/>
          <w:szCs w:val="24"/>
        </w:rPr>
        <w:t xml:space="preserve"> </w:t>
      </w:r>
      <w:r w:rsidR="00D64D04" w:rsidRPr="001E5D1E">
        <w:rPr>
          <w:rFonts w:ascii="Times New Roman" w:eastAsia="Calibri" w:hAnsi="Times New Roman" w:cs="Times New Roman"/>
          <w:sz w:val="24"/>
          <w:szCs w:val="24"/>
        </w:rPr>
        <w:t>покрытия;</w:t>
      </w:r>
    </w:p>
    <w:p w14:paraId="06D3DF9C" w14:textId="77777777" w:rsidR="00BA704E" w:rsidRPr="001E5D1E" w:rsidRDefault="00D64D04" w:rsidP="001E5D1E">
      <w:pPr>
        <w:spacing w:after="0" w:line="240" w:lineRule="auto"/>
        <w:jc w:val="both"/>
        <w:rPr>
          <w:rFonts w:ascii="Times New Roman" w:eastAsia="Calibri" w:hAnsi="Times New Roman" w:cs="Times New Roman"/>
          <w:sz w:val="24"/>
          <w:szCs w:val="24"/>
        </w:rPr>
      </w:pPr>
      <w:r w:rsidRPr="001E5D1E">
        <w:rPr>
          <w:rFonts w:ascii="Times New Roman" w:eastAsia="Calibri" w:hAnsi="Times New Roman" w:cs="Times New Roman"/>
          <w:sz w:val="24"/>
          <w:szCs w:val="24"/>
        </w:rPr>
        <w:t>2</w:t>
      </w:r>
      <w:r w:rsidR="00BA704E" w:rsidRPr="001E5D1E">
        <w:rPr>
          <w:rFonts w:ascii="Times New Roman" w:eastAsia="Calibri" w:hAnsi="Times New Roman" w:cs="Times New Roman"/>
          <w:sz w:val="24"/>
          <w:szCs w:val="24"/>
        </w:rPr>
        <w:t xml:space="preserve">. </w:t>
      </w:r>
      <w:r w:rsidRPr="001E5D1E">
        <w:rPr>
          <w:rFonts w:ascii="Times New Roman" w:eastAsia="Calibri" w:hAnsi="Times New Roman" w:cs="Times New Roman"/>
          <w:sz w:val="24"/>
          <w:szCs w:val="24"/>
        </w:rPr>
        <w:t>Монтаж мауэрлата на несущие стены по периметру дома:</w:t>
      </w:r>
    </w:p>
    <w:p w14:paraId="09361594" w14:textId="77777777" w:rsidR="00D64D04" w:rsidRPr="001E5D1E" w:rsidRDefault="00D64D04" w:rsidP="001E5D1E">
      <w:pPr>
        <w:spacing w:after="0" w:line="240" w:lineRule="auto"/>
        <w:jc w:val="both"/>
        <w:rPr>
          <w:rFonts w:ascii="Times New Roman" w:eastAsia="Calibri" w:hAnsi="Times New Roman" w:cs="Times New Roman"/>
          <w:sz w:val="24"/>
          <w:szCs w:val="24"/>
        </w:rPr>
      </w:pPr>
      <w:r w:rsidRPr="001E5D1E">
        <w:rPr>
          <w:rFonts w:ascii="Times New Roman" w:eastAsia="Calibri" w:hAnsi="Times New Roman" w:cs="Times New Roman"/>
          <w:sz w:val="24"/>
          <w:szCs w:val="24"/>
        </w:rPr>
        <w:lastRenderedPageBreak/>
        <w:t>3. Устройство стропильной системы;</w:t>
      </w:r>
    </w:p>
    <w:p w14:paraId="7AE68130" w14:textId="77777777" w:rsidR="00D64D04" w:rsidRPr="001E5D1E" w:rsidRDefault="00D64D04" w:rsidP="001E5D1E">
      <w:pPr>
        <w:spacing w:after="0" w:line="240" w:lineRule="auto"/>
        <w:jc w:val="both"/>
        <w:rPr>
          <w:rFonts w:ascii="Times New Roman" w:eastAsia="Calibri" w:hAnsi="Times New Roman" w:cs="Times New Roman"/>
          <w:sz w:val="24"/>
          <w:szCs w:val="24"/>
        </w:rPr>
      </w:pPr>
      <w:r w:rsidRPr="001E5D1E">
        <w:rPr>
          <w:rFonts w:ascii="Times New Roman" w:eastAsia="Calibri" w:hAnsi="Times New Roman" w:cs="Times New Roman"/>
          <w:sz w:val="24"/>
          <w:szCs w:val="24"/>
        </w:rPr>
        <w:t xml:space="preserve">4. </w:t>
      </w:r>
      <w:r w:rsidR="00527F90" w:rsidRPr="001E5D1E">
        <w:rPr>
          <w:rFonts w:ascii="Times New Roman" w:eastAsia="Calibri" w:hAnsi="Times New Roman" w:cs="Times New Roman"/>
          <w:sz w:val="24"/>
          <w:szCs w:val="24"/>
        </w:rPr>
        <w:t>Гидроизоляция кровельного покрытия;</w:t>
      </w:r>
    </w:p>
    <w:p w14:paraId="77F71801" w14:textId="77777777" w:rsidR="00527F90" w:rsidRPr="001E5D1E" w:rsidRDefault="00527F90" w:rsidP="001E5D1E">
      <w:pPr>
        <w:spacing w:after="0" w:line="240" w:lineRule="auto"/>
        <w:jc w:val="both"/>
        <w:rPr>
          <w:rFonts w:ascii="Times New Roman" w:eastAsia="Calibri" w:hAnsi="Times New Roman" w:cs="Times New Roman"/>
          <w:sz w:val="24"/>
          <w:szCs w:val="24"/>
        </w:rPr>
      </w:pPr>
      <w:r w:rsidRPr="001E5D1E">
        <w:rPr>
          <w:rFonts w:ascii="Times New Roman" w:eastAsia="Calibri" w:hAnsi="Times New Roman" w:cs="Times New Roman"/>
          <w:sz w:val="24"/>
          <w:szCs w:val="24"/>
        </w:rPr>
        <w:t xml:space="preserve">5. Устройство </w:t>
      </w:r>
      <w:proofErr w:type="spellStart"/>
      <w:r w:rsidRPr="001E5D1E">
        <w:rPr>
          <w:rFonts w:ascii="Times New Roman" w:eastAsia="Calibri" w:hAnsi="Times New Roman" w:cs="Times New Roman"/>
          <w:sz w:val="24"/>
          <w:szCs w:val="24"/>
        </w:rPr>
        <w:t>контрообрешетки</w:t>
      </w:r>
      <w:proofErr w:type="spellEnd"/>
      <w:r w:rsidRPr="001E5D1E">
        <w:rPr>
          <w:rFonts w:ascii="Times New Roman" w:eastAsia="Calibri" w:hAnsi="Times New Roman" w:cs="Times New Roman"/>
          <w:sz w:val="24"/>
          <w:szCs w:val="24"/>
        </w:rPr>
        <w:t>, обрешетки;</w:t>
      </w:r>
    </w:p>
    <w:p w14:paraId="5D60CB15" w14:textId="77777777" w:rsidR="00527F90" w:rsidRPr="001E5D1E" w:rsidRDefault="00527F90" w:rsidP="001E5D1E">
      <w:pPr>
        <w:spacing w:after="0" w:line="240" w:lineRule="auto"/>
        <w:jc w:val="both"/>
        <w:rPr>
          <w:rFonts w:ascii="Times New Roman" w:eastAsia="Calibri" w:hAnsi="Times New Roman" w:cs="Times New Roman"/>
          <w:sz w:val="24"/>
          <w:szCs w:val="24"/>
        </w:rPr>
      </w:pPr>
      <w:r w:rsidRPr="001E5D1E">
        <w:rPr>
          <w:rFonts w:ascii="Times New Roman" w:eastAsia="Calibri" w:hAnsi="Times New Roman" w:cs="Times New Roman"/>
          <w:sz w:val="24"/>
          <w:szCs w:val="24"/>
        </w:rPr>
        <w:t>6. Монтаж металлического профлиста или металлочерепицы;</w:t>
      </w:r>
    </w:p>
    <w:p w14:paraId="655BD40C" w14:textId="77777777" w:rsidR="00527F90" w:rsidRPr="001E5D1E" w:rsidRDefault="00527F90" w:rsidP="001E5D1E">
      <w:pPr>
        <w:spacing w:after="0" w:line="240" w:lineRule="auto"/>
        <w:jc w:val="both"/>
        <w:rPr>
          <w:rFonts w:ascii="Times New Roman" w:eastAsia="Calibri" w:hAnsi="Times New Roman" w:cs="Times New Roman"/>
          <w:sz w:val="24"/>
          <w:szCs w:val="24"/>
        </w:rPr>
      </w:pPr>
      <w:r w:rsidRPr="001E5D1E">
        <w:rPr>
          <w:rFonts w:ascii="Times New Roman" w:eastAsia="Calibri" w:hAnsi="Times New Roman" w:cs="Times New Roman"/>
          <w:sz w:val="24"/>
          <w:szCs w:val="24"/>
        </w:rPr>
        <w:t>7. Утепление чердачного перекрытия.</w:t>
      </w:r>
    </w:p>
    <w:p w14:paraId="0EE2AE06" w14:textId="77777777" w:rsidR="00527F90" w:rsidRPr="001E5D1E" w:rsidRDefault="00527F90" w:rsidP="001E5D1E">
      <w:pPr>
        <w:spacing w:after="0" w:line="240" w:lineRule="auto"/>
        <w:jc w:val="both"/>
        <w:rPr>
          <w:rFonts w:ascii="Times New Roman" w:eastAsia="Calibri" w:hAnsi="Times New Roman" w:cs="Times New Roman"/>
          <w:sz w:val="24"/>
          <w:szCs w:val="24"/>
        </w:rPr>
      </w:pPr>
      <w:r w:rsidRPr="001E5D1E">
        <w:rPr>
          <w:rFonts w:ascii="Times New Roman" w:eastAsia="Calibri" w:hAnsi="Times New Roman" w:cs="Times New Roman"/>
          <w:sz w:val="24"/>
          <w:szCs w:val="24"/>
        </w:rPr>
        <w:t>8. Устройство слуховых окон;</w:t>
      </w:r>
    </w:p>
    <w:p w14:paraId="293AD19B" w14:textId="77777777" w:rsidR="00527F90" w:rsidRPr="001E5D1E" w:rsidRDefault="00527F90" w:rsidP="001E5D1E">
      <w:pPr>
        <w:spacing w:after="0" w:line="240" w:lineRule="auto"/>
        <w:jc w:val="both"/>
        <w:rPr>
          <w:rFonts w:ascii="Times New Roman" w:eastAsia="Calibri" w:hAnsi="Times New Roman" w:cs="Times New Roman"/>
          <w:sz w:val="24"/>
          <w:szCs w:val="24"/>
        </w:rPr>
      </w:pPr>
      <w:r w:rsidRPr="001E5D1E">
        <w:rPr>
          <w:rFonts w:ascii="Times New Roman" w:eastAsia="Calibri" w:hAnsi="Times New Roman" w:cs="Times New Roman"/>
          <w:sz w:val="24"/>
          <w:szCs w:val="24"/>
        </w:rPr>
        <w:t>9. Устройство водосточной системы на многоквартирных домах свыше двух этажей.</w:t>
      </w:r>
    </w:p>
    <w:p w14:paraId="5087EE57" w14:textId="77777777" w:rsidR="00527F90" w:rsidRPr="001E5D1E" w:rsidRDefault="00527F90" w:rsidP="001E5D1E">
      <w:pPr>
        <w:spacing w:after="0" w:line="240" w:lineRule="auto"/>
        <w:jc w:val="both"/>
        <w:rPr>
          <w:rFonts w:ascii="Times New Roman" w:eastAsia="Calibri" w:hAnsi="Times New Roman" w:cs="Times New Roman"/>
          <w:sz w:val="24"/>
          <w:szCs w:val="24"/>
        </w:rPr>
      </w:pPr>
    </w:p>
    <w:p w14:paraId="09CF60F1" w14:textId="77777777" w:rsidR="004F7DF0" w:rsidRPr="001E5D1E" w:rsidRDefault="004F7DF0" w:rsidP="001E5D1E">
      <w:pPr>
        <w:pStyle w:val="11"/>
        <w:shd w:val="clear" w:color="auto" w:fill="auto"/>
        <w:spacing w:before="0" w:after="0" w:line="240" w:lineRule="auto"/>
        <w:ind w:firstLine="567"/>
        <w:jc w:val="center"/>
        <w:rPr>
          <w:color w:val="000000"/>
          <w:spacing w:val="0"/>
          <w:sz w:val="24"/>
          <w:szCs w:val="24"/>
        </w:rPr>
      </w:pPr>
      <w:r w:rsidRPr="001E5D1E">
        <w:rPr>
          <w:color w:val="000000"/>
          <w:spacing w:val="0"/>
          <w:sz w:val="24"/>
          <w:szCs w:val="24"/>
        </w:rPr>
        <w:t>Ремонт подвальных помещений, относящихся к общему имуществу в многоквартирных домах</w:t>
      </w:r>
    </w:p>
    <w:p w14:paraId="73C6AF27" w14:textId="77777777" w:rsidR="004F7DF0" w:rsidRPr="001E5D1E" w:rsidRDefault="004F7DF0" w:rsidP="001E5D1E">
      <w:pPr>
        <w:pStyle w:val="11"/>
        <w:shd w:val="clear" w:color="auto" w:fill="auto"/>
        <w:spacing w:before="0" w:after="0" w:line="240" w:lineRule="auto"/>
        <w:ind w:firstLine="567"/>
        <w:jc w:val="both"/>
        <w:rPr>
          <w:color w:val="000000"/>
          <w:spacing w:val="0"/>
          <w:sz w:val="24"/>
          <w:szCs w:val="24"/>
        </w:rPr>
      </w:pPr>
    </w:p>
    <w:p w14:paraId="283A4E73" w14:textId="77777777" w:rsidR="004F7DF0" w:rsidRPr="001E5D1E" w:rsidRDefault="004F7DF0" w:rsidP="00244A51">
      <w:pPr>
        <w:pStyle w:val="11"/>
        <w:shd w:val="clear" w:color="auto" w:fill="auto"/>
        <w:spacing w:before="0" w:after="0" w:line="240" w:lineRule="auto"/>
        <w:ind w:firstLine="567"/>
        <w:jc w:val="both"/>
        <w:rPr>
          <w:spacing w:val="0"/>
          <w:sz w:val="24"/>
          <w:szCs w:val="24"/>
        </w:rPr>
      </w:pPr>
      <w:r w:rsidRPr="001E5D1E">
        <w:rPr>
          <w:color w:val="000000"/>
          <w:spacing w:val="0"/>
          <w:sz w:val="24"/>
          <w:szCs w:val="24"/>
        </w:rPr>
        <w:t>1. Ремонт участков стен подвалов и пола.</w:t>
      </w:r>
    </w:p>
    <w:p w14:paraId="5FE05F2D" w14:textId="77777777" w:rsidR="004F7DF0" w:rsidRPr="001E5D1E" w:rsidRDefault="004F7DF0" w:rsidP="00244A51">
      <w:pPr>
        <w:pStyle w:val="31"/>
        <w:shd w:val="clear" w:color="auto" w:fill="auto"/>
        <w:spacing w:line="240" w:lineRule="auto"/>
        <w:ind w:firstLine="567"/>
        <w:rPr>
          <w:rStyle w:val="0pt"/>
          <w:spacing w:val="0"/>
          <w:sz w:val="24"/>
          <w:szCs w:val="24"/>
        </w:rPr>
      </w:pPr>
      <w:r w:rsidRPr="001E5D1E">
        <w:rPr>
          <w:spacing w:val="0"/>
          <w:sz w:val="24"/>
          <w:szCs w:val="24"/>
        </w:rPr>
        <w:t>Усиление и замена отдельных участков стен, заделка выбоин в полу, восстановление горизонтальной и вертикальной гидроизоляции, с обустройством горизонтальных поясов же</w:t>
      </w:r>
      <w:r w:rsidRPr="001E5D1E">
        <w:rPr>
          <w:rStyle w:val="0pt"/>
          <w:spacing w:val="0"/>
          <w:sz w:val="24"/>
          <w:szCs w:val="24"/>
        </w:rPr>
        <w:t>сткости.</w:t>
      </w:r>
    </w:p>
    <w:p w14:paraId="3DB0338A" w14:textId="77777777" w:rsidR="004F7DF0" w:rsidRPr="001E5D1E" w:rsidRDefault="004F7DF0" w:rsidP="00244A51">
      <w:pPr>
        <w:pStyle w:val="31"/>
        <w:shd w:val="clear" w:color="auto" w:fill="auto"/>
        <w:spacing w:line="240" w:lineRule="auto"/>
        <w:ind w:firstLine="567"/>
        <w:rPr>
          <w:spacing w:val="0"/>
          <w:sz w:val="24"/>
          <w:szCs w:val="24"/>
        </w:rPr>
      </w:pPr>
    </w:p>
    <w:p w14:paraId="2BB60814" w14:textId="77777777" w:rsidR="004F7DF0" w:rsidRPr="001E5D1E" w:rsidRDefault="004F7DF0" w:rsidP="006E412B">
      <w:pPr>
        <w:pStyle w:val="11"/>
        <w:numPr>
          <w:ilvl w:val="0"/>
          <w:numId w:val="18"/>
        </w:numPr>
        <w:shd w:val="clear" w:color="auto" w:fill="auto"/>
        <w:spacing w:before="0" w:after="0" w:line="240" w:lineRule="auto"/>
        <w:ind w:firstLine="620"/>
        <w:jc w:val="both"/>
        <w:rPr>
          <w:spacing w:val="0"/>
          <w:sz w:val="24"/>
          <w:szCs w:val="24"/>
        </w:rPr>
      </w:pPr>
      <w:r w:rsidRPr="001E5D1E">
        <w:rPr>
          <w:rStyle w:val="10pt"/>
          <w:b/>
          <w:bCs/>
          <w:spacing w:val="0"/>
          <w:sz w:val="24"/>
          <w:szCs w:val="24"/>
        </w:rPr>
        <w:t xml:space="preserve">Утепление </w:t>
      </w:r>
      <w:proofErr w:type="spellStart"/>
      <w:r w:rsidRPr="001E5D1E">
        <w:rPr>
          <w:rStyle w:val="10pt"/>
          <w:b/>
          <w:bCs/>
          <w:spacing w:val="0"/>
          <w:sz w:val="24"/>
          <w:szCs w:val="24"/>
        </w:rPr>
        <w:t>надподвальных</w:t>
      </w:r>
      <w:proofErr w:type="spellEnd"/>
      <w:r w:rsidRPr="001E5D1E">
        <w:rPr>
          <w:rStyle w:val="10pt"/>
          <w:b/>
          <w:bCs/>
          <w:spacing w:val="0"/>
          <w:sz w:val="24"/>
          <w:szCs w:val="24"/>
        </w:rPr>
        <w:t xml:space="preserve"> перекрытий подвальных помещений.</w:t>
      </w:r>
    </w:p>
    <w:p w14:paraId="0160C408" w14:textId="77777777" w:rsidR="004F7DF0" w:rsidRPr="001E5D1E" w:rsidRDefault="004F7DF0" w:rsidP="001E5D1E">
      <w:pPr>
        <w:pStyle w:val="31"/>
        <w:shd w:val="clear" w:color="auto" w:fill="auto"/>
        <w:spacing w:line="240" w:lineRule="auto"/>
        <w:ind w:firstLine="567"/>
        <w:rPr>
          <w:spacing w:val="0"/>
          <w:sz w:val="24"/>
          <w:szCs w:val="24"/>
        </w:rPr>
      </w:pPr>
      <w:r w:rsidRPr="001E5D1E">
        <w:rPr>
          <w:rStyle w:val="0pt"/>
          <w:spacing w:val="0"/>
          <w:sz w:val="24"/>
          <w:szCs w:val="24"/>
        </w:rPr>
        <w:t xml:space="preserve">Утепление </w:t>
      </w:r>
      <w:proofErr w:type="spellStart"/>
      <w:r w:rsidRPr="001E5D1E">
        <w:rPr>
          <w:rStyle w:val="0pt"/>
          <w:spacing w:val="0"/>
          <w:sz w:val="24"/>
          <w:szCs w:val="24"/>
        </w:rPr>
        <w:t>надподвальных</w:t>
      </w:r>
      <w:proofErr w:type="spellEnd"/>
      <w:r w:rsidRPr="001E5D1E">
        <w:rPr>
          <w:rStyle w:val="0pt"/>
          <w:spacing w:val="0"/>
          <w:sz w:val="24"/>
          <w:szCs w:val="24"/>
        </w:rPr>
        <w:t xml:space="preserve"> перекрытий подвальных помещений с помощью уменьшения влажности ограждающих конструкций подвалов и перекрытий дома или устройства дополнительного слоя утеплителя.</w:t>
      </w:r>
    </w:p>
    <w:p w14:paraId="784D156F" w14:textId="77777777" w:rsidR="004F7DF0" w:rsidRPr="001E5D1E" w:rsidRDefault="004F7DF0" w:rsidP="001E5D1E">
      <w:pPr>
        <w:pStyle w:val="31"/>
        <w:shd w:val="clear" w:color="auto" w:fill="auto"/>
        <w:spacing w:line="240" w:lineRule="auto"/>
        <w:ind w:firstLine="567"/>
        <w:rPr>
          <w:spacing w:val="0"/>
          <w:sz w:val="24"/>
          <w:szCs w:val="24"/>
        </w:rPr>
      </w:pPr>
      <w:r w:rsidRPr="001E5D1E">
        <w:rPr>
          <w:rStyle w:val="0pt"/>
          <w:spacing w:val="0"/>
          <w:sz w:val="24"/>
          <w:szCs w:val="24"/>
        </w:rPr>
        <w:t>Уменьшение влажности ограждающих конструкций подвалов и перекрытий с помощью водоотводной канавки, кольцевого дренажа, вентилируемых воздушных каналов, воздушной прослойки, вентиляционных отверстий или осушительных каналов.</w:t>
      </w:r>
    </w:p>
    <w:p w14:paraId="403C3BCF" w14:textId="77777777" w:rsidR="004F7DF0" w:rsidRPr="001E5D1E" w:rsidRDefault="004F7DF0" w:rsidP="001E5D1E">
      <w:pPr>
        <w:pStyle w:val="31"/>
        <w:shd w:val="clear" w:color="auto" w:fill="auto"/>
        <w:spacing w:line="240" w:lineRule="auto"/>
        <w:ind w:firstLine="567"/>
        <w:rPr>
          <w:rStyle w:val="0pt"/>
          <w:spacing w:val="0"/>
          <w:sz w:val="24"/>
          <w:szCs w:val="24"/>
        </w:rPr>
      </w:pPr>
      <w:r w:rsidRPr="001E5D1E">
        <w:rPr>
          <w:rStyle w:val="0pt"/>
          <w:spacing w:val="0"/>
          <w:sz w:val="24"/>
          <w:szCs w:val="24"/>
        </w:rPr>
        <w:t>Очистка, выравнивание, сушка и огрунтовка под окрасочную и обмазочную изоляцию.</w:t>
      </w:r>
    </w:p>
    <w:p w14:paraId="61CF5C93" w14:textId="77777777" w:rsidR="004F7DF0" w:rsidRPr="00704D62" w:rsidRDefault="004F7DF0" w:rsidP="001E5D1E">
      <w:pPr>
        <w:pStyle w:val="31"/>
        <w:shd w:val="clear" w:color="auto" w:fill="auto"/>
        <w:spacing w:line="240" w:lineRule="auto"/>
        <w:ind w:firstLine="567"/>
        <w:rPr>
          <w:spacing w:val="0"/>
          <w:sz w:val="24"/>
          <w:szCs w:val="22"/>
        </w:rPr>
      </w:pPr>
    </w:p>
    <w:p w14:paraId="6B1F4E37" w14:textId="77777777" w:rsidR="004F7DF0" w:rsidRPr="00704D62" w:rsidRDefault="004F7DF0" w:rsidP="001E5D1E">
      <w:pPr>
        <w:pStyle w:val="ae"/>
        <w:shd w:val="clear" w:color="auto" w:fill="auto"/>
        <w:spacing w:line="240" w:lineRule="auto"/>
        <w:ind w:firstLine="567"/>
        <w:rPr>
          <w:b w:val="0"/>
          <w:spacing w:val="0"/>
          <w:sz w:val="24"/>
          <w:szCs w:val="22"/>
        </w:rPr>
      </w:pPr>
      <w:r w:rsidRPr="00704D62">
        <w:rPr>
          <w:rStyle w:val="0pt2"/>
          <w:b/>
          <w:spacing w:val="0"/>
          <w:sz w:val="24"/>
          <w:szCs w:val="22"/>
        </w:rPr>
        <w:t>3. Гидроизоляция стен и пола подвала</w:t>
      </w:r>
    </w:p>
    <w:p w14:paraId="2B087384" w14:textId="77777777" w:rsidR="004F7DF0" w:rsidRPr="002678C8" w:rsidRDefault="004F7DF0" w:rsidP="001E5D1E">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7B3BA361" wp14:editId="39F7B880">
            <wp:extent cx="4124030" cy="225742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50181" cy="2271740"/>
                    </a:xfrm>
                    <a:prstGeom prst="rect">
                      <a:avLst/>
                    </a:prstGeom>
                    <a:noFill/>
                  </pic:spPr>
                </pic:pic>
              </a:graphicData>
            </a:graphic>
          </wp:inline>
        </w:drawing>
      </w:r>
    </w:p>
    <w:p w14:paraId="7E445934" w14:textId="77777777" w:rsidR="004F7DF0" w:rsidRPr="002678C8" w:rsidRDefault="004F7DF0" w:rsidP="001E5D1E">
      <w:pPr>
        <w:spacing w:after="0" w:line="240" w:lineRule="auto"/>
        <w:ind w:firstLine="567"/>
        <w:rPr>
          <w:rFonts w:ascii="Times New Roman" w:hAnsi="Times New Roman" w:cs="Times New Roman"/>
        </w:rPr>
      </w:pPr>
    </w:p>
    <w:p w14:paraId="1F1F2052" w14:textId="77777777" w:rsidR="004F7DF0" w:rsidRPr="00704D62" w:rsidRDefault="004F7DF0" w:rsidP="001E5D1E">
      <w:pPr>
        <w:pStyle w:val="ae"/>
        <w:shd w:val="clear" w:color="auto" w:fill="auto"/>
        <w:spacing w:line="240" w:lineRule="auto"/>
        <w:ind w:firstLine="567"/>
        <w:jc w:val="center"/>
        <w:rPr>
          <w:rStyle w:val="0pt2"/>
          <w:b/>
          <w:spacing w:val="0"/>
          <w:sz w:val="24"/>
          <w:szCs w:val="22"/>
        </w:rPr>
      </w:pPr>
      <w:r w:rsidRPr="00704D62">
        <w:rPr>
          <w:rStyle w:val="0pt2"/>
          <w:b/>
          <w:spacing w:val="0"/>
          <w:sz w:val="24"/>
          <w:szCs w:val="22"/>
        </w:rPr>
        <w:t>Рис. 3</w:t>
      </w:r>
      <w:r w:rsidR="005103DC">
        <w:rPr>
          <w:rStyle w:val="0pt2"/>
          <w:b/>
          <w:spacing w:val="0"/>
          <w:sz w:val="24"/>
          <w:szCs w:val="22"/>
        </w:rPr>
        <w:t>6</w:t>
      </w:r>
      <w:r w:rsidRPr="00704D62">
        <w:rPr>
          <w:rStyle w:val="0pt2"/>
          <w:b/>
          <w:spacing w:val="0"/>
          <w:sz w:val="24"/>
          <w:szCs w:val="22"/>
        </w:rPr>
        <w:t xml:space="preserve">. Гидроизоляция пола подвала. </w:t>
      </w:r>
    </w:p>
    <w:p w14:paraId="0827AA28" w14:textId="77777777" w:rsidR="004F7DF0" w:rsidRPr="00704D62" w:rsidRDefault="004F7DF0" w:rsidP="005773B8">
      <w:pPr>
        <w:pStyle w:val="ae"/>
        <w:shd w:val="clear" w:color="auto" w:fill="auto"/>
        <w:spacing w:line="240" w:lineRule="auto"/>
        <w:ind w:firstLine="567"/>
        <w:jc w:val="center"/>
        <w:rPr>
          <w:b w:val="0"/>
          <w:spacing w:val="0"/>
          <w:sz w:val="24"/>
          <w:szCs w:val="22"/>
        </w:rPr>
      </w:pPr>
      <w:r w:rsidRPr="00704D62">
        <w:rPr>
          <w:rStyle w:val="0pt2"/>
          <w:b/>
          <w:spacing w:val="0"/>
          <w:sz w:val="24"/>
          <w:szCs w:val="22"/>
        </w:rPr>
        <w:t>Защитная стяжка по слою бетона на полу подвала</w:t>
      </w:r>
    </w:p>
    <w:p w14:paraId="74B77521" w14:textId="77777777" w:rsidR="004F7DF0" w:rsidRPr="00704D62" w:rsidRDefault="004F7DF0" w:rsidP="006E412B">
      <w:pPr>
        <w:pStyle w:val="11"/>
        <w:numPr>
          <w:ilvl w:val="0"/>
          <w:numId w:val="19"/>
        </w:numPr>
        <w:shd w:val="clear" w:color="auto" w:fill="auto"/>
        <w:spacing w:before="0" w:after="0" w:line="240" w:lineRule="auto"/>
        <w:ind w:firstLine="426"/>
        <w:jc w:val="both"/>
        <w:rPr>
          <w:b w:val="0"/>
          <w:spacing w:val="0"/>
          <w:sz w:val="24"/>
          <w:szCs w:val="22"/>
        </w:rPr>
      </w:pPr>
      <w:r w:rsidRPr="00704D62">
        <w:rPr>
          <w:rStyle w:val="10pt"/>
          <w:rFonts w:eastAsia="Trebuchet MS"/>
          <w:b/>
          <w:spacing w:val="0"/>
          <w:sz w:val="24"/>
          <w:szCs w:val="22"/>
        </w:rPr>
        <w:t>Ремонт технических помещений с установкой металлических дверей</w:t>
      </w:r>
    </w:p>
    <w:p w14:paraId="3D156076" w14:textId="77777777" w:rsidR="004F7DF0" w:rsidRPr="00704D62" w:rsidRDefault="004F7DF0" w:rsidP="005773B8">
      <w:pPr>
        <w:pStyle w:val="21"/>
        <w:shd w:val="clear" w:color="auto" w:fill="auto"/>
        <w:spacing w:line="240" w:lineRule="auto"/>
        <w:ind w:firstLine="709"/>
        <w:rPr>
          <w:color w:val="000000"/>
          <w:spacing w:val="0"/>
          <w:sz w:val="24"/>
          <w:szCs w:val="22"/>
        </w:rPr>
      </w:pPr>
      <w:r w:rsidRPr="00704D62">
        <w:rPr>
          <w:color w:val="000000"/>
          <w:spacing w:val="0"/>
          <w:sz w:val="24"/>
          <w:szCs w:val="22"/>
        </w:rPr>
        <w:t xml:space="preserve">Устранение неисправностей инженерного оборудования, повреждений или разрушений теплоизоляции трубопроводов; ликвидация затопления технических помещений, высокой влажности воздуха и </w:t>
      </w:r>
      <w:proofErr w:type="spellStart"/>
      <w:r w:rsidRPr="00704D62">
        <w:rPr>
          <w:color w:val="000000"/>
          <w:spacing w:val="0"/>
          <w:sz w:val="24"/>
          <w:szCs w:val="22"/>
        </w:rPr>
        <w:t>отсыревания</w:t>
      </w:r>
      <w:proofErr w:type="spellEnd"/>
      <w:r w:rsidRPr="00704D62">
        <w:rPr>
          <w:color w:val="000000"/>
          <w:spacing w:val="0"/>
          <w:sz w:val="24"/>
          <w:szCs w:val="22"/>
        </w:rPr>
        <w:t xml:space="preserve"> ограждающих конструкции, разрушения отдельных участков полов.</w:t>
      </w:r>
    </w:p>
    <w:p w14:paraId="782250E0" w14:textId="77777777" w:rsidR="004F7DF0" w:rsidRPr="00704D62" w:rsidRDefault="004F7DF0" w:rsidP="005773B8">
      <w:pPr>
        <w:pStyle w:val="21"/>
        <w:shd w:val="clear" w:color="auto" w:fill="auto"/>
        <w:spacing w:line="240" w:lineRule="auto"/>
        <w:ind w:firstLine="709"/>
        <w:rPr>
          <w:spacing w:val="0"/>
          <w:sz w:val="24"/>
          <w:szCs w:val="22"/>
        </w:rPr>
      </w:pPr>
    </w:p>
    <w:p w14:paraId="5785A28D" w14:textId="77777777" w:rsidR="004F7DF0" w:rsidRPr="00704D62" w:rsidRDefault="004F7DF0" w:rsidP="006E412B">
      <w:pPr>
        <w:pStyle w:val="21"/>
        <w:numPr>
          <w:ilvl w:val="0"/>
          <w:numId w:val="19"/>
        </w:numPr>
        <w:shd w:val="clear" w:color="auto" w:fill="auto"/>
        <w:spacing w:line="240" w:lineRule="auto"/>
        <w:ind w:firstLine="426"/>
        <w:rPr>
          <w:b/>
          <w:spacing w:val="0"/>
          <w:sz w:val="24"/>
          <w:szCs w:val="22"/>
        </w:rPr>
      </w:pPr>
      <w:r w:rsidRPr="00704D62">
        <w:rPr>
          <w:b/>
          <w:color w:val="000000"/>
          <w:spacing w:val="0"/>
          <w:sz w:val="24"/>
          <w:szCs w:val="22"/>
        </w:rPr>
        <w:t>Ремонт или замена продухов, подвальных окон, приямков и наружных дверей.</w:t>
      </w:r>
    </w:p>
    <w:p w14:paraId="3CB9DAC2" w14:textId="77777777" w:rsidR="004F7DF0" w:rsidRPr="00704D62" w:rsidRDefault="004F7DF0" w:rsidP="005773B8">
      <w:pPr>
        <w:pStyle w:val="21"/>
        <w:shd w:val="clear" w:color="auto" w:fill="auto"/>
        <w:spacing w:line="240" w:lineRule="auto"/>
        <w:ind w:firstLine="709"/>
        <w:rPr>
          <w:spacing w:val="0"/>
          <w:sz w:val="24"/>
          <w:szCs w:val="22"/>
        </w:rPr>
      </w:pPr>
      <w:r w:rsidRPr="00704D62">
        <w:rPr>
          <w:color w:val="000000"/>
          <w:spacing w:val="0"/>
          <w:sz w:val="24"/>
          <w:szCs w:val="22"/>
        </w:rPr>
        <w:t>Под</w:t>
      </w:r>
      <w:r w:rsidRPr="00704D62">
        <w:rPr>
          <w:color w:val="000000"/>
          <w:spacing w:val="0"/>
          <w:sz w:val="24"/>
          <w:szCs w:val="22"/>
        </w:rPr>
        <w:softHyphen/>
        <w:t>валы и технические подполья должны проветриваться регулярно в течение всего года с по</w:t>
      </w:r>
      <w:r w:rsidRPr="00704D62">
        <w:rPr>
          <w:color w:val="000000"/>
          <w:spacing w:val="0"/>
          <w:sz w:val="24"/>
          <w:szCs w:val="22"/>
        </w:rPr>
        <w:softHyphen/>
        <w:t>мощью вытяжных каналов, вентиляционных отверстий в окнах и цоколе или других устройств при обеспечении не менее, чем однократного воздухообмена.</w:t>
      </w:r>
    </w:p>
    <w:p w14:paraId="410A0EA8" w14:textId="77777777" w:rsidR="004F7DF0" w:rsidRPr="00704D62" w:rsidRDefault="004F7DF0" w:rsidP="005773B8">
      <w:pPr>
        <w:pStyle w:val="21"/>
        <w:shd w:val="clear" w:color="auto" w:fill="auto"/>
        <w:spacing w:line="240" w:lineRule="auto"/>
        <w:ind w:firstLine="709"/>
        <w:rPr>
          <w:color w:val="000000"/>
          <w:spacing w:val="0"/>
          <w:sz w:val="24"/>
          <w:szCs w:val="22"/>
        </w:rPr>
      </w:pPr>
      <w:r w:rsidRPr="00704D62">
        <w:rPr>
          <w:color w:val="000000"/>
          <w:spacing w:val="0"/>
          <w:sz w:val="24"/>
          <w:szCs w:val="22"/>
        </w:rPr>
        <w:t xml:space="preserve">В наружных стенах подвалов, технических подполий и холодного чердака, не имеющих вытяжной вентиляции, следует предусматривать продухи общей площадью не </w:t>
      </w:r>
      <w:r w:rsidRPr="00704D62">
        <w:rPr>
          <w:color w:val="000000"/>
          <w:spacing w:val="0"/>
          <w:sz w:val="24"/>
          <w:szCs w:val="22"/>
        </w:rPr>
        <w:lastRenderedPageBreak/>
        <w:t>менее 1/400 площади пола технического подполья или подвала, равномерно расположенные по периметру наружных стен. Площадь одного продуха должна быть не менее 0,05 м.</w:t>
      </w:r>
    </w:p>
    <w:p w14:paraId="39E11621" w14:textId="77777777" w:rsidR="004F7DF0" w:rsidRPr="00244A51" w:rsidRDefault="004F7DF0" w:rsidP="006E412B">
      <w:pPr>
        <w:pStyle w:val="21"/>
        <w:numPr>
          <w:ilvl w:val="0"/>
          <w:numId w:val="20"/>
        </w:numPr>
        <w:shd w:val="clear" w:color="auto" w:fill="auto"/>
        <w:spacing w:line="240" w:lineRule="auto"/>
        <w:ind w:firstLine="426"/>
        <w:rPr>
          <w:b/>
          <w:spacing w:val="0"/>
          <w:sz w:val="24"/>
          <w:szCs w:val="22"/>
        </w:rPr>
      </w:pPr>
      <w:r w:rsidRPr="00704D62">
        <w:rPr>
          <w:b/>
          <w:color w:val="000000"/>
          <w:spacing w:val="0"/>
          <w:sz w:val="24"/>
          <w:szCs w:val="22"/>
        </w:rPr>
        <w:t>Герметизация проходов вводов и выпусков инженерных сетей в наружных стенах (выполняется при ремонте сетей).</w:t>
      </w:r>
    </w:p>
    <w:p w14:paraId="0B1AB454" w14:textId="77777777" w:rsidR="00244A51" w:rsidRPr="00704D62" w:rsidRDefault="00244A51" w:rsidP="00244A51">
      <w:pPr>
        <w:pStyle w:val="21"/>
        <w:shd w:val="clear" w:color="auto" w:fill="auto"/>
        <w:spacing w:line="240" w:lineRule="auto"/>
        <w:ind w:left="709" w:firstLine="0"/>
        <w:rPr>
          <w:b/>
          <w:spacing w:val="0"/>
          <w:sz w:val="24"/>
          <w:szCs w:val="22"/>
        </w:rPr>
      </w:pPr>
    </w:p>
    <w:p w14:paraId="1A84A0CE" w14:textId="77777777" w:rsidR="00244A51" w:rsidRPr="005103DC" w:rsidRDefault="00244A51" w:rsidP="005773B8">
      <w:pPr>
        <w:pStyle w:val="38"/>
        <w:shd w:val="clear" w:color="auto" w:fill="auto"/>
        <w:spacing w:after="0" w:line="240" w:lineRule="auto"/>
        <w:ind w:firstLine="567"/>
        <w:jc w:val="center"/>
        <w:rPr>
          <w:b/>
          <w:bCs/>
          <w:i w:val="0"/>
          <w:spacing w:val="0"/>
          <w:sz w:val="28"/>
          <w:szCs w:val="22"/>
        </w:rPr>
      </w:pPr>
    </w:p>
    <w:p w14:paraId="6D19D1B4" w14:textId="77777777" w:rsidR="004F7DF0" w:rsidRPr="005103DC" w:rsidRDefault="004F7DF0" w:rsidP="005773B8">
      <w:pPr>
        <w:pStyle w:val="38"/>
        <w:shd w:val="clear" w:color="auto" w:fill="auto"/>
        <w:spacing w:after="0" w:line="240" w:lineRule="auto"/>
        <w:ind w:firstLine="567"/>
        <w:jc w:val="center"/>
        <w:rPr>
          <w:b/>
          <w:bCs/>
          <w:i w:val="0"/>
          <w:spacing w:val="0"/>
          <w:sz w:val="28"/>
          <w:szCs w:val="22"/>
        </w:rPr>
      </w:pPr>
      <w:r w:rsidRPr="005103DC">
        <w:rPr>
          <w:b/>
          <w:bCs/>
          <w:i w:val="0"/>
          <w:spacing w:val="0"/>
          <w:sz w:val="28"/>
          <w:szCs w:val="22"/>
        </w:rPr>
        <w:t>Ремонт фасадов</w:t>
      </w:r>
    </w:p>
    <w:p w14:paraId="128EE28D" w14:textId="77777777" w:rsidR="004F7DF0" w:rsidRPr="00704D62" w:rsidRDefault="004F7DF0" w:rsidP="005773B8">
      <w:pPr>
        <w:pStyle w:val="38"/>
        <w:shd w:val="clear" w:color="auto" w:fill="auto"/>
        <w:spacing w:after="0" w:line="240" w:lineRule="auto"/>
        <w:ind w:firstLine="567"/>
        <w:jc w:val="center"/>
        <w:rPr>
          <w:b/>
          <w:bCs/>
          <w:i w:val="0"/>
          <w:spacing w:val="0"/>
          <w:sz w:val="24"/>
          <w:szCs w:val="22"/>
        </w:rPr>
      </w:pPr>
    </w:p>
    <w:p w14:paraId="0E95EDF4" w14:textId="77777777" w:rsidR="004F7DF0" w:rsidRPr="00704D62" w:rsidRDefault="004F7DF0" w:rsidP="006E412B">
      <w:pPr>
        <w:pStyle w:val="38"/>
        <w:numPr>
          <w:ilvl w:val="0"/>
          <w:numId w:val="33"/>
        </w:numPr>
        <w:shd w:val="clear" w:color="auto" w:fill="auto"/>
        <w:spacing w:after="0" w:line="240" w:lineRule="auto"/>
        <w:ind w:left="0" w:firstLine="0"/>
        <w:rPr>
          <w:i w:val="0"/>
          <w:spacing w:val="0"/>
          <w:sz w:val="24"/>
          <w:szCs w:val="22"/>
        </w:rPr>
      </w:pPr>
      <w:r w:rsidRPr="00704D62">
        <w:rPr>
          <w:b/>
          <w:bCs/>
          <w:i w:val="0"/>
          <w:spacing w:val="0"/>
          <w:sz w:val="24"/>
          <w:szCs w:val="22"/>
        </w:rPr>
        <w:t>Ремонт фасадов</w:t>
      </w:r>
      <w:r w:rsidR="00527F90">
        <w:rPr>
          <w:b/>
          <w:bCs/>
          <w:i w:val="0"/>
          <w:spacing w:val="0"/>
          <w:sz w:val="24"/>
          <w:szCs w:val="22"/>
        </w:rPr>
        <w:t>, не требующих утепление.</w:t>
      </w:r>
    </w:p>
    <w:p w14:paraId="28D65BFF" w14:textId="77777777" w:rsidR="004F7DF0" w:rsidRPr="00704D62" w:rsidRDefault="004F7DF0" w:rsidP="005773B8">
      <w:pPr>
        <w:pStyle w:val="21"/>
        <w:shd w:val="clear" w:color="auto" w:fill="auto"/>
        <w:spacing w:line="240" w:lineRule="auto"/>
        <w:ind w:firstLine="0"/>
        <w:rPr>
          <w:spacing w:val="0"/>
          <w:sz w:val="24"/>
          <w:szCs w:val="22"/>
        </w:rPr>
      </w:pPr>
      <w:r w:rsidRPr="00704D62">
        <w:rPr>
          <w:color w:val="000000"/>
          <w:spacing w:val="0"/>
          <w:sz w:val="24"/>
          <w:szCs w:val="22"/>
        </w:rPr>
        <w:tab/>
        <w:t xml:space="preserve">Для оштукатуривания фасадов должны применяться известковые, </w:t>
      </w:r>
      <w:proofErr w:type="spellStart"/>
      <w:r w:rsidRPr="00704D62">
        <w:rPr>
          <w:color w:val="000000"/>
          <w:spacing w:val="0"/>
          <w:sz w:val="24"/>
          <w:szCs w:val="22"/>
        </w:rPr>
        <w:t>известково</w:t>
      </w:r>
      <w:r w:rsidRPr="00704D62">
        <w:rPr>
          <w:color w:val="000000"/>
          <w:spacing w:val="0"/>
          <w:sz w:val="24"/>
          <w:szCs w:val="22"/>
        </w:rPr>
        <w:softHyphen/>
        <w:t>цементные</w:t>
      </w:r>
      <w:proofErr w:type="spellEnd"/>
      <w:r w:rsidRPr="00704D62">
        <w:rPr>
          <w:color w:val="000000"/>
          <w:spacing w:val="0"/>
          <w:sz w:val="24"/>
          <w:szCs w:val="22"/>
        </w:rPr>
        <w:t xml:space="preserve"> и цементно-песчаные растворы, обладающие разной прочностью, пористостью и впитывающей способностью. Рекомендуемые растворы и вяжущие в зависимости от конструктива и условий эксплуатации приведены в таблице 15. При ремонте отштукатуренных поверхностей (восстановление отслоившихся и устранение непрочных участков) применяются растворы, соответствующие качеству и прочности основной штукатурки. Восстановленные участки штукатурки выравниваются в общей плоскости фасада, поверхности фасада придается фактура, аналогичная имеющейся.</w:t>
      </w:r>
    </w:p>
    <w:p w14:paraId="4293FB83" w14:textId="77777777" w:rsidR="004F7DF0" w:rsidRPr="00704D62" w:rsidRDefault="004F7DF0" w:rsidP="005773B8">
      <w:pPr>
        <w:pStyle w:val="38"/>
        <w:shd w:val="clear" w:color="auto" w:fill="auto"/>
        <w:spacing w:after="0" w:line="240" w:lineRule="auto"/>
        <w:ind w:firstLine="567"/>
        <w:jc w:val="center"/>
        <w:rPr>
          <w:b/>
          <w:bCs/>
          <w:i w:val="0"/>
          <w:spacing w:val="0"/>
          <w:sz w:val="24"/>
          <w:szCs w:val="22"/>
        </w:rPr>
      </w:pPr>
    </w:p>
    <w:p w14:paraId="42249B12" w14:textId="77777777" w:rsidR="004F7DF0" w:rsidRPr="00704D62" w:rsidRDefault="004F7DF0" w:rsidP="005773B8">
      <w:pPr>
        <w:pStyle w:val="38"/>
        <w:shd w:val="clear" w:color="auto" w:fill="auto"/>
        <w:spacing w:after="0" w:line="240" w:lineRule="auto"/>
        <w:ind w:firstLine="567"/>
        <w:jc w:val="center"/>
        <w:rPr>
          <w:i w:val="0"/>
          <w:spacing w:val="0"/>
          <w:sz w:val="24"/>
          <w:szCs w:val="22"/>
        </w:rPr>
      </w:pPr>
      <w:r w:rsidRPr="00704D62">
        <w:rPr>
          <w:b/>
          <w:bCs/>
          <w:i w:val="0"/>
          <w:spacing w:val="0"/>
          <w:sz w:val="24"/>
          <w:szCs w:val="22"/>
        </w:rPr>
        <w:t>Рекомендуемые штукатурные растворы</w:t>
      </w:r>
    </w:p>
    <w:p w14:paraId="115DCA26" w14:textId="77777777" w:rsidR="004F7DF0" w:rsidRPr="00704D62" w:rsidRDefault="004F7DF0" w:rsidP="005773B8">
      <w:pPr>
        <w:pStyle w:val="aa"/>
        <w:spacing w:after="0" w:line="240" w:lineRule="auto"/>
        <w:ind w:left="0" w:firstLine="567"/>
        <w:jc w:val="right"/>
        <w:rPr>
          <w:rFonts w:ascii="Times New Roman" w:hAnsi="Times New Roman" w:cs="Times New Roman"/>
          <w:sz w:val="24"/>
        </w:rPr>
      </w:pPr>
      <w:r w:rsidRPr="00704D62">
        <w:rPr>
          <w:rStyle w:val="0pt1"/>
          <w:rFonts w:eastAsiaTheme="minorHAnsi"/>
          <w:spacing w:val="0"/>
          <w:sz w:val="24"/>
          <w:szCs w:val="22"/>
        </w:rPr>
        <w:t>Таблица 15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770"/>
        <w:gridCol w:w="2938"/>
        <w:gridCol w:w="3662"/>
      </w:tblGrid>
      <w:tr w:rsidR="004F7DF0" w:rsidRPr="00704D62" w14:paraId="5156F105" w14:textId="77777777" w:rsidTr="005103DC">
        <w:trPr>
          <w:trHeight w:hRule="exact" w:val="438"/>
          <w:jc w:val="center"/>
        </w:trPr>
        <w:tc>
          <w:tcPr>
            <w:tcW w:w="2770" w:type="dxa"/>
            <w:shd w:val="clear" w:color="auto" w:fill="FFFFFF"/>
          </w:tcPr>
          <w:p w14:paraId="5620C7A7" w14:textId="77777777" w:rsidR="004F7DF0" w:rsidRPr="00704D62" w:rsidRDefault="004F7DF0" w:rsidP="005773B8">
            <w:pPr>
              <w:pStyle w:val="21"/>
              <w:shd w:val="clear" w:color="auto" w:fill="auto"/>
              <w:spacing w:line="240" w:lineRule="auto"/>
              <w:ind w:firstLine="0"/>
              <w:jc w:val="center"/>
              <w:rPr>
                <w:spacing w:val="0"/>
                <w:sz w:val="24"/>
                <w:szCs w:val="22"/>
              </w:rPr>
            </w:pPr>
            <w:r w:rsidRPr="00704D62">
              <w:rPr>
                <w:rStyle w:val="9pt"/>
                <w:rFonts w:eastAsia="Georgia"/>
                <w:spacing w:val="0"/>
                <w:sz w:val="24"/>
                <w:szCs w:val="22"/>
              </w:rPr>
              <w:t>Условия эксплуатации</w:t>
            </w:r>
          </w:p>
        </w:tc>
        <w:tc>
          <w:tcPr>
            <w:tcW w:w="2938" w:type="dxa"/>
            <w:shd w:val="clear" w:color="auto" w:fill="FFFFFF"/>
          </w:tcPr>
          <w:p w14:paraId="4298462E" w14:textId="77777777" w:rsidR="004F7DF0" w:rsidRPr="00704D62" w:rsidRDefault="004F7DF0" w:rsidP="005773B8">
            <w:pPr>
              <w:pStyle w:val="21"/>
              <w:shd w:val="clear" w:color="auto" w:fill="auto"/>
              <w:spacing w:line="240" w:lineRule="auto"/>
              <w:ind w:firstLine="0"/>
              <w:jc w:val="center"/>
              <w:rPr>
                <w:spacing w:val="0"/>
                <w:sz w:val="24"/>
                <w:szCs w:val="22"/>
              </w:rPr>
            </w:pPr>
            <w:r w:rsidRPr="00704D62">
              <w:rPr>
                <w:rStyle w:val="9pt"/>
                <w:rFonts w:eastAsia="Georgia"/>
                <w:spacing w:val="0"/>
                <w:sz w:val="24"/>
                <w:szCs w:val="22"/>
              </w:rPr>
              <w:t>Рекомендуемые растворы</w:t>
            </w:r>
          </w:p>
        </w:tc>
        <w:tc>
          <w:tcPr>
            <w:tcW w:w="3662" w:type="dxa"/>
            <w:shd w:val="clear" w:color="auto" w:fill="FFFFFF"/>
          </w:tcPr>
          <w:p w14:paraId="66C93DDB" w14:textId="77777777" w:rsidR="004F7DF0" w:rsidRPr="00704D62" w:rsidRDefault="004F7DF0" w:rsidP="005773B8">
            <w:pPr>
              <w:pStyle w:val="21"/>
              <w:shd w:val="clear" w:color="auto" w:fill="auto"/>
              <w:spacing w:line="240" w:lineRule="auto"/>
              <w:ind w:firstLine="0"/>
              <w:jc w:val="center"/>
              <w:rPr>
                <w:spacing w:val="0"/>
                <w:sz w:val="24"/>
                <w:szCs w:val="22"/>
              </w:rPr>
            </w:pPr>
            <w:r w:rsidRPr="00704D62">
              <w:rPr>
                <w:rStyle w:val="9pt"/>
                <w:rFonts w:eastAsia="Georgia"/>
                <w:spacing w:val="0"/>
                <w:sz w:val="24"/>
                <w:szCs w:val="22"/>
              </w:rPr>
              <w:t>Рекомендуемые вяжущие</w:t>
            </w:r>
          </w:p>
        </w:tc>
      </w:tr>
      <w:tr w:rsidR="004F7DF0" w:rsidRPr="00704D62" w14:paraId="2B6E1EEE" w14:textId="77777777" w:rsidTr="005103DC">
        <w:trPr>
          <w:trHeight w:hRule="exact" w:val="1435"/>
          <w:jc w:val="center"/>
        </w:trPr>
        <w:tc>
          <w:tcPr>
            <w:tcW w:w="2770" w:type="dxa"/>
            <w:shd w:val="clear" w:color="auto" w:fill="FFFFFF"/>
          </w:tcPr>
          <w:p w14:paraId="0F692D54" w14:textId="77777777" w:rsidR="004F7DF0" w:rsidRPr="00704D62" w:rsidRDefault="004F7DF0" w:rsidP="005773B8">
            <w:pPr>
              <w:pStyle w:val="21"/>
              <w:shd w:val="clear" w:color="auto" w:fill="auto"/>
              <w:spacing w:line="240" w:lineRule="auto"/>
              <w:ind w:firstLine="0"/>
              <w:jc w:val="center"/>
              <w:rPr>
                <w:spacing w:val="0"/>
                <w:sz w:val="24"/>
                <w:szCs w:val="22"/>
              </w:rPr>
            </w:pPr>
            <w:r w:rsidRPr="00704D62">
              <w:rPr>
                <w:rStyle w:val="9pt"/>
                <w:rFonts w:eastAsia="Georgia"/>
                <w:spacing w:val="0"/>
                <w:sz w:val="24"/>
                <w:szCs w:val="22"/>
              </w:rPr>
              <w:t>Наружные стены, цоколи, карнизы и т.п., подвергаю</w:t>
            </w:r>
            <w:r w:rsidRPr="00704D62">
              <w:rPr>
                <w:rStyle w:val="9pt"/>
                <w:rFonts w:eastAsia="Georgia"/>
                <w:spacing w:val="0"/>
                <w:sz w:val="24"/>
                <w:szCs w:val="22"/>
              </w:rPr>
              <w:softHyphen/>
              <w:t>щиеся систематическому ув</w:t>
            </w:r>
            <w:r w:rsidRPr="00704D62">
              <w:rPr>
                <w:rStyle w:val="9pt"/>
                <w:rFonts w:eastAsia="Georgia"/>
                <w:spacing w:val="0"/>
                <w:sz w:val="24"/>
                <w:szCs w:val="22"/>
              </w:rPr>
              <w:softHyphen/>
              <w:t>лажнению</w:t>
            </w:r>
          </w:p>
        </w:tc>
        <w:tc>
          <w:tcPr>
            <w:tcW w:w="2938" w:type="dxa"/>
            <w:shd w:val="clear" w:color="auto" w:fill="FFFFFF"/>
          </w:tcPr>
          <w:p w14:paraId="50FCA131" w14:textId="77777777" w:rsidR="004F7DF0" w:rsidRPr="00704D62" w:rsidRDefault="004F7DF0" w:rsidP="005773B8">
            <w:pPr>
              <w:pStyle w:val="21"/>
              <w:shd w:val="clear" w:color="auto" w:fill="auto"/>
              <w:spacing w:line="240" w:lineRule="auto"/>
              <w:ind w:firstLine="0"/>
              <w:jc w:val="center"/>
              <w:rPr>
                <w:spacing w:val="0"/>
                <w:sz w:val="24"/>
                <w:szCs w:val="22"/>
              </w:rPr>
            </w:pPr>
            <w:r w:rsidRPr="00704D62">
              <w:rPr>
                <w:rStyle w:val="9pt"/>
                <w:rFonts w:eastAsia="Georgia"/>
                <w:spacing w:val="0"/>
                <w:sz w:val="24"/>
                <w:szCs w:val="22"/>
              </w:rPr>
              <w:t>Цементные и цементно-известковые</w:t>
            </w:r>
          </w:p>
        </w:tc>
        <w:tc>
          <w:tcPr>
            <w:tcW w:w="3662" w:type="dxa"/>
            <w:shd w:val="clear" w:color="auto" w:fill="FFFFFF"/>
          </w:tcPr>
          <w:p w14:paraId="06C0BF0E" w14:textId="77777777" w:rsidR="004F7DF0" w:rsidRPr="00704D62" w:rsidRDefault="004F7DF0" w:rsidP="005773B8">
            <w:pPr>
              <w:pStyle w:val="21"/>
              <w:shd w:val="clear" w:color="auto" w:fill="auto"/>
              <w:spacing w:line="240" w:lineRule="auto"/>
              <w:ind w:firstLine="0"/>
              <w:jc w:val="center"/>
              <w:rPr>
                <w:spacing w:val="0"/>
                <w:sz w:val="24"/>
                <w:szCs w:val="22"/>
              </w:rPr>
            </w:pPr>
            <w:r w:rsidRPr="00704D62">
              <w:rPr>
                <w:rStyle w:val="9pt"/>
                <w:rFonts w:eastAsia="Georgia"/>
                <w:spacing w:val="0"/>
                <w:sz w:val="24"/>
                <w:szCs w:val="22"/>
              </w:rPr>
              <w:t xml:space="preserve">Пуццолановый портландцемент, </w:t>
            </w:r>
            <w:proofErr w:type="spellStart"/>
            <w:r w:rsidRPr="00704D62">
              <w:rPr>
                <w:rStyle w:val="9pt"/>
                <w:rFonts w:eastAsia="Georgia"/>
                <w:spacing w:val="0"/>
                <w:sz w:val="24"/>
                <w:szCs w:val="22"/>
              </w:rPr>
              <w:t>шлако</w:t>
            </w:r>
            <w:proofErr w:type="spellEnd"/>
            <w:r w:rsidRPr="00704D62">
              <w:rPr>
                <w:rStyle w:val="9pt"/>
                <w:rFonts w:eastAsia="Georgia"/>
                <w:spacing w:val="0"/>
                <w:sz w:val="24"/>
                <w:szCs w:val="22"/>
              </w:rPr>
              <w:t>-портландцемент, портландцемент марок 300 - 400</w:t>
            </w:r>
          </w:p>
        </w:tc>
      </w:tr>
      <w:tr w:rsidR="004F7DF0" w:rsidRPr="00704D62" w14:paraId="64F14F7E" w14:textId="77777777" w:rsidTr="005103DC">
        <w:trPr>
          <w:trHeight w:hRule="exact" w:val="1413"/>
          <w:jc w:val="center"/>
        </w:trPr>
        <w:tc>
          <w:tcPr>
            <w:tcW w:w="2770" w:type="dxa"/>
            <w:shd w:val="clear" w:color="auto" w:fill="FFFFFF"/>
          </w:tcPr>
          <w:p w14:paraId="3AA555B2" w14:textId="77777777" w:rsidR="004F7DF0" w:rsidRPr="00704D62" w:rsidRDefault="004F7DF0" w:rsidP="005773B8">
            <w:pPr>
              <w:pStyle w:val="21"/>
              <w:shd w:val="clear" w:color="auto" w:fill="auto"/>
              <w:spacing w:line="240" w:lineRule="auto"/>
              <w:ind w:firstLine="0"/>
              <w:jc w:val="center"/>
              <w:rPr>
                <w:spacing w:val="0"/>
                <w:sz w:val="24"/>
                <w:szCs w:val="22"/>
              </w:rPr>
            </w:pPr>
            <w:r w:rsidRPr="00704D62">
              <w:rPr>
                <w:rStyle w:val="9pt"/>
                <w:rFonts w:eastAsia="Georgia"/>
                <w:spacing w:val="0"/>
                <w:sz w:val="24"/>
                <w:szCs w:val="22"/>
              </w:rPr>
              <w:t>Наружные каменные и бетонные стены, не подвергающиеся систематическому увлажнению</w:t>
            </w:r>
          </w:p>
        </w:tc>
        <w:tc>
          <w:tcPr>
            <w:tcW w:w="2938" w:type="dxa"/>
            <w:shd w:val="clear" w:color="auto" w:fill="FFFFFF"/>
          </w:tcPr>
          <w:p w14:paraId="73D56135" w14:textId="77777777" w:rsidR="004F7DF0" w:rsidRPr="00704D62" w:rsidRDefault="004F7DF0" w:rsidP="005773B8">
            <w:pPr>
              <w:pStyle w:val="21"/>
              <w:shd w:val="clear" w:color="auto" w:fill="auto"/>
              <w:spacing w:line="240" w:lineRule="auto"/>
              <w:ind w:firstLine="0"/>
              <w:jc w:val="center"/>
              <w:rPr>
                <w:spacing w:val="0"/>
                <w:sz w:val="24"/>
                <w:szCs w:val="22"/>
              </w:rPr>
            </w:pPr>
            <w:r w:rsidRPr="00704D62">
              <w:rPr>
                <w:rStyle w:val="9pt"/>
                <w:rFonts w:eastAsia="Georgia"/>
                <w:spacing w:val="0"/>
                <w:sz w:val="24"/>
                <w:szCs w:val="22"/>
              </w:rPr>
              <w:t>Известковые и цементно-известковые</w:t>
            </w:r>
          </w:p>
        </w:tc>
        <w:tc>
          <w:tcPr>
            <w:tcW w:w="3662" w:type="dxa"/>
            <w:shd w:val="clear" w:color="auto" w:fill="FFFFFF"/>
          </w:tcPr>
          <w:p w14:paraId="5BFF1C66" w14:textId="77777777" w:rsidR="004F7DF0" w:rsidRPr="00704D62" w:rsidRDefault="004F7DF0" w:rsidP="005773B8">
            <w:pPr>
              <w:pStyle w:val="21"/>
              <w:shd w:val="clear" w:color="auto" w:fill="auto"/>
              <w:spacing w:line="240" w:lineRule="auto"/>
              <w:ind w:firstLine="0"/>
              <w:jc w:val="center"/>
              <w:rPr>
                <w:spacing w:val="0"/>
                <w:sz w:val="24"/>
                <w:szCs w:val="22"/>
              </w:rPr>
            </w:pPr>
            <w:r w:rsidRPr="00704D62">
              <w:rPr>
                <w:rStyle w:val="9pt"/>
                <w:rFonts w:eastAsia="Georgia"/>
                <w:spacing w:val="0"/>
                <w:sz w:val="24"/>
                <w:szCs w:val="22"/>
              </w:rPr>
              <w:t>Известь, известково-шлаковые и т.п., местные вяжущие, портландцемент марки 300</w:t>
            </w:r>
          </w:p>
        </w:tc>
      </w:tr>
    </w:tbl>
    <w:p w14:paraId="188377D5" w14:textId="77777777" w:rsidR="004F7DF0" w:rsidRPr="00704D62" w:rsidRDefault="004F7DF0" w:rsidP="005773B8">
      <w:pPr>
        <w:spacing w:after="0" w:line="240" w:lineRule="auto"/>
        <w:ind w:firstLine="567"/>
        <w:rPr>
          <w:rFonts w:ascii="Times New Roman" w:hAnsi="Times New Roman" w:cs="Times New Roman"/>
          <w:b/>
          <w:sz w:val="24"/>
        </w:rPr>
      </w:pPr>
    </w:p>
    <w:p w14:paraId="0698DECE" w14:textId="77777777" w:rsidR="004F7DF0" w:rsidRPr="00704D62" w:rsidRDefault="004F7DF0" w:rsidP="006E412B">
      <w:pPr>
        <w:pStyle w:val="21"/>
        <w:numPr>
          <w:ilvl w:val="1"/>
          <w:numId w:val="33"/>
        </w:numPr>
        <w:shd w:val="clear" w:color="auto" w:fill="auto"/>
        <w:spacing w:line="240" w:lineRule="auto"/>
        <w:ind w:left="0"/>
        <w:rPr>
          <w:b/>
          <w:spacing w:val="0"/>
          <w:sz w:val="24"/>
          <w:szCs w:val="22"/>
        </w:rPr>
      </w:pPr>
      <w:r w:rsidRPr="00704D62">
        <w:rPr>
          <w:b/>
          <w:color w:val="000000"/>
          <w:spacing w:val="0"/>
          <w:sz w:val="24"/>
          <w:szCs w:val="22"/>
        </w:rPr>
        <w:t>Ремонт штукатурки (фактурного слоя), включая архитектурный ордер, в том числе сопутствующие работы, при необходимости заделка трещин с элементами усиления.</w:t>
      </w:r>
    </w:p>
    <w:p w14:paraId="31A82FB2" w14:textId="77777777" w:rsidR="00933516" w:rsidRDefault="00933516" w:rsidP="005773B8">
      <w:pPr>
        <w:pStyle w:val="21"/>
        <w:shd w:val="clear" w:color="auto" w:fill="auto"/>
        <w:spacing w:line="240" w:lineRule="auto"/>
        <w:ind w:firstLine="567"/>
        <w:rPr>
          <w:color w:val="000000"/>
          <w:spacing w:val="0"/>
          <w:sz w:val="24"/>
          <w:szCs w:val="22"/>
        </w:rPr>
      </w:pPr>
    </w:p>
    <w:p w14:paraId="1C3A959C"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При ремонте фасадов с декоративной штукатуркой фактурные слои, имеющие слабое сцепление с основанием (что определяется простукиванием) - удаляются.</w:t>
      </w:r>
    </w:p>
    <w:p w14:paraId="0E8A4243" w14:textId="77777777" w:rsidR="004F7DF0" w:rsidRPr="00704D62" w:rsidRDefault="004F7DF0" w:rsidP="005773B8">
      <w:pPr>
        <w:pStyle w:val="21"/>
        <w:shd w:val="clear" w:color="auto" w:fill="auto"/>
        <w:spacing w:line="240" w:lineRule="auto"/>
        <w:ind w:firstLine="567"/>
        <w:rPr>
          <w:color w:val="000000"/>
          <w:spacing w:val="0"/>
          <w:sz w:val="24"/>
          <w:szCs w:val="22"/>
        </w:rPr>
      </w:pPr>
      <w:r w:rsidRPr="00704D62">
        <w:rPr>
          <w:color w:val="000000"/>
          <w:spacing w:val="0"/>
          <w:sz w:val="24"/>
          <w:szCs w:val="22"/>
        </w:rPr>
        <w:t xml:space="preserve">Технологию ремонта декоративной штукатурки выбирают в зависимости от размеров повреждений и вида существующей отделки (рельефная штукатурка, отделка каннелюрами, отделка материалом «белгородский белый», отделка коллоидным цементом, отделка трафаретным методом, отделка декоративным щебнем, отделка с обнаженным заполнителем </w:t>
      </w:r>
      <w:proofErr w:type="spellStart"/>
      <w:r w:rsidRPr="00704D62">
        <w:rPr>
          <w:color w:val="000000"/>
          <w:spacing w:val="0"/>
          <w:sz w:val="24"/>
          <w:szCs w:val="22"/>
        </w:rPr>
        <w:t>терразитовая</w:t>
      </w:r>
      <w:proofErr w:type="spellEnd"/>
      <w:r w:rsidRPr="00704D62">
        <w:rPr>
          <w:color w:val="000000"/>
          <w:spacing w:val="0"/>
          <w:sz w:val="24"/>
          <w:szCs w:val="22"/>
        </w:rPr>
        <w:t xml:space="preserve"> штукатурка и др.). Небольшие повреждения подмазывают после расчистки и промывки подкрашенным цементным раствором и обрабатывают соответствующим инструментом. На поврежденные участки значительных размеров после расчистки, и промывки наносят подобранный декоративный раствор, аналогичный ранее нанесенному, с последующей обработкой. Трещины в декоративных штукатурках после промывки заполняют подкрашенным цементным раствором и обрабатывают под фактуру существующей штукатурки.</w:t>
      </w:r>
    </w:p>
    <w:p w14:paraId="691CCDD8" w14:textId="4421AB87" w:rsidR="004F7DF0" w:rsidRDefault="004F7DF0" w:rsidP="005773B8">
      <w:pPr>
        <w:pStyle w:val="21"/>
        <w:shd w:val="clear" w:color="auto" w:fill="auto"/>
        <w:spacing w:line="240" w:lineRule="auto"/>
        <w:ind w:firstLine="567"/>
        <w:rPr>
          <w:color w:val="000000"/>
          <w:spacing w:val="0"/>
          <w:sz w:val="24"/>
          <w:szCs w:val="22"/>
        </w:rPr>
      </w:pPr>
    </w:p>
    <w:p w14:paraId="5ABE37C7" w14:textId="77777777" w:rsidR="007F51CF" w:rsidRPr="00704D62" w:rsidRDefault="007F51CF" w:rsidP="005773B8">
      <w:pPr>
        <w:pStyle w:val="21"/>
        <w:shd w:val="clear" w:color="auto" w:fill="auto"/>
        <w:spacing w:line="240" w:lineRule="auto"/>
        <w:ind w:firstLine="567"/>
        <w:rPr>
          <w:color w:val="000000"/>
          <w:spacing w:val="0"/>
          <w:sz w:val="24"/>
          <w:szCs w:val="22"/>
        </w:rPr>
      </w:pPr>
    </w:p>
    <w:p w14:paraId="1111B894" w14:textId="77777777" w:rsidR="004F7DF0" w:rsidRPr="00704D62" w:rsidRDefault="004F7DF0" w:rsidP="006E412B">
      <w:pPr>
        <w:pStyle w:val="21"/>
        <w:numPr>
          <w:ilvl w:val="1"/>
          <w:numId w:val="33"/>
        </w:numPr>
        <w:shd w:val="clear" w:color="auto" w:fill="auto"/>
        <w:spacing w:line="240" w:lineRule="auto"/>
        <w:ind w:left="0"/>
        <w:rPr>
          <w:b/>
          <w:spacing w:val="0"/>
          <w:sz w:val="24"/>
          <w:szCs w:val="22"/>
        </w:rPr>
      </w:pPr>
      <w:r w:rsidRPr="00704D62">
        <w:rPr>
          <w:b/>
          <w:color w:val="000000"/>
          <w:spacing w:val="0"/>
          <w:sz w:val="24"/>
          <w:szCs w:val="22"/>
        </w:rPr>
        <w:t>Ремонт облицовочной плитки.</w:t>
      </w:r>
    </w:p>
    <w:p w14:paraId="6FE2C8D3"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Восстановление покрытия на отслоившихся участках фасада при соответствии рисун</w:t>
      </w:r>
      <w:r w:rsidRPr="00704D62">
        <w:rPr>
          <w:color w:val="000000"/>
          <w:spacing w:val="0"/>
          <w:sz w:val="24"/>
          <w:szCs w:val="22"/>
        </w:rPr>
        <w:softHyphen/>
      </w:r>
      <w:r w:rsidRPr="00704D62">
        <w:rPr>
          <w:color w:val="000000"/>
          <w:spacing w:val="0"/>
          <w:sz w:val="24"/>
          <w:szCs w:val="22"/>
        </w:rPr>
        <w:lastRenderedPageBreak/>
        <w:t>ка ковра паспорту или проекту. При ремонте облицовки фасада удаляют поврежденные или отставшие плитки, очищают поверхность стены, производят ее насечку и устанавливают новые облицовочные плиты на цементном или полимерцементном растворе. Раствор накладывают тонким слоем на тыльную сторону плитки, после чего плитку прижимают к поверхности стены, слегка постукивая обрезиненной ручной плиточной лопатки. В процессе установки каждую плитку рихтуют, чтобы ее стороны находились на одних линиях со старыми плитками.</w:t>
      </w:r>
    </w:p>
    <w:p w14:paraId="6A3F364B"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Швы между плитками заполняют полимерцементным или цементным раствором через 1-2 суток после установки плиток. Толщина швов на отремонтированных участках должна соответствовать швам в старой облицовке. По окончании облицовки поверхность протирают ветошью, раствор смачивают водой.</w:t>
      </w:r>
    </w:p>
    <w:p w14:paraId="1612CDF7" w14:textId="77777777" w:rsidR="004F7DF0" w:rsidRPr="00704D62" w:rsidRDefault="004F7DF0" w:rsidP="005773B8">
      <w:pPr>
        <w:pStyle w:val="21"/>
        <w:shd w:val="clear" w:color="auto" w:fill="auto"/>
        <w:spacing w:line="240" w:lineRule="auto"/>
        <w:ind w:firstLine="0"/>
        <w:rPr>
          <w:spacing w:val="0"/>
          <w:sz w:val="24"/>
          <w:szCs w:val="22"/>
        </w:rPr>
      </w:pPr>
    </w:p>
    <w:p w14:paraId="6A7433BA" w14:textId="77777777" w:rsidR="004F7DF0" w:rsidRPr="00704D62" w:rsidRDefault="004F7DF0" w:rsidP="006E412B">
      <w:pPr>
        <w:pStyle w:val="21"/>
        <w:numPr>
          <w:ilvl w:val="1"/>
          <w:numId w:val="33"/>
        </w:numPr>
        <w:shd w:val="clear" w:color="auto" w:fill="auto"/>
        <w:spacing w:line="240" w:lineRule="auto"/>
        <w:ind w:left="0"/>
        <w:rPr>
          <w:b/>
          <w:spacing w:val="0"/>
          <w:sz w:val="24"/>
          <w:szCs w:val="22"/>
        </w:rPr>
      </w:pPr>
      <w:r w:rsidRPr="00704D62">
        <w:rPr>
          <w:b/>
          <w:color w:val="000000"/>
          <w:spacing w:val="0"/>
          <w:sz w:val="24"/>
          <w:szCs w:val="22"/>
        </w:rPr>
        <w:t>Окраска.</w:t>
      </w:r>
    </w:p>
    <w:p w14:paraId="06F14CDA" w14:textId="77777777" w:rsidR="004F7DF0" w:rsidRPr="00704D62" w:rsidRDefault="004F7DF0" w:rsidP="005773B8">
      <w:pPr>
        <w:pStyle w:val="11"/>
        <w:shd w:val="clear" w:color="auto" w:fill="auto"/>
        <w:spacing w:before="0" w:after="0" w:line="240" w:lineRule="auto"/>
        <w:jc w:val="both"/>
        <w:rPr>
          <w:spacing w:val="0"/>
          <w:sz w:val="24"/>
          <w:szCs w:val="22"/>
        </w:rPr>
      </w:pPr>
      <w:r w:rsidRPr="00704D62">
        <w:rPr>
          <w:color w:val="000000"/>
          <w:spacing w:val="0"/>
          <w:sz w:val="24"/>
          <w:szCs w:val="22"/>
        </w:rPr>
        <w:t xml:space="preserve">а) Окраска по штукатурке или по фактурному слою, при необходимости, </w:t>
      </w:r>
      <w:proofErr w:type="spellStart"/>
      <w:r w:rsidRPr="00704D62">
        <w:rPr>
          <w:color w:val="000000"/>
          <w:spacing w:val="0"/>
          <w:sz w:val="24"/>
          <w:szCs w:val="22"/>
        </w:rPr>
        <w:t>гидрофобизация</w:t>
      </w:r>
      <w:proofErr w:type="spellEnd"/>
      <w:r w:rsidRPr="00704D62">
        <w:rPr>
          <w:color w:val="000000"/>
          <w:spacing w:val="0"/>
          <w:sz w:val="24"/>
          <w:szCs w:val="22"/>
        </w:rPr>
        <w:t>.</w:t>
      </w:r>
    </w:p>
    <w:p w14:paraId="721DF858"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Очистка поверхности, расшивка трещин, подмазка, шлифовка, шпаклевка, грунтовка, кровельные работы, ремонт и смена покрытий карнизов, фасадных поясков, а также устройство водостоков, ремонт балконов, эркеров, лоджий с установкой сливов, восстановлением их гидроизоляции, ремонт цоколя, устройство или ремонт отмостки, входной группы.</w:t>
      </w:r>
    </w:p>
    <w:p w14:paraId="02CD4E2B"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Окраска фасадов с соблюдением технологических режимов и последовательности на</w:t>
      </w:r>
      <w:r w:rsidRPr="00704D62">
        <w:rPr>
          <w:color w:val="000000"/>
          <w:spacing w:val="0"/>
          <w:sz w:val="24"/>
          <w:szCs w:val="22"/>
        </w:rPr>
        <w:softHyphen/>
        <w:t>несения слоев с обеспечением однотонности окраски, отсутствия полос, пятен, потеков, морщин, просвечивания нижележащих слоев краски, ровности линий и закраски в сопряжениях поверхностей, окрашиваемых в разные цвета.</w:t>
      </w:r>
    </w:p>
    <w:p w14:paraId="193C8763"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Подготовка оснований и окраска фасадов должны производиться комплексными сис</w:t>
      </w:r>
      <w:r w:rsidRPr="00704D62">
        <w:rPr>
          <w:color w:val="000000"/>
          <w:spacing w:val="0"/>
          <w:sz w:val="24"/>
          <w:szCs w:val="22"/>
        </w:rPr>
        <w:softHyphen/>
        <w:t>темами лакокрасочных материалов, включающими материалы для подготовки поверхностей (пропитки, шпатлевки, грунтовки) и финишные окрасочные материалы, долговечность которых должна быть не менее 10 лет (ТР 174-05 "Технические рекомендации по определению долговечности отделочных и облицовочных материалов").</w:t>
      </w:r>
    </w:p>
    <w:p w14:paraId="4222AA8C"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Ремонт волосяных трещин производится эластичными пастообразными шпатлевками для фасадных работ.</w:t>
      </w:r>
    </w:p>
    <w:p w14:paraId="46F59593"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Выравнивание неровностей и исправление дефектов бетонных поверхностей в виде пор, раковин, каверн и др. раствором на основе специализированной полимерной сухой смеси.</w:t>
      </w:r>
    </w:p>
    <w:p w14:paraId="567804A3"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 xml:space="preserve">Окраска поверхностей системами </w:t>
      </w:r>
      <w:r w:rsidRPr="00704D62">
        <w:rPr>
          <w:color w:val="000000"/>
          <w:spacing w:val="0"/>
          <w:sz w:val="24"/>
          <w:szCs w:val="22"/>
          <w:lang w:val="en-US"/>
        </w:rPr>
        <w:t>JTKM</w:t>
      </w:r>
      <w:r w:rsidRPr="00704D62">
        <w:rPr>
          <w:color w:val="000000"/>
          <w:spacing w:val="0"/>
          <w:sz w:val="24"/>
          <w:szCs w:val="22"/>
        </w:rPr>
        <w:t xml:space="preserve"> кистями или валиками. При пользовании краскораспылителями - защита столярных изделий, остекления, облицовки и пр., не подлежащих окраске поверхностей.</w:t>
      </w:r>
    </w:p>
    <w:p w14:paraId="5556D20E"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Окраска фасадов согласно проектным решениям и рекомендациям Паспорта "Колори</w:t>
      </w:r>
      <w:r w:rsidRPr="00704D62">
        <w:rPr>
          <w:color w:val="000000"/>
          <w:spacing w:val="0"/>
          <w:sz w:val="24"/>
          <w:szCs w:val="22"/>
        </w:rPr>
        <w:softHyphen/>
        <w:t>стическое решение, материалы и технология проведения работ".</w:t>
      </w:r>
    </w:p>
    <w:p w14:paraId="7EC5520D"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Окраска цоколей должна производиться специальными водостойкими лакокрасочными материалами.</w:t>
      </w:r>
    </w:p>
    <w:p w14:paraId="72E9BD4C"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Рекомендации для производства работ.</w:t>
      </w:r>
    </w:p>
    <w:p w14:paraId="0C100120"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 xml:space="preserve">Для закрепления рыхлых </w:t>
      </w:r>
      <w:proofErr w:type="spellStart"/>
      <w:r w:rsidRPr="00704D62">
        <w:rPr>
          <w:color w:val="000000"/>
          <w:spacing w:val="0"/>
          <w:sz w:val="24"/>
          <w:szCs w:val="22"/>
        </w:rPr>
        <w:t>отмеливающих</w:t>
      </w:r>
      <w:proofErr w:type="spellEnd"/>
      <w:r w:rsidRPr="00704D62">
        <w:rPr>
          <w:color w:val="000000"/>
          <w:spacing w:val="0"/>
          <w:sz w:val="24"/>
          <w:szCs w:val="22"/>
        </w:rPr>
        <w:t xml:space="preserve"> поверхностей предназначены </w:t>
      </w:r>
      <w:proofErr w:type="spellStart"/>
      <w:r w:rsidRPr="00704D62">
        <w:rPr>
          <w:color w:val="000000"/>
          <w:spacing w:val="0"/>
          <w:sz w:val="24"/>
          <w:szCs w:val="22"/>
        </w:rPr>
        <w:t>глубокопрони</w:t>
      </w:r>
      <w:r w:rsidRPr="00704D62">
        <w:rPr>
          <w:color w:val="000000"/>
          <w:spacing w:val="0"/>
          <w:sz w:val="24"/>
          <w:szCs w:val="22"/>
        </w:rPr>
        <w:softHyphen/>
        <w:t>кающие</w:t>
      </w:r>
      <w:proofErr w:type="spellEnd"/>
      <w:r w:rsidRPr="00704D62">
        <w:rPr>
          <w:color w:val="000000"/>
          <w:spacing w:val="0"/>
          <w:sz w:val="24"/>
          <w:szCs w:val="22"/>
        </w:rPr>
        <w:t xml:space="preserve"> пропитки, которые вследствие высокой диффузионной способности проникают внутрь слабых поверхностей, закрепляя их. Пропитки не образуют плёнки на основании и способствуют прочному сцеплению с ним окрасочных слоев. Акриловые и </w:t>
      </w:r>
      <w:proofErr w:type="spellStart"/>
      <w:r w:rsidRPr="00704D62">
        <w:rPr>
          <w:color w:val="000000"/>
          <w:spacing w:val="0"/>
          <w:sz w:val="24"/>
          <w:szCs w:val="22"/>
        </w:rPr>
        <w:t>плиолитовые</w:t>
      </w:r>
      <w:proofErr w:type="spellEnd"/>
      <w:r w:rsidRPr="00704D62">
        <w:rPr>
          <w:color w:val="000000"/>
          <w:spacing w:val="0"/>
          <w:sz w:val="24"/>
          <w:szCs w:val="22"/>
        </w:rPr>
        <w:t xml:space="preserve"> краски совместимы со всеми старыми окрасочными покрытиями, кроме силикатных. Подготовка поверхностей фасадов под окраску зависит от вида поверхностей, подлежащих окраске, и принятой системы отделочных материалов, и подбирается по таблицам 16 и 17.</w:t>
      </w:r>
    </w:p>
    <w:p w14:paraId="5D07ED7C" w14:textId="1F2EC15A" w:rsidR="004F7DF0" w:rsidRDefault="004F7DF0" w:rsidP="005773B8">
      <w:pPr>
        <w:pStyle w:val="38"/>
        <w:shd w:val="clear" w:color="auto" w:fill="auto"/>
        <w:spacing w:after="0" w:line="240" w:lineRule="auto"/>
        <w:ind w:firstLine="567"/>
        <w:jc w:val="center"/>
        <w:rPr>
          <w:b/>
          <w:i w:val="0"/>
          <w:color w:val="000000"/>
          <w:spacing w:val="0"/>
          <w:sz w:val="24"/>
          <w:szCs w:val="22"/>
        </w:rPr>
      </w:pPr>
    </w:p>
    <w:p w14:paraId="5FBC4CF2" w14:textId="77777777" w:rsidR="007F51CF" w:rsidRPr="00704D62" w:rsidRDefault="007F51CF" w:rsidP="005773B8">
      <w:pPr>
        <w:pStyle w:val="38"/>
        <w:shd w:val="clear" w:color="auto" w:fill="auto"/>
        <w:spacing w:after="0" w:line="240" w:lineRule="auto"/>
        <w:ind w:firstLine="567"/>
        <w:jc w:val="center"/>
        <w:rPr>
          <w:b/>
          <w:i w:val="0"/>
          <w:color w:val="000000"/>
          <w:spacing w:val="0"/>
          <w:sz w:val="24"/>
          <w:szCs w:val="22"/>
        </w:rPr>
      </w:pPr>
    </w:p>
    <w:p w14:paraId="142E851E" w14:textId="77777777" w:rsidR="004F7DF0" w:rsidRPr="00244A51" w:rsidRDefault="004F7DF0" w:rsidP="005773B8">
      <w:pPr>
        <w:pStyle w:val="38"/>
        <w:shd w:val="clear" w:color="auto" w:fill="auto"/>
        <w:spacing w:after="0" w:line="240" w:lineRule="auto"/>
        <w:ind w:firstLine="567"/>
        <w:jc w:val="center"/>
        <w:rPr>
          <w:b/>
          <w:i w:val="0"/>
          <w:color w:val="000000"/>
          <w:spacing w:val="0"/>
          <w:sz w:val="24"/>
          <w:szCs w:val="22"/>
        </w:rPr>
      </w:pPr>
      <w:r w:rsidRPr="00244A51">
        <w:rPr>
          <w:b/>
          <w:i w:val="0"/>
          <w:color w:val="000000"/>
          <w:spacing w:val="0"/>
          <w:sz w:val="24"/>
          <w:szCs w:val="22"/>
        </w:rPr>
        <w:t xml:space="preserve">Подготовка поверхностей фасадов под окраску водными акриловыми </w:t>
      </w:r>
    </w:p>
    <w:p w14:paraId="57B585EC" w14:textId="77777777" w:rsidR="004F7DF0" w:rsidRPr="00244A51" w:rsidRDefault="004F7DF0" w:rsidP="005773B8">
      <w:pPr>
        <w:pStyle w:val="38"/>
        <w:shd w:val="clear" w:color="auto" w:fill="auto"/>
        <w:spacing w:after="0" w:line="240" w:lineRule="auto"/>
        <w:ind w:firstLine="567"/>
        <w:jc w:val="center"/>
        <w:rPr>
          <w:b/>
          <w:i w:val="0"/>
          <w:spacing w:val="0"/>
          <w:sz w:val="24"/>
          <w:szCs w:val="22"/>
        </w:rPr>
      </w:pPr>
      <w:r w:rsidRPr="00244A51">
        <w:rPr>
          <w:b/>
          <w:i w:val="0"/>
          <w:color w:val="000000"/>
          <w:spacing w:val="0"/>
          <w:sz w:val="24"/>
          <w:szCs w:val="22"/>
        </w:rPr>
        <w:t>лакокрасочными системами</w:t>
      </w:r>
    </w:p>
    <w:p w14:paraId="69DF8726" w14:textId="77777777" w:rsidR="004F7DF0" w:rsidRPr="00704D62" w:rsidRDefault="004F7DF0" w:rsidP="005773B8">
      <w:pPr>
        <w:spacing w:after="0" w:line="240" w:lineRule="auto"/>
        <w:ind w:firstLine="567"/>
        <w:jc w:val="right"/>
        <w:rPr>
          <w:rFonts w:ascii="Times New Roman" w:hAnsi="Times New Roman" w:cs="Times New Roman"/>
          <w:sz w:val="24"/>
        </w:rPr>
      </w:pPr>
      <w:r w:rsidRPr="00244A51">
        <w:rPr>
          <w:rFonts w:ascii="Times New Roman" w:hAnsi="Times New Roman" w:cs="Times New Roman"/>
          <w:b/>
          <w:color w:val="000000"/>
          <w:sz w:val="24"/>
        </w:rPr>
        <w:t>Таблица 16</w:t>
      </w:r>
    </w:p>
    <w:tbl>
      <w:tblPr>
        <w:tblW w:w="98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982"/>
        <w:gridCol w:w="15"/>
        <w:gridCol w:w="4036"/>
        <w:gridCol w:w="10"/>
        <w:gridCol w:w="3830"/>
        <w:gridCol w:w="20"/>
      </w:tblGrid>
      <w:tr w:rsidR="004F7DF0" w:rsidRPr="002678C8" w14:paraId="25B5F7B3" w14:textId="77777777" w:rsidTr="004F7DF0">
        <w:trPr>
          <w:gridAfter w:val="1"/>
          <w:wAfter w:w="20" w:type="dxa"/>
          <w:trHeight w:hRule="exact" w:val="658"/>
          <w:jc w:val="center"/>
        </w:trPr>
        <w:tc>
          <w:tcPr>
            <w:tcW w:w="1982" w:type="dxa"/>
            <w:shd w:val="clear" w:color="auto" w:fill="FFFFFF"/>
          </w:tcPr>
          <w:p w14:paraId="3F50A38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9pt"/>
                <w:rFonts w:eastAsia="Consolas"/>
                <w:spacing w:val="0"/>
                <w:sz w:val="22"/>
                <w:szCs w:val="22"/>
              </w:rPr>
              <w:lastRenderedPageBreak/>
              <w:t>Виды фасадных по</w:t>
            </w:r>
            <w:r w:rsidRPr="002678C8">
              <w:rPr>
                <w:rStyle w:val="9pt"/>
                <w:rFonts w:eastAsia="Consolas"/>
                <w:spacing w:val="0"/>
                <w:sz w:val="22"/>
                <w:szCs w:val="22"/>
              </w:rPr>
              <w:softHyphen/>
              <w:t>верхностей</w:t>
            </w:r>
          </w:p>
        </w:tc>
        <w:tc>
          <w:tcPr>
            <w:tcW w:w="4051" w:type="dxa"/>
            <w:gridSpan w:val="2"/>
            <w:shd w:val="clear" w:color="auto" w:fill="FFFFFF"/>
          </w:tcPr>
          <w:p w14:paraId="139E735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9pt"/>
                <w:rFonts w:eastAsia="Consolas"/>
                <w:spacing w:val="0"/>
                <w:sz w:val="22"/>
                <w:szCs w:val="22"/>
              </w:rPr>
              <w:t>Подготовка под грунтовку</w:t>
            </w:r>
          </w:p>
        </w:tc>
        <w:tc>
          <w:tcPr>
            <w:tcW w:w="3840" w:type="dxa"/>
            <w:gridSpan w:val="2"/>
            <w:shd w:val="clear" w:color="auto" w:fill="FFFFFF"/>
          </w:tcPr>
          <w:p w14:paraId="40BCCA9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9pt"/>
                <w:rFonts w:eastAsia="Consolas"/>
                <w:spacing w:val="0"/>
                <w:sz w:val="22"/>
                <w:szCs w:val="22"/>
              </w:rPr>
              <w:t>Грунтовка</w:t>
            </w:r>
          </w:p>
        </w:tc>
      </w:tr>
      <w:tr w:rsidR="004F7DF0" w:rsidRPr="002678C8" w14:paraId="1811A2B8" w14:textId="77777777" w:rsidTr="004F7DF0">
        <w:trPr>
          <w:gridAfter w:val="1"/>
          <w:wAfter w:w="20" w:type="dxa"/>
          <w:trHeight w:hRule="exact" w:val="2567"/>
          <w:jc w:val="center"/>
        </w:trPr>
        <w:tc>
          <w:tcPr>
            <w:tcW w:w="1982" w:type="dxa"/>
            <w:shd w:val="clear" w:color="auto" w:fill="FFFFFF"/>
          </w:tcPr>
          <w:p w14:paraId="50EC61D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9pt"/>
                <w:rFonts w:eastAsia="Consolas"/>
                <w:spacing w:val="0"/>
                <w:sz w:val="22"/>
                <w:szCs w:val="22"/>
              </w:rPr>
              <w:t>1. Бетонные</w:t>
            </w:r>
          </w:p>
        </w:tc>
        <w:tc>
          <w:tcPr>
            <w:tcW w:w="4051" w:type="dxa"/>
            <w:gridSpan w:val="2"/>
            <w:shd w:val="clear" w:color="auto" w:fill="FFFFFF"/>
          </w:tcPr>
          <w:p w14:paraId="17738BAB"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9pt"/>
                <w:rFonts w:eastAsia="Consolas"/>
                <w:spacing w:val="0"/>
                <w:sz w:val="22"/>
                <w:szCs w:val="22"/>
              </w:rPr>
              <w:t xml:space="preserve">Не подлежат шпатлеванию. Дефекты (око- </w:t>
            </w:r>
            <w:proofErr w:type="spellStart"/>
            <w:r w:rsidRPr="002678C8">
              <w:rPr>
                <w:rStyle w:val="9pt"/>
                <w:rFonts w:eastAsia="Consolas"/>
                <w:spacing w:val="0"/>
                <w:sz w:val="22"/>
                <w:szCs w:val="22"/>
              </w:rPr>
              <w:t>лы</w:t>
            </w:r>
            <w:proofErr w:type="spellEnd"/>
            <w:r w:rsidRPr="002678C8">
              <w:rPr>
                <w:rStyle w:val="9pt"/>
                <w:rFonts w:eastAsia="Consolas"/>
                <w:spacing w:val="0"/>
                <w:sz w:val="22"/>
                <w:szCs w:val="22"/>
              </w:rPr>
              <w:t xml:space="preserve">, раковины, трещины, неровности) устранить перетиркой полимерцементным раствором. Устранить следы смазки, жира. </w:t>
            </w:r>
            <w:proofErr w:type="spellStart"/>
            <w:r w:rsidRPr="002678C8">
              <w:rPr>
                <w:rStyle w:val="9pt"/>
                <w:rFonts w:eastAsia="Consolas"/>
                <w:spacing w:val="0"/>
                <w:sz w:val="22"/>
                <w:szCs w:val="22"/>
              </w:rPr>
              <w:t>Высолы</w:t>
            </w:r>
            <w:proofErr w:type="spellEnd"/>
            <w:r w:rsidRPr="002678C8">
              <w:rPr>
                <w:rStyle w:val="9pt"/>
                <w:rFonts w:eastAsia="Consolas"/>
                <w:spacing w:val="0"/>
                <w:sz w:val="22"/>
                <w:szCs w:val="22"/>
              </w:rPr>
              <w:t xml:space="preserve"> очистить щёткой. </w:t>
            </w:r>
            <w:proofErr w:type="spellStart"/>
            <w:r w:rsidRPr="002678C8">
              <w:rPr>
                <w:rStyle w:val="9pt"/>
                <w:rFonts w:eastAsia="Consolas"/>
                <w:spacing w:val="0"/>
                <w:sz w:val="22"/>
                <w:szCs w:val="22"/>
              </w:rPr>
              <w:t>Отмеливающие</w:t>
            </w:r>
            <w:proofErr w:type="spellEnd"/>
            <w:r w:rsidRPr="002678C8">
              <w:rPr>
                <w:rStyle w:val="9pt"/>
                <w:rFonts w:eastAsia="Consolas"/>
                <w:spacing w:val="0"/>
                <w:sz w:val="22"/>
                <w:szCs w:val="22"/>
              </w:rPr>
              <w:t xml:space="preserve"> поверхности промыть струёй воды под давлением. Зеркальные поверхности обработать мокрой пескоструйкой или зашкурить. Просушить до влажности не более 4 %.</w:t>
            </w:r>
          </w:p>
        </w:tc>
        <w:tc>
          <w:tcPr>
            <w:tcW w:w="3840" w:type="dxa"/>
            <w:gridSpan w:val="2"/>
            <w:shd w:val="clear" w:color="auto" w:fill="FFFFFF"/>
          </w:tcPr>
          <w:p w14:paraId="46C1E8ED" w14:textId="77777777" w:rsidR="004F7DF0" w:rsidRPr="002678C8" w:rsidRDefault="004F7DF0" w:rsidP="005773B8">
            <w:pPr>
              <w:pStyle w:val="21"/>
              <w:shd w:val="clear" w:color="auto" w:fill="auto"/>
              <w:spacing w:line="240" w:lineRule="auto"/>
              <w:ind w:firstLine="0"/>
              <w:jc w:val="left"/>
              <w:rPr>
                <w:spacing w:val="0"/>
                <w:sz w:val="22"/>
                <w:szCs w:val="22"/>
              </w:rPr>
            </w:pPr>
            <w:r w:rsidRPr="002678C8">
              <w:rPr>
                <w:rStyle w:val="9pt"/>
                <w:rFonts w:eastAsia="Consolas"/>
                <w:spacing w:val="0"/>
                <w:sz w:val="22"/>
                <w:szCs w:val="22"/>
              </w:rPr>
              <w:t xml:space="preserve">На плотный, прочный, без </w:t>
            </w:r>
            <w:proofErr w:type="spellStart"/>
            <w:r w:rsidRPr="002678C8">
              <w:rPr>
                <w:rStyle w:val="9pt"/>
                <w:rFonts w:eastAsia="Consolas"/>
                <w:spacing w:val="0"/>
                <w:sz w:val="22"/>
                <w:szCs w:val="22"/>
              </w:rPr>
              <w:t>отмеливания</w:t>
            </w:r>
            <w:proofErr w:type="spellEnd"/>
            <w:r w:rsidRPr="002678C8">
              <w:rPr>
                <w:rStyle w:val="9pt"/>
                <w:rFonts w:eastAsia="Consolas"/>
                <w:spacing w:val="0"/>
                <w:sz w:val="22"/>
                <w:szCs w:val="22"/>
              </w:rPr>
              <w:t xml:space="preserve"> бетон нанести грунтовку. На пористый, </w:t>
            </w:r>
            <w:proofErr w:type="spellStart"/>
            <w:r w:rsidRPr="002678C8">
              <w:rPr>
                <w:rStyle w:val="9pt"/>
                <w:rFonts w:eastAsia="Consolas"/>
                <w:spacing w:val="0"/>
                <w:sz w:val="22"/>
                <w:szCs w:val="22"/>
              </w:rPr>
              <w:t>отмеливающий</w:t>
            </w:r>
            <w:proofErr w:type="spellEnd"/>
            <w:r w:rsidRPr="002678C8">
              <w:rPr>
                <w:rStyle w:val="9pt"/>
                <w:rFonts w:eastAsia="Consolas"/>
                <w:spacing w:val="0"/>
                <w:sz w:val="22"/>
                <w:szCs w:val="22"/>
              </w:rPr>
              <w:t>, легкий бетон нанести глубоко проникающую пропитку, через сутки - грунтовку</w:t>
            </w:r>
          </w:p>
        </w:tc>
      </w:tr>
      <w:tr w:rsidR="004F7DF0" w:rsidRPr="002678C8" w14:paraId="7981EA82" w14:textId="77777777" w:rsidTr="004F7DF0">
        <w:trPr>
          <w:gridAfter w:val="1"/>
          <w:wAfter w:w="20" w:type="dxa"/>
          <w:trHeight w:hRule="exact" w:val="1109"/>
          <w:jc w:val="center"/>
        </w:trPr>
        <w:tc>
          <w:tcPr>
            <w:tcW w:w="1982" w:type="dxa"/>
            <w:vMerge w:val="restart"/>
            <w:shd w:val="clear" w:color="auto" w:fill="FFFFFF"/>
          </w:tcPr>
          <w:p w14:paraId="779C1F6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9pt"/>
                <w:rFonts w:eastAsia="Consolas"/>
                <w:spacing w:val="0"/>
                <w:sz w:val="22"/>
                <w:szCs w:val="22"/>
              </w:rPr>
              <w:t>2. Оштукатуренные обычной штукатур</w:t>
            </w:r>
            <w:r w:rsidRPr="002678C8">
              <w:rPr>
                <w:rStyle w:val="9pt"/>
                <w:rFonts w:eastAsia="Consolas"/>
                <w:spacing w:val="0"/>
                <w:sz w:val="22"/>
                <w:szCs w:val="22"/>
              </w:rPr>
              <w:softHyphen/>
              <w:t>кой</w:t>
            </w:r>
          </w:p>
        </w:tc>
        <w:tc>
          <w:tcPr>
            <w:tcW w:w="4051" w:type="dxa"/>
            <w:gridSpan w:val="2"/>
            <w:shd w:val="clear" w:color="auto" w:fill="FFFFFF"/>
          </w:tcPr>
          <w:p w14:paraId="3B6E3D0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9pt"/>
                <w:rFonts w:eastAsia="Consolas"/>
                <w:spacing w:val="0"/>
                <w:sz w:val="22"/>
                <w:szCs w:val="22"/>
              </w:rPr>
              <w:t>Новая штукатурка подлежит окраске не ранее 4 недель после ее выполнения (влажность не более 8 %). При ремонте старой штукатурки:</w:t>
            </w:r>
          </w:p>
        </w:tc>
        <w:tc>
          <w:tcPr>
            <w:tcW w:w="3840" w:type="dxa"/>
            <w:gridSpan w:val="2"/>
            <w:vMerge w:val="restart"/>
            <w:shd w:val="clear" w:color="auto" w:fill="FFFFFF"/>
          </w:tcPr>
          <w:p w14:paraId="0F2780B9" w14:textId="77777777" w:rsidR="004F7DF0" w:rsidRPr="002678C8" w:rsidRDefault="004F7DF0" w:rsidP="005773B8">
            <w:pPr>
              <w:pStyle w:val="21"/>
              <w:shd w:val="clear" w:color="auto" w:fill="auto"/>
              <w:spacing w:line="240" w:lineRule="auto"/>
              <w:ind w:firstLine="0"/>
              <w:jc w:val="left"/>
              <w:rPr>
                <w:spacing w:val="0"/>
                <w:sz w:val="22"/>
                <w:szCs w:val="22"/>
              </w:rPr>
            </w:pPr>
            <w:r w:rsidRPr="002678C8">
              <w:rPr>
                <w:rStyle w:val="9pt"/>
                <w:rFonts w:eastAsia="Consolas"/>
                <w:spacing w:val="0"/>
                <w:sz w:val="22"/>
                <w:szCs w:val="22"/>
              </w:rPr>
              <w:t xml:space="preserve">На новую плотную, прочную цементно-песчаную штукатурку нанести грунтовку. На новые известково-цементные, отремонтированные, неравномерно впитывающие, пористые, с осыпью песка штукатурки нанести глубоко проникающую пропитку до полного впитывания, а через сутки - грунтовку. </w:t>
            </w:r>
            <w:proofErr w:type="spellStart"/>
            <w:r w:rsidRPr="002678C8">
              <w:rPr>
                <w:rStyle w:val="9pt"/>
                <w:rFonts w:eastAsia="Consolas"/>
                <w:spacing w:val="0"/>
                <w:sz w:val="22"/>
                <w:szCs w:val="22"/>
              </w:rPr>
              <w:t>Подшпатлеванные</w:t>
            </w:r>
            <w:proofErr w:type="spellEnd"/>
            <w:r w:rsidRPr="002678C8">
              <w:rPr>
                <w:rStyle w:val="9pt"/>
                <w:rFonts w:eastAsia="Consolas"/>
                <w:spacing w:val="0"/>
                <w:sz w:val="22"/>
                <w:szCs w:val="22"/>
              </w:rPr>
              <w:t xml:space="preserve"> места вновь </w:t>
            </w:r>
            <w:proofErr w:type="spellStart"/>
            <w:r w:rsidRPr="002678C8">
              <w:rPr>
                <w:rStyle w:val="9pt"/>
                <w:rFonts w:eastAsia="Consolas"/>
                <w:spacing w:val="0"/>
                <w:sz w:val="22"/>
                <w:szCs w:val="22"/>
              </w:rPr>
              <w:t>огрунтовать</w:t>
            </w:r>
            <w:proofErr w:type="spellEnd"/>
            <w:r w:rsidRPr="002678C8">
              <w:rPr>
                <w:rStyle w:val="9pt"/>
                <w:rFonts w:eastAsia="Consolas"/>
                <w:spacing w:val="0"/>
                <w:sz w:val="22"/>
                <w:szCs w:val="22"/>
              </w:rPr>
              <w:t>.</w:t>
            </w:r>
          </w:p>
        </w:tc>
      </w:tr>
      <w:tr w:rsidR="004F7DF0" w:rsidRPr="002678C8" w14:paraId="1D0EF6C3" w14:textId="77777777" w:rsidTr="004F7DF0">
        <w:trPr>
          <w:gridAfter w:val="1"/>
          <w:wAfter w:w="20" w:type="dxa"/>
          <w:trHeight w:hRule="exact" w:val="634"/>
          <w:jc w:val="center"/>
        </w:trPr>
        <w:tc>
          <w:tcPr>
            <w:tcW w:w="1982" w:type="dxa"/>
            <w:vMerge/>
            <w:shd w:val="clear" w:color="auto" w:fill="FFFFFF"/>
          </w:tcPr>
          <w:p w14:paraId="080E6B00" w14:textId="77777777" w:rsidR="004F7DF0" w:rsidRPr="002678C8" w:rsidRDefault="004F7DF0" w:rsidP="005773B8">
            <w:pPr>
              <w:spacing w:after="0" w:line="240" w:lineRule="auto"/>
              <w:rPr>
                <w:rFonts w:ascii="Times New Roman" w:hAnsi="Times New Roman" w:cs="Times New Roman"/>
              </w:rPr>
            </w:pPr>
          </w:p>
        </w:tc>
        <w:tc>
          <w:tcPr>
            <w:tcW w:w="4051" w:type="dxa"/>
            <w:gridSpan w:val="2"/>
            <w:shd w:val="clear" w:color="auto" w:fill="FFFFFF"/>
          </w:tcPr>
          <w:p w14:paraId="2C2B968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9pt"/>
                <w:rFonts w:eastAsia="Consolas"/>
                <w:spacing w:val="0"/>
                <w:sz w:val="22"/>
                <w:szCs w:val="22"/>
              </w:rPr>
              <w:t>- удалить непрочные места, расшить трещины;</w:t>
            </w:r>
          </w:p>
        </w:tc>
        <w:tc>
          <w:tcPr>
            <w:tcW w:w="3840" w:type="dxa"/>
            <w:gridSpan w:val="2"/>
            <w:vMerge/>
            <w:shd w:val="clear" w:color="auto" w:fill="FFFFFF"/>
          </w:tcPr>
          <w:p w14:paraId="1F3A5D03" w14:textId="77777777" w:rsidR="004F7DF0" w:rsidRPr="002678C8" w:rsidRDefault="004F7DF0" w:rsidP="005773B8">
            <w:pPr>
              <w:spacing w:after="0" w:line="240" w:lineRule="auto"/>
              <w:rPr>
                <w:rFonts w:ascii="Times New Roman" w:hAnsi="Times New Roman" w:cs="Times New Roman"/>
              </w:rPr>
            </w:pPr>
          </w:p>
        </w:tc>
      </w:tr>
      <w:tr w:rsidR="004F7DF0" w:rsidRPr="002678C8" w14:paraId="2AD9FE80" w14:textId="77777777" w:rsidTr="004F7DF0">
        <w:trPr>
          <w:gridAfter w:val="1"/>
          <w:wAfter w:w="20" w:type="dxa"/>
          <w:trHeight w:hRule="exact" w:val="638"/>
          <w:jc w:val="center"/>
        </w:trPr>
        <w:tc>
          <w:tcPr>
            <w:tcW w:w="1982" w:type="dxa"/>
            <w:vMerge/>
            <w:shd w:val="clear" w:color="auto" w:fill="FFFFFF"/>
          </w:tcPr>
          <w:p w14:paraId="621D52EE" w14:textId="77777777" w:rsidR="004F7DF0" w:rsidRPr="002678C8" w:rsidRDefault="004F7DF0" w:rsidP="005773B8">
            <w:pPr>
              <w:spacing w:after="0" w:line="240" w:lineRule="auto"/>
              <w:rPr>
                <w:rFonts w:ascii="Times New Roman" w:hAnsi="Times New Roman" w:cs="Times New Roman"/>
              </w:rPr>
            </w:pPr>
          </w:p>
        </w:tc>
        <w:tc>
          <w:tcPr>
            <w:tcW w:w="4051" w:type="dxa"/>
            <w:gridSpan w:val="2"/>
            <w:shd w:val="clear" w:color="auto" w:fill="FFFFFF"/>
          </w:tcPr>
          <w:p w14:paraId="1A03683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9pt"/>
                <w:rFonts w:eastAsia="Consolas"/>
                <w:spacing w:val="0"/>
                <w:sz w:val="22"/>
                <w:szCs w:val="22"/>
              </w:rPr>
              <w:t>- восстановление производить близким по составу и прочности раствором;</w:t>
            </w:r>
          </w:p>
        </w:tc>
        <w:tc>
          <w:tcPr>
            <w:tcW w:w="3840" w:type="dxa"/>
            <w:gridSpan w:val="2"/>
            <w:vMerge/>
            <w:shd w:val="clear" w:color="auto" w:fill="FFFFFF"/>
          </w:tcPr>
          <w:p w14:paraId="0FC244E7" w14:textId="77777777" w:rsidR="004F7DF0" w:rsidRPr="002678C8" w:rsidRDefault="004F7DF0" w:rsidP="005773B8">
            <w:pPr>
              <w:spacing w:after="0" w:line="240" w:lineRule="auto"/>
              <w:rPr>
                <w:rFonts w:ascii="Times New Roman" w:hAnsi="Times New Roman" w:cs="Times New Roman"/>
              </w:rPr>
            </w:pPr>
          </w:p>
        </w:tc>
      </w:tr>
      <w:tr w:rsidR="004F7DF0" w:rsidRPr="002678C8" w14:paraId="49D0F335" w14:textId="77777777" w:rsidTr="004F7DF0">
        <w:trPr>
          <w:gridAfter w:val="1"/>
          <w:wAfter w:w="20" w:type="dxa"/>
          <w:trHeight w:hRule="exact" w:val="638"/>
          <w:jc w:val="center"/>
        </w:trPr>
        <w:tc>
          <w:tcPr>
            <w:tcW w:w="1982" w:type="dxa"/>
            <w:vMerge/>
            <w:shd w:val="clear" w:color="auto" w:fill="FFFFFF"/>
          </w:tcPr>
          <w:p w14:paraId="08055144" w14:textId="77777777" w:rsidR="004F7DF0" w:rsidRPr="002678C8" w:rsidRDefault="004F7DF0" w:rsidP="005773B8">
            <w:pPr>
              <w:spacing w:after="0" w:line="240" w:lineRule="auto"/>
              <w:rPr>
                <w:rFonts w:ascii="Times New Roman" w:hAnsi="Times New Roman" w:cs="Times New Roman"/>
              </w:rPr>
            </w:pPr>
          </w:p>
        </w:tc>
        <w:tc>
          <w:tcPr>
            <w:tcW w:w="4051" w:type="dxa"/>
            <w:gridSpan w:val="2"/>
            <w:shd w:val="clear" w:color="auto" w:fill="FFFFFF"/>
          </w:tcPr>
          <w:p w14:paraId="4F0B4C3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9pt"/>
                <w:rFonts w:eastAsia="Consolas"/>
                <w:spacing w:val="0"/>
                <w:sz w:val="22"/>
                <w:szCs w:val="22"/>
              </w:rPr>
              <w:t xml:space="preserve">- наплывы </w:t>
            </w:r>
            <w:proofErr w:type="spellStart"/>
            <w:r w:rsidRPr="002678C8">
              <w:rPr>
                <w:rStyle w:val="9pt"/>
                <w:rFonts w:eastAsia="Consolas"/>
                <w:spacing w:val="0"/>
                <w:sz w:val="22"/>
                <w:szCs w:val="22"/>
              </w:rPr>
              <w:t>сошлифовать</w:t>
            </w:r>
            <w:proofErr w:type="spellEnd"/>
            <w:r w:rsidRPr="002678C8">
              <w:rPr>
                <w:rStyle w:val="9pt"/>
                <w:rFonts w:eastAsia="Consolas"/>
                <w:spacing w:val="0"/>
                <w:sz w:val="22"/>
                <w:szCs w:val="22"/>
              </w:rPr>
              <w:t>, впадины выров</w:t>
            </w:r>
            <w:r w:rsidRPr="002678C8">
              <w:rPr>
                <w:rStyle w:val="9pt"/>
                <w:rFonts w:eastAsia="Consolas"/>
                <w:spacing w:val="0"/>
                <w:sz w:val="22"/>
                <w:szCs w:val="22"/>
              </w:rPr>
              <w:softHyphen/>
              <w:t>нять в общую плоскость;</w:t>
            </w:r>
          </w:p>
        </w:tc>
        <w:tc>
          <w:tcPr>
            <w:tcW w:w="3840" w:type="dxa"/>
            <w:gridSpan w:val="2"/>
            <w:vMerge/>
            <w:shd w:val="clear" w:color="auto" w:fill="FFFFFF"/>
          </w:tcPr>
          <w:p w14:paraId="7F786BEA" w14:textId="77777777" w:rsidR="004F7DF0" w:rsidRPr="002678C8" w:rsidRDefault="004F7DF0" w:rsidP="005773B8">
            <w:pPr>
              <w:spacing w:after="0" w:line="240" w:lineRule="auto"/>
              <w:rPr>
                <w:rFonts w:ascii="Times New Roman" w:hAnsi="Times New Roman" w:cs="Times New Roman"/>
              </w:rPr>
            </w:pPr>
          </w:p>
        </w:tc>
      </w:tr>
      <w:tr w:rsidR="004F7DF0" w:rsidRPr="002678C8" w14:paraId="32C1DB7D" w14:textId="77777777" w:rsidTr="004F7DF0">
        <w:trPr>
          <w:gridAfter w:val="1"/>
          <w:wAfter w:w="20" w:type="dxa"/>
          <w:trHeight w:hRule="exact" w:val="638"/>
          <w:jc w:val="center"/>
        </w:trPr>
        <w:tc>
          <w:tcPr>
            <w:tcW w:w="1982" w:type="dxa"/>
            <w:vMerge/>
            <w:shd w:val="clear" w:color="auto" w:fill="FFFFFF"/>
          </w:tcPr>
          <w:p w14:paraId="700F1430" w14:textId="77777777" w:rsidR="004F7DF0" w:rsidRPr="002678C8" w:rsidRDefault="004F7DF0" w:rsidP="005773B8">
            <w:pPr>
              <w:spacing w:after="0" w:line="240" w:lineRule="auto"/>
              <w:rPr>
                <w:rFonts w:ascii="Times New Roman" w:hAnsi="Times New Roman" w:cs="Times New Roman"/>
              </w:rPr>
            </w:pPr>
          </w:p>
        </w:tc>
        <w:tc>
          <w:tcPr>
            <w:tcW w:w="4051" w:type="dxa"/>
            <w:gridSpan w:val="2"/>
            <w:shd w:val="clear" w:color="auto" w:fill="FFFFFF"/>
          </w:tcPr>
          <w:p w14:paraId="0D8670C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9pt"/>
                <w:rFonts w:eastAsia="Consolas"/>
                <w:spacing w:val="0"/>
                <w:sz w:val="22"/>
                <w:szCs w:val="22"/>
              </w:rPr>
              <w:t>- отремонтированные места выдержать не менее 7 суток.</w:t>
            </w:r>
          </w:p>
        </w:tc>
        <w:tc>
          <w:tcPr>
            <w:tcW w:w="3840" w:type="dxa"/>
            <w:gridSpan w:val="2"/>
            <w:vMerge/>
            <w:shd w:val="clear" w:color="auto" w:fill="FFFFFF"/>
          </w:tcPr>
          <w:p w14:paraId="79A10ECE" w14:textId="77777777" w:rsidR="004F7DF0" w:rsidRPr="002678C8" w:rsidRDefault="004F7DF0" w:rsidP="005773B8">
            <w:pPr>
              <w:spacing w:after="0" w:line="240" w:lineRule="auto"/>
              <w:rPr>
                <w:rFonts w:ascii="Times New Roman" w:hAnsi="Times New Roman" w:cs="Times New Roman"/>
              </w:rPr>
            </w:pPr>
          </w:p>
        </w:tc>
      </w:tr>
      <w:tr w:rsidR="004F7DF0" w:rsidRPr="002678C8" w14:paraId="62DE2171" w14:textId="77777777" w:rsidTr="004F7DF0">
        <w:trPr>
          <w:gridAfter w:val="1"/>
          <w:wAfter w:w="20" w:type="dxa"/>
          <w:trHeight w:hRule="exact" w:val="634"/>
          <w:jc w:val="center"/>
        </w:trPr>
        <w:tc>
          <w:tcPr>
            <w:tcW w:w="1982" w:type="dxa"/>
            <w:vMerge/>
            <w:shd w:val="clear" w:color="auto" w:fill="FFFFFF"/>
          </w:tcPr>
          <w:p w14:paraId="520E1E8E" w14:textId="77777777" w:rsidR="004F7DF0" w:rsidRPr="002678C8" w:rsidRDefault="004F7DF0" w:rsidP="005773B8">
            <w:pPr>
              <w:spacing w:after="0" w:line="240" w:lineRule="auto"/>
              <w:rPr>
                <w:rFonts w:ascii="Times New Roman" w:hAnsi="Times New Roman" w:cs="Times New Roman"/>
              </w:rPr>
            </w:pPr>
          </w:p>
        </w:tc>
        <w:tc>
          <w:tcPr>
            <w:tcW w:w="4051" w:type="dxa"/>
            <w:gridSpan w:val="2"/>
            <w:shd w:val="clear" w:color="auto" w:fill="FFFFFF"/>
          </w:tcPr>
          <w:p w14:paraId="02B706C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9pt"/>
                <w:rFonts w:eastAsia="Consolas"/>
                <w:spacing w:val="0"/>
                <w:sz w:val="22"/>
                <w:szCs w:val="22"/>
              </w:rPr>
              <w:t>Перед окраской штукатурку промыть и просушить.</w:t>
            </w:r>
          </w:p>
        </w:tc>
        <w:tc>
          <w:tcPr>
            <w:tcW w:w="3840" w:type="dxa"/>
            <w:gridSpan w:val="2"/>
            <w:vMerge/>
            <w:shd w:val="clear" w:color="auto" w:fill="FFFFFF"/>
          </w:tcPr>
          <w:p w14:paraId="428AD36F" w14:textId="77777777" w:rsidR="004F7DF0" w:rsidRPr="002678C8" w:rsidRDefault="004F7DF0" w:rsidP="005773B8">
            <w:pPr>
              <w:spacing w:after="0" w:line="240" w:lineRule="auto"/>
              <w:rPr>
                <w:rFonts w:ascii="Times New Roman" w:hAnsi="Times New Roman" w:cs="Times New Roman"/>
              </w:rPr>
            </w:pPr>
          </w:p>
        </w:tc>
      </w:tr>
      <w:tr w:rsidR="004F7DF0" w:rsidRPr="002678C8" w14:paraId="7E289E9E" w14:textId="77777777" w:rsidTr="004F7DF0">
        <w:trPr>
          <w:gridAfter w:val="1"/>
          <w:wAfter w:w="20" w:type="dxa"/>
          <w:trHeight w:hRule="exact" w:val="2564"/>
          <w:jc w:val="center"/>
        </w:trPr>
        <w:tc>
          <w:tcPr>
            <w:tcW w:w="1982" w:type="dxa"/>
            <w:shd w:val="clear" w:color="auto" w:fill="FFFFFF"/>
          </w:tcPr>
          <w:p w14:paraId="7EB5CDE7"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9pt"/>
                <w:rFonts w:eastAsia="Consolas"/>
                <w:spacing w:val="0"/>
                <w:sz w:val="22"/>
                <w:szCs w:val="22"/>
              </w:rPr>
              <w:t>3. Оштукатуренные декоративными (</w:t>
            </w:r>
            <w:proofErr w:type="spellStart"/>
            <w:r w:rsidRPr="002678C8">
              <w:rPr>
                <w:rStyle w:val="9pt"/>
                <w:rFonts w:eastAsia="Consolas"/>
                <w:spacing w:val="0"/>
                <w:sz w:val="22"/>
                <w:szCs w:val="22"/>
              </w:rPr>
              <w:t>терразитовыми</w:t>
            </w:r>
            <w:proofErr w:type="spellEnd"/>
            <w:r w:rsidRPr="002678C8">
              <w:rPr>
                <w:rStyle w:val="9pt"/>
                <w:rFonts w:eastAsia="Consolas"/>
                <w:spacing w:val="0"/>
                <w:sz w:val="22"/>
                <w:szCs w:val="22"/>
              </w:rPr>
              <w:t xml:space="preserve"> камневидными) штукатурками</w:t>
            </w:r>
          </w:p>
        </w:tc>
        <w:tc>
          <w:tcPr>
            <w:tcW w:w="4051" w:type="dxa"/>
            <w:gridSpan w:val="2"/>
            <w:shd w:val="clear" w:color="auto" w:fill="FFFFFF"/>
          </w:tcPr>
          <w:p w14:paraId="1FA91FAA"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9pt"/>
                <w:rFonts w:eastAsia="Consolas"/>
                <w:spacing w:val="0"/>
                <w:sz w:val="22"/>
                <w:szCs w:val="22"/>
              </w:rPr>
              <w:t xml:space="preserve">Окраску декоративной штукатурки при высокой степени разрушения следует производить наполненным составом. Ремонт </w:t>
            </w:r>
            <w:proofErr w:type="spellStart"/>
            <w:r w:rsidRPr="002678C8">
              <w:rPr>
                <w:rStyle w:val="9pt"/>
                <w:rFonts w:eastAsia="Consolas"/>
                <w:spacing w:val="0"/>
                <w:sz w:val="22"/>
                <w:szCs w:val="22"/>
              </w:rPr>
              <w:t>терразитовой</w:t>
            </w:r>
            <w:proofErr w:type="spellEnd"/>
            <w:r w:rsidRPr="002678C8">
              <w:rPr>
                <w:rStyle w:val="9pt"/>
                <w:rFonts w:eastAsia="Consolas"/>
                <w:spacing w:val="0"/>
                <w:sz w:val="22"/>
                <w:szCs w:val="22"/>
              </w:rPr>
              <w:t xml:space="preserve"> штукатурки выполнять </w:t>
            </w:r>
            <w:proofErr w:type="spellStart"/>
            <w:r w:rsidRPr="002678C8">
              <w:rPr>
                <w:rStyle w:val="9pt"/>
                <w:rFonts w:eastAsia="Consolas"/>
                <w:spacing w:val="0"/>
                <w:sz w:val="22"/>
                <w:szCs w:val="22"/>
              </w:rPr>
              <w:t>терразитовым</w:t>
            </w:r>
            <w:proofErr w:type="spellEnd"/>
            <w:r w:rsidRPr="002678C8">
              <w:rPr>
                <w:rStyle w:val="9pt"/>
                <w:rFonts w:eastAsia="Consolas"/>
                <w:spacing w:val="0"/>
                <w:sz w:val="22"/>
                <w:szCs w:val="22"/>
              </w:rPr>
              <w:t xml:space="preserve"> раствором. Ремонт камневидной штукатурки выполнять цементно-песчаным раствором. Отремонтированные места обработать под фактуру существующей штукатурки. Перед окраской промыть и просушить.</w:t>
            </w:r>
          </w:p>
        </w:tc>
        <w:tc>
          <w:tcPr>
            <w:tcW w:w="3840" w:type="dxa"/>
            <w:gridSpan w:val="2"/>
            <w:shd w:val="clear" w:color="auto" w:fill="FFFFFF"/>
          </w:tcPr>
          <w:p w14:paraId="36308344" w14:textId="77777777" w:rsidR="004F7DF0" w:rsidRPr="002678C8" w:rsidRDefault="004F7DF0" w:rsidP="005773B8">
            <w:pPr>
              <w:pStyle w:val="21"/>
              <w:shd w:val="clear" w:color="auto" w:fill="auto"/>
              <w:spacing w:line="240" w:lineRule="auto"/>
              <w:ind w:firstLine="0"/>
              <w:jc w:val="left"/>
              <w:rPr>
                <w:spacing w:val="0"/>
                <w:sz w:val="22"/>
                <w:szCs w:val="22"/>
              </w:rPr>
            </w:pPr>
            <w:r w:rsidRPr="002678C8">
              <w:rPr>
                <w:rStyle w:val="9pt"/>
                <w:rFonts w:eastAsia="Consolas"/>
                <w:spacing w:val="0"/>
                <w:sz w:val="22"/>
                <w:szCs w:val="22"/>
              </w:rPr>
              <w:t xml:space="preserve">Пропитать декоративную штукатурку глубоко проникающей пропиткой на растворителе. Через сутки - </w:t>
            </w:r>
            <w:proofErr w:type="spellStart"/>
            <w:r w:rsidRPr="002678C8">
              <w:rPr>
                <w:rStyle w:val="9pt"/>
                <w:rFonts w:eastAsia="Consolas"/>
                <w:spacing w:val="0"/>
                <w:sz w:val="22"/>
                <w:szCs w:val="22"/>
              </w:rPr>
              <w:t>огрунтовать</w:t>
            </w:r>
            <w:proofErr w:type="spellEnd"/>
            <w:r w:rsidRPr="002678C8">
              <w:rPr>
                <w:rStyle w:val="9pt"/>
                <w:rFonts w:eastAsia="Consolas"/>
                <w:spacing w:val="0"/>
                <w:sz w:val="22"/>
                <w:szCs w:val="22"/>
              </w:rPr>
              <w:t>.</w:t>
            </w:r>
          </w:p>
        </w:tc>
      </w:tr>
      <w:tr w:rsidR="004F7DF0" w:rsidRPr="002678C8" w14:paraId="6327988C" w14:textId="77777777" w:rsidTr="004F7DF0">
        <w:trPr>
          <w:trHeight w:hRule="exact" w:val="1094"/>
          <w:jc w:val="center"/>
        </w:trPr>
        <w:tc>
          <w:tcPr>
            <w:tcW w:w="1997" w:type="dxa"/>
            <w:gridSpan w:val="2"/>
            <w:shd w:val="clear" w:color="auto" w:fill="FFFFFF"/>
          </w:tcPr>
          <w:p w14:paraId="775A0835"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4. Штукатурка ста</w:t>
            </w:r>
            <w:r w:rsidRPr="002678C8">
              <w:rPr>
                <w:rStyle w:val="9pt0pt"/>
                <w:rFonts w:eastAsia="Trebuchet MS"/>
                <w:spacing w:val="0"/>
                <w:sz w:val="22"/>
                <w:szCs w:val="22"/>
              </w:rPr>
              <w:softHyphen/>
              <w:t>рых зданий-памятников архи</w:t>
            </w:r>
            <w:r w:rsidRPr="002678C8">
              <w:rPr>
                <w:rStyle w:val="9pt0pt"/>
                <w:rFonts w:eastAsia="Trebuchet MS"/>
                <w:spacing w:val="0"/>
                <w:sz w:val="22"/>
                <w:szCs w:val="22"/>
              </w:rPr>
              <w:softHyphen/>
              <w:t>тектуры</w:t>
            </w:r>
          </w:p>
        </w:tc>
        <w:tc>
          <w:tcPr>
            <w:tcW w:w="4046" w:type="dxa"/>
            <w:gridSpan w:val="2"/>
            <w:shd w:val="clear" w:color="auto" w:fill="FFFFFF"/>
          </w:tcPr>
          <w:p w14:paraId="53F9E059"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Для реставрации зданий-памятников архитектуры не рекомендуется.</w:t>
            </w:r>
          </w:p>
        </w:tc>
        <w:tc>
          <w:tcPr>
            <w:tcW w:w="3850" w:type="dxa"/>
            <w:gridSpan w:val="2"/>
            <w:shd w:val="clear" w:color="auto" w:fill="FFFFFF"/>
          </w:tcPr>
          <w:p w14:paraId="3420A35B" w14:textId="77777777" w:rsidR="004F7DF0" w:rsidRPr="002678C8" w:rsidRDefault="004F7DF0" w:rsidP="005773B8">
            <w:pPr>
              <w:spacing w:after="0" w:line="240" w:lineRule="auto"/>
              <w:rPr>
                <w:rFonts w:ascii="Times New Roman" w:hAnsi="Times New Roman" w:cs="Times New Roman"/>
              </w:rPr>
            </w:pPr>
          </w:p>
        </w:tc>
      </w:tr>
      <w:tr w:rsidR="004F7DF0" w:rsidRPr="002678C8" w14:paraId="198CB168" w14:textId="77777777" w:rsidTr="004F7DF0">
        <w:trPr>
          <w:trHeight w:hRule="exact" w:val="2090"/>
          <w:jc w:val="center"/>
        </w:trPr>
        <w:tc>
          <w:tcPr>
            <w:tcW w:w="1997" w:type="dxa"/>
            <w:gridSpan w:val="2"/>
            <w:shd w:val="clear" w:color="auto" w:fill="FFFFFF"/>
          </w:tcPr>
          <w:p w14:paraId="01141F6F"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5. Оштукатуренные места потерь обли</w:t>
            </w:r>
            <w:r w:rsidRPr="002678C8">
              <w:rPr>
                <w:rStyle w:val="9pt0pt"/>
                <w:rFonts w:eastAsia="Trebuchet MS"/>
                <w:spacing w:val="0"/>
                <w:sz w:val="22"/>
                <w:szCs w:val="22"/>
              </w:rPr>
              <w:softHyphen/>
              <w:t>цовки из керамиче</w:t>
            </w:r>
            <w:r w:rsidRPr="002678C8">
              <w:rPr>
                <w:rStyle w:val="9pt0pt"/>
                <w:rFonts w:eastAsia="Trebuchet MS"/>
                <w:spacing w:val="0"/>
                <w:sz w:val="22"/>
                <w:szCs w:val="22"/>
              </w:rPr>
              <w:softHyphen/>
              <w:t>ской плитки, блоков, кирпичей</w:t>
            </w:r>
          </w:p>
        </w:tc>
        <w:tc>
          <w:tcPr>
            <w:tcW w:w="4046" w:type="dxa"/>
            <w:gridSpan w:val="2"/>
            <w:shd w:val="clear" w:color="auto" w:fill="FFFFFF"/>
          </w:tcPr>
          <w:p w14:paraId="7C06A05D"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Штукатурку мест с утраченной облицовкой выполнять цементно-песчаным раствором М-100 с расшивкой под облицовку и обработать под её фактуру. Просушить до влажности не более 8 %. Водные акриловые краски рекомендуются при ремонте облицовки из керамической плитки и блоков.</w:t>
            </w:r>
          </w:p>
        </w:tc>
        <w:tc>
          <w:tcPr>
            <w:tcW w:w="3850" w:type="dxa"/>
            <w:gridSpan w:val="2"/>
            <w:shd w:val="clear" w:color="auto" w:fill="FFFFFF"/>
          </w:tcPr>
          <w:p w14:paraId="25431516"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Штукатурку пропитать грунтовкой. Через сутки - окрасить поштучно колерами, различающимися на 2 - 3 тона.</w:t>
            </w:r>
          </w:p>
        </w:tc>
      </w:tr>
      <w:tr w:rsidR="004F7DF0" w:rsidRPr="002678C8" w14:paraId="75B1BA0F" w14:textId="77777777" w:rsidTr="004F7DF0">
        <w:trPr>
          <w:trHeight w:hRule="exact" w:val="1786"/>
          <w:jc w:val="center"/>
        </w:trPr>
        <w:tc>
          <w:tcPr>
            <w:tcW w:w="1997" w:type="dxa"/>
            <w:gridSpan w:val="2"/>
            <w:shd w:val="clear" w:color="auto" w:fill="FFFFFF"/>
          </w:tcPr>
          <w:p w14:paraId="457E900A" w14:textId="77777777" w:rsidR="004F7DF0" w:rsidRPr="002678C8" w:rsidRDefault="004F7DF0" w:rsidP="005773B8">
            <w:pPr>
              <w:spacing w:after="0" w:line="240" w:lineRule="auto"/>
              <w:jc w:val="center"/>
              <w:rPr>
                <w:rFonts w:ascii="Times New Roman" w:hAnsi="Times New Roman" w:cs="Times New Roman"/>
              </w:rPr>
            </w:pPr>
            <w:r w:rsidRPr="002678C8">
              <w:rPr>
                <w:rStyle w:val="9pt0pt"/>
                <w:rFonts w:eastAsia="Trebuchet MS"/>
                <w:spacing w:val="0"/>
                <w:sz w:val="22"/>
                <w:szCs w:val="22"/>
              </w:rPr>
              <w:t>6. Силикатный кир</w:t>
            </w:r>
            <w:r w:rsidRPr="002678C8">
              <w:rPr>
                <w:rStyle w:val="9pt0pt"/>
                <w:rFonts w:eastAsia="Trebuchet MS"/>
                <w:spacing w:val="0"/>
                <w:sz w:val="22"/>
                <w:szCs w:val="22"/>
              </w:rPr>
              <w:softHyphen/>
              <w:t>пич</w:t>
            </w:r>
          </w:p>
        </w:tc>
        <w:tc>
          <w:tcPr>
            <w:tcW w:w="4046" w:type="dxa"/>
            <w:gridSpan w:val="2"/>
            <w:shd w:val="clear" w:color="auto" w:fill="FFFFFF"/>
          </w:tcPr>
          <w:p w14:paraId="23689E62"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Ремонт мест разрушений кирпичных по</w:t>
            </w:r>
            <w:r w:rsidRPr="002678C8">
              <w:rPr>
                <w:rStyle w:val="9pt0pt"/>
                <w:rFonts w:eastAsia="Trebuchet MS"/>
                <w:spacing w:val="0"/>
                <w:sz w:val="22"/>
                <w:szCs w:val="22"/>
              </w:rPr>
              <w:softHyphen/>
              <w:t xml:space="preserve">верхностей и заполнение пустых швов производить известково-цементным раствором М-100. Фасад промыть и просушить. Окраску водными красками возможно производить в один слой для обеспечения </w:t>
            </w:r>
            <w:proofErr w:type="spellStart"/>
            <w:r w:rsidRPr="002678C8">
              <w:rPr>
                <w:rStyle w:val="9pt0pt"/>
                <w:rFonts w:eastAsia="Trebuchet MS"/>
                <w:spacing w:val="0"/>
                <w:sz w:val="22"/>
                <w:szCs w:val="22"/>
              </w:rPr>
              <w:t>паропроницаемости</w:t>
            </w:r>
            <w:proofErr w:type="spellEnd"/>
            <w:r w:rsidRPr="002678C8">
              <w:rPr>
                <w:rStyle w:val="9pt0pt"/>
                <w:rFonts w:eastAsia="Trebuchet MS"/>
                <w:spacing w:val="0"/>
                <w:sz w:val="22"/>
                <w:szCs w:val="22"/>
              </w:rPr>
              <w:t xml:space="preserve"> стен.</w:t>
            </w:r>
          </w:p>
        </w:tc>
        <w:tc>
          <w:tcPr>
            <w:tcW w:w="3850" w:type="dxa"/>
            <w:gridSpan w:val="2"/>
            <w:shd w:val="clear" w:color="auto" w:fill="FFFFFF"/>
          </w:tcPr>
          <w:p w14:paraId="7F90EBC4"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Кладку из силикатного кирпича пропи</w:t>
            </w:r>
            <w:r w:rsidRPr="002678C8">
              <w:rPr>
                <w:rStyle w:val="9pt0pt"/>
                <w:rFonts w:eastAsia="Trebuchet MS"/>
                <w:spacing w:val="0"/>
                <w:sz w:val="22"/>
                <w:szCs w:val="22"/>
              </w:rPr>
              <w:softHyphen/>
              <w:t>тать глубоко проникающей пропиткой. Через сутки - нанести один слой краски.</w:t>
            </w:r>
          </w:p>
        </w:tc>
      </w:tr>
      <w:tr w:rsidR="004F7DF0" w:rsidRPr="002678C8" w14:paraId="6C2E884B" w14:textId="77777777" w:rsidTr="004F7DF0">
        <w:trPr>
          <w:trHeight w:hRule="exact" w:val="1325"/>
          <w:jc w:val="center"/>
        </w:trPr>
        <w:tc>
          <w:tcPr>
            <w:tcW w:w="1997" w:type="dxa"/>
            <w:gridSpan w:val="2"/>
            <w:shd w:val="clear" w:color="auto" w:fill="FFFFFF"/>
          </w:tcPr>
          <w:p w14:paraId="3E3BB508" w14:textId="77777777" w:rsidR="004F7DF0" w:rsidRPr="002678C8" w:rsidRDefault="004F7DF0" w:rsidP="005773B8">
            <w:pPr>
              <w:spacing w:after="0" w:line="240" w:lineRule="auto"/>
              <w:jc w:val="center"/>
              <w:rPr>
                <w:rFonts w:ascii="Times New Roman" w:hAnsi="Times New Roman" w:cs="Times New Roman"/>
              </w:rPr>
            </w:pPr>
            <w:r w:rsidRPr="002678C8">
              <w:rPr>
                <w:rStyle w:val="9pt0pt"/>
                <w:rFonts w:eastAsia="Trebuchet MS"/>
                <w:spacing w:val="0"/>
                <w:sz w:val="22"/>
                <w:szCs w:val="22"/>
              </w:rPr>
              <w:lastRenderedPageBreak/>
              <w:t>7. Красный кирпич</w:t>
            </w:r>
          </w:p>
        </w:tc>
        <w:tc>
          <w:tcPr>
            <w:tcW w:w="4046" w:type="dxa"/>
            <w:gridSpan w:val="2"/>
            <w:shd w:val="clear" w:color="auto" w:fill="FFFFFF"/>
          </w:tcPr>
          <w:p w14:paraId="139CB6D2"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 xml:space="preserve">Швы заполнить известково-цементным раствором М-100. Места разрушений кирпичных поверхностей отремонтировать полимерцементным раствором. </w:t>
            </w:r>
            <w:proofErr w:type="spellStart"/>
            <w:r w:rsidRPr="002678C8">
              <w:rPr>
                <w:rStyle w:val="9pt0pt"/>
                <w:rFonts w:eastAsia="Trebuchet MS"/>
                <w:spacing w:val="0"/>
                <w:sz w:val="22"/>
                <w:szCs w:val="22"/>
              </w:rPr>
              <w:t>Выколы</w:t>
            </w:r>
            <w:proofErr w:type="spellEnd"/>
            <w:r w:rsidRPr="002678C8">
              <w:rPr>
                <w:rStyle w:val="9pt0pt"/>
                <w:rFonts w:eastAsia="Trebuchet MS"/>
                <w:spacing w:val="0"/>
                <w:sz w:val="22"/>
                <w:szCs w:val="22"/>
              </w:rPr>
              <w:t xml:space="preserve"> очистить щётками.</w:t>
            </w:r>
          </w:p>
        </w:tc>
        <w:tc>
          <w:tcPr>
            <w:tcW w:w="3850" w:type="dxa"/>
            <w:gridSpan w:val="2"/>
            <w:shd w:val="clear" w:color="auto" w:fill="FFFFFF"/>
          </w:tcPr>
          <w:p w14:paraId="7E1E51A1"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Слабые, выветрившиеся поверхности кирпича пропитать глубоко проникающей пропиткой. Через сутки на всю поверхность кладки нанести грунтовку.</w:t>
            </w:r>
          </w:p>
        </w:tc>
      </w:tr>
      <w:tr w:rsidR="004F7DF0" w:rsidRPr="002678C8" w14:paraId="684E5ABA" w14:textId="77777777" w:rsidTr="004F7DF0">
        <w:trPr>
          <w:trHeight w:hRule="exact" w:val="3270"/>
          <w:jc w:val="center"/>
        </w:trPr>
        <w:tc>
          <w:tcPr>
            <w:tcW w:w="1997" w:type="dxa"/>
            <w:gridSpan w:val="2"/>
            <w:shd w:val="clear" w:color="auto" w:fill="FFFFFF"/>
          </w:tcPr>
          <w:p w14:paraId="502F9A5C" w14:textId="77777777" w:rsidR="004F7DF0" w:rsidRPr="002678C8" w:rsidRDefault="004F7DF0" w:rsidP="005773B8">
            <w:pPr>
              <w:spacing w:after="0" w:line="240" w:lineRule="auto"/>
              <w:jc w:val="center"/>
              <w:rPr>
                <w:rFonts w:ascii="Times New Roman" w:hAnsi="Times New Roman" w:cs="Times New Roman"/>
              </w:rPr>
            </w:pPr>
            <w:r w:rsidRPr="002678C8">
              <w:rPr>
                <w:rStyle w:val="9pt0pt"/>
                <w:rFonts w:eastAsia="Trebuchet MS"/>
                <w:spacing w:val="0"/>
                <w:sz w:val="22"/>
                <w:szCs w:val="22"/>
              </w:rPr>
              <w:t>8. Окрашенные фа</w:t>
            </w:r>
            <w:r w:rsidRPr="002678C8">
              <w:rPr>
                <w:rStyle w:val="9pt0pt"/>
                <w:rFonts w:eastAsia="Trebuchet MS"/>
                <w:spacing w:val="0"/>
                <w:sz w:val="22"/>
                <w:szCs w:val="22"/>
              </w:rPr>
              <w:softHyphen/>
              <w:t>сады</w:t>
            </w:r>
          </w:p>
        </w:tc>
        <w:tc>
          <w:tcPr>
            <w:tcW w:w="4046" w:type="dxa"/>
            <w:gridSpan w:val="2"/>
            <w:shd w:val="clear" w:color="auto" w:fill="FFFFFF"/>
          </w:tcPr>
          <w:p w14:paraId="4D4191AA"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 xml:space="preserve">Водные акриловые краски совместимы со всеми фасадными красками, кроме крем- </w:t>
            </w:r>
            <w:proofErr w:type="spellStart"/>
            <w:r w:rsidRPr="002678C8">
              <w:rPr>
                <w:rStyle w:val="9pt0pt"/>
                <w:rFonts w:eastAsia="Trebuchet MS"/>
                <w:spacing w:val="0"/>
                <w:sz w:val="22"/>
                <w:szCs w:val="22"/>
              </w:rPr>
              <w:t>ний</w:t>
            </w:r>
            <w:proofErr w:type="spellEnd"/>
            <w:r w:rsidRPr="002678C8">
              <w:rPr>
                <w:rStyle w:val="9pt0pt"/>
                <w:rFonts w:eastAsia="Trebuchet MS"/>
                <w:spacing w:val="0"/>
                <w:sz w:val="22"/>
                <w:szCs w:val="22"/>
              </w:rPr>
              <w:t xml:space="preserve"> органических и силикатных. Поверхности, прежде окрашенные силикатными красками, требуют тщательной очистки щётками и водой под давлением. Слабые, не обладающие несущей способностью, растрескавшиеся, </w:t>
            </w:r>
            <w:proofErr w:type="spellStart"/>
            <w:r w:rsidRPr="002678C8">
              <w:rPr>
                <w:rStyle w:val="9pt0pt"/>
                <w:rFonts w:eastAsia="Trebuchet MS"/>
                <w:spacing w:val="0"/>
                <w:sz w:val="22"/>
                <w:szCs w:val="22"/>
              </w:rPr>
              <w:t>отмеливающие</w:t>
            </w:r>
            <w:proofErr w:type="spellEnd"/>
            <w:r w:rsidRPr="002678C8">
              <w:rPr>
                <w:rStyle w:val="9pt0pt"/>
                <w:rFonts w:eastAsia="Trebuchet MS"/>
                <w:spacing w:val="0"/>
                <w:sz w:val="22"/>
                <w:szCs w:val="22"/>
              </w:rPr>
              <w:t>, отслаивающиеся окрасочные слои - удалить, поверхности промыть. Обладающие несущей способностью старые окрасочные слои промыть, глянцевые покрытия зашкурить.</w:t>
            </w:r>
          </w:p>
        </w:tc>
        <w:tc>
          <w:tcPr>
            <w:tcW w:w="3850" w:type="dxa"/>
            <w:gridSpan w:val="2"/>
            <w:shd w:val="clear" w:color="auto" w:fill="FFFFFF"/>
          </w:tcPr>
          <w:p w14:paraId="677E0338"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При окраске очищенных от силикатной краски или от слабых старых наслоений поверхностей нанести глубоко прони</w:t>
            </w:r>
            <w:r w:rsidRPr="002678C8">
              <w:rPr>
                <w:rStyle w:val="9pt0pt"/>
                <w:rFonts w:eastAsia="Trebuchet MS"/>
                <w:spacing w:val="0"/>
                <w:sz w:val="22"/>
                <w:szCs w:val="22"/>
              </w:rPr>
              <w:softHyphen/>
              <w:t xml:space="preserve">кающую пропитку, выровнять плоскости фасадной пастообразной шпатлёвкой </w:t>
            </w:r>
            <w:proofErr w:type="spellStart"/>
            <w:r w:rsidRPr="002678C8">
              <w:rPr>
                <w:rStyle w:val="9pt0pt"/>
                <w:rFonts w:eastAsia="Trebuchet MS"/>
                <w:spacing w:val="0"/>
                <w:sz w:val="22"/>
                <w:szCs w:val="22"/>
              </w:rPr>
              <w:t>огрунтовать</w:t>
            </w:r>
            <w:proofErr w:type="spellEnd"/>
            <w:r w:rsidRPr="002678C8">
              <w:rPr>
                <w:rStyle w:val="9pt0pt"/>
                <w:rFonts w:eastAsia="Trebuchet MS"/>
                <w:spacing w:val="0"/>
                <w:sz w:val="22"/>
                <w:szCs w:val="22"/>
              </w:rPr>
              <w:t>.</w:t>
            </w:r>
          </w:p>
        </w:tc>
      </w:tr>
    </w:tbl>
    <w:p w14:paraId="20FB742E" w14:textId="77777777" w:rsidR="004F7DF0" w:rsidRPr="002678C8" w:rsidRDefault="004F7DF0" w:rsidP="005773B8">
      <w:pPr>
        <w:pStyle w:val="25"/>
        <w:shd w:val="clear" w:color="auto" w:fill="auto"/>
        <w:spacing w:line="240" w:lineRule="auto"/>
        <w:ind w:firstLine="567"/>
        <w:jc w:val="center"/>
        <w:rPr>
          <w:color w:val="000000"/>
          <w:spacing w:val="0"/>
          <w:sz w:val="22"/>
          <w:szCs w:val="22"/>
        </w:rPr>
      </w:pPr>
    </w:p>
    <w:p w14:paraId="69A4BDAF" w14:textId="77777777" w:rsidR="004F7DF0" w:rsidRPr="00704D62" w:rsidRDefault="004F7DF0" w:rsidP="005773B8">
      <w:pPr>
        <w:pStyle w:val="25"/>
        <w:shd w:val="clear" w:color="auto" w:fill="auto"/>
        <w:spacing w:line="240" w:lineRule="auto"/>
        <w:ind w:firstLine="567"/>
        <w:jc w:val="center"/>
        <w:rPr>
          <w:spacing w:val="0"/>
          <w:sz w:val="24"/>
          <w:szCs w:val="22"/>
        </w:rPr>
      </w:pPr>
      <w:r w:rsidRPr="00704D62">
        <w:rPr>
          <w:color w:val="000000"/>
          <w:spacing w:val="0"/>
          <w:sz w:val="24"/>
          <w:szCs w:val="22"/>
        </w:rPr>
        <w:t>Подготовка поверхностей фасадов под окраску силикатными и силиконовыми лакокрасочными системами</w:t>
      </w:r>
    </w:p>
    <w:p w14:paraId="700DCC85" w14:textId="77777777" w:rsidR="004F7DF0" w:rsidRPr="00704D62" w:rsidRDefault="004F7DF0" w:rsidP="005773B8">
      <w:pPr>
        <w:spacing w:after="0" w:line="240" w:lineRule="auto"/>
        <w:ind w:firstLine="567"/>
        <w:jc w:val="right"/>
        <w:rPr>
          <w:rFonts w:ascii="Times New Roman" w:hAnsi="Times New Roman" w:cs="Times New Roman"/>
          <w:sz w:val="24"/>
        </w:rPr>
      </w:pPr>
      <w:r w:rsidRPr="00704D62">
        <w:rPr>
          <w:rFonts w:ascii="Times New Roman" w:hAnsi="Times New Roman" w:cs="Times New Roman"/>
          <w:color w:val="000000"/>
          <w:sz w:val="24"/>
        </w:rPr>
        <w:t>Таблица 17</w:t>
      </w: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977"/>
        <w:gridCol w:w="14"/>
        <w:gridCol w:w="3675"/>
        <w:gridCol w:w="9"/>
        <w:gridCol w:w="3848"/>
        <w:gridCol w:w="9"/>
      </w:tblGrid>
      <w:tr w:rsidR="004F7DF0" w:rsidRPr="002678C8" w14:paraId="53F51176" w14:textId="77777777" w:rsidTr="004F7DF0">
        <w:trPr>
          <w:gridAfter w:val="1"/>
          <w:wAfter w:w="9" w:type="dxa"/>
          <w:trHeight w:hRule="exact" w:val="667"/>
          <w:jc w:val="center"/>
        </w:trPr>
        <w:tc>
          <w:tcPr>
            <w:tcW w:w="1978" w:type="dxa"/>
            <w:shd w:val="clear" w:color="auto" w:fill="FFFFFF"/>
          </w:tcPr>
          <w:p w14:paraId="5C6C0460" w14:textId="77777777" w:rsidR="004F7DF0" w:rsidRPr="002678C8" w:rsidRDefault="004F7DF0" w:rsidP="005773B8">
            <w:pPr>
              <w:spacing w:after="0" w:line="240" w:lineRule="auto"/>
              <w:jc w:val="center"/>
              <w:rPr>
                <w:rFonts w:ascii="Times New Roman" w:hAnsi="Times New Roman" w:cs="Times New Roman"/>
              </w:rPr>
            </w:pPr>
            <w:r w:rsidRPr="002678C8">
              <w:rPr>
                <w:rStyle w:val="9pt0pt"/>
                <w:rFonts w:eastAsia="Trebuchet MS"/>
                <w:spacing w:val="0"/>
                <w:sz w:val="22"/>
                <w:szCs w:val="22"/>
              </w:rPr>
              <w:t>Виды фасадных по</w:t>
            </w:r>
            <w:r w:rsidRPr="002678C8">
              <w:rPr>
                <w:rStyle w:val="9pt0pt"/>
                <w:rFonts w:eastAsia="Trebuchet MS"/>
                <w:spacing w:val="0"/>
                <w:sz w:val="22"/>
                <w:szCs w:val="22"/>
              </w:rPr>
              <w:softHyphen/>
              <w:t>верхностей</w:t>
            </w:r>
          </w:p>
        </w:tc>
        <w:tc>
          <w:tcPr>
            <w:tcW w:w="3691" w:type="dxa"/>
            <w:gridSpan w:val="2"/>
            <w:shd w:val="clear" w:color="auto" w:fill="FFFFFF"/>
          </w:tcPr>
          <w:p w14:paraId="36F0ACAB" w14:textId="77777777" w:rsidR="004F7DF0" w:rsidRPr="002678C8" w:rsidRDefault="004F7DF0" w:rsidP="005773B8">
            <w:pPr>
              <w:spacing w:after="0" w:line="240" w:lineRule="auto"/>
              <w:jc w:val="center"/>
              <w:rPr>
                <w:rFonts w:ascii="Times New Roman" w:hAnsi="Times New Roman" w:cs="Times New Roman"/>
              </w:rPr>
            </w:pPr>
            <w:r w:rsidRPr="002678C8">
              <w:rPr>
                <w:rStyle w:val="9pt0pt"/>
                <w:rFonts w:eastAsia="Trebuchet MS"/>
                <w:spacing w:val="0"/>
                <w:sz w:val="22"/>
                <w:szCs w:val="22"/>
              </w:rPr>
              <w:t>Подготовка под грунтовку</w:t>
            </w:r>
          </w:p>
        </w:tc>
        <w:tc>
          <w:tcPr>
            <w:tcW w:w="3854" w:type="dxa"/>
            <w:gridSpan w:val="2"/>
            <w:shd w:val="clear" w:color="auto" w:fill="FFFFFF"/>
          </w:tcPr>
          <w:p w14:paraId="4A1CF523" w14:textId="77777777" w:rsidR="004F7DF0" w:rsidRPr="002678C8" w:rsidRDefault="004F7DF0" w:rsidP="005773B8">
            <w:pPr>
              <w:spacing w:after="0" w:line="240" w:lineRule="auto"/>
              <w:jc w:val="center"/>
              <w:rPr>
                <w:rFonts w:ascii="Times New Roman" w:hAnsi="Times New Roman" w:cs="Times New Roman"/>
              </w:rPr>
            </w:pPr>
            <w:r w:rsidRPr="002678C8">
              <w:rPr>
                <w:rStyle w:val="9pt0pt"/>
                <w:rFonts w:eastAsia="Trebuchet MS"/>
                <w:spacing w:val="0"/>
                <w:sz w:val="22"/>
                <w:szCs w:val="22"/>
              </w:rPr>
              <w:t>Грунтовка</w:t>
            </w:r>
          </w:p>
        </w:tc>
      </w:tr>
      <w:tr w:rsidR="004F7DF0" w:rsidRPr="002678C8" w14:paraId="459E51A6" w14:textId="77777777" w:rsidTr="004F7DF0">
        <w:trPr>
          <w:gridAfter w:val="1"/>
          <w:wAfter w:w="9" w:type="dxa"/>
          <w:trHeight w:hRule="exact" w:val="2882"/>
          <w:jc w:val="center"/>
        </w:trPr>
        <w:tc>
          <w:tcPr>
            <w:tcW w:w="1978" w:type="dxa"/>
            <w:shd w:val="clear" w:color="auto" w:fill="FFFFFF"/>
          </w:tcPr>
          <w:p w14:paraId="7BABBC39"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1. Бетонные</w:t>
            </w:r>
          </w:p>
        </w:tc>
        <w:tc>
          <w:tcPr>
            <w:tcW w:w="3691" w:type="dxa"/>
            <w:gridSpan w:val="2"/>
            <w:shd w:val="clear" w:color="auto" w:fill="FFFFFF"/>
          </w:tcPr>
          <w:p w14:paraId="0660C72E"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Не подлежат шпатлеванию. Дефекты (</w:t>
            </w:r>
            <w:proofErr w:type="spellStart"/>
            <w:r w:rsidRPr="002678C8">
              <w:rPr>
                <w:rStyle w:val="9pt0pt"/>
                <w:rFonts w:eastAsia="Trebuchet MS"/>
                <w:spacing w:val="0"/>
                <w:sz w:val="22"/>
                <w:szCs w:val="22"/>
              </w:rPr>
              <w:t>околы</w:t>
            </w:r>
            <w:proofErr w:type="spellEnd"/>
            <w:r w:rsidRPr="002678C8">
              <w:rPr>
                <w:rStyle w:val="9pt0pt"/>
                <w:rFonts w:eastAsia="Trebuchet MS"/>
                <w:spacing w:val="0"/>
                <w:sz w:val="22"/>
                <w:szCs w:val="22"/>
              </w:rPr>
              <w:t xml:space="preserve">, раковины, трещины, неровности) устранить перетиркой полимерцементным раствором. Устранить следы смазки, жира. </w:t>
            </w:r>
            <w:proofErr w:type="spellStart"/>
            <w:r w:rsidRPr="002678C8">
              <w:rPr>
                <w:rStyle w:val="9pt0pt"/>
                <w:rFonts w:eastAsia="Trebuchet MS"/>
                <w:spacing w:val="0"/>
                <w:sz w:val="22"/>
                <w:szCs w:val="22"/>
              </w:rPr>
              <w:t>Высолы</w:t>
            </w:r>
            <w:proofErr w:type="spellEnd"/>
            <w:r w:rsidRPr="002678C8">
              <w:rPr>
                <w:rStyle w:val="9pt0pt"/>
                <w:rFonts w:eastAsia="Trebuchet MS"/>
                <w:spacing w:val="0"/>
                <w:sz w:val="22"/>
                <w:szCs w:val="22"/>
              </w:rPr>
              <w:t xml:space="preserve"> очистить щёткой. </w:t>
            </w:r>
            <w:proofErr w:type="spellStart"/>
            <w:r w:rsidRPr="002678C8">
              <w:rPr>
                <w:rStyle w:val="9pt0pt"/>
                <w:rFonts w:eastAsia="Trebuchet MS"/>
                <w:spacing w:val="0"/>
                <w:sz w:val="22"/>
                <w:szCs w:val="22"/>
              </w:rPr>
              <w:t>Отмеливающие</w:t>
            </w:r>
            <w:proofErr w:type="spellEnd"/>
            <w:r w:rsidRPr="002678C8">
              <w:rPr>
                <w:rStyle w:val="9pt0pt"/>
                <w:rFonts w:eastAsia="Trebuchet MS"/>
                <w:spacing w:val="0"/>
                <w:sz w:val="22"/>
                <w:szCs w:val="22"/>
              </w:rPr>
              <w:t xml:space="preserve"> поверхности промыть струёй воды под давлением. Зеркальные поверхности обработать мокрой </w:t>
            </w:r>
            <w:proofErr w:type="spellStart"/>
            <w:r w:rsidRPr="002678C8">
              <w:rPr>
                <w:rStyle w:val="9pt0pt"/>
                <w:rFonts w:eastAsia="Trebuchet MS"/>
                <w:spacing w:val="0"/>
                <w:sz w:val="22"/>
                <w:szCs w:val="22"/>
              </w:rPr>
              <w:t>песко</w:t>
            </w:r>
            <w:proofErr w:type="spellEnd"/>
            <w:r w:rsidRPr="002678C8">
              <w:rPr>
                <w:rStyle w:val="9pt0pt"/>
                <w:rFonts w:eastAsia="Trebuchet MS"/>
                <w:spacing w:val="0"/>
                <w:sz w:val="22"/>
                <w:szCs w:val="22"/>
              </w:rPr>
              <w:t>-струйкой или зашкурить. Просушить до влажности не более 4 %.</w:t>
            </w:r>
          </w:p>
        </w:tc>
        <w:tc>
          <w:tcPr>
            <w:tcW w:w="3854" w:type="dxa"/>
            <w:gridSpan w:val="2"/>
            <w:shd w:val="clear" w:color="auto" w:fill="FFFFFF"/>
          </w:tcPr>
          <w:p w14:paraId="49C5D58D"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 xml:space="preserve">На плотный, прочный, без </w:t>
            </w:r>
            <w:proofErr w:type="spellStart"/>
            <w:r w:rsidRPr="002678C8">
              <w:rPr>
                <w:rStyle w:val="9pt0pt"/>
                <w:rFonts w:eastAsia="Trebuchet MS"/>
                <w:spacing w:val="0"/>
                <w:sz w:val="22"/>
                <w:szCs w:val="22"/>
              </w:rPr>
              <w:t>отмеливания</w:t>
            </w:r>
            <w:proofErr w:type="spellEnd"/>
            <w:r w:rsidRPr="002678C8">
              <w:rPr>
                <w:rStyle w:val="9pt0pt"/>
                <w:rFonts w:eastAsia="Trebuchet MS"/>
                <w:spacing w:val="0"/>
                <w:sz w:val="22"/>
                <w:szCs w:val="22"/>
              </w:rPr>
              <w:t xml:space="preserve"> бетон нанести грунтовку. На пористый, </w:t>
            </w:r>
            <w:proofErr w:type="spellStart"/>
            <w:r w:rsidRPr="002678C8">
              <w:rPr>
                <w:rStyle w:val="9pt0pt"/>
                <w:rFonts w:eastAsia="Trebuchet MS"/>
                <w:spacing w:val="0"/>
                <w:sz w:val="22"/>
                <w:szCs w:val="22"/>
              </w:rPr>
              <w:t>отмеливающий</w:t>
            </w:r>
            <w:proofErr w:type="spellEnd"/>
            <w:r w:rsidRPr="002678C8">
              <w:rPr>
                <w:rStyle w:val="9pt0pt"/>
                <w:rFonts w:eastAsia="Trebuchet MS"/>
                <w:spacing w:val="0"/>
                <w:sz w:val="22"/>
                <w:szCs w:val="22"/>
              </w:rPr>
              <w:t>, легкий бетон нанести глубоко проникающую пропитку, через сутки - грунтовку.</w:t>
            </w:r>
          </w:p>
        </w:tc>
      </w:tr>
      <w:tr w:rsidR="004F7DF0" w:rsidRPr="002678C8" w14:paraId="1E52F779" w14:textId="77777777" w:rsidTr="004F7DF0">
        <w:trPr>
          <w:trHeight w:hRule="exact" w:val="1278"/>
          <w:jc w:val="center"/>
        </w:trPr>
        <w:tc>
          <w:tcPr>
            <w:tcW w:w="1992" w:type="dxa"/>
            <w:gridSpan w:val="2"/>
            <w:shd w:val="clear" w:color="auto" w:fill="FFFFFF"/>
          </w:tcPr>
          <w:p w14:paraId="65AF1575"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2. Оштукатуренные обычной штукатур</w:t>
            </w:r>
            <w:r w:rsidRPr="002678C8">
              <w:rPr>
                <w:rStyle w:val="9pt0pt"/>
                <w:rFonts w:eastAsia="Trebuchet MS"/>
                <w:spacing w:val="0"/>
                <w:sz w:val="22"/>
                <w:szCs w:val="22"/>
              </w:rPr>
              <w:softHyphen/>
              <w:t>кой</w:t>
            </w:r>
          </w:p>
        </w:tc>
        <w:tc>
          <w:tcPr>
            <w:tcW w:w="3686" w:type="dxa"/>
            <w:gridSpan w:val="2"/>
            <w:shd w:val="clear" w:color="auto" w:fill="FFFFFF"/>
          </w:tcPr>
          <w:p w14:paraId="08D726A3"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Новая штукатурка подлежит окраске не ранее 4 недель после ее выполнения (влажность не более 8 %). При ремонте старой штукатурки:</w:t>
            </w:r>
          </w:p>
        </w:tc>
        <w:tc>
          <w:tcPr>
            <w:tcW w:w="3854" w:type="dxa"/>
            <w:gridSpan w:val="2"/>
            <w:vMerge w:val="restart"/>
            <w:shd w:val="clear" w:color="auto" w:fill="FFFFFF"/>
          </w:tcPr>
          <w:p w14:paraId="40F1FBBA"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 xml:space="preserve">На новую плотную, прочную цементно-песчаную штукатурку нанести грунтовку. На новые известково-цементные, отремонтированные, неравномерно впитывающие, пористые, с осыпью песка штукатурки нанести глубоко проникающую пропитку до полного впитывания, а через сутки - грунтовку. </w:t>
            </w:r>
            <w:proofErr w:type="spellStart"/>
            <w:r w:rsidRPr="002678C8">
              <w:rPr>
                <w:rStyle w:val="9pt0pt"/>
                <w:rFonts w:eastAsia="Trebuchet MS"/>
                <w:spacing w:val="0"/>
                <w:sz w:val="22"/>
                <w:szCs w:val="22"/>
              </w:rPr>
              <w:t>Подшпатлеванные</w:t>
            </w:r>
            <w:proofErr w:type="spellEnd"/>
            <w:r w:rsidRPr="002678C8">
              <w:rPr>
                <w:rStyle w:val="9pt0pt"/>
                <w:rFonts w:eastAsia="Trebuchet MS"/>
                <w:spacing w:val="0"/>
                <w:sz w:val="22"/>
                <w:szCs w:val="22"/>
              </w:rPr>
              <w:t xml:space="preserve"> места вновь </w:t>
            </w:r>
            <w:proofErr w:type="spellStart"/>
            <w:r w:rsidRPr="002678C8">
              <w:rPr>
                <w:rStyle w:val="9pt0pt"/>
                <w:rFonts w:eastAsia="Trebuchet MS"/>
                <w:spacing w:val="0"/>
                <w:sz w:val="22"/>
                <w:szCs w:val="22"/>
              </w:rPr>
              <w:t>огрунтовать</w:t>
            </w:r>
            <w:proofErr w:type="spellEnd"/>
            <w:r w:rsidRPr="002678C8">
              <w:rPr>
                <w:rStyle w:val="9pt0pt"/>
                <w:rFonts w:eastAsia="Trebuchet MS"/>
                <w:spacing w:val="0"/>
                <w:sz w:val="22"/>
                <w:szCs w:val="22"/>
              </w:rPr>
              <w:t>.</w:t>
            </w:r>
          </w:p>
        </w:tc>
      </w:tr>
      <w:tr w:rsidR="004F7DF0" w:rsidRPr="002678C8" w14:paraId="0B752455" w14:textId="77777777" w:rsidTr="004F7DF0">
        <w:trPr>
          <w:trHeight w:hRule="exact" w:val="643"/>
          <w:jc w:val="center"/>
        </w:trPr>
        <w:tc>
          <w:tcPr>
            <w:tcW w:w="1992" w:type="dxa"/>
            <w:gridSpan w:val="2"/>
            <w:shd w:val="clear" w:color="auto" w:fill="FFFFFF"/>
          </w:tcPr>
          <w:p w14:paraId="6FEC9BD2" w14:textId="77777777" w:rsidR="004F7DF0" w:rsidRPr="002678C8" w:rsidRDefault="004F7DF0" w:rsidP="005773B8">
            <w:pPr>
              <w:spacing w:after="0" w:line="240" w:lineRule="auto"/>
              <w:rPr>
                <w:rFonts w:ascii="Times New Roman" w:hAnsi="Times New Roman" w:cs="Times New Roman"/>
              </w:rPr>
            </w:pPr>
          </w:p>
        </w:tc>
        <w:tc>
          <w:tcPr>
            <w:tcW w:w="3686" w:type="dxa"/>
            <w:gridSpan w:val="2"/>
            <w:shd w:val="clear" w:color="auto" w:fill="FFFFFF"/>
          </w:tcPr>
          <w:p w14:paraId="6322B056"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 удалить непрочные места, расшить трещины;</w:t>
            </w:r>
          </w:p>
        </w:tc>
        <w:tc>
          <w:tcPr>
            <w:tcW w:w="3854" w:type="dxa"/>
            <w:gridSpan w:val="2"/>
            <w:vMerge/>
            <w:shd w:val="clear" w:color="auto" w:fill="FFFFFF"/>
          </w:tcPr>
          <w:p w14:paraId="44D3C68F" w14:textId="77777777" w:rsidR="004F7DF0" w:rsidRPr="002678C8" w:rsidRDefault="004F7DF0" w:rsidP="005773B8">
            <w:pPr>
              <w:spacing w:after="0" w:line="240" w:lineRule="auto"/>
              <w:rPr>
                <w:rFonts w:ascii="Times New Roman" w:hAnsi="Times New Roman" w:cs="Times New Roman"/>
              </w:rPr>
            </w:pPr>
          </w:p>
        </w:tc>
      </w:tr>
      <w:tr w:rsidR="004F7DF0" w:rsidRPr="002678C8" w14:paraId="298579A3" w14:textId="77777777" w:rsidTr="004F7DF0">
        <w:trPr>
          <w:trHeight w:hRule="exact" w:val="767"/>
          <w:jc w:val="center"/>
        </w:trPr>
        <w:tc>
          <w:tcPr>
            <w:tcW w:w="1992" w:type="dxa"/>
            <w:gridSpan w:val="2"/>
            <w:shd w:val="clear" w:color="auto" w:fill="FFFFFF"/>
          </w:tcPr>
          <w:p w14:paraId="27FF9630" w14:textId="77777777" w:rsidR="004F7DF0" w:rsidRPr="002678C8" w:rsidRDefault="004F7DF0" w:rsidP="005773B8">
            <w:pPr>
              <w:spacing w:after="0" w:line="240" w:lineRule="auto"/>
              <w:rPr>
                <w:rFonts w:ascii="Times New Roman" w:hAnsi="Times New Roman" w:cs="Times New Roman"/>
              </w:rPr>
            </w:pPr>
          </w:p>
        </w:tc>
        <w:tc>
          <w:tcPr>
            <w:tcW w:w="3686" w:type="dxa"/>
            <w:gridSpan w:val="2"/>
            <w:shd w:val="clear" w:color="auto" w:fill="FFFFFF"/>
          </w:tcPr>
          <w:p w14:paraId="133189F4"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 восстановление производить близким по составу и прочности раствором;</w:t>
            </w:r>
          </w:p>
        </w:tc>
        <w:tc>
          <w:tcPr>
            <w:tcW w:w="3854" w:type="dxa"/>
            <w:gridSpan w:val="2"/>
            <w:vMerge/>
            <w:shd w:val="clear" w:color="auto" w:fill="FFFFFF"/>
          </w:tcPr>
          <w:p w14:paraId="6E86194C" w14:textId="77777777" w:rsidR="004F7DF0" w:rsidRPr="002678C8" w:rsidRDefault="004F7DF0" w:rsidP="005773B8">
            <w:pPr>
              <w:spacing w:after="0" w:line="240" w:lineRule="auto"/>
              <w:rPr>
                <w:rFonts w:ascii="Times New Roman" w:hAnsi="Times New Roman" w:cs="Times New Roman"/>
              </w:rPr>
            </w:pPr>
          </w:p>
        </w:tc>
      </w:tr>
      <w:tr w:rsidR="004F7DF0" w:rsidRPr="002678C8" w14:paraId="0B698D71" w14:textId="77777777" w:rsidTr="004F7DF0">
        <w:trPr>
          <w:trHeight w:hRule="exact" w:val="629"/>
          <w:jc w:val="center"/>
        </w:trPr>
        <w:tc>
          <w:tcPr>
            <w:tcW w:w="1992" w:type="dxa"/>
            <w:gridSpan w:val="2"/>
            <w:shd w:val="clear" w:color="auto" w:fill="FFFFFF"/>
          </w:tcPr>
          <w:p w14:paraId="009833F7" w14:textId="77777777" w:rsidR="004F7DF0" w:rsidRPr="002678C8" w:rsidRDefault="004F7DF0" w:rsidP="005773B8">
            <w:pPr>
              <w:spacing w:after="0" w:line="240" w:lineRule="auto"/>
              <w:rPr>
                <w:rFonts w:ascii="Times New Roman" w:hAnsi="Times New Roman" w:cs="Times New Roman"/>
              </w:rPr>
            </w:pPr>
          </w:p>
        </w:tc>
        <w:tc>
          <w:tcPr>
            <w:tcW w:w="3686" w:type="dxa"/>
            <w:gridSpan w:val="2"/>
            <w:shd w:val="clear" w:color="auto" w:fill="FFFFFF"/>
          </w:tcPr>
          <w:p w14:paraId="6A0E44B9"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 xml:space="preserve">- наплывы </w:t>
            </w:r>
            <w:proofErr w:type="spellStart"/>
            <w:r w:rsidRPr="002678C8">
              <w:rPr>
                <w:rStyle w:val="9pt0pt"/>
                <w:rFonts w:eastAsia="Trebuchet MS"/>
                <w:spacing w:val="0"/>
                <w:sz w:val="22"/>
                <w:szCs w:val="22"/>
              </w:rPr>
              <w:t>сошлифовать</w:t>
            </w:r>
            <w:proofErr w:type="spellEnd"/>
            <w:r w:rsidRPr="002678C8">
              <w:rPr>
                <w:rStyle w:val="9pt0pt"/>
                <w:rFonts w:eastAsia="Trebuchet MS"/>
                <w:spacing w:val="0"/>
                <w:sz w:val="22"/>
                <w:szCs w:val="22"/>
              </w:rPr>
              <w:t>, впадины вы</w:t>
            </w:r>
            <w:r w:rsidRPr="002678C8">
              <w:rPr>
                <w:rStyle w:val="9pt0pt"/>
                <w:rFonts w:eastAsia="Trebuchet MS"/>
                <w:spacing w:val="0"/>
                <w:sz w:val="22"/>
                <w:szCs w:val="22"/>
              </w:rPr>
              <w:softHyphen/>
              <w:t>ровнять в общую плоскость;</w:t>
            </w:r>
          </w:p>
        </w:tc>
        <w:tc>
          <w:tcPr>
            <w:tcW w:w="3854" w:type="dxa"/>
            <w:gridSpan w:val="2"/>
            <w:vMerge/>
            <w:shd w:val="clear" w:color="auto" w:fill="FFFFFF"/>
          </w:tcPr>
          <w:p w14:paraId="406F5DAD" w14:textId="77777777" w:rsidR="004F7DF0" w:rsidRPr="002678C8" w:rsidRDefault="004F7DF0" w:rsidP="005773B8">
            <w:pPr>
              <w:spacing w:after="0" w:line="240" w:lineRule="auto"/>
              <w:rPr>
                <w:rFonts w:ascii="Times New Roman" w:hAnsi="Times New Roman" w:cs="Times New Roman"/>
              </w:rPr>
            </w:pPr>
          </w:p>
        </w:tc>
      </w:tr>
      <w:tr w:rsidR="004F7DF0" w:rsidRPr="002678C8" w14:paraId="717C1042" w14:textId="77777777" w:rsidTr="004F7DF0">
        <w:trPr>
          <w:trHeight w:hRule="exact" w:val="643"/>
          <w:jc w:val="center"/>
        </w:trPr>
        <w:tc>
          <w:tcPr>
            <w:tcW w:w="1992" w:type="dxa"/>
            <w:gridSpan w:val="2"/>
            <w:shd w:val="clear" w:color="auto" w:fill="FFFFFF"/>
          </w:tcPr>
          <w:p w14:paraId="6B63E87D" w14:textId="77777777" w:rsidR="004F7DF0" w:rsidRPr="002678C8" w:rsidRDefault="004F7DF0" w:rsidP="005773B8">
            <w:pPr>
              <w:spacing w:after="0" w:line="240" w:lineRule="auto"/>
              <w:rPr>
                <w:rFonts w:ascii="Times New Roman" w:hAnsi="Times New Roman" w:cs="Times New Roman"/>
              </w:rPr>
            </w:pPr>
          </w:p>
        </w:tc>
        <w:tc>
          <w:tcPr>
            <w:tcW w:w="3686" w:type="dxa"/>
            <w:gridSpan w:val="2"/>
            <w:shd w:val="clear" w:color="auto" w:fill="FFFFFF"/>
          </w:tcPr>
          <w:p w14:paraId="72DAE557"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 отремонтированные места выдержать не менее 7 суток.</w:t>
            </w:r>
          </w:p>
        </w:tc>
        <w:tc>
          <w:tcPr>
            <w:tcW w:w="3854" w:type="dxa"/>
            <w:gridSpan w:val="2"/>
            <w:vMerge/>
            <w:shd w:val="clear" w:color="auto" w:fill="FFFFFF"/>
          </w:tcPr>
          <w:p w14:paraId="529D2407" w14:textId="77777777" w:rsidR="004F7DF0" w:rsidRPr="002678C8" w:rsidRDefault="004F7DF0" w:rsidP="005773B8">
            <w:pPr>
              <w:spacing w:after="0" w:line="240" w:lineRule="auto"/>
              <w:rPr>
                <w:rFonts w:ascii="Times New Roman" w:hAnsi="Times New Roman" w:cs="Times New Roman"/>
              </w:rPr>
            </w:pPr>
          </w:p>
        </w:tc>
      </w:tr>
      <w:tr w:rsidR="004F7DF0" w:rsidRPr="002678C8" w14:paraId="418BA262" w14:textId="77777777" w:rsidTr="004F7DF0">
        <w:trPr>
          <w:trHeight w:hRule="exact" w:val="638"/>
          <w:jc w:val="center"/>
        </w:trPr>
        <w:tc>
          <w:tcPr>
            <w:tcW w:w="1992" w:type="dxa"/>
            <w:gridSpan w:val="2"/>
            <w:shd w:val="clear" w:color="auto" w:fill="FFFFFF"/>
          </w:tcPr>
          <w:p w14:paraId="3F88AD83" w14:textId="77777777" w:rsidR="004F7DF0" w:rsidRPr="002678C8" w:rsidRDefault="004F7DF0" w:rsidP="005773B8">
            <w:pPr>
              <w:spacing w:after="0" w:line="240" w:lineRule="auto"/>
              <w:rPr>
                <w:rFonts w:ascii="Times New Roman" w:hAnsi="Times New Roman" w:cs="Times New Roman"/>
              </w:rPr>
            </w:pPr>
          </w:p>
        </w:tc>
        <w:tc>
          <w:tcPr>
            <w:tcW w:w="3686" w:type="dxa"/>
            <w:gridSpan w:val="2"/>
            <w:shd w:val="clear" w:color="auto" w:fill="FFFFFF"/>
          </w:tcPr>
          <w:p w14:paraId="7975460A"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Перед окраской штукатурку промыть и просушить.</w:t>
            </w:r>
          </w:p>
        </w:tc>
        <w:tc>
          <w:tcPr>
            <w:tcW w:w="3854" w:type="dxa"/>
            <w:gridSpan w:val="2"/>
            <w:vMerge/>
            <w:shd w:val="clear" w:color="auto" w:fill="FFFFFF"/>
          </w:tcPr>
          <w:p w14:paraId="230CEA77" w14:textId="77777777" w:rsidR="004F7DF0" w:rsidRPr="002678C8" w:rsidRDefault="004F7DF0" w:rsidP="005773B8">
            <w:pPr>
              <w:spacing w:after="0" w:line="240" w:lineRule="auto"/>
              <w:rPr>
                <w:rFonts w:ascii="Times New Roman" w:hAnsi="Times New Roman" w:cs="Times New Roman"/>
              </w:rPr>
            </w:pPr>
          </w:p>
        </w:tc>
      </w:tr>
      <w:tr w:rsidR="004F7DF0" w:rsidRPr="002678C8" w14:paraId="1FB93813" w14:textId="77777777" w:rsidTr="004F7DF0">
        <w:trPr>
          <w:trHeight w:hRule="exact" w:val="3342"/>
          <w:jc w:val="center"/>
        </w:trPr>
        <w:tc>
          <w:tcPr>
            <w:tcW w:w="1992" w:type="dxa"/>
            <w:gridSpan w:val="2"/>
            <w:shd w:val="clear" w:color="auto" w:fill="FFFFFF"/>
          </w:tcPr>
          <w:p w14:paraId="24E16A90"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lastRenderedPageBreak/>
              <w:t>3. Оштукатуренные декоративными (</w:t>
            </w:r>
            <w:proofErr w:type="spellStart"/>
            <w:r w:rsidRPr="002678C8">
              <w:rPr>
                <w:rStyle w:val="9pt0pt"/>
                <w:rFonts w:eastAsia="Trebuchet MS"/>
                <w:spacing w:val="0"/>
                <w:sz w:val="22"/>
                <w:szCs w:val="22"/>
              </w:rPr>
              <w:t>терразитовыми</w:t>
            </w:r>
            <w:proofErr w:type="spellEnd"/>
            <w:r w:rsidRPr="002678C8">
              <w:rPr>
                <w:rStyle w:val="9pt0pt"/>
                <w:rFonts w:eastAsia="Trebuchet MS"/>
                <w:spacing w:val="0"/>
                <w:sz w:val="22"/>
                <w:szCs w:val="22"/>
              </w:rPr>
              <w:t xml:space="preserve"> и камневидными) штукатурками</w:t>
            </w:r>
          </w:p>
        </w:tc>
        <w:tc>
          <w:tcPr>
            <w:tcW w:w="3686" w:type="dxa"/>
            <w:gridSpan w:val="2"/>
            <w:shd w:val="clear" w:color="auto" w:fill="FFFFFF"/>
          </w:tcPr>
          <w:p w14:paraId="76C1CB6F"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 xml:space="preserve">Окраске подлежит декоративная штукатурка при высокой степени разрушения. Ремонт </w:t>
            </w:r>
            <w:proofErr w:type="spellStart"/>
            <w:r w:rsidRPr="002678C8">
              <w:rPr>
                <w:rStyle w:val="9pt0pt"/>
                <w:rFonts w:eastAsia="Trebuchet MS"/>
                <w:spacing w:val="0"/>
                <w:sz w:val="22"/>
                <w:szCs w:val="22"/>
              </w:rPr>
              <w:t>терразитовой</w:t>
            </w:r>
            <w:proofErr w:type="spellEnd"/>
            <w:r w:rsidRPr="002678C8">
              <w:rPr>
                <w:rStyle w:val="9pt0pt"/>
                <w:rFonts w:eastAsia="Trebuchet MS"/>
                <w:spacing w:val="0"/>
                <w:sz w:val="22"/>
                <w:szCs w:val="22"/>
              </w:rPr>
              <w:t xml:space="preserve"> штукатурки выполнить </w:t>
            </w:r>
            <w:proofErr w:type="spellStart"/>
            <w:r w:rsidRPr="002678C8">
              <w:rPr>
                <w:rStyle w:val="9pt0pt"/>
                <w:rFonts w:eastAsia="Trebuchet MS"/>
                <w:spacing w:val="0"/>
                <w:sz w:val="22"/>
                <w:szCs w:val="22"/>
              </w:rPr>
              <w:t>терразитовым</w:t>
            </w:r>
            <w:proofErr w:type="spellEnd"/>
            <w:r w:rsidRPr="002678C8">
              <w:rPr>
                <w:rStyle w:val="9pt0pt"/>
                <w:rFonts w:eastAsia="Trebuchet MS"/>
                <w:spacing w:val="0"/>
                <w:sz w:val="22"/>
                <w:szCs w:val="22"/>
              </w:rPr>
              <w:t xml:space="preserve"> раствором под тон существующей. Ремонт камневидной штукатурки выполнять раствором, близким по составу, прочности и цвету неповреждённым участкам штукатурки. Отремонтированные места обработать под фактуру существующей штукатурки. Перед окраской промыть и просу</w:t>
            </w:r>
            <w:r w:rsidRPr="002678C8">
              <w:rPr>
                <w:rStyle w:val="9pt0pt"/>
                <w:rFonts w:eastAsia="Trebuchet MS"/>
                <w:spacing w:val="0"/>
                <w:sz w:val="22"/>
                <w:szCs w:val="22"/>
              </w:rPr>
              <w:softHyphen/>
              <w:t>шить.</w:t>
            </w:r>
          </w:p>
        </w:tc>
        <w:tc>
          <w:tcPr>
            <w:tcW w:w="3854" w:type="dxa"/>
            <w:gridSpan w:val="2"/>
            <w:shd w:val="clear" w:color="auto" w:fill="FFFFFF"/>
          </w:tcPr>
          <w:p w14:paraId="03A65937" w14:textId="77777777" w:rsidR="004F7DF0" w:rsidRPr="002678C8" w:rsidRDefault="004F7DF0" w:rsidP="005773B8">
            <w:pPr>
              <w:spacing w:after="0" w:line="240" w:lineRule="auto"/>
              <w:rPr>
                <w:rFonts w:ascii="Times New Roman" w:hAnsi="Times New Roman" w:cs="Times New Roman"/>
              </w:rPr>
            </w:pPr>
            <w:proofErr w:type="spellStart"/>
            <w:r w:rsidRPr="002678C8">
              <w:rPr>
                <w:rStyle w:val="9pt0pt"/>
                <w:rFonts w:eastAsia="Trebuchet MS"/>
                <w:spacing w:val="0"/>
                <w:sz w:val="22"/>
                <w:szCs w:val="22"/>
              </w:rPr>
              <w:t>Терразитовую</w:t>
            </w:r>
            <w:proofErr w:type="spellEnd"/>
            <w:r w:rsidRPr="002678C8">
              <w:rPr>
                <w:rStyle w:val="9pt0pt"/>
                <w:rFonts w:eastAsia="Trebuchet MS"/>
                <w:spacing w:val="0"/>
                <w:sz w:val="22"/>
                <w:szCs w:val="22"/>
              </w:rPr>
              <w:t xml:space="preserve"> штукатурку </w:t>
            </w:r>
            <w:proofErr w:type="spellStart"/>
            <w:r w:rsidRPr="002678C8">
              <w:rPr>
                <w:rStyle w:val="9pt0pt"/>
                <w:rFonts w:eastAsia="Trebuchet MS"/>
                <w:spacing w:val="0"/>
                <w:sz w:val="22"/>
                <w:szCs w:val="22"/>
              </w:rPr>
              <w:t>огрунтовать</w:t>
            </w:r>
            <w:proofErr w:type="spellEnd"/>
            <w:r w:rsidRPr="002678C8">
              <w:rPr>
                <w:rStyle w:val="9pt0pt"/>
                <w:rFonts w:eastAsia="Trebuchet MS"/>
                <w:spacing w:val="0"/>
                <w:sz w:val="22"/>
                <w:szCs w:val="22"/>
              </w:rPr>
              <w:t xml:space="preserve"> глубоко проникающей пропиткой, а через сутки - грунтовкой. На камневидные штукатурки нанести грунтовку.</w:t>
            </w:r>
          </w:p>
        </w:tc>
      </w:tr>
      <w:tr w:rsidR="004F7DF0" w:rsidRPr="002678C8" w14:paraId="1A6E605F" w14:textId="77777777" w:rsidTr="004F7DF0">
        <w:trPr>
          <w:trHeight w:hRule="exact" w:val="1786"/>
          <w:jc w:val="center"/>
        </w:trPr>
        <w:tc>
          <w:tcPr>
            <w:tcW w:w="1992" w:type="dxa"/>
            <w:gridSpan w:val="2"/>
            <w:shd w:val="clear" w:color="auto" w:fill="FFFFFF"/>
          </w:tcPr>
          <w:p w14:paraId="1FA8E102"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4. Штукатурка ста</w:t>
            </w:r>
            <w:r w:rsidRPr="002678C8">
              <w:rPr>
                <w:rStyle w:val="9pt0pt"/>
                <w:rFonts w:eastAsia="Trebuchet MS"/>
                <w:spacing w:val="0"/>
                <w:sz w:val="22"/>
                <w:szCs w:val="22"/>
              </w:rPr>
              <w:softHyphen/>
              <w:t>рых зданий-памятников архи</w:t>
            </w:r>
            <w:r w:rsidRPr="002678C8">
              <w:rPr>
                <w:rStyle w:val="9pt0pt"/>
                <w:rFonts w:eastAsia="Trebuchet MS"/>
                <w:spacing w:val="0"/>
                <w:sz w:val="22"/>
                <w:szCs w:val="22"/>
              </w:rPr>
              <w:softHyphen/>
              <w:t>тектуры</w:t>
            </w:r>
          </w:p>
        </w:tc>
        <w:tc>
          <w:tcPr>
            <w:tcW w:w="3686" w:type="dxa"/>
            <w:gridSpan w:val="2"/>
            <w:shd w:val="clear" w:color="auto" w:fill="FFFFFF"/>
          </w:tcPr>
          <w:p w14:paraId="2CCCD4BB"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Ремонт штукатурки выполнять в соот</w:t>
            </w:r>
            <w:r w:rsidRPr="002678C8">
              <w:rPr>
                <w:rStyle w:val="9pt0pt"/>
                <w:rFonts w:eastAsia="Trebuchet MS"/>
                <w:spacing w:val="0"/>
                <w:sz w:val="22"/>
                <w:szCs w:val="22"/>
              </w:rPr>
              <w:softHyphen/>
              <w:t>ветствии с проектом реставрации. Восполнение утрат выполнять раствором, аналогичным первоначальному. Произвести перетирку всей поверхности подобранным раствором. Просушить до влажности не более 8 %.</w:t>
            </w:r>
          </w:p>
        </w:tc>
        <w:tc>
          <w:tcPr>
            <w:tcW w:w="3854" w:type="dxa"/>
            <w:gridSpan w:val="2"/>
            <w:shd w:val="clear" w:color="auto" w:fill="FFFFFF"/>
          </w:tcPr>
          <w:p w14:paraId="4909DCF4"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Штукатурку пропитать глубоко прони</w:t>
            </w:r>
            <w:r w:rsidRPr="002678C8">
              <w:rPr>
                <w:rStyle w:val="9pt0pt"/>
                <w:rFonts w:eastAsia="Trebuchet MS"/>
                <w:spacing w:val="0"/>
                <w:sz w:val="22"/>
                <w:szCs w:val="22"/>
              </w:rPr>
              <w:softHyphen/>
              <w:t>кающей пропиткой до полного насыщения. При необходимости выровнять поверхности шпатлёвкой. Нанести грунтовку.</w:t>
            </w:r>
          </w:p>
        </w:tc>
      </w:tr>
      <w:tr w:rsidR="004F7DF0" w:rsidRPr="002678C8" w14:paraId="190372D3" w14:textId="77777777" w:rsidTr="004F7DF0">
        <w:trPr>
          <w:trHeight w:hRule="exact" w:val="2843"/>
          <w:jc w:val="center"/>
        </w:trPr>
        <w:tc>
          <w:tcPr>
            <w:tcW w:w="1992" w:type="dxa"/>
            <w:gridSpan w:val="2"/>
            <w:shd w:val="clear" w:color="auto" w:fill="FFFFFF"/>
          </w:tcPr>
          <w:p w14:paraId="1773ED4A"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5. Оштукатуренные места потерь обли</w:t>
            </w:r>
            <w:r w:rsidRPr="002678C8">
              <w:rPr>
                <w:rStyle w:val="9pt0pt"/>
                <w:rFonts w:eastAsia="Trebuchet MS"/>
                <w:spacing w:val="0"/>
                <w:sz w:val="22"/>
                <w:szCs w:val="22"/>
              </w:rPr>
              <w:softHyphen/>
              <w:t>цовки из керамиче</w:t>
            </w:r>
            <w:r w:rsidRPr="002678C8">
              <w:rPr>
                <w:rStyle w:val="9pt0pt"/>
                <w:rFonts w:eastAsia="Trebuchet MS"/>
                <w:spacing w:val="0"/>
                <w:sz w:val="22"/>
                <w:szCs w:val="22"/>
              </w:rPr>
              <w:softHyphen/>
              <w:t>ской плитки, бло</w:t>
            </w:r>
            <w:r w:rsidRPr="002678C8">
              <w:rPr>
                <w:rStyle w:val="9pt0pt"/>
                <w:rFonts w:eastAsia="Trebuchet MS"/>
                <w:spacing w:val="0"/>
                <w:sz w:val="22"/>
                <w:szCs w:val="22"/>
              </w:rPr>
              <w:softHyphen/>
              <w:t>ков, кирпичей</w:t>
            </w:r>
          </w:p>
        </w:tc>
        <w:tc>
          <w:tcPr>
            <w:tcW w:w="3686" w:type="dxa"/>
            <w:gridSpan w:val="2"/>
            <w:shd w:val="clear" w:color="auto" w:fill="FFFFFF"/>
          </w:tcPr>
          <w:p w14:paraId="5562DC04"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Штукатурку мест с утраченной обли</w:t>
            </w:r>
            <w:r w:rsidRPr="002678C8">
              <w:rPr>
                <w:rStyle w:val="9pt0pt"/>
                <w:rFonts w:eastAsia="Trebuchet MS"/>
                <w:spacing w:val="0"/>
                <w:sz w:val="22"/>
                <w:szCs w:val="22"/>
              </w:rPr>
              <w:softHyphen/>
              <w:t>цовкой выполнять цементно-песчаным раствором М-100 с расшивкой под облицовку и обработать под её фактуру. Просушить до влажности не более 8 %. Окраска силикатной и силиконовой краской оштукатуренных мест рекомендуется при ремонте облицовки из круп</w:t>
            </w:r>
            <w:r w:rsidRPr="002678C8">
              <w:rPr>
                <w:rStyle w:val="9pt0pt"/>
                <w:rFonts w:eastAsia="Trebuchet MS"/>
                <w:spacing w:val="0"/>
                <w:sz w:val="22"/>
                <w:szCs w:val="22"/>
              </w:rPr>
              <w:softHyphen/>
              <w:t>норазмерной керамической плитки и блоков.</w:t>
            </w:r>
          </w:p>
        </w:tc>
        <w:tc>
          <w:tcPr>
            <w:tcW w:w="3854" w:type="dxa"/>
            <w:gridSpan w:val="2"/>
            <w:shd w:val="clear" w:color="auto" w:fill="FFFFFF"/>
          </w:tcPr>
          <w:p w14:paraId="4C9F5EC4"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Штукатурку пропитать грунтовкой. Через сутки - окрасить поштучно колерами, различающимися на 2 - 3 тона.</w:t>
            </w:r>
          </w:p>
        </w:tc>
      </w:tr>
      <w:tr w:rsidR="004F7DF0" w:rsidRPr="002678C8" w14:paraId="2C106D18" w14:textId="77777777" w:rsidTr="004F7DF0">
        <w:trPr>
          <w:trHeight w:hRule="exact" w:val="1363"/>
          <w:jc w:val="center"/>
        </w:trPr>
        <w:tc>
          <w:tcPr>
            <w:tcW w:w="1992" w:type="dxa"/>
            <w:gridSpan w:val="2"/>
            <w:shd w:val="clear" w:color="auto" w:fill="FFFFFF"/>
          </w:tcPr>
          <w:p w14:paraId="3458D887"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6. Силикатный кир</w:t>
            </w:r>
            <w:r w:rsidRPr="002678C8">
              <w:rPr>
                <w:rStyle w:val="9pt0pt"/>
                <w:rFonts w:eastAsia="Trebuchet MS"/>
                <w:spacing w:val="0"/>
                <w:sz w:val="22"/>
                <w:szCs w:val="22"/>
              </w:rPr>
              <w:softHyphen/>
              <w:t>пич</w:t>
            </w:r>
          </w:p>
        </w:tc>
        <w:tc>
          <w:tcPr>
            <w:tcW w:w="3686" w:type="dxa"/>
            <w:gridSpan w:val="2"/>
            <w:shd w:val="clear" w:color="auto" w:fill="FFFFFF"/>
          </w:tcPr>
          <w:p w14:paraId="4F777EA5"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 xml:space="preserve">Ремонт мест разрушений кирпичных поверхностей и заполнение пустых швов производить </w:t>
            </w:r>
            <w:proofErr w:type="spellStart"/>
            <w:r w:rsidRPr="002678C8">
              <w:rPr>
                <w:rStyle w:val="9pt0pt"/>
                <w:rFonts w:eastAsia="Trebuchet MS"/>
                <w:spacing w:val="0"/>
                <w:sz w:val="22"/>
                <w:szCs w:val="22"/>
              </w:rPr>
              <w:t>известково</w:t>
            </w:r>
            <w:r w:rsidRPr="002678C8">
              <w:rPr>
                <w:rStyle w:val="9pt0pt"/>
                <w:rFonts w:eastAsia="Trebuchet MS"/>
                <w:spacing w:val="0"/>
                <w:sz w:val="22"/>
                <w:szCs w:val="22"/>
              </w:rPr>
              <w:softHyphen/>
              <w:t>цементным</w:t>
            </w:r>
            <w:proofErr w:type="spellEnd"/>
            <w:r w:rsidRPr="002678C8">
              <w:rPr>
                <w:rStyle w:val="9pt0pt"/>
                <w:rFonts w:eastAsia="Trebuchet MS"/>
                <w:spacing w:val="0"/>
                <w:sz w:val="22"/>
                <w:szCs w:val="22"/>
              </w:rPr>
              <w:t xml:space="preserve"> раствором М-100. Фасад промыть и просушить.</w:t>
            </w:r>
          </w:p>
        </w:tc>
        <w:tc>
          <w:tcPr>
            <w:tcW w:w="3854" w:type="dxa"/>
            <w:gridSpan w:val="2"/>
            <w:shd w:val="clear" w:color="auto" w:fill="FFFFFF"/>
          </w:tcPr>
          <w:p w14:paraId="36426459"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Кладку из силикатного кирпича пропитать глубоко проникающей пропиткой. Через сутки - нанести грунтовку.</w:t>
            </w:r>
          </w:p>
        </w:tc>
      </w:tr>
      <w:tr w:rsidR="004F7DF0" w:rsidRPr="002678C8" w14:paraId="00FACCF9" w14:textId="77777777" w:rsidTr="004F7DF0">
        <w:trPr>
          <w:gridAfter w:val="1"/>
          <w:wAfter w:w="9" w:type="dxa"/>
          <w:trHeight w:hRule="exact" w:val="1613"/>
          <w:jc w:val="center"/>
        </w:trPr>
        <w:tc>
          <w:tcPr>
            <w:tcW w:w="1973" w:type="dxa"/>
            <w:shd w:val="clear" w:color="auto" w:fill="FFFFFF"/>
          </w:tcPr>
          <w:p w14:paraId="0D36057E"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7. Красный кирпич</w:t>
            </w:r>
          </w:p>
        </w:tc>
        <w:tc>
          <w:tcPr>
            <w:tcW w:w="3691" w:type="dxa"/>
            <w:gridSpan w:val="2"/>
            <w:shd w:val="clear" w:color="auto" w:fill="FFFFFF"/>
          </w:tcPr>
          <w:p w14:paraId="6C7D6918"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 xml:space="preserve">Швы заполнить известково-цементным раствором М-100. Места разрушений кирпичных поверхностей отремонтировать полимерцементным раствором. </w:t>
            </w:r>
            <w:proofErr w:type="spellStart"/>
            <w:r w:rsidRPr="002678C8">
              <w:rPr>
                <w:rStyle w:val="9pt0pt"/>
                <w:rFonts w:eastAsia="Trebuchet MS"/>
                <w:spacing w:val="0"/>
                <w:sz w:val="22"/>
                <w:szCs w:val="22"/>
              </w:rPr>
              <w:t>Высолы</w:t>
            </w:r>
            <w:proofErr w:type="spellEnd"/>
            <w:r w:rsidRPr="002678C8">
              <w:rPr>
                <w:rStyle w:val="9pt0pt"/>
                <w:rFonts w:eastAsia="Trebuchet MS"/>
                <w:spacing w:val="0"/>
                <w:sz w:val="22"/>
                <w:szCs w:val="22"/>
              </w:rPr>
              <w:t xml:space="preserve"> очистить щётками.</w:t>
            </w:r>
          </w:p>
        </w:tc>
        <w:tc>
          <w:tcPr>
            <w:tcW w:w="3859" w:type="dxa"/>
            <w:gridSpan w:val="2"/>
            <w:shd w:val="clear" w:color="auto" w:fill="FFFFFF"/>
          </w:tcPr>
          <w:p w14:paraId="2235B202"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Слабые, выветрившиеся поверхности кирпича пропитать глубоко проникающей пропиткой. Через сутки на всю поверхность кладки нанести грунтовку.</w:t>
            </w:r>
          </w:p>
        </w:tc>
      </w:tr>
      <w:tr w:rsidR="004F7DF0" w:rsidRPr="002678C8" w14:paraId="0D33C684" w14:textId="77777777" w:rsidTr="004F7DF0">
        <w:trPr>
          <w:gridAfter w:val="1"/>
          <w:wAfter w:w="9" w:type="dxa"/>
          <w:trHeight w:hRule="exact" w:val="2841"/>
          <w:jc w:val="center"/>
        </w:trPr>
        <w:tc>
          <w:tcPr>
            <w:tcW w:w="1973" w:type="dxa"/>
            <w:shd w:val="clear" w:color="auto" w:fill="FFFFFF"/>
          </w:tcPr>
          <w:p w14:paraId="3096228E"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8. Окрашенные фа</w:t>
            </w:r>
            <w:r w:rsidRPr="002678C8">
              <w:rPr>
                <w:rStyle w:val="9pt0pt"/>
                <w:rFonts w:eastAsia="Trebuchet MS"/>
                <w:spacing w:val="0"/>
                <w:sz w:val="22"/>
                <w:szCs w:val="22"/>
              </w:rPr>
              <w:softHyphen/>
              <w:t>сады</w:t>
            </w:r>
          </w:p>
        </w:tc>
        <w:tc>
          <w:tcPr>
            <w:tcW w:w="3691" w:type="dxa"/>
            <w:gridSpan w:val="2"/>
            <w:shd w:val="clear" w:color="auto" w:fill="FFFFFF"/>
          </w:tcPr>
          <w:p w14:paraId="0AB880F9"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 xml:space="preserve">Для окраски силикатной краской полностью удалить окрасочные слои, так как силикатные краски не совместимы с другими красками. Старую силикатную краску счистить щётками и смыть водой. Для окраски силиконовыми красками удалить слабые, не обладающие несущей способностью, растрескавшиеся, отслаивающиеся, </w:t>
            </w:r>
            <w:proofErr w:type="spellStart"/>
            <w:r w:rsidRPr="002678C8">
              <w:rPr>
                <w:rStyle w:val="9pt0pt"/>
                <w:rFonts w:eastAsia="Trebuchet MS"/>
                <w:spacing w:val="0"/>
                <w:sz w:val="22"/>
                <w:szCs w:val="22"/>
              </w:rPr>
              <w:t>отмеливающие</w:t>
            </w:r>
            <w:proofErr w:type="spellEnd"/>
            <w:r w:rsidRPr="002678C8">
              <w:rPr>
                <w:rStyle w:val="9pt0pt"/>
                <w:rFonts w:eastAsia="Trebuchet MS"/>
                <w:spacing w:val="0"/>
                <w:sz w:val="22"/>
                <w:szCs w:val="22"/>
              </w:rPr>
              <w:t xml:space="preserve"> старые окрасочные слои.</w:t>
            </w:r>
          </w:p>
        </w:tc>
        <w:tc>
          <w:tcPr>
            <w:tcW w:w="3859" w:type="dxa"/>
            <w:gridSpan w:val="2"/>
            <w:shd w:val="clear" w:color="auto" w:fill="FFFFFF"/>
          </w:tcPr>
          <w:p w14:paraId="63389833"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 xml:space="preserve">При окраске силикатными красками на очищенные от старых наслоений поверхности нанести глубоко проникающую пропитку, выровнять шпатлёвкой плоскости и </w:t>
            </w:r>
            <w:proofErr w:type="spellStart"/>
            <w:r w:rsidRPr="002678C8">
              <w:rPr>
                <w:rStyle w:val="9pt0pt"/>
                <w:rFonts w:eastAsia="Trebuchet MS"/>
                <w:spacing w:val="0"/>
                <w:sz w:val="22"/>
                <w:szCs w:val="22"/>
              </w:rPr>
              <w:t>огрунтовать</w:t>
            </w:r>
            <w:proofErr w:type="spellEnd"/>
            <w:r w:rsidRPr="002678C8">
              <w:rPr>
                <w:rStyle w:val="9pt0pt"/>
                <w:rFonts w:eastAsia="Trebuchet MS"/>
                <w:spacing w:val="0"/>
                <w:sz w:val="22"/>
                <w:szCs w:val="22"/>
              </w:rPr>
              <w:t xml:space="preserve">. При окраске силиконовыми красками глубоко проникающую пропитку наносить только на слабые, </w:t>
            </w:r>
            <w:proofErr w:type="spellStart"/>
            <w:r w:rsidRPr="002678C8">
              <w:rPr>
                <w:rStyle w:val="9pt0pt"/>
                <w:rFonts w:eastAsia="Trebuchet MS"/>
                <w:spacing w:val="0"/>
                <w:sz w:val="22"/>
                <w:szCs w:val="22"/>
              </w:rPr>
              <w:t>отмеливающие</w:t>
            </w:r>
            <w:proofErr w:type="spellEnd"/>
            <w:r w:rsidRPr="002678C8">
              <w:rPr>
                <w:rStyle w:val="9pt0pt"/>
                <w:rFonts w:eastAsia="Trebuchet MS"/>
                <w:spacing w:val="0"/>
                <w:sz w:val="22"/>
                <w:szCs w:val="22"/>
              </w:rPr>
              <w:t xml:space="preserve"> или очищенные от старых слоев основания. Выровнять поверхности шпатлёвкой и </w:t>
            </w:r>
            <w:proofErr w:type="spellStart"/>
            <w:r w:rsidRPr="002678C8">
              <w:rPr>
                <w:rStyle w:val="9pt0pt"/>
                <w:rFonts w:eastAsia="Trebuchet MS"/>
                <w:spacing w:val="0"/>
                <w:sz w:val="22"/>
                <w:szCs w:val="22"/>
              </w:rPr>
              <w:t>огрунтовать</w:t>
            </w:r>
            <w:proofErr w:type="spellEnd"/>
            <w:r w:rsidRPr="002678C8">
              <w:rPr>
                <w:rStyle w:val="9pt0pt"/>
                <w:rFonts w:eastAsia="Trebuchet MS"/>
                <w:spacing w:val="0"/>
                <w:sz w:val="22"/>
                <w:szCs w:val="22"/>
              </w:rPr>
              <w:t>.</w:t>
            </w:r>
          </w:p>
        </w:tc>
      </w:tr>
      <w:tr w:rsidR="004F7DF0" w:rsidRPr="002678C8" w14:paraId="56B7778F" w14:textId="77777777" w:rsidTr="004F7DF0">
        <w:trPr>
          <w:gridAfter w:val="1"/>
          <w:wAfter w:w="9" w:type="dxa"/>
          <w:trHeight w:hRule="exact" w:val="1833"/>
          <w:jc w:val="center"/>
        </w:trPr>
        <w:tc>
          <w:tcPr>
            <w:tcW w:w="1973" w:type="dxa"/>
            <w:shd w:val="clear" w:color="auto" w:fill="FFFFFF"/>
          </w:tcPr>
          <w:p w14:paraId="165379FE" w14:textId="77777777" w:rsidR="004F7DF0" w:rsidRPr="002678C8" w:rsidRDefault="004F7DF0" w:rsidP="005773B8">
            <w:pPr>
              <w:spacing w:after="0" w:line="240" w:lineRule="auto"/>
              <w:rPr>
                <w:rFonts w:ascii="Times New Roman" w:hAnsi="Times New Roman" w:cs="Times New Roman"/>
              </w:rPr>
            </w:pPr>
          </w:p>
        </w:tc>
        <w:tc>
          <w:tcPr>
            <w:tcW w:w="3691" w:type="dxa"/>
            <w:gridSpan w:val="2"/>
            <w:shd w:val="clear" w:color="auto" w:fill="FFFFFF"/>
          </w:tcPr>
          <w:p w14:paraId="1B7BB60E" w14:textId="77777777" w:rsidR="004F7DF0" w:rsidRPr="002678C8" w:rsidRDefault="004F7DF0" w:rsidP="005773B8">
            <w:pPr>
              <w:spacing w:after="0" w:line="240" w:lineRule="auto"/>
              <w:rPr>
                <w:rFonts w:ascii="Times New Roman" w:hAnsi="Times New Roman" w:cs="Times New Roman"/>
              </w:rPr>
            </w:pPr>
            <w:r w:rsidRPr="002678C8">
              <w:rPr>
                <w:rStyle w:val="9pt0pt"/>
                <w:rFonts w:eastAsia="Trebuchet MS"/>
                <w:spacing w:val="0"/>
                <w:sz w:val="22"/>
                <w:szCs w:val="22"/>
              </w:rPr>
              <w:t>Удаление производить механическим способом, очисткой горячей водой под давлением или химическими смывками. Обладающие несущей способностью старые окрасочные слои промыть, глянцевые покрытия зашкурить.</w:t>
            </w:r>
          </w:p>
        </w:tc>
        <w:tc>
          <w:tcPr>
            <w:tcW w:w="3859" w:type="dxa"/>
            <w:gridSpan w:val="2"/>
            <w:shd w:val="clear" w:color="auto" w:fill="FFFFFF"/>
          </w:tcPr>
          <w:p w14:paraId="7403F413" w14:textId="77777777" w:rsidR="004F7DF0" w:rsidRPr="002678C8" w:rsidRDefault="004F7DF0" w:rsidP="005773B8">
            <w:pPr>
              <w:spacing w:after="0" w:line="240" w:lineRule="auto"/>
              <w:rPr>
                <w:rFonts w:ascii="Times New Roman" w:hAnsi="Times New Roman" w:cs="Times New Roman"/>
              </w:rPr>
            </w:pPr>
          </w:p>
        </w:tc>
      </w:tr>
    </w:tbl>
    <w:p w14:paraId="57729020" w14:textId="77777777" w:rsidR="004F7DF0" w:rsidRPr="002678C8" w:rsidRDefault="004F7DF0" w:rsidP="005773B8">
      <w:pPr>
        <w:spacing w:after="0" w:line="240" w:lineRule="auto"/>
        <w:ind w:firstLine="567"/>
        <w:rPr>
          <w:rFonts w:ascii="Times New Roman" w:hAnsi="Times New Roman" w:cs="Times New Roman"/>
        </w:rPr>
      </w:pPr>
    </w:p>
    <w:p w14:paraId="610FFA08" w14:textId="77777777" w:rsidR="004F7DF0" w:rsidRPr="00704D62" w:rsidRDefault="004F7DF0" w:rsidP="005773B8">
      <w:pPr>
        <w:spacing w:after="0" w:line="240" w:lineRule="auto"/>
        <w:ind w:firstLine="567"/>
        <w:jc w:val="both"/>
        <w:rPr>
          <w:rFonts w:ascii="Times New Roman" w:hAnsi="Times New Roman" w:cs="Times New Roman"/>
          <w:sz w:val="24"/>
        </w:rPr>
      </w:pPr>
      <w:r w:rsidRPr="00704D62">
        <w:rPr>
          <w:rFonts w:ascii="Times New Roman" w:hAnsi="Times New Roman" w:cs="Times New Roman"/>
          <w:color w:val="000000"/>
          <w:sz w:val="24"/>
        </w:rPr>
        <w:t>Перед началом окраски фасадов должна быть устроена кровля, карнизные свесы и козырьки над входами; закончены работы по устройству всех конструкций полов балконов и лоджий, а вокруг здания выполнена отмостка; покрыты оцинкованным железом или листовым алюминием сливы оконных проёмов и выступающие архитектурные детали на фасадах зданий; заделаны стыки и швы стеновых блоков и панелей; установлены все крепления приборов водосточных труб, а также пожарные лестницы; отремонтированы кирпичная кладка стен, оконные переплёты и наружные двери; сняты вывески, рекламные объявления, подвесные витрины и другие предметы, мешающие производству работ; защищены детали фасадов, которые могут быть повреждены во время производства работ; отремонтирована электропроводка, а также сети слаботочных устройств, размещённые на фасаде здания; проверена изоляция на всех оттяжках трамвайных и троллейбусных проводов, прикрепляемых к ремонтируемому дому; ограждены проходы для пешеходов.</w:t>
      </w:r>
    </w:p>
    <w:p w14:paraId="3CF80004" w14:textId="77777777" w:rsidR="004F7DF0" w:rsidRPr="00704D62" w:rsidRDefault="004F7DF0" w:rsidP="005773B8">
      <w:pPr>
        <w:spacing w:after="0" w:line="240" w:lineRule="auto"/>
        <w:ind w:firstLine="567"/>
        <w:jc w:val="both"/>
        <w:rPr>
          <w:rFonts w:ascii="Times New Roman" w:hAnsi="Times New Roman" w:cs="Times New Roman"/>
          <w:sz w:val="24"/>
        </w:rPr>
      </w:pPr>
      <w:r w:rsidRPr="00704D62">
        <w:rPr>
          <w:rFonts w:ascii="Times New Roman" w:hAnsi="Times New Roman" w:cs="Times New Roman"/>
          <w:color w:val="000000"/>
          <w:sz w:val="24"/>
        </w:rPr>
        <w:t>Пропитывающее средство (импрегнация) поступает на объект в виде студнеобразных брикетов, завёрнутых в полиэтиленовую плёнку и уложенных в деревянные ящики. На каждый ящик должна быть наклеена этикетка, в которой указывается наименование материала, завода-изготовителя, масса и дата изготовления. Фасадная шпатлёвка может поступать как в готовом виде, так и в мешках и затворяться водой перед непосредственным применением.</w:t>
      </w:r>
    </w:p>
    <w:p w14:paraId="11255DA4" w14:textId="77777777" w:rsidR="004F7DF0" w:rsidRPr="00704D62" w:rsidRDefault="004F7DF0" w:rsidP="005773B8">
      <w:pPr>
        <w:spacing w:after="0" w:line="240" w:lineRule="auto"/>
        <w:ind w:firstLine="567"/>
        <w:rPr>
          <w:rFonts w:ascii="Times New Roman" w:hAnsi="Times New Roman" w:cs="Times New Roman"/>
          <w:sz w:val="24"/>
        </w:rPr>
      </w:pPr>
      <w:r w:rsidRPr="00704D62">
        <w:rPr>
          <w:rFonts w:ascii="Times New Roman" w:hAnsi="Times New Roman" w:cs="Times New Roman"/>
          <w:color w:val="000000"/>
          <w:sz w:val="24"/>
        </w:rPr>
        <w:t>Окрасочные составы поставляются на объект готовыми к употреблению в герметически закрытой таре, на которой должна быть маркировка, включающая следующие данные:</w:t>
      </w:r>
    </w:p>
    <w:p w14:paraId="61861B4B" w14:textId="77777777" w:rsidR="004F7DF0" w:rsidRPr="00704D62" w:rsidRDefault="004F7DF0" w:rsidP="006E412B">
      <w:pPr>
        <w:widowControl w:val="0"/>
        <w:numPr>
          <w:ilvl w:val="0"/>
          <w:numId w:val="21"/>
        </w:numPr>
        <w:spacing w:after="0" w:line="240" w:lineRule="auto"/>
        <w:ind w:firstLine="700"/>
        <w:jc w:val="both"/>
        <w:rPr>
          <w:rFonts w:ascii="Times New Roman" w:hAnsi="Times New Roman" w:cs="Times New Roman"/>
          <w:sz w:val="24"/>
        </w:rPr>
      </w:pPr>
      <w:r w:rsidRPr="00704D62">
        <w:rPr>
          <w:rFonts w:ascii="Times New Roman" w:hAnsi="Times New Roman" w:cs="Times New Roman"/>
          <w:color w:val="000000"/>
          <w:sz w:val="24"/>
        </w:rPr>
        <w:t>наименование и товарный знак предприятия-изготовителя;</w:t>
      </w:r>
    </w:p>
    <w:p w14:paraId="70D1E75B" w14:textId="77777777" w:rsidR="004F7DF0" w:rsidRPr="00704D62" w:rsidRDefault="004F7DF0" w:rsidP="006E412B">
      <w:pPr>
        <w:widowControl w:val="0"/>
        <w:numPr>
          <w:ilvl w:val="0"/>
          <w:numId w:val="21"/>
        </w:numPr>
        <w:spacing w:after="0" w:line="240" w:lineRule="auto"/>
        <w:ind w:firstLine="700"/>
        <w:jc w:val="both"/>
        <w:rPr>
          <w:rFonts w:ascii="Times New Roman" w:hAnsi="Times New Roman" w:cs="Times New Roman"/>
          <w:sz w:val="24"/>
        </w:rPr>
      </w:pPr>
      <w:r w:rsidRPr="00704D62">
        <w:rPr>
          <w:rFonts w:ascii="Times New Roman" w:hAnsi="Times New Roman" w:cs="Times New Roman"/>
          <w:color w:val="000000"/>
          <w:sz w:val="24"/>
        </w:rPr>
        <w:t>цвет (для пигментированных материалов);</w:t>
      </w:r>
    </w:p>
    <w:p w14:paraId="3FA58977" w14:textId="77777777" w:rsidR="004F7DF0" w:rsidRPr="00704D62" w:rsidRDefault="004F7DF0" w:rsidP="006E412B">
      <w:pPr>
        <w:widowControl w:val="0"/>
        <w:numPr>
          <w:ilvl w:val="0"/>
          <w:numId w:val="21"/>
        </w:numPr>
        <w:spacing w:after="0" w:line="240" w:lineRule="auto"/>
        <w:ind w:firstLine="700"/>
        <w:jc w:val="both"/>
        <w:rPr>
          <w:rFonts w:ascii="Times New Roman" w:hAnsi="Times New Roman" w:cs="Times New Roman"/>
          <w:sz w:val="24"/>
        </w:rPr>
      </w:pPr>
      <w:r w:rsidRPr="00704D62">
        <w:rPr>
          <w:rFonts w:ascii="Times New Roman" w:hAnsi="Times New Roman" w:cs="Times New Roman"/>
          <w:color w:val="000000"/>
          <w:sz w:val="24"/>
        </w:rPr>
        <w:t>масса (нетто и брутто);</w:t>
      </w:r>
    </w:p>
    <w:p w14:paraId="4C977A5D" w14:textId="77777777" w:rsidR="004F7DF0" w:rsidRPr="00704D62" w:rsidRDefault="004F7DF0" w:rsidP="006E412B">
      <w:pPr>
        <w:widowControl w:val="0"/>
        <w:numPr>
          <w:ilvl w:val="0"/>
          <w:numId w:val="21"/>
        </w:numPr>
        <w:spacing w:after="0" w:line="240" w:lineRule="auto"/>
        <w:ind w:firstLine="700"/>
        <w:jc w:val="both"/>
        <w:rPr>
          <w:rFonts w:ascii="Times New Roman" w:hAnsi="Times New Roman" w:cs="Times New Roman"/>
          <w:sz w:val="24"/>
        </w:rPr>
      </w:pPr>
      <w:r w:rsidRPr="00704D62">
        <w:rPr>
          <w:rFonts w:ascii="Times New Roman" w:hAnsi="Times New Roman" w:cs="Times New Roman"/>
          <w:color w:val="000000"/>
          <w:sz w:val="24"/>
        </w:rPr>
        <w:t>номер партии;</w:t>
      </w:r>
    </w:p>
    <w:p w14:paraId="6A3E1D58" w14:textId="77777777" w:rsidR="004F7DF0" w:rsidRPr="00704D62" w:rsidRDefault="004F7DF0" w:rsidP="006E412B">
      <w:pPr>
        <w:widowControl w:val="0"/>
        <w:numPr>
          <w:ilvl w:val="0"/>
          <w:numId w:val="21"/>
        </w:numPr>
        <w:spacing w:after="0" w:line="240" w:lineRule="auto"/>
        <w:ind w:firstLine="700"/>
        <w:jc w:val="both"/>
        <w:rPr>
          <w:rFonts w:ascii="Times New Roman" w:hAnsi="Times New Roman" w:cs="Times New Roman"/>
          <w:sz w:val="24"/>
        </w:rPr>
      </w:pPr>
      <w:r w:rsidRPr="00704D62">
        <w:rPr>
          <w:rFonts w:ascii="Times New Roman" w:hAnsi="Times New Roman" w:cs="Times New Roman"/>
          <w:color w:val="000000"/>
          <w:sz w:val="24"/>
        </w:rPr>
        <w:t>дата изготовления.</w:t>
      </w:r>
    </w:p>
    <w:p w14:paraId="6BF8B7D2" w14:textId="77777777" w:rsidR="004F7DF0" w:rsidRPr="00704D62" w:rsidRDefault="004F7DF0" w:rsidP="005773B8">
      <w:pPr>
        <w:spacing w:after="0" w:line="240" w:lineRule="auto"/>
        <w:ind w:firstLine="567"/>
        <w:jc w:val="both"/>
        <w:rPr>
          <w:rFonts w:ascii="Times New Roman" w:hAnsi="Times New Roman" w:cs="Times New Roman"/>
          <w:sz w:val="24"/>
        </w:rPr>
      </w:pPr>
      <w:r w:rsidRPr="00704D62">
        <w:rPr>
          <w:rFonts w:ascii="Times New Roman" w:hAnsi="Times New Roman" w:cs="Times New Roman"/>
          <w:color w:val="000000"/>
          <w:sz w:val="24"/>
        </w:rPr>
        <w:t>Поверхности, подготовленные к окраске, должны быть сухими, ровными и чистыми. Влажность окрашиваемых поверхностей не должна превышать: для оштукатуренных и кирпичных - 5 %, бетонных - 4 %, деревянных - 12 %.</w:t>
      </w:r>
    </w:p>
    <w:p w14:paraId="3FB0E0FC" w14:textId="77777777" w:rsidR="004F7DF0" w:rsidRPr="00704D62" w:rsidRDefault="004F7DF0" w:rsidP="005773B8">
      <w:pPr>
        <w:spacing w:after="0" w:line="240" w:lineRule="auto"/>
        <w:ind w:firstLine="567"/>
        <w:jc w:val="both"/>
        <w:rPr>
          <w:rFonts w:ascii="Times New Roman" w:hAnsi="Times New Roman" w:cs="Times New Roman"/>
          <w:sz w:val="24"/>
        </w:rPr>
      </w:pPr>
      <w:proofErr w:type="spellStart"/>
      <w:r w:rsidRPr="00704D62">
        <w:rPr>
          <w:rFonts w:ascii="Times New Roman" w:hAnsi="Times New Roman" w:cs="Times New Roman"/>
          <w:color w:val="000000"/>
          <w:sz w:val="24"/>
        </w:rPr>
        <w:t>Свежевыполненная</w:t>
      </w:r>
      <w:proofErr w:type="spellEnd"/>
      <w:r w:rsidRPr="00704D62">
        <w:rPr>
          <w:rFonts w:ascii="Times New Roman" w:hAnsi="Times New Roman" w:cs="Times New Roman"/>
          <w:color w:val="000000"/>
          <w:sz w:val="24"/>
        </w:rPr>
        <w:t xml:space="preserve"> окраска предохраняется от повреждений и загрязнений. Запрещается производить окраску фасада:</w:t>
      </w:r>
    </w:p>
    <w:p w14:paraId="7FB3FA63" w14:textId="77777777" w:rsidR="004F7DF0" w:rsidRPr="00704D62" w:rsidRDefault="004F7DF0" w:rsidP="006E412B">
      <w:pPr>
        <w:widowControl w:val="0"/>
        <w:numPr>
          <w:ilvl w:val="0"/>
          <w:numId w:val="21"/>
        </w:numPr>
        <w:spacing w:after="0" w:line="240" w:lineRule="auto"/>
        <w:ind w:firstLine="680"/>
        <w:jc w:val="both"/>
        <w:rPr>
          <w:rFonts w:ascii="Times New Roman" w:hAnsi="Times New Roman" w:cs="Times New Roman"/>
          <w:sz w:val="24"/>
        </w:rPr>
      </w:pPr>
      <w:r w:rsidRPr="00704D62">
        <w:rPr>
          <w:rFonts w:ascii="Times New Roman" w:hAnsi="Times New Roman" w:cs="Times New Roman"/>
          <w:color w:val="000000"/>
          <w:sz w:val="24"/>
        </w:rPr>
        <w:t>водными красками при круглосуточной температуре воздуха ниже +5 °С, красками на растворителях - при температуре ниже минус 10 °С;</w:t>
      </w:r>
    </w:p>
    <w:p w14:paraId="369995D0" w14:textId="77777777" w:rsidR="004F7DF0" w:rsidRPr="00704D62" w:rsidRDefault="004F7DF0" w:rsidP="006E412B">
      <w:pPr>
        <w:widowControl w:val="0"/>
        <w:numPr>
          <w:ilvl w:val="0"/>
          <w:numId w:val="21"/>
        </w:numPr>
        <w:spacing w:after="0" w:line="240" w:lineRule="auto"/>
        <w:ind w:firstLine="680"/>
        <w:jc w:val="both"/>
        <w:rPr>
          <w:rFonts w:ascii="Times New Roman" w:hAnsi="Times New Roman" w:cs="Times New Roman"/>
          <w:sz w:val="24"/>
        </w:rPr>
      </w:pPr>
      <w:r w:rsidRPr="00704D62">
        <w:rPr>
          <w:rFonts w:ascii="Times New Roman" w:hAnsi="Times New Roman" w:cs="Times New Roman"/>
          <w:color w:val="000000"/>
          <w:sz w:val="24"/>
        </w:rPr>
        <w:t>в жаркую погоду при прямом воздействии солнечных лучей;</w:t>
      </w:r>
    </w:p>
    <w:p w14:paraId="3D150B21" w14:textId="77777777" w:rsidR="004F7DF0" w:rsidRPr="00704D62" w:rsidRDefault="004F7DF0" w:rsidP="006E412B">
      <w:pPr>
        <w:widowControl w:val="0"/>
        <w:numPr>
          <w:ilvl w:val="0"/>
          <w:numId w:val="21"/>
        </w:numPr>
        <w:spacing w:after="0" w:line="240" w:lineRule="auto"/>
        <w:ind w:firstLine="680"/>
        <w:jc w:val="both"/>
        <w:rPr>
          <w:rFonts w:ascii="Times New Roman" w:hAnsi="Times New Roman" w:cs="Times New Roman"/>
          <w:sz w:val="24"/>
        </w:rPr>
      </w:pPr>
      <w:r w:rsidRPr="00704D62">
        <w:rPr>
          <w:rFonts w:ascii="Times New Roman" w:hAnsi="Times New Roman" w:cs="Times New Roman"/>
          <w:color w:val="000000"/>
          <w:sz w:val="24"/>
        </w:rPr>
        <w:t>во время дождя и по сырому фасаду после дождя;</w:t>
      </w:r>
    </w:p>
    <w:p w14:paraId="6B58BE29" w14:textId="77777777" w:rsidR="004F7DF0" w:rsidRPr="00704D62" w:rsidRDefault="004F7DF0" w:rsidP="006E412B">
      <w:pPr>
        <w:widowControl w:val="0"/>
        <w:numPr>
          <w:ilvl w:val="0"/>
          <w:numId w:val="21"/>
        </w:numPr>
        <w:spacing w:after="0" w:line="240" w:lineRule="auto"/>
        <w:ind w:firstLine="680"/>
        <w:jc w:val="both"/>
        <w:rPr>
          <w:rFonts w:ascii="Times New Roman" w:hAnsi="Times New Roman" w:cs="Times New Roman"/>
          <w:sz w:val="24"/>
        </w:rPr>
      </w:pPr>
      <w:r w:rsidRPr="00704D62">
        <w:rPr>
          <w:rFonts w:ascii="Times New Roman" w:hAnsi="Times New Roman" w:cs="Times New Roman"/>
          <w:color w:val="000000"/>
          <w:sz w:val="24"/>
        </w:rPr>
        <w:t>при сильном ветре;</w:t>
      </w:r>
    </w:p>
    <w:p w14:paraId="46842E8B" w14:textId="77777777" w:rsidR="004F7DF0" w:rsidRPr="00704D62" w:rsidRDefault="004F7DF0" w:rsidP="006E412B">
      <w:pPr>
        <w:widowControl w:val="0"/>
        <w:numPr>
          <w:ilvl w:val="0"/>
          <w:numId w:val="21"/>
        </w:numPr>
        <w:spacing w:after="0" w:line="240" w:lineRule="auto"/>
        <w:ind w:firstLine="680"/>
        <w:jc w:val="both"/>
        <w:rPr>
          <w:rFonts w:ascii="Times New Roman" w:hAnsi="Times New Roman" w:cs="Times New Roman"/>
          <w:sz w:val="24"/>
        </w:rPr>
      </w:pPr>
      <w:r w:rsidRPr="00704D62">
        <w:rPr>
          <w:rFonts w:ascii="Times New Roman" w:hAnsi="Times New Roman" w:cs="Times New Roman"/>
          <w:color w:val="000000"/>
          <w:sz w:val="24"/>
        </w:rPr>
        <w:t>зимой по наледи, во время снега и по сырому фасаду после снега.</w:t>
      </w:r>
    </w:p>
    <w:p w14:paraId="57FA69E1" w14:textId="77777777" w:rsidR="004F7DF0" w:rsidRPr="00704D62" w:rsidRDefault="004F7DF0" w:rsidP="005773B8">
      <w:pPr>
        <w:spacing w:after="0" w:line="240" w:lineRule="auto"/>
        <w:ind w:firstLine="567"/>
        <w:rPr>
          <w:rFonts w:ascii="Times New Roman" w:hAnsi="Times New Roman" w:cs="Times New Roman"/>
          <w:sz w:val="24"/>
        </w:rPr>
      </w:pPr>
      <w:r w:rsidRPr="00704D62">
        <w:rPr>
          <w:rFonts w:ascii="Times New Roman" w:hAnsi="Times New Roman" w:cs="Times New Roman"/>
          <w:color w:val="000000"/>
          <w:sz w:val="24"/>
        </w:rPr>
        <w:t>При окраске фасадов необходимо обеспечивать:</w:t>
      </w:r>
    </w:p>
    <w:p w14:paraId="3CBCBF58" w14:textId="77777777" w:rsidR="004F7DF0" w:rsidRPr="00704D62" w:rsidRDefault="004F7DF0" w:rsidP="006E412B">
      <w:pPr>
        <w:widowControl w:val="0"/>
        <w:numPr>
          <w:ilvl w:val="0"/>
          <w:numId w:val="21"/>
        </w:numPr>
        <w:spacing w:after="0" w:line="240" w:lineRule="auto"/>
        <w:ind w:firstLine="680"/>
        <w:jc w:val="both"/>
        <w:rPr>
          <w:rFonts w:ascii="Times New Roman" w:hAnsi="Times New Roman" w:cs="Times New Roman"/>
          <w:sz w:val="24"/>
        </w:rPr>
      </w:pPr>
      <w:r w:rsidRPr="00704D62">
        <w:rPr>
          <w:rFonts w:ascii="Times New Roman" w:hAnsi="Times New Roman" w:cs="Times New Roman"/>
          <w:color w:val="000000"/>
          <w:sz w:val="24"/>
        </w:rPr>
        <w:t>соответствие применяемых материалов, рекомендованным в Паспорте, и их качество;</w:t>
      </w:r>
    </w:p>
    <w:p w14:paraId="30056E4F" w14:textId="77777777" w:rsidR="004F7DF0" w:rsidRPr="00704D62" w:rsidRDefault="004F7DF0" w:rsidP="006E412B">
      <w:pPr>
        <w:widowControl w:val="0"/>
        <w:numPr>
          <w:ilvl w:val="0"/>
          <w:numId w:val="21"/>
        </w:numPr>
        <w:spacing w:after="0" w:line="240" w:lineRule="auto"/>
        <w:ind w:firstLine="680"/>
        <w:jc w:val="both"/>
        <w:rPr>
          <w:rFonts w:ascii="Times New Roman" w:hAnsi="Times New Roman" w:cs="Times New Roman"/>
          <w:sz w:val="24"/>
        </w:rPr>
      </w:pPr>
      <w:r w:rsidRPr="00704D62">
        <w:rPr>
          <w:rFonts w:ascii="Times New Roman" w:hAnsi="Times New Roman" w:cs="Times New Roman"/>
          <w:color w:val="000000"/>
          <w:sz w:val="24"/>
        </w:rPr>
        <w:t>наличие Паспортов и сертификатов на все применяемые материалы;</w:t>
      </w:r>
    </w:p>
    <w:p w14:paraId="5B659048" w14:textId="77777777" w:rsidR="004F7DF0" w:rsidRPr="00704D62" w:rsidRDefault="004F7DF0" w:rsidP="006E412B">
      <w:pPr>
        <w:widowControl w:val="0"/>
        <w:numPr>
          <w:ilvl w:val="0"/>
          <w:numId w:val="21"/>
        </w:numPr>
        <w:spacing w:after="0" w:line="240" w:lineRule="auto"/>
        <w:ind w:firstLine="680"/>
        <w:jc w:val="both"/>
        <w:rPr>
          <w:rFonts w:ascii="Times New Roman" w:hAnsi="Times New Roman" w:cs="Times New Roman"/>
          <w:sz w:val="24"/>
        </w:rPr>
      </w:pPr>
      <w:r w:rsidRPr="00704D62">
        <w:rPr>
          <w:rFonts w:ascii="Times New Roman" w:hAnsi="Times New Roman" w:cs="Times New Roman"/>
          <w:color w:val="000000"/>
          <w:sz w:val="24"/>
        </w:rPr>
        <w:t>условия хранения в соответствии с требованиями нормативных документов;</w:t>
      </w:r>
    </w:p>
    <w:p w14:paraId="625D1436" w14:textId="77777777" w:rsidR="004F7DF0" w:rsidRPr="00704D62" w:rsidRDefault="004F7DF0" w:rsidP="006E412B">
      <w:pPr>
        <w:widowControl w:val="0"/>
        <w:numPr>
          <w:ilvl w:val="0"/>
          <w:numId w:val="21"/>
        </w:numPr>
        <w:spacing w:after="0" w:line="240" w:lineRule="auto"/>
        <w:ind w:firstLine="680"/>
        <w:jc w:val="both"/>
        <w:rPr>
          <w:rFonts w:ascii="Times New Roman" w:hAnsi="Times New Roman" w:cs="Times New Roman"/>
          <w:sz w:val="24"/>
        </w:rPr>
      </w:pPr>
      <w:r w:rsidRPr="00704D62">
        <w:rPr>
          <w:rFonts w:ascii="Times New Roman" w:hAnsi="Times New Roman" w:cs="Times New Roman"/>
          <w:color w:val="000000"/>
          <w:sz w:val="24"/>
        </w:rPr>
        <w:t>соблюдение технологических режимов и последовательности нанесения слоев;</w:t>
      </w:r>
    </w:p>
    <w:p w14:paraId="27DD57B3" w14:textId="77777777" w:rsidR="004F7DF0" w:rsidRPr="00704D62" w:rsidRDefault="004F7DF0" w:rsidP="006E412B">
      <w:pPr>
        <w:widowControl w:val="0"/>
        <w:numPr>
          <w:ilvl w:val="0"/>
          <w:numId w:val="21"/>
        </w:numPr>
        <w:spacing w:after="0" w:line="240" w:lineRule="auto"/>
        <w:ind w:firstLine="680"/>
        <w:jc w:val="both"/>
        <w:rPr>
          <w:rFonts w:ascii="Times New Roman" w:hAnsi="Times New Roman" w:cs="Times New Roman"/>
          <w:sz w:val="24"/>
        </w:rPr>
      </w:pPr>
      <w:r w:rsidRPr="00704D62">
        <w:rPr>
          <w:rFonts w:ascii="Times New Roman" w:hAnsi="Times New Roman" w:cs="Times New Roman"/>
          <w:color w:val="000000"/>
          <w:sz w:val="24"/>
        </w:rPr>
        <w:t>однотонность окраски, отсутствие полос, пятен, подтёков, морщин, просвечивания нижележащих слоев;</w:t>
      </w:r>
    </w:p>
    <w:p w14:paraId="717A4012" w14:textId="77777777" w:rsidR="004F7DF0" w:rsidRPr="00704D62" w:rsidRDefault="004F7DF0" w:rsidP="006E412B">
      <w:pPr>
        <w:widowControl w:val="0"/>
        <w:numPr>
          <w:ilvl w:val="0"/>
          <w:numId w:val="21"/>
        </w:numPr>
        <w:spacing w:after="0" w:line="240" w:lineRule="auto"/>
        <w:ind w:firstLine="680"/>
        <w:jc w:val="both"/>
        <w:rPr>
          <w:rFonts w:ascii="Times New Roman" w:hAnsi="Times New Roman" w:cs="Times New Roman"/>
          <w:sz w:val="24"/>
        </w:rPr>
      </w:pPr>
      <w:r w:rsidRPr="00704D62">
        <w:rPr>
          <w:rFonts w:ascii="Times New Roman" w:hAnsi="Times New Roman" w:cs="Times New Roman"/>
          <w:color w:val="000000"/>
          <w:sz w:val="24"/>
        </w:rPr>
        <w:t xml:space="preserve">ровность линий закраски сопрягаемых поверхностей, окрашиваемых в разные </w:t>
      </w:r>
      <w:r w:rsidRPr="00704D62">
        <w:rPr>
          <w:rFonts w:ascii="Times New Roman" w:hAnsi="Times New Roman" w:cs="Times New Roman"/>
          <w:color w:val="000000"/>
          <w:sz w:val="24"/>
        </w:rPr>
        <w:lastRenderedPageBreak/>
        <w:t>цвета;</w:t>
      </w:r>
    </w:p>
    <w:p w14:paraId="79F8EEC4" w14:textId="77777777" w:rsidR="004F7DF0" w:rsidRPr="00704D62" w:rsidRDefault="004F7DF0" w:rsidP="006E412B">
      <w:pPr>
        <w:widowControl w:val="0"/>
        <w:numPr>
          <w:ilvl w:val="0"/>
          <w:numId w:val="21"/>
        </w:numPr>
        <w:spacing w:after="0" w:line="240" w:lineRule="auto"/>
        <w:ind w:firstLine="680"/>
        <w:jc w:val="both"/>
        <w:rPr>
          <w:rFonts w:ascii="Times New Roman" w:hAnsi="Times New Roman" w:cs="Times New Roman"/>
          <w:sz w:val="24"/>
        </w:rPr>
      </w:pPr>
      <w:r w:rsidRPr="00704D62">
        <w:rPr>
          <w:rFonts w:ascii="Times New Roman" w:hAnsi="Times New Roman" w:cs="Times New Roman"/>
          <w:color w:val="000000"/>
          <w:sz w:val="24"/>
        </w:rPr>
        <w:t>правильность стыковки захваток при работе с наполненными составами.</w:t>
      </w:r>
    </w:p>
    <w:p w14:paraId="5DECDBB3" w14:textId="77777777" w:rsidR="004F7DF0" w:rsidRPr="00704D62" w:rsidRDefault="004F7DF0" w:rsidP="005773B8">
      <w:pPr>
        <w:spacing w:after="0" w:line="240" w:lineRule="auto"/>
        <w:ind w:firstLine="567"/>
        <w:jc w:val="both"/>
        <w:rPr>
          <w:rFonts w:ascii="Times New Roman" w:hAnsi="Times New Roman" w:cs="Times New Roman"/>
          <w:sz w:val="24"/>
        </w:rPr>
      </w:pPr>
      <w:r w:rsidRPr="00704D62">
        <w:rPr>
          <w:rFonts w:ascii="Times New Roman" w:hAnsi="Times New Roman" w:cs="Times New Roman"/>
          <w:color w:val="000000"/>
          <w:sz w:val="24"/>
        </w:rPr>
        <w:t>До окраски фасада подготавливаются окрашиваемые поверхности. При подготовке поверхностей фасада производится удаление отслоившихся окрасочных слоев механическим способом - скребками, шпателями, дисками и прочими инструментами. При частичном удалении окрасочных слоев поверхности фасада промываются от копоти, грязи и пыли. Полное удаление старого многослойного покрытия выполняется с помощью химических смывок, растворяющих и разрыхляющих старые окрасочные слои. После вспучивания старой краски производится её очистка шпателями, скребками и промывкой сильной струёй паровоздуш</w:t>
      </w:r>
      <w:r w:rsidRPr="00704D62">
        <w:rPr>
          <w:rFonts w:ascii="Times New Roman" w:hAnsi="Times New Roman" w:cs="Times New Roman"/>
          <w:color w:val="000000"/>
          <w:sz w:val="24"/>
        </w:rPr>
        <w:softHyphen/>
        <w:t>ной смеси.</w:t>
      </w:r>
    </w:p>
    <w:p w14:paraId="62B53DAA" w14:textId="77777777" w:rsidR="004F7DF0" w:rsidRPr="00704D62" w:rsidRDefault="004F7DF0" w:rsidP="005773B8">
      <w:pPr>
        <w:spacing w:after="0" w:line="240" w:lineRule="auto"/>
        <w:ind w:firstLine="567"/>
        <w:jc w:val="both"/>
        <w:rPr>
          <w:rFonts w:ascii="Times New Roman" w:hAnsi="Times New Roman" w:cs="Times New Roman"/>
          <w:sz w:val="24"/>
        </w:rPr>
      </w:pPr>
      <w:r w:rsidRPr="00704D62">
        <w:rPr>
          <w:rFonts w:ascii="Times New Roman" w:hAnsi="Times New Roman" w:cs="Times New Roman"/>
          <w:color w:val="000000"/>
          <w:sz w:val="24"/>
        </w:rPr>
        <w:t xml:space="preserve">Очистка поверхности и трещин на старой краске от пыли, грязи, брызг и потёков раствора, жировых пятен и </w:t>
      </w:r>
      <w:proofErr w:type="spellStart"/>
      <w:r w:rsidRPr="00704D62">
        <w:rPr>
          <w:rFonts w:ascii="Times New Roman" w:hAnsi="Times New Roman" w:cs="Times New Roman"/>
          <w:color w:val="000000"/>
          <w:sz w:val="24"/>
        </w:rPr>
        <w:t>высолов</w:t>
      </w:r>
      <w:proofErr w:type="spellEnd"/>
      <w:r w:rsidRPr="00704D62">
        <w:rPr>
          <w:rFonts w:ascii="Times New Roman" w:hAnsi="Times New Roman" w:cs="Times New Roman"/>
          <w:color w:val="000000"/>
          <w:sz w:val="24"/>
        </w:rPr>
        <w:t xml:space="preserve"> предусматривается при помощи механических наждачных кругов с использованием шлифовальной машины, скребков и щёток, с использованием реагентов и агрегата высокого давления. Загрязнённые участки поверхности после очистки промываются водой и просушиваются. Жировые пятна перед промывкой водой промываются 20 % раствором соляной кислоты. Масляные пятна с железобетонных панелей удаляются скипидарно-меловой пастой. Места, очищенные от ржавчины, перед окраской </w:t>
      </w:r>
      <w:proofErr w:type="spellStart"/>
      <w:r w:rsidRPr="00704D62">
        <w:rPr>
          <w:rFonts w:ascii="Times New Roman" w:hAnsi="Times New Roman" w:cs="Times New Roman"/>
          <w:color w:val="000000"/>
          <w:sz w:val="24"/>
        </w:rPr>
        <w:t>огрунтовываются</w:t>
      </w:r>
      <w:proofErr w:type="spellEnd"/>
      <w:r w:rsidRPr="00704D62">
        <w:rPr>
          <w:rFonts w:ascii="Times New Roman" w:hAnsi="Times New Roman" w:cs="Times New Roman"/>
          <w:color w:val="000000"/>
          <w:sz w:val="24"/>
        </w:rPr>
        <w:t>.</w:t>
      </w:r>
    </w:p>
    <w:p w14:paraId="5E0B8237" w14:textId="77777777" w:rsidR="004F7DF0" w:rsidRPr="00704D62" w:rsidRDefault="004F7DF0" w:rsidP="005773B8">
      <w:pPr>
        <w:spacing w:after="0" w:line="240" w:lineRule="auto"/>
        <w:ind w:firstLine="567"/>
        <w:jc w:val="both"/>
        <w:rPr>
          <w:rFonts w:ascii="Times New Roman" w:hAnsi="Times New Roman" w:cs="Times New Roman"/>
          <w:sz w:val="24"/>
        </w:rPr>
      </w:pPr>
      <w:r w:rsidRPr="00704D62">
        <w:rPr>
          <w:rFonts w:ascii="Times New Roman" w:hAnsi="Times New Roman" w:cs="Times New Roman"/>
          <w:color w:val="000000"/>
          <w:sz w:val="24"/>
        </w:rPr>
        <w:t xml:space="preserve">Для закрепления промытых и просушенных поверхностей перед выполнением дальнейших работ по окраске они </w:t>
      </w:r>
      <w:proofErr w:type="spellStart"/>
      <w:r w:rsidRPr="00704D62">
        <w:rPr>
          <w:rFonts w:ascii="Times New Roman" w:hAnsi="Times New Roman" w:cs="Times New Roman"/>
          <w:color w:val="000000"/>
          <w:sz w:val="24"/>
        </w:rPr>
        <w:t>огрунтовываются</w:t>
      </w:r>
      <w:proofErr w:type="spellEnd"/>
      <w:r w:rsidRPr="00704D62">
        <w:rPr>
          <w:rFonts w:ascii="Times New Roman" w:hAnsi="Times New Roman" w:cs="Times New Roman"/>
          <w:color w:val="000000"/>
          <w:sz w:val="24"/>
        </w:rPr>
        <w:t xml:space="preserve"> глубоко проникающей грунтовкой, рекомендованной в Паспорте, совместимой с применяемыми отделочными материалами. Ремонт оштукатуренных, кирпичных, бетонных, деревянных и металлических поверхностей производится с восстановлением разрушенных участков, архитектурных деталей, заделкой трещин и неровностей. Бугры на поверхностях сглаживаются дисками. Выравнивание неровностей - впадин, участков с удалённой краской и прочее производится по насечке глубиной 3 -4 мм (не менее пяти насечек на 100 см2) полимерцементным раствором на латексе из сухой цементно-песчаной смеси М-100 на мелком песке. Этим же раствором заделываются трещины, раковины, каверны и т.п. и тщательно затираются поверхности. Выравнивание неровностей шпатлёвкой запрещается во избежание отслоений. Шпатлёвка служит для сглаживания шероховатых поверхностей. Толщина шпатлёвки не должна превышать 0,5 мм. Для сглаживания поверхностей, прежде окрашенных прочными </w:t>
      </w:r>
      <w:proofErr w:type="spellStart"/>
      <w:r w:rsidRPr="00704D62">
        <w:rPr>
          <w:rFonts w:ascii="Times New Roman" w:hAnsi="Times New Roman" w:cs="Times New Roman"/>
          <w:color w:val="000000"/>
          <w:sz w:val="24"/>
        </w:rPr>
        <w:t>тонкодисперсионными</w:t>
      </w:r>
      <w:proofErr w:type="spellEnd"/>
      <w:r w:rsidRPr="00704D62">
        <w:rPr>
          <w:rFonts w:ascii="Times New Roman" w:hAnsi="Times New Roman" w:cs="Times New Roman"/>
          <w:color w:val="000000"/>
          <w:sz w:val="24"/>
        </w:rPr>
        <w:t xml:space="preserve"> красками, применяются пастообразные шпатлёвки на растворителях (в зимнее время), обладающие эластичностью и прочным сцеплением. Шпатлевание производится по чистым, промытым и просушенным поверхностям.</w:t>
      </w:r>
    </w:p>
    <w:p w14:paraId="7A8F618D" w14:textId="77777777" w:rsidR="004F7DF0" w:rsidRPr="00704D62" w:rsidRDefault="004F7DF0" w:rsidP="005773B8">
      <w:pPr>
        <w:spacing w:after="0" w:line="240" w:lineRule="auto"/>
        <w:ind w:firstLine="567"/>
        <w:jc w:val="both"/>
        <w:rPr>
          <w:rFonts w:ascii="Times New Roman" w:hAnsi="Times New Roman" w:cs="Times New Roman"/>
          <w:sz w:val="24"/>
        </w:rPr>
      </w:pPr>
      <w:r w:rsidRPr="00704D62">
        <w:rPr>
          <w:rFonts w:ascii="Times New Roman" w:hAnsi="Times New Roman" w:cs="Times New Roman"/>
          <w:color w:val="000000"/>
          <w:sz w:val="24"/>
        </w:rPr>
        <w:t>Для сглаживания вновь оштукатуренных поверхностей фасада применяется порошко</w:t>
      </w:r>
      <w:r w:rsidRPr="00704D62">
        <w:rPr>
          <w:rFonts w:ascii="Times New Roman" w:hAnsi="Times New Roman" w:cs="Times New Roman"/>
          <w:color w:val="000000"/>
          <w:sz w:val="24"/>
        </w:rPr>
        <w:softHyphen/>
        <w:t>образная цементная фасадная шпатлёвка, затворяемая водой. Шпатлёвка должна быть водо</w:t>
      </w:r>
      <w:r w:rsidRPr="00704D62">
        <w:rPr>
          <w:rFonts w:ascii="Times New Roman" w:hAnsi="Times New Roman" w:cs="Times New Roman"/>
          <w:color w:val="000000"/>
          <w:sz w:val="24"/>
        </w:rPr>
        <w:softHyphen/>
        <w:t xml:space="preserve">стойкой. Шпатлевание производится по влажным поверхностям. Шпатлёвка из малоусадочных составов с полимерными добавками разравнивается сразу же после нанесения со шлифованием отдельных участков; при нанесении других видов </w:t>
      </w:r>
      <w:proofErr w:type="spellStart"/>
      <w:r w:rsidRPr="00704D62">
        <w:rPr>
          <w:rFonts w:ascii="Times New Roman" w:hAnsi="Times New Roman" w:cs="Times New Roman"/>
          <w:color w:val="000000"/>
          <w:sz w:val="24"/>
        </w:rPr>
        <w:t>шпатлевочных</w:t>
      </w:r>
      <w:proofErr w:type="spellEnd"/>
      <w:r w:rsidRPr="00704D62">
        <w:rPr>
          <w:rFonts w:ascii="Times New Roman" w:hAnsi="Times New Roman" w:cs="Times New Roman"/>
          <w:color w:val="000000"/>
          <w:sz w:val="24"/>
        </w:rPr>
        <w:t xml:space="preserve"> составов поверхность шпатлёвки отшлифовывается после её высыхания. </w:t>
      </w:r>
      <w:proofErr w:type="spellStart"/>
      <w:r w:rsidRPr="00704D62">
        <w:rPr>
          <w:rFonts w:ascii="Times New Roman" w:hAnsi="Times New Roman" w:cs="Times New Roman"/>
          <w:color w:val="000000"/>
          <w:sz w:val="24"/>
        </w:rPr>
        <w:t>Прошпатлеванная</w:t>
      </w:r>
      <w:proofErr w:type="spellEnd"/>
      <w:r w:rsidRPr="00704D62">
        <w:rPr>
          <w:rFonts w:ascii="Times New Roman" w:hAnsi="Times New Roman" w:cs="Times New Roman"/>
          <w:color w:val="000000"/>
          <w:sz w:val="24"/>
        </w:rPr>
        <w:t xml:space="preserve"> поверхность должна быть ровной, без пузырьков, трещин и механических включений. Бетонные поверхности фасада не шпатлюют. Заделка волосяных трещин на поверхностях производится эластичными пастообразными шпатлёвками для фасадных работ. Поверхности фасадов с шероховатой фактурой (кроме памятников архитектуры) окрашиваются наполненными составами, которые обеспечивают выразительность поверхностей, не требуют шпатлевания и укрывают волосяные трещины. Поверхности перед окраской обязательно грунтуются специальной грунтовкой или более жидкой краской.</w:t>
      </w:r>
    </w:p>
    <w:p w14:paraId="699E5BCD" w14:textId="77777777" w:rsidR="004F7DF0" w:rsidRPr="00704D62" w:rsidRDefault="004F7DF0" w:rsidP="005773B8">
      <w:pPr>
        <w:spacing w:after="0" w:line="240" w:lineRule="auto"/>
        <w:ind w:firstLine="567"/>
        <w:jc w:val="both"/>
        <w:rPr>
          <w:rFonts w:ascii="Times New Roman" w:hAnsi="Times New Roman" w:cs="Times New Roman"/>
          <w:sz w:val="24"/>
        </w:rPr>
      </w:pPr>
      <w:r w:rsidRPr="00704D62">
        <w:rPr>
          <w:rFonts w:ascii="Times New Roman" w:hAnsi="Times New Roman" w:cs="Times New Roman"/>
          <w:color w:val="000000"/>
          <w:sz w:val="24"/>
        </w:rPr>
        <w:t xml:space="preserve">Огрунтовка и окраска выполняются сплошным равномерным слоем, без пропусков и разрывов. Нанесение каждого слоя производится после полного высыхания предыдущего. Окраска выполняется валиками или кистями. При окраске краскораспылителями необходимо защищать столярку, остекление, облицовку и прочие, не подлежащие окраске, </w:t>
      </w:r>
      <w:r w:rsidRPr="00704D62">
        <w:rPr>
          <w:rFonts w:ascii="Times New Roman" w:hAnsi="Times New Roman" w:cs="Times New Roman"/>
          <w:color w:val="000000"/>
          <w:sz w:val="24"/>
        </w:rPr>
        <w:lastRenderedPageBreak/>
        <w:t>поверхности. Расход при механизированном нанесении краски превышает расход при ручном нанесении в 1,3 - 1,5 раза.</w:t>
      </w:r>
    </w:p>
    <w:p w14:paraId="7B34B1CB" w14:textId="77777777" w:rsidR="004F7DF0" w:rsidRPr="00704D62" w:rsidRDefault="004F7DF0" w:rsidP="005773B8">
      <w:pPr>
        <w:spacing w:after="0" w:line="240" w:lineRule="auto"/>
        <w:ind w:firstLine="567"/>
        <w:jc w:val="both"/>
        <w:rPr>
          <w:rFonts w:ascii="Times New Roman" w:hAnsi="Times New Roman" w:cs="Times New Roman"/>
          <w:sz w:val="24"/>
        </w:rPr>
      </w:pPr>
      <w:r w:rsidRPr="00704D62">
        <w:rPr>
          <w:rFonts w:ascii="Times New Roman" w:hAnsi="Times New Roman" w:cs="Times New Roman"/>
          <w:color w:val="000000"/>
          <w:sz w:val="24"/>
        </w:rPr>
        <w:t xml:space="preserve">Перед окраской поверхностей фасадов механизированным способом должны быть закрыты полиэтиленовой плёнкой окна, оконные сливы, пояски, водосточные трубы, асфальтовая отмостка, откосы, двери. При окраске наполненными составами стыки захваток должны проходить по границам архитектурных деталей или по оконным проёмам во избежание образования разнотонных полос. Нанесённые окрасочные составы вплоть до их полного высыхания предохраняются от прямого воздействия солнечных лучей. При работе в зимнее время краски на растворителях хранятся в отапливаемых помещениях. На рабочее место краска поставляется в утеплённой таре в количестве, необходимом для работы. Запрещается производить окраску фасадной краской деревянных и металлических поверхностей. Деревянные поверхности столярки выравниваются шпатлёвкой по дереву, </w:t>
      </w:r>
      <w:proofErr w:type="spellStart"/>
      <w:r w:rsidRPr="00704D62">
        <w:rPr>
          <w:rFonts w:ascii="Times New Roman" w:hAnsi="Times New Roman" w:cs="Times New Roman"/>
          <w:color w:val="000000"/>
          <w:sz w:val="24"/>
        </w:rPr>
        <w:t>зашкуриваются</w:t>
      </w:r>
      <w:proofErr w:type="spellEnd"/>
      <w:r w:rsidRPr="00704D62">
        <w:rPr>
          <w:rFonts w:ascii="Times New Roman" w:hAnsi="Times New Roman" w:cs="Times New Roman"/>
          <w:color w:val="000000"/>
          <w:sz w:val="24"/>
        </w:rPr>
        <w:t xml:space="preserve"> и окрашиваются краской по дереву для наружных работ. Металлические поверхности очищаются от ржавчины и краски, обезжириваются, </w:t>
      </w:r>
      <w:proofErr w:type="spellStart"/>
      <w:r w:rsidRPr="00704D62">
        <w:rPr>
          <w:rFonts w:ascii="Times New Roman" w:hAnsi="Times New Roman" w:cs="Times New Roman"/>
          <w:color w:val="000000"/>
          <w:sz w:val="24"/>
        </w:rPr>
        <w:t>огрунтовываются</w:t>
      </w:r>
      <w:proofErr w:type="spellEnd"/>
      <w:r w:rsidRPr="00704D62">
        <w:rPr>
          <w:rFonts w:ascii="Times New Roman" w:hAnsi="Times New Roman" w:cs="Times New Roman"/>
          <w:color w:val="000000"/>
          <w:sz w:val="24"/>
        </w:rPr>
        <w:t xml:space="preserve"> и окрашиваются краской по металлу.</w:t>
      </w:r>
    </w:p>
    <w:p w14:paraId="2F95AF49" w14:textId="77777777" w:rsidR="004F7DF0" w:rsidRPr="00704D62" w:rsidRDefault="004F7DF0" w:rsidP="005773B8">
      <w:pPr>
        <w:spacing w:after="0" w:line="240" w:lineRule="auto"/>
        <w:ind w:firstLine="567"/>
        <w:jc w:val="both"/>
        <w:rPr>
          <w:rFonts w:ascii="Times New Roman" w:hAnsi="Times New Roman" w:cs="Times New Roman"/>
          <w:sz w:val="24"/>
        </w:rPr>
      </w:pPr>
      <w:r w:rsidRPr="00704D62">
        <w:rPr>
          <w:rFonts w:ascii="Times New Roman" w:hAnsi="Times New Roman" w:cs="Times New Roman"/>
          <w:color w:val="000000"/>
          <w:sz w:val="24"/>
        </w:rPr>
        <w:t>Технологическая последовательность работ по окраске фасадов должна носить ком</w:t>
      </w:r>
      <w:r w:rsidRPr="00704D62">
        <w:rPr>
          <w:rFonts w:ascii="Times New Roman" w:hAnsi="Times New Roman" w:cs="Times New Roman"/>
          <w:color w:val="000000"/>
          <w:sz w:val="24"/>
        </w:rPr>
        <w:softHyphen/>
        <w:t>плексный характер и включать пропитку - импрегнацию, шпатлёвку, грунтовку и собственно окраску (таблица 18).</w:t>
      </w:r>
    </w:p>
    <w:p w14:paraId="1C7244C9" w14:textId="77777777" w:rsidR="004F7DF0" w:rsidRPr="00704D62" w:rsidRDefault="004F7DF0" w:rsidP="005773B8">
      <w:pPr>
        <w:pStyle w:val="11"/>
        <w:shd w:val="clear" w:color="auto" w:fill="auto"/>
        <w:spacing w:before="0" w:after="0" w:line="240" w:lineRule="auto"/>
        <w:ind w:firstLine="567"/>
        <w:jc w:val="center"/>
        <w:rPr>
          <w:color w:val="000000"/>
          <w:spacing w:val="0"/>
          <w:sz w:val="24"/>
          <w:szCs w:val="22"/>
        </w:rPr>
      </w:pPr>
    </w:p>
    <w:p w14:paraId="66C58E83" w14:textId="77777777" w:rsidR="004F7DF0" w:rsidRPr="00704D62" w:rsidRDefault="004F7DF0" w:rsidP="005773B8">
      <w:pPr>
        <w:pStyle w:val="11"/>
        <w:shd w:val="clear" w:color="auto" w:fill="auto"/>
        <w:spacing w:before="0" w:after="0" w:line="240" w:lineRule="auto"/>
        <w:ind w:firstLine="567"/>
        <w:jc w:val="center"/>
        <w:rPr>
          <w:spacing w:val="0"/>
          <w:sz w:val="24"/>
          <w:szCs w:val="22"/>
        </w:rPr>
      </w:pPr>
      <w:r w:rsidRPr="00704D62">
        <w:rPr>
          <w:color w:val="000000"/>
          <w:spacing w:val="0"/>
          <w:sz w:val="24"/>
          <w:szCs w:val="22"/>
        </w:rPr>
        <w:t>Комплексная система проведения окрасочных работ</w:t>
      </w:r>
    </w:p>
    <w:p w14:paraId="43F919F9" w14:textId="77777777" w:rsidR="004F7DF0" w:rsidRPr="00704D62" w:rsidRDefault="004F7DF0" w:rsidP="005773B8">
      <w:pPr>
        <w:spacing w:after="0" w:line="240" w:lineRule="auto"/>
        <w:ind w:firstLine="567"/>
        <w:jc w:val="right"/>
        <w:rPr>
          <w:rFonts w:ascii="Times New Roman" w:hAnsi="Times New Roman" w:cs="Times New Roman"/>
          <w:sz w:val="24"/>
        </w:rPr>
      </w:pPr>
      <w:r w:rsidRPr="00704D62">
        <w:rPr>
          <w:rFonts w:ascii="Times New Roman" w:hAnsi="Times New Roman" w:cs="Times New Roman"/>
          <w:color w:val="000000"/>
          <w:sz w:val="24"/>
        </w:rPr>
        <w:t>Таблица 18</w:t>
      </w:r>
    </w:p>
    <w:tbl>
      <w:tblPr>
        <w:tblW w:w="0" w:type="auto"/>
        <w:jc w:val="center"/>
        <w:tblLayout w:type="fixed"/>
        <w:tblCellMar>
          <w:left w:w="10" w:type="dxa"/>
          <w:right w:w="10" w:type="dxa"/>
        </w:tblCellMar>
        <w:tblLook w:val="0000" w:firstRow="0" w:lastRow="0" w:firstColumn="0" w:lastColumn="0" w:noHBand="0" w:noVBand="0"/>
      </w:tblPr>
      <w:tblGrid>
        <w:gridCol w:w="1886"/>
        <w:gridCol w:w="2779"/>
        <w:gridCol w:w="2290"/>
        <w:gridCol w:w="2112"/>
      </w:tblGrid>
      <w:tr w:rsidR="004F7DF0" w:rsidRPr="00704D62" w14:paraId="380BAB2D" w14:textId="77777777" w:rsidTr="004F7DF0">
        <w:trPr>
          <w:trHeight w:hRule="exact" w:val="442"/>
          <w:jc w:val="center"/>
        </w:trPr>
        <w:tc>
          <w:tcPr>
            <w:tcW w:w="1886" w:type="dxa"/>
            <w:tcBorders>
              <w:top w:val="single" w:sz="4" w:space="0" w:color="auto"/>
              <w:left w:val="single" w:sz="4" w:space="0" w:color="auto"/>
            </w:tcBorders>
            <w:shd w:val="clear" w:color="auto" w:fill="FFFFFF"/>
          </w:tcPr>
          <w:p w14:paraId="46662BE4" w14:textId="77777777" w:rsidR="004F7DF0" w:rsidRPr="00704D62" w:rsidRDefault="004F7DF0" w:rsidP="005773B8">
            <w:pPr>
              <w:spacing w:after="0" w:line="240" w:lineRule="auto"/>
              <w:jc w:val="center"/>
              <w:rPr>
                <w:rFonts w:ascii="Times New Roman" w:hAnsi="Times New Roman" w:cs="Times New Roman"/>
                <w:sz w:val="24"/>
              </w:rPr>
            </w:pPr>
          </w:p>
        </w:tc>
        <w:tc>
          <w:tcPr>
            <w:tcW w:w="2779" w:type="dxa"/>
            <w:tcBorders>
              <w:top w:val="single" w:sz="4" w:space="0" w:color="auto"/>
              <w:left w:val="single" w:sz="4" w:space="0" w:color="auto"/>
            </w:tcBorders>
            <w:shd w:val="clear" w:color="auto" w:fill="FFFFFF"/>
          </w:tcPr>
          <w:p w14:paraId="58AE99C7" w14:textId="77777777" w:rsidR="004F7DF0" w:rsidRPr="00704D62" w:rsidRDefault="004F7DF0" w:rsidP="005773B8">
            <w:pPr>
              <w:spacing w:after="0" w:line="240" w:lineRule="auto"/>
              <w:jc w:val="center"/>
              <w:rPr>
                <w:rFonts w:ascii="Times New Roman" w:hAnsi="Times New Roman" w:cs="Times New Roman"/>
                <w:sz w:val="24"/>
              </w:rPr>
            </w:pPr>
            <w:r w:rsidRPr="00704D62">
              <w:rPr>
                <w:rStyle w:val="10pt0pt"/>
                <w:rFonts w:eastAsiaTheme="minorHAnsi"/>
                <w:sz w:val="24"/>
                <w:szCs w:val="22"/>
              </w:rPr>
              <w:t>Шпатлёвка</w:t>
            </w:r>
          </w:p>
        </w:tc>
        <w:tc>
          <w:tcPr>
            <w:tcW w:w="2290" w:type="dxa"/>
            <w:tcBorders>
              <w:top w:val="single" w:sz="4" w:space="0" w:color="auto"/>
              <w:left w:val="single" w:sz="4" w:space="0" w:color="auto"/>
            </w:tcBorders>
            <w:shd w:val="clear" w:color="auto" w:fill="FFFFFF"/>
          </w:tcPr>
          <w:p w14:paraId="3D4E39DD" w14:textId="77777777" w:rsidR="004F7DF0" w:rsidRPr="00704D62" w:rsidRDefault="004F7DF0" w:rsidP="005773B8">
            <w:pPr>
              <w:spacing w:after="0" w:line="240" w:lineRule="auto"/>
              <w:jc w:val="center"/>
              <w:rPr>
                <w:rFonts w:ascii="Times New Roman" w:hAnsi="Times New Roman" w:cs="Times New Roman"/>
                <w:sz w:val="24"/>
              </w:rPr>
            </w:pPr>
            <w:r w:rsidRPr="00704D62">
              <w:rPr>
                <w:rStyle w:val="10pt0pt"/>
                <w:rFonts w:eastAsiaTheme="minorHAnsi"/>
                <w:sz w:val="24"/>
                <w:szCs w:val="22"/>
              </w:rPr>
              <w:t>Грунтовка</w:t>
            </w:r>
          </w:p>
        </w:tc>
        <w:tc>
          <w:tcPr>
            <w:tcW w:w="2112" w:type="dxa"/>
            <w:tcBorders>
              <w:top w:val="single" w:sz="4" w:space="0" w:color="auto"/>
              <w:left w:val="single" w:sz="4" w:space="0" w:color="auto"/>
              <w:right w:val="single" w:sz="4" w:space="0" w:color="auto"/>
            </w:tcBorders>
            <w:shd w:val="clear" w:color="auto" w:fill="FFFFFF"/>
          </w:tcPr>
          <w:p w14:paraId="7D0EB391" w14:textId="77777777" w:rsidR="004F7DF0" w:rsidRPr="00704D62" w:rsidRDefault="004F7DF0" w:rsidP="005773B8">
            <w:pPr>
              <w:spacing w:after="0" w:line="240" w:lineRule="auto"/>
              <w:jc w:val="center"/>
              <w:rPr>
                <w:rFonts w:ascii="Times New Roman" w:hAnsi="Times New Roman" w:cs="Times New Roman"/>
                <w:sz w:val="24"/>
              </w:rPr>
            </w:pPr>
            <w:r w:rsidRPr="00704D62">
              <w:rPr>
                <w:rStyle w:val="10pt0pt"/>
                <w:rFonts w:eastAsiaTheme="minorHAnsi"/>
                <w:sz w:val="24"/>
                <w:szCs w:val="22"/>
              </w:rPr>
              <w:t>Окраска</w:t>
            </w:r>
          </w:p>
        </w:tc>
      </w:tr>
      <w:tr w:rsidR="004F7DF0" w:rsidRPr="00704D62" w14:paraId="19847DA8" w14:textId="77777777" w:rsidTr="00704D62">
        <w:trPr>
          <w:trHeight w:hRule="exact" w:val="1713"/>
          <w:jc w:val="center"/>
        </w:trPr>
        <w:tc>
          <w:tcPr>
            <w:tcW w:w="1886" w:type="dxa"/>
            <w:tcBorders>
              <w:top w:val="single" w:sz="4" w:space="0" w:color="auto"/>
              <w:left w:val="single" w:sz="4" w:space="0" w:color="auto"/>
              <w:bottom w:val="single" w:sz="4" w:space="0" w:color="auto"/>
            </w:tcBorders>
            <w:shd w:val="clear" w:color="auto" w:fill="FFFFFF"/>
          </w:tcPr>
          <w:p w14:paraId="32B2AD99" w14:textId="77777777" w:rsidR="004F7DF0" w:rsidRPr="00704D62" w:rsidRDefault="004F7DF0" w:rsidP="005773B8">
            <w:pPr>
              <w:spacing w:after="0" w:line="240" w:lineRule="auto"/>
              <w:rPr>
                <w:rFonts w:ascii="Times New Roman" w:hAnsi="Times New Roman" w:cs="Times New Roman"/>
                <w:sz w:val="24"/>
              </w:rPr>
            </w:pPr>
            <w:r w:rsidRPr="00704D62">
              <w:rPr>
                <w:rStyle w:val="10pt0pt"/>
                <w:rFonts w:eastAsiaTheme="minorHAnsi"/>
                <w:sz w:val="24"/>
                <w:szCs w:val="22"/>
              </w:rPr>
              <w:t>Для закрепления ослабленных ос</w:t>
            </w:r>
            <w:r w:rsidRPr="00704D62">
              <w:rPr>
                <w:rStyle w:val="10pt0pt"/>
                <w:rFonts w:eastAsiaTheme="minorHAnsi"/>
                <w:sz w:val="24"/>
                <w:szCs w:val="22"/>
              </w:rPr>
              <w:softHyphen/>
              <w:t>нований, обеспы</w:t>
            </w:r>
            <w:r w:rsidRPr="00704D62">
              <w:rPr>
                <w:rStyle w:val="10pt0pt"/>
                <w:rFonts w:eastAsiaTheme="minorHAnsi"/>
                <w:sz w:val="24"/>
                <w:szCs w:val="22"/>
              </w:rPr>
              <w:softHyphen/>
              <w:t>ливания, улучше</w:t>
            </w:r>
            <w:r w:rsidRPr="00704D62">
              <w:rPr>
                <w:rStyle w:val="10pt0pt"/>
                <w:rFonts w:eastAsiaTheme="minorHAnsi"/>
                <w:sz w:val="24"/>
                <w:szCs w:val="22"/>
              </w:rPr>
              <w:softHyphen/>
              <w:t>ния адгезии</w:t>
            </w:r>
          </w:p>
        </w:tc>
        <w:tc>
          <w:tcPr>
            <w:tcW w:w="2779" w:type="dxa"/>
            <w:tcBorders>
              <w:top w:val="single" w:sz="4" w:space="0" w:color="auto"/>
              <w:left w:val="single" w:sz="4" w:space="0" w:color="auto"/>
              <w:bottom w:val="single" w:sz="4" w:space="0" w:color="auto"/>
            </w:tcBorders>
            <w:shd w:val="clear" w:color="auto" w:fill="FFFFFF"/>
          </w:tcPr>
          <w:p w14:paraId="0BBA8EAB" w14:textId="77777777" w:rsidR="004F7DF0" w:rsidRPr="00704D62" w:rsidRDefault="004F7DF0" w:rsidP="005773B8">
            <w:pPr>
              <w:spacing w:after="0" w:line="240" w:lineRule="auto"/>
              <w:rPr>
                <w:rFonts w:ascii="Times New Roman" w:hAnsi="Times New Roman" w:cs="Times New Roman"/>
                <w:sz w:val="24"/>
              </w:rPr>
            </w:pPr>
            <w:r w:rsidRPr="00704D62">
              <w:rPr>
                <w:rStyle w:val="10pt0pt"/>
                <w:rFonts w:eastAsiaTheme="minorHAnsi"/>
                <w:sz w:val="24"/>
                <w:szCs w:val="22"/>
              </w:rPr>
              <w:t>Для выравнивания и соз</w:t>
            </w:r>
            <w:r w:rsidRPr="00704D62">
              <w:rPr>
                <w:rStyle w:val="10pt0pt"/>
                <w:rFonts w:eastAsiaTheme="minorHAnsi"/>
                <w:sz w:val="24"/>
                <w:szCs w:val="22"/>
              </w:rPr>
              <w:softHyphen/>
              <w:t>дания однородной фактуры поверхности</w:t>
            </w:r>
          </w:p>
        </w:tc>
        <w:tc>
          <w:tcPr>
            <w:tcW w:w="2290" w:type="dxa"/>
            <w:tcBorders>
              <w:top w:val="single" w:sz="4" w:space="0" w:color="auto"/>
              <w:left w:val="single" w:sz="4" w:space="0" w:color="auto"/>
              <w:bottom w:val="single" w:sz="4" w:space="0" w:color="auto"/>
            </w:tcBorders>
            <w:shd w:val="clear" w:color="auto" w:fill="FFFFFF"/>
          </w:tcPr>
          <w:p w14:paraId="0EFFDF8F" w14:textId="77777777" w:rsidR="004F7DF0" w:rsidRPr="00704D62" w:rsidRDefault="004F7DF0" w:rsidP="005773B8">
            <w:pPr>
              <w:spacing w:after="0" w:line="240" w:lineRule="auto"/>
              <w:rPr>
                <w:rFonts w:ascii="Times New Roman" w:hAnsi="Times New Roman" w:cs="Times New Roman"/>
                <w:sz w:val="24"/>
              </w:rPr>
            </w:pPr>
            <w:r w:rsidRPr="00704D62">
              <w:rPr>
                <w:rStyle w:val="10pt0pt"/>
                <w:rFonts w:eastAsiaTheme="minorHAnsi"/>
                <w:sz w:val="24"/>
                <w:szCs w:val="22"/>
              </w:rPr>
              <w:t xml:space="preserve">Для закрепления </w:t>
            </w:r>
            <w:proofErr w:type="spellStart"/>
            <w:r w:rsidRPr="00704D62">
              <w:rPr>
                <w:rStyle w:val="10pt0pt"/>
                <w:rFonts w:eastAsiaTheme="minorHAnsi"/>
                <w:sz w:val="24"/>
                <w:szCs w:val="22"/>
              </w:rPr>
              <w:t>шпатлевочного</w:t>
            </w:r>
            <w:proofErr w:type="spellEnd"/>
            <w:r w:rsidRPr="00704D62">
              <w:rPr>
                <w:rStyle w:val="10pt0pt"/>
                <w:rFonts w:eastAsiaTheme="minorHAnsi"/>
                <w:sz w:val="24"/>
                <w:szCs w:val="22"/>
              </w:rPr>
              <w:t xml:space="preserve"> слоя и выравнивания всасы</w:t>
            </w:r>
            <w:r w:rsidRPr="00704D62">
              <w:rPr>
                <w:rStyle w:val="10pt0pt"/>
                <w:rFonts w:eastAsiaTheme="minorHAnsi"/>
                <w:sz w:val="24"/>
                <w:szCs w:val="22"/>
              </w:rPr>
              <w:softHyphen/>
              <w:t>вающей способности</w:t>
            </w:r>
          </w:p>
        </w:tc>
        <w:tc>
          <w:tcPr>
            <w:tcW w:w="2112" w:type="dxa"/>
            <w:tcBorders>
              <w:top w:val="single" w:sz="4" w:space="0" w:color="auto"/>
              <w:left w:val="single" w:sz="4" w:space="0" w:color="auto"/>
              <w:bottom w:val="single" w:sz="4" w:space="0" w:color="auto"/>
              <w:right w:val="single" w:sz="4" w:space="0" w:color="auto"/>
            </w:tcBorders>
            <w:shd w:val="clear" w:color="auto" w:fill="FFFFFF"/>
          </w:tcPr>
          <w:p w14:paraId="09303596" w14:textId="77777777" w:rsidR="004F7DF0" w:rsidRPr="00704D62" w:rsidRDefault="004F7DF0" w:rsidP="005773B8">
            <w:pPr>
              <w:spacing w:after="0" w:line="240" w:lineRule="auto"/>
              <w:rPr>
                <w:rFonts w:ascii="Times New Roman" w:hAnsi="Times New Roman" w:cs="Times New Roman"/>
                <w:sz w:val="24"/>
              </w:rPr>
            </w:pPr>
            <w:r w:rsidRPr="00704D62">
              <w:rPr>
                <w:rStyle w:val="10pt0pt"/>
                <w:rFonts w:eastAsiaTheme="minorHAnsi"/>
                <w:sz w:val="24"/>
                <w:szCs w:val="22"/>
              </w:rPr>
              <w:t>Для окончательного создания декора</w:t>
            </w:r>
            <w:r w:rsidRPr="00704D62">
              <w:rPr>
                <w:rStyle w:val="10pt0pt"/>
                <w:rFonts w:eastAsiaTheme="minorHAnsi"/>
                <w:sz w:val="24"/>
                <w:szCs w:val="22"/>
              </w:rPr>
              <w:softHyphen/>
              <w:t>тивного, защитного, долговечного по</w:t>
            </w:r>
            <w:r w:rsidRPr="00704D62">
              <w:rPr>
                <w:rStyle w:val="10pt0pt"/>
                <w:rFonts w:eastAsiaTheme="minorHAnsi"/>
                <w:sz w:val="24"/>
                <w:szCs w:val="22"/>
              </w:rPr>
              <w:softHyphen/>
              <w:t>крытия</w:t>
            </w:r>
          </w:p>
        </w:tc>
      </w:tr>
    </w:tbl>
    <w:p w14:paraId="0AD5586C" w14:textId="77777777" w:rsidR="004F7DF0" w:rsidRPr="00704D62" w:rsidRDefault="004F7DF0" w:rsidP="005773B8">
      <w:pPr>
        <w:pStyle w:val="21"/>
        <w:shd w:val="clear" w:color="auto" w:fill="auto"/>
        <w:spacing w:line="240" w:lineRule="auto"/>
        <w:ind w:firstLine="0"/>
        <w:rPr>
          <w:color w:val="000000"/>
          <w:spacing w:val="0"/>
          <w:sz w:val="24"/>
          <w:szCs w:val="22"/>
        </w:rPr>
      </w:pPr>
    </w:p>
    <w:p w14:paraId="35ADD82A" w14:textId="77777777" w:rsidR="004F7DF0" w:rsidRPr="00704D62" w:rsidRDefault="004F7DF0" w:rsidP="005773B8">
      <w:pPr>
        <w:pStyle w:val="21"/>
        <w:shd w:val="clear" w:color="auto" w:fill="auto"/>
        <w:spacing w:line="240" w:lineRule="auto"/>
        <w:ind w:firstLine="587"/>
        <w:rPr>
          <w:spacing w:val="0"/>
          <w:sz w:val="24"/>
          <w:szCs w:val="22"/>
        </w:rPr>
      </w:pPr>
      <w:r w:rsidRPr="00704D62">
        <w:rPr>
          <w:color w:val="000000"/>
          <w:spacing w:val="0"/>
          <w:sz w:val="24"/>
          <w:szCs w:val="22"/>
        </w:rPr>
        <w:t>Ремонт штукатурки (фактурного слоя) стен с использованием кремнийорганических (силиконовых) жидкостей ГКЖ-94, ГКЖ-94М, ГКЖ-10, ГКЖ-11, ГКЖ-74, АМСР-3, ФЭС-50, ФЭС-80, КЭ-30-04.</w:t>
      </w:r>
    </w:p>
    <w:p w14:paraId="694A8E2F"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Применение гидрофобизаторов препятствует прониканию влаги в защищаемую кон</w:t>
      </w:r>
      <w:r w:rsidRPr="00704D62">
        <w:rPr>
          <w:color w:val="000000"/>
          <w:spacing w:val="0"/>
          <w:sz w:val="24"/>
          <w:szCs w:val="22"/>
        </w:rPr>
        <w:softHyphen/>
        <w:t>струкцию и не мешает материалу кладки "дышать".</w:t>
      </w:r>
    </w:p>
    <w:p w14:paraId="6C3D937D" w14:textId="77777777" w:rsidR="00DB23AE" w:rsidRDefault="00DB23AE" w:rsidP="005773B8">
      <w:pPr>
        <w:spacing w:after="0" w:line="240" w:lineRule="auto"/>
        <w:ind w:firstLine="567"/>
        <w:jc w:val="center"/>
        <w:rPr>
          <w:rFonts w:ascii="Times New Roman" w:hAnsi="Times New Roman" w:cs="Times New Roman"/>
        </w:rPr>
      </w:pPr>
    </w:p>
    <w:p w14:paraId="11500A44" w14:textId="77777777" w:rsidR="004F7DF0" w:rsidRPr="002678C8" w:rsidRDefault="004F7DF0" w:rsidP="005773B8">
      <w:pPr>
        <w:spacing w:after="0" w:line="240" w:lineRule="auto"/>
        <w:ind w:firstLine="567"/>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6F6DCE81" wp14:editId="3FE9D82C">
            <wp:extent cx="3619691" cy="2961564"/>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19691" cy="2961564"/>
                    </a:xfrm>
                    <a:prstGeom prst="rect">
                      <a:avLst/>
                    </a:prstGeom>
                    <a:noFill/>
                  </pic:spPr>
                </pic:pic>
              </a:graphicData>
            </a:graphic>
          </wp:inline>
        </w:drawing>
      </w:r>
    </w:p>
    <w:p w14:paraId="46A67CE3" w14:textId="77777777" w:rsidR="004F7DF0" w:rsidRPr="00FD5C60" w:rsidRDefault="004F7DF0" w:rsidP="005773B8">
      <w:pPr>
        <w:pStyle w:val="ae"/>
        <w:shd w:val="clear" w:color="auto" w:fill="auto"/>
        <w:spacing w:line="240" w:lineRule="auto"/>
        <w:ind w:firstLine="567"/>
        <w:jc w:val="center"/>
        <w:rPr>
          <w:spacing w:val="0"/>
          <w:sz w:val="22"/>
          <w:szCs w:val="22"/>
        </w:rPr>
      </w:pPr>
      <w:r w:rsidRPr="00FD5C60">
        <w:rPr>
          <w:color w:val="000000"/>
          <w:spacing w:val="0"/>
          <w:sz w:val="22"/>
          <w:szCs w:val="22"/>
        </w:rPr>
        <w:t>Рис. 3</w:t>
      </w:r>
      <w:r w:rsidR="00FD5C60" w:rsidRPr="00FD5C60">
        <w:rPr>
          <w:color w:val="000000"/>
          <w:spacing w:val="0"/>
          <w:sz w:val="22"/>
          <w:szCs w:val="22"/>
        </w:rPr>
        <w:t>7</w:t>
      </w:r>
      <w:r w:rsidRPr="00FD5C60">
        <w:rPr>
          <w:color w:val="000000"/>
          <w:spacing w:val="0"/>
          <w:sz w:val="22"/>
          <w:szCs w:val="22"/>
        </w:rPr>
        <w:t xml:space="preserve">. Технологическая схема </w:t>
      </w:r>
      <w:proofErr w:type="spellStart"/>
      <w:r w:rsidRPr="00FD5C60">
        <w:rPr>
          <w:color w:val="000000"/>
          <w:spacing w:val="0"/>
          <w:sz w:val="22"/>
          <w:szCs w:val="22"/>
        </w:rPr>
        <w:t>гидрофобизации</w:t>
      </w:r>
      <w:proofErr w:type="spellEnd"/>
      <w:r w:rsidRPr="00FD5C60">
        <w:rPr>
          <w:color w:val="000000"/>
          <w:spacing w:val="0"/>
          <w:sz w:val="22"/>
          <w:szCs w:val="22"/>
        </w:rPr>
        <w:t xml:space="preserve"> кирпичной кладки</w:t>
      </w:r>
    </w:p>
    <w:p w14:paraId="7C11F46A" w14:textId="77777777" w:rsidR="00FD5C60" w:rsidRDefault="00FD5C60" w:rsidP="005773B8">
      <w:pPr>
        <w:pStyle w:val="21"/>
        <w:shd w:val="clear" w:color="auto" w:fill="auto"/>
        <w:spacing w:line="240" w:lineRule="auto"/>
        <w:ind w:firstLine="567"/>
        <w:rPr>
          <w:color w:val="000000"/>
          <w:spacing w:val="0"/>
          <w:sz w:val="24"/>
          <w:szCs w:val="22"/>
        </w:rPr>
      </w:pPr>
    </w:p>
    <w:p w14:paraId="57DA928C" w14:textId="77777777" w:rsidR="004F7DF0" w:rsidRPr="00704D62" w:rsidRDefault="004F7DF0" w:rsidP="005773B8">
      <w:pPr>
        <w:pStyle w:val="21"/>
        <w:shd w:val="clear" w:color="auto" w:fill="auto"/>
        <w:spacing w:line="240" w:lineRule="auto"/>
        <w:ind w:firstLine="567"/>
        <w:rPr>
          <w:spacing w:val="0"/>
          <w:sz w:val="24"/>
          <w:szCs w:val="22"/>
        </w:rPr>
      </w:pPr>
      <w:proofErr w:type="spellStart"/>
      <w:r w:rsidRPr="00704D62">
        <w:rPr>
          <w:color w:val="000000"/>
          <w:spacing w:val="0"/>
          <w:sz w:val="24"/>
          <w:szCs w:val="22"/>
        </w:rPr>
        <w:lastRenderedPageBreak/>
        <w:t>Гидрофобизация</w:t>
      </w:r>
      <w:proofErr w:type="spellEnd"/>
      <w:r w:rsidRPr="00704D62">
        <w:rPr>
          <w:color w:val="000000"/>
          <w:spacing w:val="0"/>
          <w:sz w:val="24"/>
          <w:szCs w:val="22"/>
        </w:rPr>
        <w:t xml:space="preserve"> наружных ограждающих конструкций - это нанесение специальной </w:t>
      </w:r>
      <w:proofErr w:type="spellStart"/>
      <w:r w:rsidRPr="00704D62">
        <w:rPr>
          <w:color w:val="000000"/>
          <w:spacing w:val="0"/>
          <w:sz w:val="24"/>
          <w:szCs w:val="22"/>
        </w:rPr>
        <w:t>гидрофобизирующей</w:t>
      </w:r>
      <w:proofErr w:type="spellEnd"/>
      <w:r w:rsidRPr="00704D62">
        <w:rPr>
          <w:color w:val="000000"/>
          <w:spacing w:val="0"/>
          <w:sz w:val="24"/>
          <w:szCs w:val="22"/>
        </w:rPr>
        <w:t xml:space="preserve"> пропитки стены из кирпича, керамической плитки, натурального камня и др. После высыхания состав надежно защищает конструкцию от воздействия влаги.</w:t>
      </w:r>
    </w:p>
    <w:p w14:paraId="7734F16D" w14:textId="77777777" w:rsidR="004F7DF0" w:rsidRPr="00704D62" w:rsidRDefault="004F7DF0" w:rsidP="005773B8">
      <w:pPr>
        <w:spacing w:after="0" w:line="240" w:lineRule="auto"/>
        <w:ind w:firstLine="567"/>
        <w:rPr>
          <w:rFonts w:ascii="Times New Roman" w:hAnsi="Times New Roman" w:cs="Times New Roman"/>
          <w:sz w:val="24"/>
        </w:rPr>
      </w:pPr>
    </w:p>
    <w:p w14:paraId="451EEA5E" w14:textId="77777777" w:rsidR="004F7DF0" w:rsidRPr="00704D62" w:rsidRDefault="004F7DF0" w:rsidP="006E412B">
      <w:pPr>
        <w:pStyle w:val="11"/>
        <w:numPr>
          <w:ilvl w:val="1"/>
          <w:numId w:val="33"/>
        </w:numPr>
        <w:shd w:val="clear" w:color="auto" w:fill="auto"/>
        <w:spacing w:before="0" w:after="0" w:line="240" w:lineRule="auto"/>
        <w:ind w:left="0"/>
        <w:jc w:val="both"/>
        <w:rPr>
          <w:spacing w:val="0"/>
          <w:sz w:val="24"/>
          <w:szCs w:val="22"/>
        </w:rPr>
      </w:pPr>
      <w:r w:rsidRPr="00704D62">
        <w:rPr>
          <w:color w:val="000000"/>
          <w:spacing w:val="0"/>
          <w:sz w:val="24"/>
          <w:szCs w:val="22"/>
        </w:rPr>
        <w:t>Ремонт и восстановление герметизации горизонтальных и вертикальных стыков стеновых панелей крупноблочных и крупнопанельных зданий.</w:t>
      </w:r>
    </w:p>
    <w:p w14:paraId="4E11F715" w14:textId="77777777" w:rsidR="004F7DF0" w:rsidRPr="00704D62" w:rsidRDefault="004F7DF0" w:rsidP="005773B8">
      <w:pPr>
        <w:spacing w:after="0" w:line="240" w:lineRule="auto"/>
        <w:ind w:firstLine="567"/>
        <w:jc w:val="both"/>
        <w:rPr>
          <w:rFonts w:ascii="Times New Roman" w:hAnsi="Times New Roman" w:cs="Times New Roman"/>
          <w:sz w:val="24"/>
        </w:rPr>
      </w:pPr>
      <w:r w:rsidRPr="00704D62">
        <w:rPr>
          <w:rFonts w:ascii="Times New Roman" w:hAnsi="Times New Roman" w:cs="Times New Roman"/>
          <w:color w:val="000000"/>
          <w:sz w:val="24"/>
        </w:rPr>
        <w:t>Герметизация стыков в соответствии с проектом и ВСН 40-96 "Инструкция по герметизации стыков при ремонте полносборных зданий" и ТР 116-01 "Технические рекомендации по технологии применения комплексной системы материалов, обеспечивающих качественное уплотнение и герметизацию стыков наружных стеновых панелей".</w:t>
      </w:r>
    </w:p>
    <w:p w14:paraId="2240BFCA" w14:textId="77777777" w:rsidR="004F7DF0" w:rsidRPr="00704D62" w:rsidRDefault="004F7DF0" w:rsidP="005773B8">
      <w:pPr>
        <w:spacing w:after="0" w:line="240" w:lineRule="auto"/>
        <w:ind w:firstLine="567"/>
        <w:jc w:val="both"/>
        <w:rPr>
          <w:rFonts w:ascii="Times New Roman" w:hAnsi="Times New Roman" w:cs="Times New Roman"/>
          <w:sz w:val="24"/>
        </w:rPr>
      </w:pPr>
      <w:r w:rsidRPr="00704D62">
        <w:rPr>
          <w:rFonts w:ascii="Times New Roman" w:hAnsi="Times New Roman" w:cs="Times New Roman"/>
          <w:color w:val="000000"/>
          <w:sz w:val="24"/>
        </w:rPr>
        <w:t>В стыках наружных стеновых панелей следует применять комплекс материалов, обес</w:t>
      </w:r>
      <w:r w:rsidRPr="00704D62">
        <w:rPr>
          <w:rFonts w:ascii="Times New Roman" w:hAnsi="Times New Roman" w:cs="Times New Roman"/>
          <w:color w:val="000000"/>
          <w:sz w:val="24"/>
        </w:rPr>
        <w:softHyphen/>
        <w:t>печивающих их качественное уплотнение и герметизацию:</w:t>
      </w:r>
    </w:p>
    <w:p w14:paraId="290A7616" w14:textId="77777777" w:rsidR="004F7DF0" w:rsidRPr="00704D62" w:rsidRDefault="004F7DF0" w:rsidP="006E412B">
      <w:pPr>
        <w:widowControl w:val="0"/>
        <w:numPr>
          <w:ilvl w:val="0"/>
          <w:numId w:val="21"/>
        </w:numPr>
        <w:spacing w:after="0" w:line="240" w:lineRule="auto"/>
        <w:jc w:val="both"/>
        <w:rPr>
          <w:rFonts w:ascii="Times New Roman" w:hAnsi="Times New Roman" w:cs="Times New Roman"/>
          <w:sz w:val="24"/>
        </w:rPr>
      </w:pPr>
      <w:r w:rsidRPr="00704D62">
        <w:rPr>
          <w:rFonts w:ascii="Times New Roman" w:hAnsi="Times New Roman" w:cs="Times New Roman"/>
          <w:color w:val="000000"/>
          <w:sz w:val="24"/>
        </w:rPr>
        <w:t xml:space="preserve">герметизирующие </w:t>
      </w:r>
      <w:proofErr w:type="spellStart"/>
      <w:r w:rsidRPr="00704D62">
        <w:rPr>
          <w:rFonts w:ascii="Times New Roman" w:hAnsi="Times New Roman" w:cs="Times New Roman"/>
          <w:color w:val="000000"/>
          <w:sz w:val="24"/>
        </w:rPr>
        <w:t>отверждающиеся</w:t>
      </w:r>
      <w:proofErr w:type="spellEnd"/>
      <w:r w:rsidRPr="00704D62">
        <w:rPr>
          <w:rFonts w:ascii="Times New Roman" w:hAnsi="Times New Roman" w:cs="Times New Roman"/>
          <w:color w:val="000000"/>
          <w:sz w:val="24"/>
        </w:rPr>
        <w:t xml:space="preserve"> мастики (герметики);</w:t>
      </w:r>
    </w:p>
    <w:p w14:paraId="1160EB55" w14:textId="77777777" w:rsidR="004F7DF0" w:rsidRPr="00704D62" w:rsidRDefault="004F7DF0" w:rsidP="006E412B">
      <w:pPr>
        <w:widowControl w:val="0"/>
        <w:numPr>
          <w:ilvl w:val="0"/>
          <w:numId w:val="22"/>
        </w:numPr>
        <w:spacing w:after="0" w:line="240" w:lineRule="auto"/>
        <w:jc w:val="both"/>
        <w:rPr>
          <w:rFonts w:ascii="Times New Roman" w:hAnsi="Times New Roman" w:cs="Times New Roman"/>
          <w:sz w:val="24"/>
        </w:rPr>
      </w:pPr>
      <w:r w:rsidRPr="00704D62">
        <w:rPr>
          <w:rStyle w:val="0pt"/>
          <w:rFonts w:eastAsiaTheme="minorHAnsi"/>
          <w:sz w:val="24"/>
          <w:szCs w:val="22"/>
        </w:rPr>
        <w:t>уплотняющие материалы;</w:t>
      </w:r>
    </w:p>
    <w:p w14:paraId="4E30DE57" w14:textId="77777777" w:rsidR="004F7DF0" w:rsidRPr="00704D62" w:rsidRDefault="004F7DF0" w:rsidP="006E412B">
      <w:pPr>
        <w:widowControl w:val="0"/>
        <w:numPr>
          <w:ilvl w:val="0"/>
          <w:numId w:val="22"/>
        </w:numPr>
        <w:spacing w:after="0" w:line="240" w:lineRule="auto"/>
        <w:jc w:val="both"/>
        <w:rPr>
          <w:rFonts w:ascii="Times New Roman" w:hAnsi="Times New Roman" w:cs="Times New Roman"/>
          <w:sz w:val="24"/>
        </w:rPr>
      </w:pPr>
      <w:r w:rsidRPr="00704D62">
        <w:rPr>
          <w:rStyle w:val="0pt"/>
          <w:rFonts w:eastAsiaTheme="minorHAnsi"/>
          <w:sz w:val="24"/>
          <w:szCs w:val="22"/>
        </w:rPr>
        <w:t>ленточные материалы;</w:t>
      </w:r>
    </w:p>
    <w:p w14:paraId="43CE8DDE" w14:textId="77777777" w:rsidR="004F7DF0" w:rsidRPr="00704D62" w:rsidRDefault="004F7DF0" w:rsidP="006E412B">
      <w:pPr>
        <w:widowControl w:val="0"/>
        <w:numPr>
          <w:ilvl w:val="0"/>
          <w:numId w:val="22"/>
        </w:numPr>
        <w:spacing w:after="0" w:line="240" w:lineRule="auto"/>
        <w:jc w:val="both"/>
        <w:rPr>
          <w:rFonts w:ascii="Times New Roman" w:hAnsi="Times New Roman" w:cs="Times New Roman"/>
          <w:sz w:val="24"/>
        </w:rPr>
      </w:pPr>
      <w:r w:rsidRPr="00704D62">
        <w:rPr>
          <w:rStyle w:val="0pt"/>
          <w:rFonts w:eastAsiaTheme="minorHAnsi"/>
          <w:sz w:val="24"/>
          <w:szCs w:val="22"/>
        </w:rPr>
        <w:t>грунтовочные составы;</w:t>
      </w:r>
    </w:p>
    <w:p w14:paraId="66254474" w14:textId="77777777" w:rsidR="004F7DF0" w:rsidRPr="00704D62" w:rsidRDefault="004F7DF0" w:rsidP="006E412B">
      <w:pPr>
        <w:widowControl w:val="0"/>
        <w:numPr>
          <w:ilvl w:val="0"/>
          <w:numId w:val="22"/>
        </w:numPr>
        <w:spacing w:after="0" w:line="240" w:lineRule="auto"/>
        <w:jc w:val="both"/>
        <w:rPr>
          <w:rFonts w:ascii="Times New Roman" w:hAnsi="Times New Roman" w:cs="Times New Roman"/>
          <w:sz w:val="24"/>
        </w:rPr>
      </w:pPr>
      <w:r w:rsidRPr="00704D62">
        <w:rPr>
          <w:rStyle w:val="0pt"/>
          <w:rFonts w:eastAsiaTheme="minorHAnsi"/>
          <w:sz w:val="24"/>
          <w:szCs w:val="22"/>
        </w:rPr>
        <w:t>теплоизоляционные материалы.</w:t>
      </w:r>
    </w:p>
    <w:p w14:paraId="3EC008EE" w14:textId="77777777" w:rsidR="004F7DF0" w:rsidRPr="00704D62" w:rsidRDefault="004F7DF0" w:rsidP="005773B8">
      <w:pPr>
        <w:pStyle w:val="25"/>
        <w:shd w:val="clear" w:color="auto" w:fill="auto"/>
        <w:spacing w:line="240" w:lineRule="auto"/>
        <w:ind w:firstLine="567"/>
        <w:rPr>
          <w:b w:val="0"/>
          <w:spacing w:val="0"/>
          <w:sz w:val="24"/>
          <w:szCs w:val="22"/>
        </w:rPr>
      </w:pPr>
      <w:r w:rsidRPr="00704D62">
        <w:rPr>
          <w:rStyle w:val="20pt0"/>
          <w:b/>
          <w:spacing w:val="0"/>
          <w:sz w:val="24"/>
          <w:szCs w:val="22"/>
        </w:rPr>
        <w:t>Подготовка поверхностей стыков</w:t>
      </w:r>
    </w:p>
    <w:p w14:paraId="682376CA" w14:textId="77777777" w:rsidR="004F7DF0" w:rsidRDefault="004F7DF0" w:rsidP="005773B8">
      <w:pPr>
        <w:spacing w:after="0" w:line="240" w:lineRule="auto"/>
        <w:ind w:firstLine="567"/>
        <w:jc w:val="both"/>
        <w:rPr>
          <w:rStyle w:val="0pt"/>
          <w:rFonts w:eastAsiaTheme="minorHAnsi"/>
          <w:sz w:val="24"/>
          <w:szCs w:val="22"/>
        </w:rPr>
      </w:pPr>
      <w:r w:rsidRPr="00704D62">
        <w:rPr>
          <w:rStyle w:val="0pt"/>
          <w:rFonts w:eastAsiaTheme="minorHAnsi"/>
          <w:sz w:val="24"/>
          <w:szCs w:val="22"/>
        </w:rPr>
        <w:t>Непосредственно перед уплотнением и герметизацией очистить грани панелей от пыли, приставшего раствора и других загрязнений, а в зимнее время - от снега и наледи. Очистку рекомендуется выполнять шпателями, волосяными щетками и чистыми обтирочными кон</w:t>
      </w:r>
      <w:r w:rsidRPr="00704D62">
        <w:rPr>
          <w:rStyle w:val="0pt"/>
          <w:rFonts w:eastAsiaTheme="minorHAnsi"/>
          <w:sz w:val="24"/>
          <w:szCs w:val="22"/>
        </w:rPr>
        <w:softHyphen/>
        <w:t>цами.</w:t>
      </w:r>
    </w:p>
    <w:p w14:paraId="3391058A" w14:textId="77777777" w:rsidR="00FD5C60" w:rsidRPr="00704D62" w:rsidRDefault="00FD5C60" w:rsidP="005773B8">
      <w:pPr>
        <w:spacing w:after="0" w:line="240" w:lineRule="auto"/>
        <w:ind w:firstLine="567"/>
        <w:jc w:val="both"/>
        <w:rPr>
          <w:rFonts w:ascii="Times New Roman" w:hAnsi="Times New Roman" w:cs="Times New Roman"/>
          <w:sz w:val="24"/>
        </w:rPr>
      </w:pPr>
    </w:p>
    <w:p w14:paraId="5D8E5706" w14:textId="77777777" w:rsidR="004F7DF0" w:rsidRPr="00704D62" w:rsidRDefault="004F7DF0" w:rsidP="00FD5C60">
      <w:pPr>
        <w:spacing w:after="0" w:line="240" w:lineRule="auto"/>
        <w:jc w:val="center"/>
        <w:rPr>
          <w:rFonts w:ascii="Times New Roman" w:hAnsi="Times New Roman" w:cs="Times New Roman"/>
          <w:b/>
          <w:sz w:val="24"/>
        </w:rPr>
      </w:pPr>
      <w:r w:rsidRPr="00704D62">
        <w:rPr>
          <w:rStyle w:val="0pt"/>
          <w:rFonts w:eastAsiaTheme="minorHAnsi"/>
          <w:b/>
          <w:sz w:val="24"/>
          <w:szCs w:val="22"/>
        </w:rPr>
        <w:t>Варианты конструкций стыков "открытого" и "закрытого" типов:</w:t>
      </w:r>
    </w:p>
    <w:p w14:paraId="38AD5D7E" w14:textId="77777777" w:rsidR="004F7DF0" w:rsidRPr="00704D62" w:rsidRDefault="004F7DF0" w:rsidP="005773B8">
      <w:pPr>
        <w:spacing w:after="0" w:line="240" w:lineRule="auto"/>
        <w:ind w:firstLine="567"/>
        <w:rPr>
          <w:rFonts w:ascii="Times New Roman" w:hAnsi="Times New Roman" w:cs="Times New Roman"/>
          <w:sz w:val="24"/>
        </w:rPr>
      </w:pPr>
    </w:p>
    <w:p w14:paraId="6DE87C38" w14:textId="77777777" w:rsidR="004F7DF0" w:rsidRPr="002678C8" w:rsidRDefault="004F7DF0" w:rsidP="00FD5C60">
      <w:pPr>
        <w:spacing w:after="0" w:line="240" w:lineRule="auto"/>
        <w:jc w:val="center"/>
        <w:rPr>
          <w:rFonts w:ascii="Times New Roman" w:hAnsi="Times New Roman" w:cs="Times New Roman"/>
        </w:rPr>
      </w:pPr>
      <w:r w:rsidRPr="002678C8">
        <w:rPr>
          <w:rFonts w:ascii="Times New Roman" w:hAnsi="Times New Roman" w:cs="Times New Roman"/>
          <w:noProof/>
          <w:lang w:eastAsia="ru-RU"/>
        </w:rPr>
        <w:drawing>
          <wp:inline distT="0" distB="0" distL="0" distR="0" wp14:anchorId="002C7A35" wp14:editId="2831BFCF">
            <wp:extent cx="4380931" cy="2959128"/>
            <wp:effectExtent l="0" t="0" r="63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80931" cy="2959128"/>
                    </a:xfrm>
                    <a:prstGeom prst="rect">
                      <a:avLst/>
                    </a:prstGeom>
                    <a:noFill/>
                  </pic:spPr>
                </pic:pic>
              </a:graphicData>
            </a:graphic>
          </wp:inline>
        </w:drawing>
      </w:r>
    </w:p>
    <w:p w14:paraId="0AF25B32" w14:textId="77777777" w:rsidR="004F7DF0" w:rsidRPr="002678C8" w:rsidRDefault="004F7DF0" w:rsidP="005773B8">
      <w:pPr>
        <w:spacing w:after="0" w:line="240" w:lineRule="auto"/>
        <w:jc w:val="center"/>
        <w:rPr>
          <w:rFonts w:ascii="Times New Roman" w:hAnsi="Times New Roman" w:cs="Times New Roman"/>
        </w:rPr>
      </w:pPr>
    </w:p>
    <w:p w14:paraId="0EA1418B" w14:textId="77777777" w:rsidR="004F7DF0" w:rsidRPr="00FD5C60" w:rsidRDefault="004F7DF0" w:rsidP="00FD5C60">
      <w:pPr>
        <w:pStyle w:val="25"/>
        <w:shd w:val="clear" w:color="auto" w:fill="auto"/>
        <w:spacing w:line="240" w:lineRule="auto"/>
        <w:jc w:val="center"/>
        <w:rPr>
          <w:rStyle w:val="20pt0"/>
          <w:b/>
          <w:spacing w:val="0"/>
          <w:sz w:val="22"/>
          <w:szCs w:val="22"/>
        </w:rPr>
      </w:pPr>
      <w:r w:rsidRPr="00FD5C60">
        <w:rPr>
          <w:rStyle w:val="20pt0"/>
          <w:b/>
          <w:spacing w:val="0"/>
          <w:sz w:val="22"/>
          <w:szCs w:val="22"/>
        </w:rPr>
        <w:t>Рис. 1а. Вертикальный стык "закрытого" типа</w:t>
      </w:r>
    </w:p>
    <w:p w14:paraId="5B5C23B2" w14:textId="77777777" w:rsidR="004F7DF0" w:rsidRPr="00FD5C60" w:rsidRDefault="004F7DF0" w:rsidP="00FD5C60">
      <w:pPr>
        <w:pStyle w:val="25"/>
        <w:shd w:val="clear" w:color="auto" w:fill="auto"/>
        <w:spacing w:line="240" w:lineRule="auto"/>
        <w:jc w:val="center"/>
        <w:rPr>
          <w:rStyle w:val="20pt0"/>
          <w:b/>
          <w:spacing w:val="0"/>
          <w:sz w:val="22"/>
          <w:szCs w:val="22"/>
        </w:rPr>
      </w:pPr>
      <w:r w:rsidRPr="00FD5C60">
        <w:rPr>
          <w:rStyle w:val="20pt0"/>
          <w:b/>
          <w:spacing w:val="0"/>
          <w:sz w:val="22"/>
          <w:szCs w:val="22"/>
        </w:rPr>
        <w:t>Рис. 1б. Горизонтальный стык "закрытого" типа</w:t>
      </w:r>
    </w:p>
    <w:p w14:paraId="78D25853" w14:textId="77777777" w:rsidR="004F7DF0" w:rsidRPr="00FD5C60" w:rsidRDefault="004F7DF0" w:rsidP="00FD5C60">
      <w:pPr>
        <w:pStyle w:val="25"/>
        <w:shd w:val="clear" w:color="auto" w:fill="auto"/>
        <w:spacing w:line="240" w:lineRule="auto"/>
        <w:jc w:val="center"/>
        <w:rPr>
          <w:rStyle w:val="20pt0"/>
          <w:b/>
          <w:spacing w:val="0"/>
          <w:sz w:val="22"/>
          <w:szCs w:val="22"/>
        </w:rPr>
      </w:pPr>
      <w:r w:rsidRPr="00FD5C60">
        <w:rPr>
          <w:rStyle w:val="20pt0"/>
          <w:b/>
          <w:spacing w:val="0"/>
          <w:sz w:val="22"/>
          <w:szCs w:val="22"/>
        </w:rPr>
        <w:t>Рис. 2а. Вертикальный стык "открытого" типа</w:t>
      </w:r>
    </w:p>
    <w:p w14:paraId="3893613D" w14:textId="77777777" w:rsidR="004F7DF0" w:rsidRPr="00FD5C60" w:rsidRDefault="004F7DF0" w:rsidP="00FD5C60">
      <w:pPr>
        <w:pStyle w:val="25"/>
        <w:shd w:val="clear" w:color="auto" w:fill="auto"/>
        <w:spacing w:line="240" w:lineRule="auto"/>
        <w:jc w:val="center"/>
        <w:rPr>
          <w:b w:val="0"/>
          <w:spacing w:val="0"/>
          <w:sz w:val="22"/>
          <w:szCs w:val="22"/>
        </w:rPr>
      </w:pPr>
      <w:r w:rsidRPr="00FD5C60">
        <w:rPr>
          <w:rStyle w:val="20pt0"/>
          <w:b/>
          <w:spacing w:val="0"/>
          <w:sz w:val="22"/>
          <w:szCs w:val="22"/>
        </w:rPr>
        <w:t>Рис. 2б. Горизонтальный стык "открытого" типа</w:t>
      </w:r>
    </w:p>
    <w:p w14:paraId="09062905" w14:textId="77777777" w:rsidR="00FD5C60" w:rsidRDefault="004F7DF0" w:rsidP="00FD5C60">
      <w:pPr>
        <w:spacing w:after="0" w:line="240" w:lineRule="auto"/>
        <w:jc w:val="center"/>
        <w:rPr>
          <w:rStyle w:val="0pt"/>
          <w:rFonts w:eastAsiaTheme="minorHAnsi"/>
          <w:i/>
          <w:sz w:val="22"/>
          <w:szCs w:val="22"/>
        </w:rPr>
      </w:pPr>
      <w:r w:rsidRPr="00FD5C60">
        <w:rPr>
          <w:rStyle w:val="0pt"/>
          <w:rFonts w:eastAsiaTheme="minorHAnsi"/>
          <w:i/>
          <w:sz w:val="22"/>
          <w:szCs w:val="22"/>
        </w:rPr>
        <w:t xml:space="preserve">1 - панель наружной стены; 2 - панель внутренней стены; 3 - панель перекрытия; </w:t>
      </w:r>
    </w:p>
    <w:p w14:paraId="4C605FB6" w14:textId="77777777" w:rsidR="00FD5C60" w:rsidRDefault="004F7DF0" w:rsidP="00FD5C60">
      <w:pPr>
        <w:spacing w:after="0" w:line="240" w:lineRule="auto"/>
        <w:jc w:val="center"/>
        <w:rPr>
          <w:rStyle w:val="0pt"/>
          <w:rFonts w:eastAsiaTheme="minorHAnsi"/>
          <w:i/>
          <w:sz w:val="22"/>
          <w:szCs w:val="22"/>
        </w:rPr>
      </w:pPr>
      <w:r w:rsidRPr="00FD5C60">
        <w:rPr>
          <w:rStyle w:val="0pt"/>
          <w:rFonts w:eastAsiaTheme="minorHAnsi"/>
          <w:i/>
          <w:sz w:val="22"/>
          <w:szCs w:val="22"/>
        </w:rPr>
        <w:t xml:space="preserve">4 - уплотнительная прокладка </w:t>
      </w:r>
      <w:proofErr w:type="spellStart"/>
      <w:r w:rsidRPr="00FD5C60">
        <w:rPr>
          <w:rStyle w:val="0pt"/>
          <w:rFonts w:eastAsiaTheme="minorHAnsi"/>
          <w:i/>
          <w:sz w:val="22"/>
          <w:szCs w:val="22"/>
        </w:rPr>
        <w:t>Вилатерм</w:t>
      </w:r>
      <w:proofErr w:type="spellEnd"/>
      <w:r w:rsidRPr="00FD5C60">
        <w:rPr>
          <w:rStyle w:val="0pt"/>
          <w:rFonts w:eastAsiaTheme="minorHAnsi"/>
          <w:i/>
          <w:sz w:val="22"/>
          <w:szCs w:val="22"/>
        </w:rPr>
        <w:t xml:space="preserve">; 5 - </w:t>
      </w:r>
      <w:proofErr w:type="spellStart"/>
      <w:r w:rsidRPr="00FD5C60">
        <w:rPr>
          <w:rStyle w:val="0pt"/>
          <w:rFonts w:eastAsiaTheme="minorHAnsi"/>
          <w:i/>
          <w:sz w:val="22"/>
          <w:szCs w:val="22"/>
        </w:rPr>
        <w:t>воздухозащитная</w:t>
      </w:r>
      <w:proofErr w:type="spellEnd"/>
      <w:r w:rsidRPr="00FD5C60">
        <w:rPr>
          <w:rStyle w:val="0pt"/>
          <w:rFonts w:eastAsiaTheme="minorHAnsi"/>
          <w:i/>
          <w:sz w:val="22"/>
          <w:szCs w:val="22"/>
        </w:rPr>
        <w:t xml:space="preserve"> лента; 6 - вулканизующийся герметик; 7 - утепляющий вкладыш типа 1 М; 8 - уплотнительная прокладка УП-1; </w:t>
      </w:r>
    </w:p>
    <w:p w14:paraId="28449A1E" w14:textId="77777777" w:rsidR="004F7DF0" w:rsidRPr="00FD5C60" w:rsidRDefault="004F7DF0" w:rsidP="00FD5C60">
      <w:pPr>
        <w:spacing w:after="0" w:line="240" w:lineRule="auto"/>
        <w:jc w:val="center"/>
        <w:rPr>
          <w:rStyle w:val="0pt"/>
          <w:rFonts w:eastAsiaTheme="minorHAnsi"/>
          <w:i/>
          <w:color w:val="auto"/>
          <w:spacing w:val="0"/>
          <w:sz w:val="22"/>
          <w:szCs w:val="22"/>
          <w:shd w:val="clear" w:color="auto" w:fill="auto"/>
        </w:rPr>
      </w:pPr>
      <w:r w:rsidRPr="00FD5C60">
        <w:rPr>
          <w:rStyle w:val="0pt"/>
          <w:rFonts w:eastAsiaTheme="minorHAnsi"/>
          <w:i/>
          <w:sz w:val="22"/>
          <w:szCs w:val="22"/>
        </w:rPr>
        <w:t>9 - уплотнительная прокладка УП-2; 10 -</w:t>
      </w:r>
      <w:proofErr w:type="spellStart"/>
      <w:r w:rsidRPr="00FD5C60">
        <w:rPr>
          <w:rStyle w:val="0pt"/>
          <w:rFonts w:eastAsiaTheme="minorHAnsi"/>
          <w:i/>
          <w:sz w:val="22"/>
          <w:szCs w:val="22"/>
        </w:rPr>
        <w:t>водоотбойная</w:t>
      </w:r>
      <w:proofErr w:type="spellEnd"/>
      <w:r w:rsidRPr="00FD5C60">
        <w:rPr>
          <w:rStyle w:val="0pt"/>
          <w:rFonts w:eastAsiaTheme="minorHAnsi"/>
          <w:i/>
          <w:sz w:val="22"/>
          <w:szCs w:val="22"/>
        </w:rPr>
        <w:t xml:space="preserve"> лента; 11 - утепляющий вкладыш из ПСБ тип ВТ; 12 -</w:t>
      </w:r>
      <w:r w:rsidR="00FD5C60">
        <w:rPr>
          <w:rFonts w:ascii="Times New Roman" w:hAnsi="Times New Roman" w:cs="Times New Roman"/>
          <w:i/>
        </w:rPr>
        <w:t xml:space="preserve"> </w:t>
      </w:r>
      <w:r w:rsidRPr="00FD5C60">
        <w:rPr>
          <w:rStyle w:val="0pt"/>
          <w:rFonts w:eastAsiaTheme="minorHAnsi"/>
          <w:i/>
          <w:sz w:val="22"/>
          <w:szCs w:val="22"/>
        </w:rPr>
        <w:t>цементный раствор; 13 - проклейка серпянкой.</w:t>
      </w:r>
    </w:p>
    <w:p w14:paraId="6AD931EF" w14:textId="77777777" w:rsidR="004F7DF0" w:rsidRPr="00704D62" w:rsidRDefault="004F7DF0" w:rsidP="005773B8">
      <w:pPr>
        <w:spacing w:after="0" w:line="240" w:lineRule="auto"/>
        <w:ind w:firstLine="567"/>
        <w:jc w:val="center"/>
        <w:rPr>
          <w:rFonts w:ascii="Times New Roman" w:hAnsi="Times New Roman" w:cs="Times New Roman"/>
          <w:i/>
          <w:sz w:val="24"/>
        </w:rPr>
      </w:pPr>
    </w:p>
    <w:p w14:paraId="295D9124" w14:textId="77777777" w:rsidR="004F7DF0" w:rsidRPr="00704D62" w:rsidRDefault="004F7DF0" w:rsidP="006E412B">
      <w:pPr>
        <w:pStyle w:val="25"/>
        <w:numPr>
          <w:ilvl w:val="1"/>
          <w:numId w:val="33"/>
        </w:numPr>
        <w:shd w:val="clear" w:color="auto" w:fill="auto"/>
        <w:spacing w:line="240" w:lineRule="auto"/>
        <w:ind w:left="142" w:hanging="568"/>
        <w:rPr>
          <w:b w:val="0"/>
          <w:spacing w:val="0"/>
          <w:sz w:val="24"/>
          <w:szCs w:val="22"/>
        </w:rPr>
      </w:pPr>
      <w:r w:rsidRPr="00704D62">
        <w:rPr>
          <w:rStyle w:val="20pt0"/>
          <w:b/>
          <w:spacing w:val="0"/>
          <w:sz w:val="24"/>
          <w:szCs w:val="22"/>
        </w:rPr>
        <w:t xml:space="preserve">Ремонт и восстановление со стороны фасада герметизации стыков оконных и </w:t>
      </w:r>
      <w:r w:rsidRPr="00704D62">
        <w:rPr>
          <w:rStyle w:val="20pt0"/>
          <w:b/>
          <w:spacing w:val="0"/>
          <w:sz w:val="24"/>
          <w:szCs w:val="22"/>
        </w:rPr>
        <w:lastRenderedPageBreak/>
        <w:t>дверных проемов мест общего пользования.</w:t>
      </w:r>
    </w:p>
    <w:p w14:paraId="0595DA8A" w14:textId="77777777" w:rsidR="004F7DF0" w:rsidRPr="00704D62" w:rsidRDefault="004F7DF0" w:rsidP="005773B8">
      <w:pPr>
        <w:spacing w:after="0" w:line="240" w:lineRule="auto"/>
        <w:ind w:left="142" w:hanging="568"/>
        <w:jc w:val="both"/>
        <w:rPr>
          <w:rFonts w:ascii="Times New Roman" w:hAnsi="Times New Roman" w:cs="Times New Roman"/>
          <w:sz w:val="24"/>
        </w:rPr>
      </w:pPr>
      <w:r w:rsidRPr="00704D62">
        <w:rPr>
          <w:rStyle w:val="0pt"/>
          <w:rFonts w:eastAsiaTheme="minorHAnsi"/>
          <w:sz w:val="24"/>
          <w:szCs w:val="22"/>
        </w:rPr>
        <w:t>Герметизация стыков оконных и дверных проемов должна производиться в соответствии с требованиями ГОСТ 30971-2002 "Швы монтажные узлов примыкания оконных блоков к стеновым проемам. Общие технические условия".</w:t>
      </w:r>
    </w:p>
    <w:p w14:paraId="60ED860B" w14:textId="77777777" w:rsidR="004F7DF0" w:rsidRPr="00704D62" w:rsidRDefault="004F7DF0" w:rsidP="006E412B">
      <w:pPr>
        <w:pStyle w:val="25"/>
        <w:numPr>
          <w:ilvl w:val="2"/>
          <w:numId w:val="33"/>
        </w:numPr>
        <w:shd w:val="clear" w:color="auto" w:fill="auto"/>
        <w:spacing w:line="240" w:lineRule="auto"/>
        <w:ind w:left="142" w:hanging="568"/>
        <w:rPr>
          <w:spacing w:val="0"/>
          <w:sz w:val="24"/>
          <w:szCs w:val="22"/>
        </w:rPr>
      </w:pPr>
      <w:r w:rsidRPr="00704D62">
        <w:rPr>
          <w:rStyle w:val="20pt0"/>
          <w:spacing w:val="0"/>
          <w:sz w:val="24"/>
          <w:szCs w:val="22"/>
        </w:rPr>
        <w:t>Окраска со стороны фасада оконных переплетов</w:t>
      </w:r>
    </w:p>
    <w:p w14:paraId="133C50C1" w14:textId="77777777" w:rsidR="004F7DF0" w:rsidRPr="00704D62" w:rsidRDefault="004F7DF0" w:rsidP="005773B8">
      <w:pPr>
        <w:spacing w:after="0" w:line="240" w:lineRule="auto"/>
        <w:ind w:left="142" w:hanging="568"/>
        <w:jc w:val="both"/>
        <w:rPr>
          <w:rFonts w:ascii="Times New Roman" w:hAnsi="Times New Roman" w:cs="Times New Roman"/>
          <w:sz w:val="24"/>
        </w:rPr>
      </w:pPr>
      <w:r w:rsidRPr="00704D62">
        <w:rPr>
          <w:rStyle w:val="0pt"/>
          <w:rFonts w:eastAsiaTheme="minorHAnsi"/>
          <w:sz w:val="24"/>
          <w:szCs w:val="22"/>
        </w:rPr>
        <w:t>Заделка трещин и выравнивание поверхности перед окраской с использованием шпат</w:t>
      </w:r>
      <w:r w:rsidRPr="00704D62">
        <w:rPr>
          <w:rFonts w:ascii="Times New Roman" w:hAnsi="Times New Roman" w:cs="Times New Roman"/>
          <w:color w:val="000000"/>
          <w:sz w:val="24"/>
        </w:rPr>
        <w:t>левки ПФ-002, КФ-003, ХВ-004 или ХВ-005.</w:t>
      </w:r>
    </w:p>
    <w:p w14:paraId="0BF2C027" w14:textId="77777777" w:rsidR="004F7DF0" w:rsidRPr="00704D62" w:rsidRDefault="004F7DF0" w:rsidP="006E412B">
      <w:pPr>
        <w:pStyle w:val="aa"/>
        <w:numPr>
          <w:ilvl w:val="2"/>
          <w:numId w:val="33"/>
        </w:numPr>
        <w:spacing w:after="0" w:line="240" w:lineRule="auto"/>
        <w:ind w:left="142" w:hanging="568"/>
        <w:jc w:val="both"/>
        <w:rPr>
          <w:rFonts w:ascii="Times New Roman" w:hAnsi="Times New Roman" w:cs="Times New Roman"/>
          <w:sz w:val="24"/>
        </w:rPr>
      </w:pPr>
      <w:r w:rsidRPr="00704D62">
        <w:rPr>
          <w:rFonts w:ascii="Times New Roman" w:hAnsi="Times New Roman" w:cs="Times New Roman"/>
          <w:color w:val="000000"/>
          <w:sz w:val="24"/>
        </w:rPr>
        <w:t xml:space="preserve">Окраска оконных переплетов со стороны фасада с использованием </w:t>
      </w:r>
      <w:proofErr w:type="spellStart"/>
      <w:r w:rsidRPr="00704D62">
        <w:rPr>
          <w:rFonts w:ascii="Times New Roman" w:hAnsi="Times New Roman" w:cs="Times New Roman"/>
          <w:color w:val="000000"/>
          <w:sz w:val="24"/>
        </w:rPr>
        <w:t>органосиликатных</w:t>
      </w:r>
      <w:proofErr w:type="spellEnd"/>
      <w:r w:rsidRPr="00704D62">
        <w:rPr>
          <w:rFonts w:ascii="Times New Roman" w:hAnsi="Times New Roman" w:cs="Times New Roman"/>
          <w:color w:val="000000"/>
          <w:sz w:val="24"/>
        </w:rPr>
        <w:t xml:space="preserve"> красок (ОСМ-3, -4, -5); кремнийорганических эмалей (КО-168, КО-174, КО-112); перхлорвиниловых эмалей (ХВ-1100, ХВ-785, ХВ-124); алкидных красок на глифталевой (ГФ) и пентафталевой (ПФ) олифах (эмали ГФ-1426, ГФ-14, ПФ-14, ПФ-115, ПФ-167).</w:t>
      </w:r>
    </w:p>
    <w:p w14:paraId="7AC248F1" w14:textId="77777777" w:rsidR="004F7DF0" w:rsidRPr="00704D62" w:rsidRDefault="004F7DF0" w:rsidP="006E412B">
      <w:pPr>
        <w:pStyle w:val="11"/>
        <w:numPr>
          <w:ilvl w:val="1"/>
          <w:numId w:val="33"/>
        </w:numPr>
        <w:shd w:val="clear" w:color="auto" w:fill="auto"/>
        <w:spacing w:before="0" w:after="0" w:line="240" w:lineRule="auto"/>
        <w:ind w:left="142" w:hanging="568"/>
        <w:jc w:val="both"/>
        <w:rPr>
          <w:spacing w:val="0"/>
          <w:sz w:val="24"/>
          <w:szCs w:val="22"/>
        </w:rPr>
      </w:pPr>
      <w:r w:rsidRPr="00704D62">
        <w:rPr>
          <w:color w:val="000000"/>
          <w:spacing w:val="0"/>
          <w:sz w:val="24"/>
          <w:szCs w:val="22"/>
        </w:rPr>
        <w:t>Ремонт ограждающих стен.</w:t>
      </w:r>
    </w:p>
    <w:p w14:paraId="0A754F46" w14:textId="77777777" w:rsidR="004F7DF0" w:rsidRPr="00704D62" w:rsidRDefault="004F7DF0" w:rsidP="005773B8">
      <w:pPr>
        <w:spacing w:after="0" w:line="240" w:lineRule="auto"/>
        <w:ind w:left="142" w:hanging="568"/>
        <w:jc w:val="both"/>
        <w:rPr>
          <w:rFonts w:ascii="Times New Roman" w:hAnsi="Times New Roman" w:cs="Times New Roman"/>
          <w:sz w:val="24"/>
        </w:rPr>
      </w:pPr>
      <w:r w:rsidRPr="00704D62">
        <w:rPr>
          <w:rFonts w:ascii="Times New Roman" w:hAnsi="Times New Roman" w:cs="Times New Roman"/>
          <w:color w:val="000000"/>
          <w:sz w:val="24"/>
        </w:rPr>
        <w:t>Проводится с целью устранения возникающих в процессе эксплуатации дефектов, влияющих на долговечность, безопасность и надежность конструктивных элементов.</w:t>
      </w:r>
    </w:p>
    <w:p w14:paraId="516EDE83" w14:textId="77777777" w:rsidR="004F7DF0" w:rsidRPr="00704D62" w:rsidRDefault="004F7DF0" w:rsidP="006E412B">
      <w:pPr>
        <w:pStyle w:val="11"/>
        <w:numPr>
          <w:ilvl w:val="1"/>
          <w:numId w:val="33"/>
        </w:numPr>
        <w:shd w:val="clear" w:color="auto" w:fill="auto"/>
        <w:spacing w:before="0" w:after="0" w:line="240" w:lineRule="auto"/>
        <w:ind w:left="142" w:hanging="568"/>
        <w:jc w:val="both"/>
        <w:rPr>
          <w:spacing w:val="0"/>
          <w:sz w:val="24"/>
          <w:szCs w:val="22"/>
        </w:rPr>
      </w:pPr>
      <w:r w:rsidRPr="00704D62">
        <w:rPr>
          <w:color w:val="000000"/>
          <w:spacing w:val="0"/>
          <w:sz w:val="24"/>
          <w:szCs w:val="22"/>
        </w:rPr>
        <w:t>Ремонт балконов с заменой, при необходимости, консолей, гидроизоляцией и герметизацией с последующей окраской.</w:t>
      </w:r>
    </w:p>
    <w:p w14:paraId="255B1644" w14:textId="77777777" w:rsidR="004F7DF0" w:rsidRPr="00704D62" w:rsidRDefault="004F7DF0" w:rsidP="005773B8">
      <w:pPr>
        <w:spacing w:after="0" w:line="240" w:lineRule="auto"/>
        <w:ind w:left="142" w:hanging="568"/>
        <w:jc w:val="both"/>
        <w:rPr>
          <w:rFonts w:ascii="Times New Roman" w:hAnsi="Times New Roman" w:cs="Times New Roman"/>
          <w:color w:val="000000"/>
          <w:sz w:val="24"/>
        </w:rPr>
      </w:pPr>
      <w:r w:rsidRPr="00704D62">
        <w:rPr>
          <w:rFonts w:ascii="Times New Roman" w:hAnsi="Times New Roman" w:cs="Times New Roman"/>
          <w:color w:val="000000"/>
          <w:sz w:val="24"/>
        </w:rPr>
        <w:t>Проводится с целью снижения теплопотерь в многоквартирных домах и противопожарной безопасности в местах общего пользования (лестничные клетки, противопожарные эвакуационные выходы).</w:t>
      </w:r>
    </w:p>
    <w:p w14:paraId="3271FDE7" w14:textId="77777777" w:rsidR="004F7DF0" w:rsidRPr="00704D62" w:rsidRDefault="004F7DF0" w:rsidP="006E412B">
      <w:pPr>
        <w:pStyle w:val="aa"/>
        <w:numPr>
          <w:ilvl w:val="1"/>
          <w:numId w:val="33"/>
        </w:numPr>
        <w:spacing w:after="0" w:line="240" w:lineRule="auto"/>
        <w:ind w:left="142" w:hanging="568"/>
        <w:jc w:val="both"/>
        <w:rPr>
          <w:rFonts w:ascii="Times New Roman" w:hAnsi="Times New Roman" w:cs="Times New Roman"/>
          <w:sz w:val="24"/>
        </w:rPr>
      </w:pPr>
      <w:r w:rsidRPr="00704D62">
        <w:rPr>
          <w:rFonts w:ascii="Times New Roman" w:hAnsi="Times New Roman" w:cs="Times New Roman"/>
          <w:b/>
          <w:sz w:val="24"/>
        </w:rPr>
        <w:t>Усиление конструкций балконов, козырьков над входами и последними этажами с последующей отделкой поверхностей.</w:t>
      </w:r>
    </w:p>
    <w:p w14:paraId="5A266088" w14:textId="77777777" w:rsidR="004F7DF0" w:rsidRPr="00704D62" w:rsidRDefault="004F7DF0" w:rsidP="006E412B">
      <w:pPr>
        <w:pStyle w:val="aa"/>
        <w:numPr>
          <w:ilvl w:val="1"/>
          <w:numId w:val="33"/>
        </w:numPr>
        <w:spacing w:after="0" w:line="240" w:lineRule="auto"/>
        <w:ind w:left="142" w:hanging="568"/>
        <w:jc w:val="both"/>
        <w:rPr>
          <w:rFonts w:ascii="Times New Roman" w:hAnsi="Times New Roman" w:cs="Times New Roman"/>
          <w:b/>
          <w:sz w:val="24"/>
        </w:rPr>
      </w:pPr>
      <w:r w:rsidRPr="00704D62">
        <w:rPr>
          <w:rFonts w:ascii="Times New Roman" w:hAnsi="Times New Roman" w:cs="Times New Roman"/>
          <w:b/>
          <w:sz w:val="24"/>
        </w:rPr>
        <w:t>Усиление конструкций карнизных блоков с последующей отделкой поверхностей.</w:t>
      </w:r>
    </w:p>
    <w:p w14:paraId="0D52248A" w14:textId="77777777" w:rsidR="004F7DF0" w:rsidRPr="00704D62" w:rsidRDefault="004F7DF0" w:rsidP="006E412B">
      <w:pPr>
        <w:pStyle w:val="21"/>
        <w:numPr>
          <w:ilvl w:val="1"/>
          <w:numId w:val="33"/>
        </w:numPr>
        <w:shd w:val="clear" w:color="auto" w:fill="auto"/>
        <w:spacing w:line="240" w:lineRule="auto"/>
        <w:ind w:left="142" w:hanging="568"/>
        <w:rPr>
          <w:b/>
          <w:spacing w:val="0"/>
          <w:sz w:val="24"/>
          <w:szCs w:val="22"/>
        </w:rPr>
      </w:pPr>
      <w:r w:rsidRPr="00704D62">
        <w:rPr>
          <w:b/>
          <w:sz w:val="24"/>
          <w:szCs w:val="22"/>
        </w:rPr>
        <w:t>Смена оконных отливов.</w:t>
      </w:r>
    </w:p>
    <w:p w14:paraId="23508186" w14:textId="77777777" w:rsidR="004F7DF0" w:rsidRPr="00704D62" w:rsidRDefault="004F7DF0" w:rsidP="006E412B">
      <w:pPr>
        <w:pStyle w:val="21"/>
        <w:numPr>
          <w:ilvl w:val="1"/>
          <w:numId w:val="33"/>
        </w:numPr>
        <w:shd w:val="clear" w:color="auto" w:fill="auto"/>
        <w:spacing w:line="240" w:lineRule="auto"/>
        <w:ind w:left="142" w:hanging="568"/>
        <w:rPr>
          <w:b/>
          <w:spacing w:val="0"/>
          <w:sz w:val="24"/>
          <w:szCs w:val="22"/>
        </w:rPr>
      </w:pPr>
      <w:r w:rsidRPr="00704D62">
        <w:rPr>
          <w:b/>
          <w:sz w:val="24"/>
          <w:szCs w:val="22"/>
        </w:rPr>
        <w:t>Ремонт откосов.</w:t>
      </w:r>
    </w:p>
    <w:p w14:paraId="6285BEC7" w14:textId="77777777" w:rsidR="004F7DF0" w:rsidRPr="00704D62" w:rsidRDefault="004F7DF0" w:rsidP="006E412B">
      <w:pPr>
        <w:pStyle w:val="21"/>
        <w:numPr>
          <w:ilvl w:val="1"/>
          <w:numId w:val="33"/>
        </w:numPr>
        <w:shd w:val="clear" w:color="auto" w:fill="auto"/>
        <w:spacing w:line="240" w:lineRule="auto"/>
        <w:ind w:left="142" w:hanging="568"/>
        <w:rPr>
          <w:b/>
          <w:spacing w:val="0"/>
          <w:sz w:val="24"/>
          <w:szCs w:val="22"/>
        </w:rPr>
      </w:pPr>
      <w:r w:rsidRPr="00704D62">
        <w:rPr>
          <w:b/>
          <w:color w:val="000000"/>
          <w:spacing w:val="0"/>
          <w:sz w:val="24"/>
          <w:szCs w:val="22"/>
        </w:rPr>
        <w:t>Смена водосточных труб.</w:t>
      </w:r>
    </w:p>
    <w:p w14:paraId="3FF4D4F9" w14:textId="77777777" w:rsidR="004F7DF0" w:rsidRPr="00704D62" w:rsidRDefault="004F7DF0" w:rsidP="006E412B">
      <w:pPr>
        <w:pStyle w:val="21"/>
        <w:numPr>
          <w:ilvl w:val="1"/>
          <w:numId w:val="33"/>
        </w:numPr>
        <w:shd w:val="clear" w:color="auto" w:fill="auto"/>
        <w:spacing w:line="240" w:lineRule="auto"/>
        <w:ind w:left="142" w:hanging="568"/>
        <w:rPr>
          <w:b/>
          <w:spacing w:val="0"/>
          <w:sz w:val="24"/>
          <w:szCs w:val="22"/>
        </w:rPr>
      </w:pPr>
      <w:r w:rsidRPr="00704D62">
        <w:rPr>
          <w:b/>
          <w:color w:val="000000"/>
          <w:spacing w:val="0"/>
          <w:sz w:val="24"/>
          <w:szCs w:val="22"/>
        </w:rPr>
        <w:t>Ремонт цоколя.</w:t>
      </w:r>
    </w:p>
    <w:p w14:paraId="2E9B37E3" w14:textId="77777777" w:rsidR="004F7DF0" w:rsidRPr="00704D62" w:rsidRDefault="004F7DF0" w:rsidP="005773B8">
      <w:pPr>
        <w:pStyle w:val="21"/>
        <w:shd w:val="clear" w:color="auto" w:fill="auto"/>
        <w:spacing w:line="240" w:lineRule="auto"/>
        <w:rPr>
          <w:spacing w:val="0"/>
          <w:sz w:val="24"/>
          <w:szCs w:val="22"/>
        </w:rPr>
      </w:pPr>
      <w:r w:rsidRPr="00704D62">
        <w:rPr>
          <w:color w:val="000000"/>
          <w:spacing w:val="0"/>
          <w:sz w:val="24"/>
          <w:szCs w:val="22"/>
        </w:rPr>
        <w:t>Оштукатуривание надземной части цоколя. Удаление грунта, прилегающего к цоколю. Защита штукатурки, находящейся ниже уровня влаги битумной мастикой.</w:t>
      </w:r>
      <w:r w:rsidRPr="00704D62">
        <w:rPr>
          <w:color w:val="000000"/>
          <w:spacing w:val="0"/>
          <w:sz w:val="24"/>
          <w:szCs w:val="22"/>
        </w:rPr>
        <w:br/>
      </w:r>
    </w:p>
    <w:p w14:paraId="13BBDABB" w14:textId="77777777" w:rsidR="004F7DF0" w:rsidRPr="00704D62" w:rsidRDefault="004F7DF0" w:rsidP="005773B8">
      <w:pPr>
        <w:pStyle w:val="21"/>
        <w:shd w:val="clear" w:color="auto" w:fill="auto"/>
        <w:spacing w:line="240" w:lineRule="auto"/>
        <w:ind w:firstLine="0"/>
        <w:jc w:val="center"/>
        <w:rPr>
          <w:b/>
          <w:spacing w:val="0"/>
          <w:sz w:val="24"/>
          <w:szCs w:val="22"/>
        </w:rPr>
      </w:pPr>
      <w:r w:rsidRPr="00704D62">
        <w:rPr>
          <w:b/>
          <w:color w:val="000000"/>
          <w:spacing w:val="0"/>
          <w:sz w:val="24"/>
          <w:szCs w:val="22"/>
        </w:rPr>
        <w:t>Ремонт окон и дверей в местах общего пользования.</w:t>
      </w:r>
    </w:p>
    <w:p w14:paraId="28C2F48D" w14:textId="77777777" w:rsidR="004F7DF0" w:rsidRPr="00704D62" w:rsidRDefault="004F7DF0" w:rsidP="005773B8">
      <w:pPr>
        <w:spacing w:after="0" w:line="240" w:lineRule="auto"/>
        <w:jc w:val="both"/>
        <w:rPr>
          <w:rFonts w:ascii="Times New Roman" w:hAnsi="Times New Roman" w:cs="Times New Roman"/>
          <w:b/>
          <w:sz w:val="24"/>
        </w:rPr>
      </w:pPr>
    </w:p>
    <w:p w14:paraId="5A2C9D0A" w14:textId="77777777" w:rsidR="004F7DF0" w:rsidRPr="00704D62" w:rsidRDefault="004F7DF0" w:rsidP="006E412B">
      <w:pPr>
        <w:pStyle w:val="11"/>
        <w:numPr>
          <w:ilvl w:val="0"/>
          <w:numId w:val="34"/>
        </w:numPr>
        <w:shd w:val="clear" w:color="auto" w:fill="auto"/>
        <w:spacing w:before="0" w:after="0" w:line="240" w:lineRule="auto"/>
        <w:ind w:left="0"/>
        <w:jc w:val="both"/>
        <w:rPr>
          <w:spacing w:val="0"/>
          <w:sz w:val="24"/>
          <w:szCs w:val="22"/>
        </w:rPr>
      </w:pPr>
      <w:r w:rsidRPr="00704D62">
        <w:rPr>
          <w:color w:val="000000"/>
          <w:spacing w:val="0"/>
          <w:sz w:val="24"/>
          <w:szCs w:val="22"/>
        </w:rPr>
        <w:t>Ремонт или замена окон и дверей в местах общего пользования.</w:t>
      </w:r>
    </w:p>
    <w:p w14:paraId="7C915DF9" w14:textId="77777777" w:rsidR="004F7DF0" w:rsidRPr="00704D62" w:rsidRDefault="004F7DF0" w:rsidP="006E412B">
      <w:pPr>
        <w:pStyle w:val="11"/>
        <w:numPr>
          <w:ilvl w:val="1"/>
          <w:numId w:val="35"/>
        </w:numPr>
        <w:shd w:val="clear" w:color="auto" w:fill="auto"/>
        <w:spacing w:before="0" w:after="0" w:line="240" w:lineRule="auto"/>
        <w:ind w:left="0"/>
        <w:jc w:val="both"/>
        <w:rPr>
          <w:spacing w:val="0"/>
          <w:sz w:val="24"/>
          <w:szCs w:val="22"/>
        </w:rPr>
      </w:pPr>
      <w:r w:rsidRPr="00704D62">
        <w:rPr>
          <w:spacing w:val="0"/>
          <w:sz w:val="24"/>
          <w:szCs w:val="22"/>
        </w:rPr>
        <w:t xml:space="preserve">Ремонт </w:t>
      </w:r>
      <w:r w:rsidRPr="00704D62">
        <w:rPr>
          <w:color w:val="000000"/>
          <w:spacing w:val="0"/>
          <w:sz w:val="24"/>
          <w:szCs w:val="22"/>
        </w:rPr>
        <w:t>и замена окон и балконных дверей (в составе общего имущества).</w:t>
      </w:r>
    </w:p>
    <w:p w14:paraId="6FCF1563" w14:textId="77777777" w:rsidR="004F7DF0" w:rsidRPr="00704D62" w:rsidRDefault="004F7DF0" w:rsidP="005773B8">
      <w:pPr>
        <w:spacing w:after="0" w:line="240" w:lineRule="auto"/>
        <w:ind w:firstLine="567"/>
        <w:jc w:val="both"/>
        <w:rPr>
          <w:rFonts w:ascii="Times New Roman" w:hAnsi="Times New Roman" w:cs="Times New Roman"/>
          <w:color w:val="000000"/>
          <w:sz w:val="24"/>
        </w:rPr>
      </w:pPr>
      <w:r w:rsidRPr="00704D62">
        <w:rPr>
          <w:rFonts w:ascii="Times New Roman" w:hAnsi="Times New Roman" w:cs="Times New Roman"/>
          <w:color w:val="000000"/>
          <w:sz w:val="24"/>
        </w:rPr>
        <w:t>Проводится с целью снижения теплопотерь и повышения энергетической эффективности.</w:t>
      </w:r>
    </w:p>
    <w:p w14:paraId="76746196" w14:textId="77777777" w:rsidR="004F7DF0" w:rsidRPr="00704D62" w:rsidRDefault="004F7DF0" w:rsidP="005773B8">
      <w:pPr>
        <w:spacing w:after="0" w:line="240" w:lineRule="auto"/>
        <w:ind w:firstLine="567"/>
        <w:jc w:val="both"/>
        <w:rPr>
          <w:rFonts w:ascii="Times New Roman" w:hAnsi="Times New Roman" w:cs="Times New Roman"/>
          <w:sz w:val="24"/>
        </w:rPr>
      </w:pPr>
      <w:r w:rsidRPr="00704D62">
        <w:rPr>
          <w:rFonts w:ascii="Times New Roman" w:hAnsi="Times New Roman" w:cs="Times New Roman"/>
          <w:color w:val="000000"/>
          <w:sz w:val="24"/>
        </w:rPr>
        <w:t>Замена окон на оконные блоки с тройным остеклением (энергосберегающее конструктивное исполнение) с последующим их утеплением (герметизацией). Технология производства работ по замене окон осуществляется по нормативным документам нового строительства.</w:t>
      </w:r>
    </w:p>
    <w:p w14:paraId="69D0A39D" w14:textId="77777777" w:rsidR="004F7DF0" w:rsidRPr="00704D62" w:rsidRDefault="004F7DF0" w:rsidP="006E412B">
      <w:pPr>
        <w:pStyle w:val="11"/>
        <w:numPr>
          <w:ilvl w:val="1"/>
          <w:numId w:val="35"/>
        </w:numPr>
        <w:shd w:val="clear" w:color="auto" w:fill="auto"/>
        <w:spacing w:before="0" w:after="0" w:line="240" w:lineRule="auto"/>
        <w:ind w:left="0"/>
        <w:jc w:val="both"/>
        <w:rPr>
          <w:spacing w:val="0"/>
          <w:sz w:val="24"/>
          <w:szCs w:val="22"/>
        </w:rPr>
      </w:pPr>
      <w:r w:rsidRPr="00704D62">
        <w:rPr>
          <w:color w:val="000000"/>
          <w:spacing w:val="0"/>
          <w:sz w:val="24"/>
          <w:szCs w:val="22"/>
        </w:rPr>
        <w:t>Ремонт или замена входных наружных дверей.</w:t>
      </w:r>
    </w:p>
    <w:p w14:paraId="04219C13" w14:textId="77777777" w:rsidR="004F7DF0" w:rsidRPr="00704D62" w:rsidRDefault="004F7DF0" w:rsidP="005773B8">
      <w:pPr>
        <w:spacing w:after="0" w:line="240" w:lineRule="auto"/>
        <w:ind w:firstLine="567"/>
        <w:jc w:val="both"/>
        <w:rPr>
          <w:rFonts w:ascii="Times New Roman" w:hAnsi="Times New Roman" w:cs="Times New Roman"/>
          <w:sz w:val="24"/>
        </w:rPr>
      </w:pPr>
      <w:r w:rsidRPr="00704D62">
        <w:rPr>
          <w:rFonts w:ascii="Times New Roman" w:hAnsi="Times New Roman" w:cs="Times New Roman"/>
          <w:color w:val="000000"/>
          <w:sz w:val="24"/>
        </w:rPr>
        <w:t>Покраска дверей производится за два раза.</w:t>
      </w:r>
    </w:p>
    <w:p w14:paraId="186D36CF" w14:textId="77777777" w:rsidR="004F7DF0" w:rsidRPr="00704D62" w:rsidRDefault="004F7DF0" w:rsidP="005773B8">
      <w:pPr>
        <w:spacing w:after="0" w:line="240" w:lineRule="auto"/>
        <w:ind w:firstLine="567"/>
        <w:jc w:val="both"/>
        <w:rPr>
          <w:rFonts w:ascii="Times New Roman" w:hAnsi="Times New Roman" w:cs="Times New Roman"/>
          <w:sz w:val="24"/>
        </w:rPr>
      </w:pPr>
      <w:r w:rsidRPr="00704D62">
        <w:rPr>
          <w:rFonts w:ascii="Times New Roman" w:hAnsi="Times New Roman" w:cs="Times New Roman"/>
          <w:color w:val="000000"/>
          <w:sz w:val="24"/>
        </w:rPr>
        <w:t>Замена дверей на металлические (в том числе противопожарные) дверные блоки.</w:t>
      </w:r>
    </w:p>
    <w:p w14:paraId="30DC55A1" w14:textId="77777777" w:rsidR="004F7DF0" w:rsidRPr="00704D62" w:rsidRDefault="004F7DF0" w:rsidP="005773B8">
      <w:pPr>
        <w:spacing w:after="0" w:line="240" w:lineRule="auto"/>
        <w:ind w:firstLine="567"/>
        <w:jc w:val="both"/>
        <w:rPr>
          <w:rFonts w:ascii="Times New Roman" w:hAnsi="Times New Roman" w:cs="Times New Roman"/>
          <w:sz w:val="24"/>
        </w:rPr>
      </w:pPr>
      <w:r w:rsidRPr="00704D62">
        <w:rPr>
          <w:rFonts w:ascii="Times New Roman" w:hAnsi="Times New Roman" w:cs="Times New Roman"/>
          <w:color w:val="000000"/>
          <w:sz w:val="24"/>
        </w:rPr>
        <w:t>Технология производства работ по замене дверей осуществляется в соответствии с нормативными документами нового строительства.</w:t>
      </w:r>
    </w:p>
    <w:p w14:paraId="0FCDBE55" w14:textId="77777777" w:rsidR="004F7DF0" w:rsidRPr="00704D62" w:rsidRDefault="004F7DF0" w:rsidP="006E412B">
      <w:pPr>
        <w:pStyle w:val="21"/>
        <w:numPr>
          <w:ilvl w:val="1"/>
          <w:numId w:val="35"/>
        </w:numPr>
        <w:shd w:val="clear" w:color="auto" w:fill="auto"/>
        <w:spacing w:line="240" w:lineRule="auto"/>
        <w:ind w:left="0"/>
        <w:rPr>
          <w:b/>
          <w:spacing w:val="0"/>
          <w:sz w:val="24"/>
          <w:szCs w:val="22"/>
        </w:rPr>
      </w:pPr>
      <w:r w:rsidRPr="00704D62">
        <w:rPr>
          <w:b/>
          <w:sz w:val="24"/>
          <w:szCs w:val="22"/>
        </w:rPr>
        <w:t>Ремонт откосов.</w:t>
      </w:r>
    </w:p>
    <w:p w14:paraId="630B893C" w14:textId="77777777" w:rsidR="00E25873" w:rsidRDefault="00E25873" w:rsidP="005773B8">
      <w:pPr>
        <w:pStyle w:val="21"/>
        <w:shd w:val="clear" w:color="auto" w:fill="auto"/>
        <w:spacing w:line="240" w:lineRule="auto"/>
        <w:ind w:firstLine="0"/>
        <w:rPr>
          <w:b/>
          <w:spacing w:val="0"/>
          <w:sz w:val="24"/>
          <w:szCs w:val="22"/>
        </w:rPr>
      </w:pPr>
    </w:p>
    <w:p w14:paraId="4C9CB224" w14:textId="77777777" w:rsidR="00D408A6" w:rsidRDefault="00D408A6" w:rsidP="005773B8">
      <w:pPr>
        <w:pStyle w:val="21"/>
        <w:shd w:val="clear" w:color="auto" w:fill="auto"/>
        <w:spacing w:line="240" w:lineRule="auto"/>
        <w:ind w:firstLine="0"/>
        <w:jc w:val="center"/>
        <w:rPr>
          <w:b/>
          <w:spacing w:val="0"/>
          <w:sz w:val="24"/>
          <w:szCs w:val="22"/>
        </w:rPr>
      </w:pPr>
      <w:r>
        <w:rPr>
          <w:b/>
          <w:spacing w:val="0"/>
          <w:sz w:val="24"/>
          <w:szCs w:val="22"/>
        </w:rPr>
        <w:t>Утепление фасада</w:t>
      </w:r>
    </w:p>
    <w:p w14:paraId="326AE5C5" w14:textId="77777777" w:rsidR="00D408A6" w:rsidRDefault="00D408A6" w:rsidP="005773B8">
      <w:pPr>
        <w:pStyle w:val="21"/>
        <w:shd w:val="clear" w:color="auto" w:fill="auto"/>
        <w:spacing w:line="240" w:lineRule="auto"/>
        <w:ind w:firstLine="0"/>
        <w:jc w:val="center"/>
        <w:rPr>
          <w:b/>
          <w:spacing w:val="0"/>
          <w:sz w:val="24"/>
          <w:szCs w:val="22"/>
        </w:rPr>
      </w:pPr>
    </w:p>
    <w:p w14:paraId="49FD9679" w14:textId="77777777" w:rsidR="00D408A6" w:rsidRPr="00D408A6" w:rsidRDefault="00D408A6" w:rsidP="005773B8">
      <w:pPr>
        <w:pStyle w:val="21"/>
        <w:shd w:val="clear" w:color="auto" w:fill="auto"/>
        <w:spacing w:line="240" w:lineRule="auto"/>
        <w:rPr>
          <w:b/>
          <w:sz w:val="24"/>
          <w:szCs w:val="22"/>
        </w:rPr>
      </w:pPr>
      <w:r w:rsidRPr="00D408A6">
        <w:rPr>
          <w:b/>
          <w:spacing w:val="0"/>
          <w:sz w:val="32"/>
          <w:szCs w:val="22"/>
        </w:rPr>
        <w:tab/>
      </w:r>
      <w:r>
        <w:rPr>
          <w:b/>
          <w:spacing w:val="0"/>
          <w:sz w:val="32"/>
          <w:szCs w:val="22"/>
        </w:rPr>
        <w:tab/>
      </w:r>
      <w:r w:rsidRPr="00D408A6">
        <w:rPr>
          <w:b/>
          <w:sz w:val="24"/>
          <w:szCs w:val="22"/>
        </w:rPr>
        <w:t xml:space="preserve">Перед утеплением фасада пенополистиролом, </w:t>
      </w:r>
      <w:r>
        <w:rPr>
          <w:b/>
          <w:sz w:val="24"/>
          <w:szCs w:val="22"/>
        </w:rPr>
        <w:t>необходимо</w:t>
      </w:r>
      <w:r w:rsidRPr="00D408A6">
        <w:rPr>
          <w:b/>
          <w:sz w:val="24"/>
          <w:szCs w:val="22"/>
        </w:rPr>
        <w:t xml:space="preserve"> провести тщательную подготовку.</w:t>
      </w:r>
    </w:p>
    <w:p w14:paraId="20828CFB" w14:textId="77777777" w:rsidR="00D408A6" w:rsidRPr="00D408A6" w:rsidRDefault="00D408A6" w:rsidP="006E412B">
      <w:pPr>
        <w:pStyle w:val="21"/>
        <w:numPr>
          <w:ilvl w:val="0"/>
          <w:numId w:val="45"/>
        </w:numPr>
        <w:shd w:val="clear" w:color="auto" w:fill="auto"/>
        <w:tabs>
          <w:tab w:val="clear" w:pos="720"/>
        </w:tabs>
        <w:spacing w:line="240" w:lineRule="auto"/>
        <w:ind w:left="0"/>
        <w:rPr>
          <w:sz w:val="24"/>
        </w:rPr>
      </w:pPr>
      <w:r w:rsidRPr="00D408A6">
        <w:rPr>
          <w:sz w:val="24"/>
        </w:rPr>
        <w:t>Провести демонтаж с поверхности стен: ливневых стоков, отливов, вентиляционных решеток, конструкций климат контроля, осветительных приборов, декоративных элементов. Удаление предыдущей отделки: плитки, остатков штукатурки, краски.</w:t>
      </w:r>
    </w:p>
    <w:p w14:paraId="4B6737AC" w14:textId="77777777" w:rsidR="00D408A6" w:rsidRPr="00D408A6" w:rsidRDefault="00D408A6" w:rsidP="006E412B">
      <w:pPr>
        <w:pStyle w:val="21"/>
        <w:numPr>
          <w:ilvl w:val="0"/>
          <w:numId w:val="46"/>
        </w:numPr>
        <w:shd w:val="clear" w:color="auto" w:fill="auto"/>
        <w:tabs>
          <w:tab w:val="clear" w:pos="720"/>
        </w:tabs>
        <w:spacing w:line="240" w:lineRule="auto"/>
        <w:ind w:left="0"/>
        <w:rPr>
          <w:sz w:val="24"/>
        </w:rPr>
      </w:pPr>
      <w:r w:rsidRPr="00D408A6">
        <w:rPr>
          <w:sz w:val="24"/>
        </w:rPr>
        <w:t xml:space="preserve">Далее следует проверить ровность поверхности и ее отклонение по вертикальной линии. </w:t>
      </w:r>
      <w:r w:rsidRPr="00D408A6">
        <w:rPr>
          <w:sz w:val="24"/>
        </w:rPr>
        <w:lastRenderedPageBreak/>
        <w:t>Для монтажа пенополистирола не требуется формирование идеально ровной поверхности стен. Однако значительные перепады стоит выровнять при помощи штукатурки, так как в углублениях может скапливаться влага, которая будет негативно воздействовать на слой утеплителя.</w:t>
      </w:r>
    </w:p>
    <w:p w14:paraId="51CFAE0E" w14:textId="77777777" w:rsidR="00D408A6" w:rsidRPr="00D408A6" w:rsidRDefault="00D408A6" w:rsidP="006E412B">
      <w:pPr>
        <w:pStyle w:val="21"/>
        <w:numPr>
          <w:ilvl w:val="0"/>
          <w:numId w:val="46"/>
        </w:numPr>
        <w:shd w:val="clear" w:color="auto" w:fill="auto"/>
        <w:tabs>
          <w:tab w:val="clear" w:pos="720"/>
        </w:tabs>
        <w:spacing w:line="240" w:lineRule="auto"/>
        <w:ind w:left="0"/>
        <w:rPr>
          <w:sz w:val="24"/>
        </w:rPr>
      </w:pPr>
      <w:r w:rsidRPr="00D408A6">
        <w:rPr>
          <w:sz w:val="24"/>
        </w:rPr>
        <w:t>Если поверхность стены покрыта рыхлой отделкой, ее в обязательном порядке нужно укрепить грунтовкой. А после высыхания нанести слой штукатурки.</w:t>
      </w:r>
    </w:p>
    <w:p w14:paraId="2755307F" w14:textId="77777777" w:rsidR="00D408A6" w:rsidRDefault="00D408A6" w:rsidP="006E412B">
      <w:pPr>
        <w:pStyle w:val="21"/>
        <w:numPr>
          <w:ilvl w:val="0"/>
          <w:numId w:val="46"/>
        </w:numPr>
        <w:shd w:val="clear" w:color="auto" w:fill="auto"/>
        <w:tabs>
          <w:tab w:val="clear" w:pos="720"/>
        </w:tabs>
        <w:spacing w:line="240" w:lineRule="auto"/>
        <w:ind w:left="0"/>
        <w:rPr>
          <w:sz w:val="24"/>
        </w:rPr>
      </w:pPr>
      <w:r w:rsidRPr="00D408A6">
        <w:rPr>
          <w:sz w:val="24"/>
        </w:rPr>
        <w:t>Утепляющий материал не нуждается в дополнительной подготовке, только если в работе не используется экструдированный вид пенополистирола - пеноплекс. Данный утеплитель имеет гладкую поверхность, которую необходимо сделать более пористой перед установкой. Для этого одну сторону листа пеноплекса надо проколоть игольчатым валиком. Если такого нет в арсенале, можно использовать строительный нож, создав неглубокие насечки.</w:t>
      </w:r>
    </w:p>
    <w:p w14:paraId="0A3230B6" w14:textId="77777777" w:rsidR="00D408A6" w:rsidRDefault="00D408A6" w:rsidP="005773B8">
      <w:pPr>
        <w:pStyle w:val="21"/>
        <w:shd w:val="clear" w:color="auto" w:fill="auto"/>
        <w:spacing w:line="240" w:lineRule="auto"/>
        <w:ind w:firstLine="0"/>
        <w:rPr>
          <w:sz w:val="24"/>
        </w:rPr>
      </w:pPr>
    </w:p>
    <w:p w14:paraId="42836EEA" w14:textId="77777777" w:rsidR="00FD5C60" w:rsidRPr="00D408A6" w:rsidRDefault="00FD5C60" w:rsidP="005773B8">
      <w:pPr>
        <w:pStyle w:val="21"/>
        <w:shd w:val="clear" w:color="auto" w:fill="auto"/>
        <w:spacing w:line="240" w:lineRule="auto"/>
        <w:ind w:firstLine="0"/>
        <w:rPr>
          <w:sz w:val="24"/>
        </w:rPr>
      </w:pPr>
    </w:p>
    <w:p w14:paraId="4742D4B5" w14:textId="77777777" w:rsidR="00D408A6" w:rsidRPr="00D408A6" w:rsidRDefault="00D408A6" w:rsidP="005773B8">
      <w:pPr>
        <w:pStyle w:val="21"/>
        <w:shd w:val="clear" w:color="auto" w:fill="auto"/>
        <w:spacing w:line="240" w:lineRule="auto"/>
        <w:rPr>
          <w:b/>
          <w:sz w:val="24"/>
        </w:rPr>
      </w:pPr>
      <w:bookmarkStart w:id="10" w:name="Uteplenieotkosovustanovkaotlivov"/>
      <w:bookmarkEnd w:id="10"/>
      <w:r>
        <w:rPr>
          <w:b/>
          <w:sz w:val="24"/>
        </w:rPr>
        <w:tab/>
      </w:r>
      <w:r>
        <w:rPr>
          <w:b/>
          <w:sz w:val="24"/>
        </w:rPr>
        <w:tab/>
      </w:r>
      <w:r w:rsidRPr="00D408A6">
        <w:rPr>
          <w:b/>
          <w:sz w:val="24"/>
        </w:rPr>
        <w:t>Утепление откосов и установка отливов</w:t>
      </w:r>
    </w:p>
    <w:p w14:paraId="69E70B74" w14:textId="77777777" w:rsidR="00D408A6" w:rsidRPr="00D408A6" w:rsidRDefault="00D408A6" w:rsidP="006E412B">
      <w:pPr>
        <w:pStyle w:val="21"/>
        <w:numPr>
          <w:ilvl w:val="0"/>
          <w:numId w:val="47"/>
        </w:numPr>
        <w:shd w:val="clear" w:color="auto" w:fill="auto"/>
        <w:tabs>
          <w:tab w:val="clear" w:pos="720"/>
        </w:tabs>
        <w:spacing w:line="240" w:lineRule="auto"/>
        <w:ind w:left="0"/>
        <w:rPr>
          <w:sz w:val="24"/>
        </w:rPr>
      </w:pPr>
      <w:r w:rsidRPr="00D408A6">
        <w:rPr>
          <w:sz w:val="24"/>
        </w:rPr>
        <w:t>Следующим этапом в проведении фасадных утеплительных работ необходимо смонтировать отливы и осуществить теплоизоляцию откосов. Длина отлива должна полностью соответствовать толщине слоя, состоящего из пенополистирола, штукатурки и дополнительного люфта в несколько сантиметров.</w:t>
      </w:r>
    </w:p>
    <w:p w14:paraId="5FAF49F7" w14:textId="77777777" w:rsidR="00D408A6" w:rsidRPr="00D408A6" w:rsidRDefault="00D408A6" w:rsidP="006E412B">
      <w:pPr>
        <w:pStyle w:val="21"/>
        <w:numPr>
          <w:ilvl w:val="0"/>
          <w:numId w:val="47"/>
        </w:numPr>
        <w:shd w:val="clear" w:color="auto" w:fill="auto"/>
        <w:tabs>
          <w:tab w:val="clear" w:pos="720"/>
        </w:tabs>
        <w:spacing w:line="240" w:lineRule="auto"/>
        <w:ind w:left="0"/>
        <w:rPr>
          <w:sz w:val="24"/>
        </w:rPr>
      </w:pPr>
      <w:r w:rsidRPr="00D408A6">
        <w:rPr>
          <w:sz w:val="24"/>
        </w:rPr>
        <w:t>Утеплить нужно и оконные откосы. Для этого используется пенополистирол толщиной не меньше 2 см. Стоит учитывать, что утеплитель должен выступать на 1 см от материала, которым покрыты стены. Такой запас позволит произвести более качественную стыковку утеплителя, закрепленного на откосах с тем, который покрывает стены.</w:t>
      </w:r>
    </w:p>
    <w:p w14:paraId="62B566FD" w14:textId="77777777" w:rsidR="00D408A6" w:rsidRDefault="00D408A6" w:rsidP="005773B8">
      <w:pPr>
        <w:pStyle w:val="21"/>
        <w:shd w:val="clear" w:color="auto" w:fill="auto"/>
        <w:spacing w:line="240" w:lineRule="auto"/>
        <w:rPr>
          <w:b/>
          <w:sz w:val="24"/>
        </w:rPr>
      </w:pPr>
      <w:bookmarkStart w:id="11" w:name="Montazhpenopolistirolanafasad"/>
      <w:bookmarkEnd w:id="11"/>
      <w:r>
        <w:rPr>
          <w:b/>
          <w:sz w:val="24"/>
        </w:rPr>
        <w:tab/>
      </w:r>
      <w:r>
        <w:rPr>
          <w:b/>
          <w:sz w:val="24"/>
        </w:rPr>
        <w:tab/>
      </w:r>
      <w:r w:rsidRPr="00D408A6">
        <w:rPr>
          <w:b/>
          <w:sz w:val="24"/>
        </w:rPr>
        <w:t>Монтаж пенополистирола на фасад</w:t>
      </w:r>
    </w:p>
    <w:p w14:paraId="643CE514" w14:textId="77777777" w:rsidR="001725D0" w:rsidRPr="00D408A6" w:rsidRDefault="001725D0" w:rsidP="005773B8">
      <w:pPr>
        <w:pStyle w:val="21"/>
        <w:shd w:val="clear" w:color="auto" w:fill="auto"/>
        <w:spacing w:line="240" w:lineRule="auto"/>
        <w:rPr>
          <w:b/>
          <w:sz w:val="24"/>
        </w:rPr>
      </w:pPr>
    </w:p>
    <w:p w14:paraId="0F2D230F" w14:textId="77777777" w:rsidR="00D408A6" w:rsidRPr="001725D0" w:rsidRDefault="00D408A6" w:rsidP="005773B8">
      <w:pPr>
        <w:pStyle w:val="21"/>
        <w:shd w:val="clear" w:color="auto" w:fill="auto"/>
        <w:spacing w:line="240" w:lineRule="auto"/>
        <w:ind w:firstLine="709"/>
        <w:rPr>
          <w:sz w:val="24"/>
        </w:rPr>
      </w:pPr>
      <w:r w:rsidRPr="001725D0">
        <w:rPr>
          <w:sz w:val="24"/>
        </w:rPr>
        <w:t xml:space="preserve">Приклеивание пенополистирола к поверхности стен осуществляется на монтажный клей. Дополнительно материал крепится при помощи </w:t>
      </w:r>
      <w:proofErr w:type="spellStart"/>
      <w:r w:rsidRPr="001725D0">
        <w:rPr>
          <w:sz w:val="24"/>
        </w:rPr>
        <w:t>широкошляпных</w:t>
      </w:r>
      <w:proofErr w:type="spellEnd"/>
      <w:r w:rsidRPr="001725D0">
        <w:rPr>
          <w:sz w:val="24"/>
        </w:rPr>
        <w:t xml:space="preserve"> дюбелей.</w:t>
      </w:r>
    </w:p>
    <w:p w14:paraId="51A6B46A" w14:textId="77777777" w:rsidR="001725D0" w:rsidRDefault="001725D0" w:rsidP="005773B8">
      <w:pPr>
        <w:pStyle w:val="21"/>
        <w:shd w:val="clear" w:color="auto" w:fill="auto"/>
        <w:spacing w:line="240" w:lineRule="auto"/>
        <w:rPr>
          <w:b/>
          <w:bCs/>
          <w:sz w:val="24"/>
        </w:rPr>
      </w:pPr>
      <w:r>
        <w:rPr>
          <w:b/>
          <w:bCs/>
          <w:sz w:val="24"/>
        </w:rPr>
        <w:tab/>
      </w:r>
      <w:r>
        <w:rPr>
          <w:b/>
          <w:bCs/>
          <w:sz w:val="24"/>
        </w:rPr>
        <w:tab/>
      </w:r>
    </w:p>
    <w:p w14:paraId="036428AB" w14:textId="77777777" w:rsidR="00D408A6" w:rsidRDefault="00D408A6" w:rsidP="005773B8">
      <w:pPr>
        <w:pStyle w:val="21"/>
        <w:shd w:val="clear" w:color="auto" w:fill="auto"/>
        <w:spacing w:line="240" w:lineRule="auto"/>
        <w:jc w:val="center"/>
        <w:rPr>
          <w:b/>
          <w:bCs/>
          <w:sz w:val="24"/>
        </w:rPr>
      </w:pPr>
      <w:r w:rsidRPr="00D408A6">
        <w:rPr>
          <w:b/>
          <w:bCs/>
          <w:sz w:val="24"/>
        </w:rPr>
        <w:t>Этапы работ</w:t>
      </w:r>
    </w:p>
    <w:p w14:paraId="3478D9A6" w14:textId="77777777" w:rsidR="001725D0" w:rsidRPr="00D408A6" w:rsidRDefault="001725D0" w:rsidP="005773B8">
      <w:pPr>
        <w:pStyle w:val="21"/>
        <w:shd w:val="clear" w:color="auto" w:fill="auto"/>
        <w:spacing w:line="240" w:lineRule="auto"/>
        <w:jc w:val="center"/>
        <w:rPr>
          <w:b/>
          <w:sz w:val="24"/>
        </w:rPr>
      </w:pPr>
    </w:p>
    <w:p w14:paraId="1B42919E" w14:textId="77777777" w:rsidR="00D408A6" w:rsidRPr="001725D0" w:rsidRDefault="00D408A6" w:rsidP="006E412B">
      <w:pPr>
        <w:pStyle w:val="21"/>
        <w:numPr>
          <w:ilvl w:val="0"/>
          <w:numId w:val="48"/>
        </w:numPr>
        <w:shd w:val="clear" w:color="auto" w:fill="auto"/>
        <w:tabs>
          <w:tab w:val="clear" w:pos="720"/>
        </w:tabs>
        <w:spacing w:line="240" w:lineRule="auto"/>
        <w:ind w:left="0"/>
        <w:rPr>
          <w:sz w:val="24"/>
        </w:rPr>
      </w:pPr>
      <w:r w:rsidRPr="001725D0">
        <w:rPr>
          <w:sz w:val="24"/>
        </w:rPr>
        <w:t>В нижнем пространстве стены нужно установить стартовый профиль. В дальнейшем он будет удерживать пенополистирол на клею и лишит его подвижности.</w:t>
      </w:r>
    </w:p>
    <w:p w14:paraId="63D92BD8" w14:textId="77777777" w:rsidR="00D408A6" w:rsidRPr="001725D0" w:rsidRDefault="00D408A6" w:rsidP="006E412B">
      <w:pPr>
        <w:pStyle w:val="21"/>
        <w:numPr>
          <w:ilvl w:val="0"/>
          <w:numId w:val="48"/>
        </w:numPr>
        <w:shd w:val="clear" w:color="auto" w:fill="auto"/>
        <w:tabs>
          <w:tab w:val="clear" w:pos="720"/>
        </w:tabs>
        <w:spacing w:line="240" w:lineRule="auto"/>
        <w:ind w:left="0"/>
        <w:rPr>
          <w:sz w:val="24"/>
        </w:rPr>
      </w:pPr>
      <w:r w:rsidRPr="001725D0">
        <w:rPr>
          <w:sz w:val="24"/>
        </w:rPr>
        <w:t>Далее следует нанести клеящий состав на весь периметр стены и дополнительно, точечным методом, большой объем состава набросить на края и середину листа из пенополистирола. На этом этапе с помощью клея можно скорректировать небольшие неровности поверхности стены.</w:t>
      </w:r>
    </w:p>
    <w:p w14:paraId="1D73E852" w14:textId="77777777" w:rsidR="00D408A6" w:rsidRDefault="00D408A6" w:rsidP="006E412B">
      <w:pPr>
        <w:pStyle w:val="21"/>
        <w:numPr>
          <w:ilvl w:val="0"/>
          <w:numId w:val="48"/>
        </w:numPr>
        <w:shd w:val="clear" w:color="auto" w:fill="auto"/>
        <w:tabs>
          <w:tab w:val="clear" w:pos="720"/>
        </w:tabs>
        <w:spacing w:line="240" w:lineRule="auto"/>
        <w:ind w:left="0"/>
        <w:rPr>
          <w:sz w:val="24"/>
        </w:rPr>
      </w:pPr>
      <w:r w:rsidRPr="001725D0">
        <w:rPr>
          <w:sz w:val="24"/>
        </w:rPr>
        <w:t>Листы плотно прижимаются к стене друг за другом. Наклеивать материал можно только со смещением по горизонтали. Период сцепления пенополистирола со стенами занимает около трех дней.</w:t>
      </w:r>
    </w:p>
    <w:p w14:paraId="02A44605" w14:textId="77777777" w:rsidR="003222E4" w:rsidRPr="001725D0" w:rsidRDefault="003222E4" w:rsidP="006E412B">
      <w:pPr>
        <w:pStyle w:val="21"/>
        <w:numPr>
          <w:ilvl w:val="0"/>
          <w:numId w:val="48"/>
        </w:numPr>
        <w:shd w:val="clear" w:color="auto" w:fill="auto"/>
        <w:tabs>
          <w:tab w:val="clear" w:pos="720"/>
        </w:tabs>
        <w:spacing w:line="240" w:lineRule="auto"/>
        <w:ind w:left="0"/>
        <w:rPr>
          <w:sz w:val="24"/>
        </w:rPr>
      </w:pPr>
      <w:r w:rsidRPr="001725D0">
        <w:rPr>
          <w:sz w:val="24"/>
        </w:rPr>
        <w:t>Следующим шагом будет закрепление листов пенополистирола при помощи дюбелей. Длина крепления должна быть рассчитана с учетом вхождения в стену строения минимум на 5 см. Их нужно расположить в местах стыковки и в центральной части листа. Для этого подготавливаются отверстия диаметром 1 см. При этом значение глубины должно быть выше длины крепежных дюбелей. Установив дюбель в паз, в него необходимо забить пластмассовый гвоздь.</w:t>
      </w:r>
    </w:p>
    <w:p w14:paraId="731ED214" w14:textId="77777777" w:rsidR="001725D0" w:rsidRPr="001725D0" w:rsidRDefault="001725D0" w:rsidP="005773B8">
      <w:pPr>
        <w:pStyle w:val="21"/>
        <w:shd w:val="clear" w:color="auto" w:fill="auto"/>
        <w:spacing w:line="240" w:lineRule="auto"/>
        <w:ind w:firstLine="0"/>
        <w:rPr>
          <w:sz w:val="24"/>
        </w:rPr>
      </w:pPr>
    </w:p>
    <w:p w14:paraId="006E462D" w14:textId="77777777" w:rsidR="00D408A6" w:rsidRDefault="00D408A6" w:rsidP="005773B8">
      <w:pPr>
        <w:pStyle w:val="21"/>
        <w:shd w:val="clear" w:color="auto" w:fill="auto"/>
        <w:spacing w:line="240" w:lineRule="auto"/>
        <w:rPr>
          <w:b/>
          <w:sz w:val="24"/>
        </w:rPr>
      </w:pPr>
      <w:r w:rsidRPr="00D408A6">
        <w:rPr>
          <w:b/>
          <w:noProof/>
          <w:sz w:val="24"/>
          <w:lang w:eastAsia="ru-RU"/>
        </w:rPr>
        <w:lastRenderedPageBreak/>
        <w:drawing>
          <wp:inline distT="0" distB="0" distL="0" distR="0" wp14:anchorId="03233CE9" wp14:editId="230EB8A3">
            <wp:extent cx="6064250" cy="3638550"/>
            <wp:effectExtent l="0" t="0" r="9525" b="0"/>
            <wp:docPr id="26" name="Рисунок 26" descr="http://strport.ru/sites/default/files/1_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trport.ru/sites/default/files/1_926.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64250" cy="3638550"/>
                    </a:xfrm>
                    <a:prstGeom prst="rect">
                      <a:avLst/>
                    </a:prstGeom>
                    <a:noFill/>
                    <a:ln>
                      <a:noFill/>
                    </a:ln>
                  </pic:spPr>
                </pic:pic>
              </a:graphicData>
            </a:graphic>
          </wp:inline>
        </w:drawing>
      </w:r>
    </w:p>
    <w:p w14:paraId="2186EEF6" w14:textId="77777777" w:rsidR="001725D0" w:rsidRPr="00FD5C60" w:rsidRDefault="001725D0" w:rsidP="005773B8">
      <w:pPr>
        <w:pStyle w:val="21"/>
        <w:shd w:val="clear" w:color="auto" w:fill="auto"/>
        <w:spacing w:line="240" w:lineRule="auto"/>
        <w:jc w:val="center"/>
        <w:rPr>
          <w:b/>
          <w:sz w:val="22"/>
        </w:rPr>
      </w:pPr>
      <w:r w:rsidRPr="00FD5C60">
        <w:rPr>
          <w:b/>
          <w:iCs/>
          <w:sz w:val="22"/>
        </w:rPr>
        <w:t>Рис.3</w:t>
      </w:r>
      <w:r w:rsidR="00FD5C60" w:rsidRPr="00FD5C60">
        <w:rPr>
          <w:b/>
          <w:iCs/>
          <w:sz w:val="22"/>
        </w:rPr>
        <w:t>8</w:t>
      </w:r>
      <w:r w:rsidRPr="00FD5C60">
        <w:rPr>
          <w:b/>
          <w:iCs/>
          <w:sz w:val="22"/>
        </w:rPr>
        <w:t>. Утепление фасада пенополистиролом</w:t>
      </w:r>
    </w:p>
    <w:p w14:paraId="508A1933" w14:textId="77777777" w:rsidR="001725D0" w:rsidRDefault="001725D0" w:rsidP="005773B8">
      <w:pPr>
        <w:pStyle w:val="21"/>
        <w:shd w:val="clear" w:color="auto" w:fill="auto"/>
        <w:spacing w:line="240" w:lineRule="auto"/>
        <w:rPr>
          <w:b/>
          <w:sz w:val="24"/>
        </w:rPr>
      </w:pPr>
    </w:p>
    <w:p w14:paraId="5CF5A9F5" w14:textId="77777777" w:rsidR="00D408A6" w:rsidRPr="001725D0" w:rsidRDefault="00D408A6" w:rsidP="005773B8">
      <w:pPr>
        <w:pStyle w:val="21"/>
        <w:shd w:val="clear" w:color="auto" w:fill="auto"/>
        <w:spacing w:line="240" w:lineRule="auto"/>
        <w:rPr>
          <w:i/>
          <w:sz w:val="24"/>
        </w:rPr>
      </w:pPr>
      <w:r w:rsidRPr="001725D0">
        <w:rPr>
          <w:i/>
          <w:sz w:val="24"/>
        </w:rPr>
        <w:t>Совет: пластмасса выбрана неслучайно в качестве материала для крепежа, так как не обладает проводимостью низких температур в отличие от металла.</w:t>
      </w:r>
    </w:p>
    <w:p w14:paraId="5785F7DD" w14:textId="77777777" w:rsidR="00D408A6" w:rsidRPr="001725D0" w:rsidRDefault="00D408A6" w:rsidP="006E412B">
      <w:pPr>
        <w:pStyle w:val="21"/>
        <w:numPr>
          <w:ilvl w:val="0"/>
          <w:numId w:val="49"/>
        </w:numPr>
        <w:shd w:val="clear" w:color="auto" w:fill="auto"/>
        <w:tabs>
          <w:tab w:val="clear" w:pos="720"/>
        </w:tabs>
        <w:spacing w:line="240" w:lineRule="auto"/>
        <w:ind w:left="0"/>
        <w:rPr>
          <w:sz w:val="24"/>
        </w:rPr>
      </w:pPr>
      <w:r w:rsidRPr="001725D0">
        <w:rPr>
          <w:sz w:val="24"/>
        </w:rPr>
        <w:t xml:space="preserve">Расстояние между листами пенополистирола, превышающее ширину в 0,5 см, необходимо заполнить пеной. Если же </w:t>
      </w:r>
      <w:proofErr w:type="spellStart"/>
      <w:r w:rsidRPr="001725D0">
        <w:rPr>
          <w:sz w:val="24"/>
        </w:rPr>
        <w:t>разбежность</w:t>
      </w:r>
      <w:proofErr w:type="spellEnd"/>
      <w:r w:rsidRPr="001725D0">
        <w:rPr>
          <w:sz w:val="24"/>
        </w:rPr>
        <w:t xml:space="preserve"> превышает 2 см, то ее нужно закрыть полосками утеплителя, а затем тщательно запенить. Через пять часов пена окончательно застывает, а ее излишки удаляются строительным ножом. Видимые неровности следует выровнять теркой, предназначенной для пенополистирола.</w:t>
      </w:r>
    </w:p>
    <w:p w14:paraId="4982CDA6" w14:textId="77777777" w:rsidR="00D408A6" w:rsidRPr="001725D0" w:rsidRDefault="00D408A6" w:rsidP="005773B8">
      <w:pPr>
        <w:pStyle w:val="21"/>
        <w:shd w:val="clear" w:color="auto" w:fill="auto"/>
        <w:spacing w:line="240" w:lineRule="auto"/>
        <w:rPr>
          <w:i/>
          <w:sz w:val="24"/>
        </w:rPr>
      </w:pPr>
      <w:r w:rsidRPr="001725D0">
        <w:rPr>
          <w:i/>
          <w:sz w:val="24"/>
        </w:rPr>
        <w:t xml:space="preserve">Совет: выполняя утепление в два слоя, надо производить крепеж с перекрещением швов: продольных и поперечных. Таким образом, можно избежать </w:t>
      </w:r>
      <w:proofErr w:type="spellStart"/>
      <w:r w:rsidRPr="001725D0">
        <w:rPr>
          <w:i/>
          <w:sz w:val="24"/>
        </w:rPr>
        <w:t>запенивания</w:t>
      </w:r>
      <w:proofErr w:type="spellEnd"/>
      <w:r w:rsidRPr="001725D0">
        <w:rPr>
          <w:i/>
          <w:sz w:val="24"/>
        </w:rPr>
        <w:t xml:space="preserve"> швов нижнего слоя.</w:t>
      </w:r>
    </w:p>
    <w:p w14:paraId="3A183684" w14:textId="77777777" w:rsidR="00D408A6" w:rsidRDefault="00D408A6" w:rsidP="006E412B">
      <w:pPr>
        <w:pStyle w:val="21"/>
        <w:numPr>
          <w:ilvl w:val="0"/>
          <w:numId w:val="50"/>
        </w:numPr>
        <w:shd w:val="clear" w:color="auto" w:fill="auto"/>
        <w:tabs>
          <w:tab w:val="clear" w:pos="720"/>
        </w:tabs>
        <w:spacing w:line="240" w:lineRule="auto"/>
        <w:ind w:left="0"/>
        <w:rPr>
          <w:sz w:val="24"/>
        </w:rPr>
      </w:pPr>
      <w:r w:rsidRPr="001725D0">
        <w:rPr>
          <w:sz w:val="24"/>
        </w:rPr>
        <w:t>Шляпки гвоздей необходимо зачистить и зашпатлевать. Неровность шпатлевки нужно отшлифовать среднезернистой наждачной бумагой.</w:t>
      </w:r>
    </w:p>
    <w:p w14:paraId="4DF03E4B" w14:textId="77777777" w:rsidR="001725D0" w:rsidRPr="001725D0" w:rsidRDefault="001725D0" w:rsidP="005773B8">
      <w:pPr>
        <w:pStyle w:val="21"/>
        <w:shd w:val="clear" w:color="auto" w:fill="auto"/>
        <w:spacing w:line="240" w:lineRule="auto"/>
        <w:ind w:firstLine="0"/>
        <w:rPr>
          <w:sz w:val="24"/>
        </w:rPr>
      </w:pPr>
    </w:p>
    <w:p w14:paraId="1492A302" w14:textId="77777777" w:rsidR="00D408A6" w:rsidRPr="00D408A6" w:rsidRDefault="00D408A6" w:rsidP="005773B8">
      <w:pPr>
        <w:pStyle w:val="21"/>
        <w:shd w:val="clear" w:color="auto" w:fill="auto"/>
        <w:spacing w:line="240" w:lineRule="auto"/>
        <w:jc w:val="center"/>
        <w:rPr>
          <w:b/>
          <w:sz w:val="24"/>
        </w:rPr>
      </w:pPr>
      <w:bookmarkStart w:id="12" w:name="Krepleniearmirujushhejsetki"/>
      <w:bookmarkEnd w:id="12"/>
      <w:r w:rsidRPr="00D408A6">
        <w:rPr>
          <w:b/>
          <w:sz w:val="24"/>
        </w:rPr>
        <w:t>Крепление армирующей сетки</w:t>
      </w:r>
    </w:p>
    <w:p w14:paraId="58843C72" w14:textId="77777777" w:rsidR="00D408A6" w:rsidRPr="001725D0" w:rsidRDefault="00D408A6" w:rsidP="005773B8">
      <w:pPr>
        <w:pStyle w:val="21"/>
        <w:shd w:val="clear" w:color="auto" w:fill="auto"/>
        <w:spacing w:line="240" w:lineRule="auto"/>
        <w:rPr>
          <w:sz w:val="24"/>
        </w:rPr>
      </w:pPr>
      <w:r w:rsidRPr="001725D0">
        <w:rPr>
          <w:sz w:val="24"/>
        </w:rPr>
        <w:t xml:space="preserve">Фасад зданий равномерно покрывается армирующей сеткой, которая предварительно крепится к </w:t>
      </w:r>
      <w:proofErr w:type="spellStart"/>
      <w:r w:rsidRPr="001725D0">
        <w:rPr>
          <w:sz w:val="24"/>
        </w:rPr>
        <w:t>перфоуголкам</w:t>
      </w:r>
      <w:proofErr w:type="spellEnd"/>
      <w:r w:rsidRPr="001725D0">
        <w:rPr>
          <w:sz w:val="24"/>
        </w:rPr>
        <w:t>. Для наружных работ подходит сетка с плотностью 150 г/м2. От показателя плотности будет напрямую зависеть ровность готовой поверхности. Наклеить сетку нужно с помощью монтажного клея.</w:t>
      </w:r>
    </w:p>
    <w:p w14:paraId="640FCE82" w14:textId="77777777" w:rsidR="00D408A6" w:rsidRPr="001725D0" w:rsidRDefault="00D408A6" w:rsidP="005773B8">
      <w:pPr>
        <w:pStyle w:val="21"/>
        <w:shd w:val="clear" w:color="auto" w:fill="auto"/>
        <w:spacing w:line="240" w:lineRule="auto"/>
        <w:rPr>
          <w:sz w:val="24"/>
        </w:rPr>
      </w:pPr>
      <w:r w:rsidRPr="001725D0">
        <w:rPr>
          <w:sz w:val="24"/>
        </w:rPr>
        <w:t>Крепление сетки на откосы и углы стен:</w:t>
      </w:r>
    </w:p>
    <w:p w14:paraId="4D723D0C" w14:textId="77777777" w:rsidR="00D408A6" w:rsidRPr="001725D0" w:rsidRDefault="00D408A6" w:rsidP="006E412B">
      <w:pPr>
        <w:pStyle w:val="21"/>
        <w:numPr>
          <w:ilvl w:val="0"/>
          <w:numId w:val="51"/>
        </w:numPr>
        <w:shd w:val="clear" w:color="auto" w:fill="auto"/>
        <w:tabs>
          <w:tab w:val="clear" w:pos="720"/>
        </w:tabs>
        <w:spacing w:line="240" w:lineRule="auto"/>
        <w:rPr>
          <w:sz w:val="24"/>
        </w:rPr>
      </w:pPr>
      <w:r w:rsidRPr="001725D0">
        <w:rPr>
          <w:sz w:val="24"/>
        </w:rPr>
        <w:t>для оформления углов стен и откосов следует нарезать из сетки полосы по 30 см. При подготовке материала для оформления откосов стоит учитывать и высоту проема;</w:t>
      </w:r>
    </w:p>
    <w:p w14:paraId="329CDDD0" w14:textId="77777777" w:rsidR="00D408A6" w:rsidRPr="001725D0" w:rsidRDefault="00D408A6" w:rsidP="006E412B">
      <w:pPr>
        <w:pStyle w:val="21"/>
        <w:numPr>
          <w:ilvl w:val="0"/>
          <w:numId w:val="51"/>
        </w:numPr>
        <w:shd w:val="clear" w:color="auto" w:fill="auto"/>
        <w:tabs>
          <w:tab w:val="clear" w:pos="720"/>
        </w:tabs>
        <w:spacing w:line="240" w:lineRule="auto"/>
        <w:rPr>
          <w:sz w:val="24"/>
        </w:rPr>
      </w:pPr>
      <w:r w:rsidRPr="001725D0">
        <w:rPr>
          <w:sz w:val="24"/>
        </w:rPr>
        <w:t>далее полоска сгибается пополам;</w:t>
      </w:r>
    </w:p>
    <w:p w14:paraId="46F62FFB" w14:textId="77777777" w:rsidR="00D408A6" w:rsidRPr="001725D0" w:rsidRDefault="00D408A6" w:rsidP="006E412B">
      <w:pPr>
        <w:pStyle w:val="21"/>
        <w:numPr>
          <w:ilvl w:val="0"/>
          <w:numId w:val="51"/>
        </w:numPr>
        <w:shd w:val="clear" w:color="auto" w:fill="auto"/>
        <w:tabs>
          <w:tab w:val="clear" w:pos="720"/>
        </w:tabs>
        <w:spacing w:line="240" w:lineRule="auto"/>
        <w:rPr>
          <w:sz w:val="24"/>
        </w:rPr>
      </w:pPr>
      <w:r w:rsidRPr="001725D0">
        <w:rPr>
          <w:sz w:val="24"/>
        </w:rPr>
        <w:t>на угол здания необходимо нанести монтажную смесь с помощью широкого шпателя;</w:t>
      </w:r>
    </w:p>
    <w:p w14:paraId="6D9B8B98" w14:textId="77777777" w:rsidR="00D408A6" w:rsidRPr="001725D0" w:rsidRDefault="00D408A6" w:rsidP="006E412B">
      <w:pPr>
        <w:pStyle w:val="21"/>
        <w:numPr>
          <w:ilvl w:val="0"/>
          <w:numId w:val="51"/>
        </w:numPr>
        <w:shd w:val="clear" w:color="auto" w:fill="auto"/>
        <w:tabs>
          <w:tab w:val="clear" w:pos="720"/>
        </w:tabs>
        <w:spacing w:line="240" w:lineRule="auto"/>
        <w:rPr>
          <w:sz w:val="24"/>
        </w:rPr>
      </w:pPr>
      <w:r w:rsidRPr="001725D0">
        <w:rPr>
          <w:sz w:val="24"/>
        </w:rPr>
        <w:t>сетка плотно прижимается к углу или откосу и разглаживается при помощи прорезиненного шпателя.</w:t>
      </w:r>
    </w:p>
    <w:p w14:paraId="03473724" w14:textId="77777777" w:rsidR="00D408A6" w:rsidRPr="001725D0" w:rsidRDefault="00D408A6" w:rsidP="005773B8">
      <w:pPr>
        <w:pStyle w:val="21"/>
        <w:shd w:val="clear" w:color="auto" w:fill="auto"/>
        <w:spacing w:line="240" w:lineRule="auto"/>
        <w:rPr>
          <w:sz w:val="24"/>
        </w:rPr>
      </w:pPr>
      <w:r w:rsidRPr="001725D0">
        <w:rPr>
          <w:sz w:val="24"/>
        </w:rPr>
        <w:t>Монтаж сетки на фасад:</w:t>
      </w:r>
    </w:p>
    <w:p w14:paraId="5E1B095D" w14:textId="77777777" w:rsidR="00D408A6" w:rsidRPr="001725D0" w:rsidRDefault="00D408A6" w:rsidP="006E412B">
      <w:pPr>
        <w:pStyle w:val="21"/>
        <w:numPr>
          <w:ilvl w:val="0"/>
          <w:numId w:val="52"/>
        </w:numPr>
        <w:shd w:val="clear" w:color="auto" w:fill="auto"/>
        <w:tabs>
          <w:tab w:val="clear" w:pos="720"/>
        </w:tabs>
        <w:spacing w:line="240" w:lineRule="auto"/>
        <w:rPr>
          <w:sz w:val="24"/>
        </w:rPr>
      </w:pPr>
      <w:r w:rsidRPr="001725D0">
        <w:rPr>
          <w:sz w:val="24"/>
        </w:rPr>
        <w:t>стены покрываются сеткой небольшими полотнами;</w:t>
      </w:r>
    </w:p>
    <w:p w14:paraId="4E4311D9" w14:textId="77777777" w:rsidR="00D408A6" w:rsidRPr="001725D0" w:rsidRDefault="00D408A6" w:rsidP="006E412B">
      <w:pPr>
        <w:pStyle w:val="21"/>
        <w:numPr>
          <w:ilvl w:val="0"/>
          <w:numId w:val="52"/>
        </w:numPr>
        <w:shd w:val="clear" w:color="auto" w:fill="auto"/>
        <w:tabs>
          <w:tab w:val="clear" w:pos="720"/>
        </w:tabs>
        <w:spacing w:line="240" w:lineRule="auto"/>
        <w:rPr>
          <w:sz w:val="24"/>
        </w:rPr>
      </w:pPr>
      <w:r w:rsidRPr="001725D0">
        <w:rPr>
          <w:sz w:val="24"/>
        </w:rPr>
        <w:t>монтажная смесь наносится толщиной в 0,3 см;</w:t>
      </w:r>
    </w:p>
    <w:p w14:paraId="7E10933C" w14:textId="77777777" w:rsidR="00D408A6" w:rsidRPr="001725D0" w:rsidRDefault="00D408A6" w:rsidP="006E412B">
      <w:pPr>
        <w:pStyle w:val="21"/>
        <w:numPr>
          <w:ilvl w:val="0"/>
          <w:numId w:val="52"/>
        </w:numPr>
        <w:shd w:val="clear" w:color="auto" w:fill="auto"/>
        <w:tabs>
          <w:tab w:val="clear" w:pos="720"/>
        </w:tabs>
        <w:spacing w:line="240" w:lineRule="auto"/>
        <w:rPr>
          <w:sz w:val="24"/>
        </w:rPr>
      </w:pPr>
      <w:r w:rsidRPr="001725D0">
        <w:rPr>
          <w:sz w:val="24"/>
        </w:rPr>
        <w:t>материал прикладывается таким образом, чтобы 10 см ее поверхности легли на непокрытый раствором пенополистирол;</w:t>
      </w:r>
    </w:p>
    <w:p w14:paraId="5CED6A18" w14:textId="77777777" w:rsidR="00D408A6" w:rsidRPr="001725D0" w:rsidRDefault="00D408A6" w:rsidP="006E412B">
      <w:pPr>
        <w:pStyle w:val="21"/>
        <w:numPr>
          <w:ilvl w:val="0"/>
          <w:numId w:val="52"/>
        </w:numPr>
        <w:shd w:val="clear" w:color="auto" w:fill="auto"/>
        <w:tabs>
          <w:tab w:val="clear" w:pos="720"/>
        </w:tabs>
        <w:spacing w:line="240" w:lineRule="auto"/>
        <w:rPr>
          <w:sz w:val="24"/>
        </w:rPr>
      </w:pPr>
      <w:r w:rsidRPr="001725D0">
        <w:rPr>
          <w:sz w:val="24"/>
        </w:rPr>
        <w:lastRenderedPageBreak/>
        <w:t>далее следует разгладить армирующую поверхность при помощи прорезиненного шпателя, делая движения от центра к краям;</w:t>
      </w:r>
    </w:p>
    <w:p w14:paraId="1B0BF9F5" w14:textId="77777777" w:rsidR="00D408A6" w:rsidRPr="001725D0" w:rsidRDefault="00D408A6" w:rsidP="006E412B">
      <w:pPr>
        <w:pStyle w:val="21"/>
        <w:numPr>
          <w:ilvl w:val="0"/>
          <w:numId w:val="52"/>
        </w:numPr>
        <w:shd w:val="clear" w:color="auto" w:fill="auto"/>
        <w:tabs>
          <w:tab w:val="clear" w:pos="720"/>
        </w:tabs>
        <w:spacing w:line="240" w:lineRule="auto"/>
        <w:rPr>
          <w:sz w:val="24"/>
        </w:rPr>
      </w:pPr>
      <w:r w:rsidRPr="001725D0">
        <w:rPr>
          <w:sz w:val="24"/>
        </w:rPr>
        <w:t>при необходимости можно добавить монтажный раствор для равномерного покрытия строительной сетки;</w:t>
      </w:r>
    </w:p>
    <w:p w14:paraId="3580DA50" w14:textId="77777777" w:rsidR="00D408A6" w:rsidRPr="001725D0" w:rsidRDefault="00D408A6" w:rsidP="006E412B">
      <w:pPr>
        <w:pStyle w:val="21"/>
        <w:numPr>
          <w:ilvl w:val="0"/>
          <w:numId w:val="52"/>
        </w:numPr>
        <w:shd w:val="clear" w:color="auto" w:fill="auto"/>
        <w:tabs>
          <w:tab w:val="clear" w:pos="720"/>
        </w:tabs>
        <w:spacing w:line="240" w:lineRule="auto"/>
        <w:rPr>
          <w:sz w:val="24"/>
        </w:rPr>
      </w:pPr>
      <w:r w:rsidRPr="001725D0">
        <w:rPr>
          <w:sz w:val="24"/>
        </w:rPr>
        <w:t>на непокрытые участки материала наносится раствор и внахлест укладывается следующая полоса;</w:t>
      </w:r>
    </w:p>
    <w:p w14:paraId="2B43EC48" w14:textId="77777777" w:rsidR="00D408A6" w:rsidRPr="001725D0" w:rsidRDefault="00D408A6" w:rsidP="006E412B">
      <w:pPr>
        <w:pStyle w:val="21"/>
        <w:numPr>
          <w:ilvl w:val="0"/>
          <w:numId w:val="52"/>
        </w:numPr>
        <w:shd w:val="clear" w:color="auto" w:fill="auto"/>
        <w:tabs>
          <w:tab w:val="clear" w:pos="720"/>
        </w:tabs>
        <w:spacing w:line="240" w:lineRule="auto"/>
        <w:rPr>
          <w:sz w:val="24"/>
        </w:rPr>
      </w:pPr>
      <w:r w:rsidRPr="001725D0">
        <w:rPr>
          <w:sz w:val="24"/>
        </w:rPr>
        <w:t>после полного застывания проводится затирка наждачной бумагой с мелким зерном.</w:t>
      </w:r>
    </w:p>
    <w:p w14:paraId="67CC48FD" w14:textId="77777777" w:rsidR="00D408A6" w:rsidRPr="00D408A6" w:rsidRDefault="00D408A6" w:rsidP="005773B8">
      <w:pPr>
        <w:pStyle w:val="21"/>
        <w:shd w:val="clear" w:color="auto" w:fill="auto"/>
        <w:spacing w:line="240" w:lineRule="auto"/>
        <w:rPr>
          <w:b/>
          <w:sz w:val="24"/>
        </w:rPr>
      </w:pPr>
    </w:p>
    <w:p w14:paraId="23191304" w14:textId="77777777" w:rsidR="00D408A6" w:rsidRPr="00D408A6" w:rsidRDefault="00D408A6" w:rsidP="005773B8">
      <w:pPr>
        <w:pStyle w:val="21"/>
        <w:shd w:val="clear" w:color="auto" w:fill="auto"/>
        <w:spacing w:line="240" w:lineRule="auto"/>
        <w:jc w:val="center"/>
        <w:rPr>
          <w:b/>
          <w:sz w:val="24"/>
        </w:rPr>
      </w:pPr>
      <w:bookmarkStart w:id="13" w:name="Podgotovkachistovojotdelke"/>
      <w:bookmarkEnd w:id="13"/>
      <w:r w:rsidRPr="00D408A6">
        <w:rPr>
          <w:b/>
          <w:sz w:val="24"/>
        </w:rPr>
        <w:t>Подготовка к чистовой отделке</w:t>
      </w:r>
    </w:p>
    <w:p w14:paraId="13FB32A8" w14:textId="77777777" w:rsidR="00D408A6" w:rsidRPr="001725D0" w:rsidRDefault="00D408A6" w:rsidP="006E412B">
      <w:pPr>
        <w:pStyle w:val="21"/>
        <w:numPr>
          <w:ilvl w:val="0"/>
          <w:numId w:val="53"/>
        </w:numPr>
        <w:shd w:val="clear" w:color="auto" w:fill="auto"/>
        <w:tabs>
          <w:tab w:val="clear" w:pos="720"/>
        </w:tabs>
        <w:spacing w:line="240" w:lineRule="auto"/>
        <w:rPr>
          <w:sz w:val="24"/>
        </w:rPr>
      </w:pPr>
      <w:r w:rsidRPr="001725D0">
        <w:rPr>
          <w:sz w:val="24"/>
        </w:rPr>
        <w:t>Перед финальной отделкой фасада здания, после проведения процедуры утепления с помощью пенополистирола, необходимо провести ряд подготовительных работ.</w:t>
      </w:r>
    </w:p>
    <w:p w14:paraId="26D32555" w14:textId="77777777" w:rsidR="00D408A6" w:rsidRPr="001725D0" w:rsidRDefault="00D408A6" w:rsidP="006E412B">
      <w:pPr>
        <w:pStyle w:val="21"/>
        <w:numPr>
          <w:ilvl w:val="0"/>
          <w:numId w:val="53"/>
        </w:numPr>
        <w:shd w:val="clear" w:color="auto" w:fill="auto"/>
        <w:tabs>
          <w:tab w:val="clear" w:pos="720"/>
        </w:tabs>
        <w:spacing w:line="240" w:lineRule="auto"/>
        <w:rPr>
          <w:sz w:val="24"/>
        </w:rPr>
      </w:pPr>
      <w:r w:rsidRPr="001725D0">
        <w:rPr>
          <w:sz w:val="24"/>
        </w:rPr>
        <w:t>Первым шагом будет нанесение выравнивающего слоя. Наносится он при помощи большого шпателя (35 см). Данный слой шлифуется мелкозернистой наждачной бумагой.</w:t>
      </w:r>
    </w:p>
    <w:p w14:paraId="0D4C009A" w14:textId="77777777" w:rsidR="00D408A6" w:rsidRPr="001725D0" w:rsidRDefault="00D408A6" w:rsidP="006E412B">
      <w:pPr>
        <w:pStyle w:val="21"/>
        <w:numPr>
          <w:ilvl w:val="0"/>
          <w:numId w:val="53"/>
        </w:numPr>
        <w:shd w:val="clear" w:color="auto" w:fill="auto"/>
        <w:tabs>
          <w:tab w:val="clear" w:pos="720"/>
        </w:tabs>
        <w:spacing w:line="240" w:lineRule="auto"/>
        <w:rPr>
          <w:sz w:val="24"/>
        </w:rPr>
      </w:pPr>
      <w:r w:rsidRPr="001725D0">
        <w:rPr>
          <w:sz w:val="24"/>
        </w:rPr>
        <w:t>Следующим действием будет грунтование фасада (за исключением моментов, когда используется декоративное покрытие в виде плитки или кирпича).</w:t>
      </w:r>
    </w:p>
    <w:p w14:paraId="37BFDBCD" w14:textId="77777777" w:rsidR="00D408A6" w:rsidRPr="001725D0" w:rsidRDefault="00D408A6" w:rsidP="006E412B">
      <w:pPr>
        <w:pStyle w:val="21"/>
        <w:numPr>
          <w:ilvl w:val="0"/>
          <w:numId w:val="53"/>
        </w:numPr>
        <w:shd w:val="clear" w:color="auto" w:fill="auto"/>
        <w:tabs>
          <w:tab w:val="clear" w:pos="720"/>
        </w:tabs>
        <w:spacing w:line="240" w:lineRule="auto"/>
        <w:rPr>
          <w:sz w:val="24"/>
        </w:rPr>
      </w:pPr>
      <w:r w:rsidRPr="001725D0">
        <w:rPr>
          <w:sz w:val="24"/>
        </w:rPr>
        <w:t>Завершаются работы чистовой отделкой: декоративной краской или штукатуркой.</w:t>
      </w:r>
    </w:p>
    <w:p w14:paraId="566028BB" w14:textId="77777777" w:rsidR="001725D0" w:rsidRPr="00D408A6" w:rsidRDefault="001725D0" w:rsidP="005773B8">
      <w:pPr>
        <w:pStyle w:val="21"/>
        <w:shd w:val="clear" w:color="auto" w:fill="auto"/>
        <w:spacing w:line="240" w:lineRule="auto"/>
        <w:ind w:firstLine="0"/>
        <w:rPr>
          <w:b/>
          <w:sz w:val="24"/>
        </w:rPr>
      </w:pPr>
    </w:p>
    <w:p w14:paraId="42075EEE" w14:textId="77777777" w:rsidR="00D408A6" w:rsidRPr="00D408A6" w:rsidRDefault="00D408A6" w:rsidP="005773B8">
      <w:pPr>
        <w:pStyle w:val="21"/>
        <w:shd w:val="clear" w:color="auto" w:fill="auto"/>
        <w:spacing w:line="240" w:lineRule="auto"/>
        <w:jc w:val="center"/>
        <w:rPr>
          <w:b/>
          <w:sz w:val="24"/>
        </w:rPr>
      </w:pPr>
      <w:bookmarkStart w:id="14" w:name="Sobljudenietehnologicheskihnormrabotypen"/>
      <w:bookmarkEnd w:id="14"/>
      <w:r w:rsidRPr="00D408A6">
        <w:rPr>
          <w:b/>
          <w:sz w:val="24"/>
        </w:rPr>
        <w:t>Соблюдение технологических норм работы с пенополистиролом</w:t>
      </w:r>
    </w:p>
    <w:p w14:paraId="2FD1B7DD" w14:textId="77777777" w:rsidR="00D408A6" w:rsidRPr="001725D0" w:rsidRDefault="001725D0" w:rsidP="005773B8">
      <w:pPr>
        <w:pStyle w:val="21"/>
        <w:shd w:val="clear" w:color="auto" w:fill="auto"/>
        <w:spacing w:line="240" w:lineRule="auto"/>
        <w:rPr>
          <w:sz w:val="24"/>
        </w:rPr>
      </w:pPr>
      <w:r>
        <w:rPr>
          <w:sz w:val="24"/>
        </w:rPr>
        <w:tab/>
      </w:r>
      <w:r>
        <w:rPr>
          <w:sz w:val="24"/>
        </w:rPr>
        <w:tab/>
      </w:r>
      <w:r w:rsidR="00D408A6" w:rsidRPr="001725D0">
        <w:rPr>
          <w:sz w:val="24"/>
        </w:rPr>
        <w:t>Все этапы процесса утепления фасада здания при помощи плит из пенополистирола, нуждаются в соблюдении технологических аспектов работы:</w:t>
      </w:r>
    </w:p>
    <w:p w14:paraId="1B87663D" w14:textId="77777777" w:rsidR="00D408A6" w:rsidRPr="001725D0" w:rsidRDefault="00D408A6" w:rsidP="006E412B">
      <w:pPr>
        <w:pStyle w:val="21"/>
        <w:numPr>
          <w:ilvl w:val="0"/>
          <w:numId w:val="54"/>
        </w:numPr>
        <w:shd w:val="clear" w:color="auto" w:fill="auto"/>
        <w:tabs>
          <w:tab w:val="clear" w:pos="720"/>
        </w:tabs>
        <w:spacing w:line="240" w:lineRule="auto"/>
        <w:rPr>
          <w:sz w:val="24"/>
        </w:rPr>
      </w:pPr>
      <w:r w:rsidRPr="001725D0">
        <w:rPr>
          <w:sz w:val="24"/>
        </w:rPr>
        <w:t>температурные показатели должны быть не выше 25 градусов тепла;</w:t>
      </w:r>
    </w:p>
    <w:p w14:paraId="3469FA8B" w14:textId="77777777" w:rsidR="00D408A6" w:rsidRPr="001725D0" w:rsidRDefault="00D408A6" w:rsidP="006E412B">
      <w:pPr>
        <w:pStyle w:val="21"/>
        <w:numPr>
          <w:ilvl w:val="0"/>
          <w:numId w:val="54"/>
        </w:numPr>
        <w:shd w:val="clear" w:color="auto" w:fill="auto"/>
        <w:tabs>
          <w:tab w:val="clear" w:pos="720"/>
        </w:tabs>
        <w:spacing w:line="240" w:lineRule="auto"/>
        <w:rPr>
          <w:sz w:val="24"/>
        </w:rPr>
      </w:pPr>
      <w:r w:rsidRPr="001725D0">
        <w:rPr>
          <w:sz w:val="24"/>
        </w:rPr>
        <w:t>влажность не должна превышать 80%;</w:t>
      </w:r>
    </w:p>
    <w:p w14:paraId="60BD6BCE" w14:textId="77777777" w:rsidR="00D408A6" w:rsidRPr="001725D0" w:rsidRDefault="00D408A6" w:rsidP="006E412B">
      <w:pPr>
        <w:pStyle w:val="21"/>
        <w:numPr>
          <w:ilvl w:val="0"/>
          <w:numId w:val="54"/>
        </w:numPr>
        <w:shd w:val="clear" w:color="auto" w:fill="auto"/>
        <w:tabs>
          <w:tab w:val="clear" w:pos="720"/>
        </w:tabs>
        <w:spacing w:line="240" w:lineRule="auto"/>
        <w:rPr>
          <w:sz w:val="24"/>
        </w:rPr>
      </w:pPr>
      <w:r w:rsidRPr="001725D0">
        <w:rPr>
          <w:sz w:val="24"/>
        </w:rPr>
        <w:t>на протяжении всех этапов нужно тщательным образом защищать фасад здания от воздействия солнечных лучей и осадков.</w:t>
      </w:r>
    </w:p>
    <w:p w14:paraId="5DDD9859" w14:textId="77777777" w:rsidR="00D408A6" w:rsidRDefault="00D408A6" w:rsidP="005773B8">
      <w:pPr>
        <w:pStyle w:val="21"/>
        <w:shd w:val="clear" w:color="auto" w:fill="auto"/>
        <w:spacing w:line="240" w:lineRule="auto"/>
        <w:ind w:firstLine="0"/>
        <w:rPr>
          <w:b/>
          <w:spacing w:val="0"/>
          <w:sz w:val="24"/>
          <w:szCs w:val="22"/>
        </w:rPr>
      </w:pPr>
    </w:p>
    <w:p w14:paraId="192A785C" w14:textId="77777777" w:rsidR="004F7DF0" w:rsidRPr="00704D62" w:rsidRDefault="004F7DF0" w:rsidP="005773B8">
      <w:pPr>
        <w:pStyle w:val="25"/>
        <w:shd w:val="clear" w:color="auto" w:fill="auto"/>
        <w:spacing w:line="240" w:lineRule="auto"/>
        <w:ind w:firstLine="567"/>
        <w:jc w:val="center"/>
        <w:rPr>
          <w:color w:val="000000"/>
          <w:spacing w:val="0"/>
          <w:sz w:val="24"/>
          <w:szCs w:val="22"/>
        </w:rPr>
      </w:pPr>
      <w:r w:rsidRPr="00704D62">
        <w:rPr>
          <w:color w:val="000000"/>
          <w:spacing w:val="0"/>
          <w:sz w:val="24"/>
          <w:szCs w:val="22"/>
        </w:rPr>
        <w:t>Ремонт фундаментов многоквартирных домов</w:t>
      </w:r>
    </w:p>
    <w:p w14:paraId="0D5815BA" w14:textId="77777777" w:rsidR="004F7DF0" w:rsidRPr="00704D62" w:rsidRDefault="004F7DF0" w:rsidP="005773B8">
      <w:pPr>
        <w:pStyle w:val="21"/>
        <w:shd w:val="clear" w:color="auto" w:fill="auto"/>
        <w:spacing w:line="240" w:lineRule="auto"/>
        <w:ind w:firstLine="0"/>
        <w:rPr>
          <w:b/>
          <w:spacing w:val="0"/>
          <w:sz w:val="24"/>
          <w:szCs w:val="22"/>
        </w:rPr>
      </w:pPr>
    </w:p>
    <w:p w14:paraId="07462BCF" w14:textId="77777777" w:rsidR="004F7DF0" w:rsidRPr="00704D62" w:rsidRDefault="004F7DF0" w:rsidP="006E412B">
      <w:pPr>
        <w:pStyle w:val="21"/>
        <w:numPr>
          <w:ilvl w:val="0"/>
          <w:numId w:val="36"/>
        </w:numPr>
        <w:shd w:val="clear" w:color="auto" w:fill="auto"/>
        <w:spacing w:line="240" w:lineRule="auto"/>
        <w:ind w:left="0"/>
        <w:rPr>
          <w:b/>
          <w:spacing w:val="0"/>
          <w:sz w:val="24"/>
          <w:szCs w:val="22"/>
        </w:rPr>
      </w:pPr>
      <w:r w:rsidRPr="00704D62">
        <w:rPr>
          <w:b/>
          <w:color w:val="000000"/>
          <w:spacing w:val="0"/>
          <w:sz w:val="24"/>
          <w:szCs w:val="22"/>
        </w:rPr>
        <w:t>Защита фундаментов от влаги.</w:t>
      </w:r>
    </w:p>
    <w:p w14:paraId="2A0B5042" w14:textId="77777777" w:rsidR="004F7DF0" w:rsidRPr="00704D62" w:rsidRDefault="004F7DF0" w:rsidP="006E412B">
      <w:pPr>
        <w:pStyle w:val="21"/>
        <w:numPr>
          <w:ilvl w:val="1"/>
          <w:numId w:val="36"/>
        </w:numPr>
        <w:shd w:val="clear" w:color="auto" w:fill="auto"/>
        <w:spacing w:line="240" w:lineRule="auto"/>
        <w:ind w:left="0"/>
        <w:rPr>
          <w:b/>
          <w:spacing w:val="0"/>
          <w:sz w:val="24"/>
          <w:szCs w:val="22"/>
        </w:rPr>
      </w:pPr>
      <w:r w:rsidRPr="00704D62">
        <w:rPr>
          <w:b/>
          <w:color w:val="000000"/>
          <w:spacing w:val="0"/>
          <w:sz w:val="24"/>
          <w:szCs w:val="22"/>
        </w:rPr>
        <w:t>Ремонт или замена отмостки.</w:t>
      </w:r>
    </w:p>
    <w:p w14:paraId="0F12C653"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Ликвидация просадки, заделка щелей и трещин.</w:t>
      </w:r>
    </w:p>
    <w:p w14:paraId="5E4F2987"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Отмостка устраивается по периметру здания для обеспечения стока дождевых и талых вод от него. Отмостки могут устраиваться из асфальта, бетона и булыжника. Ширина отмостки при глинистых грунтах должна быть не менее 100 см, при песчаных не менее 70 см. Уклон отмостки принимается в пределах 5- 10%. Основными дефектами отмосток являются трещины, выбоины, просадки, в отдельных местах образование щелей между отмостками и цоколем. Причины этих дефектов — слабое основание отмостки, подтопление отмостки и вымывание грунта.</w:t>
      </w:r>
    </w:p>
    <w:p w14:paraId="1DF915E8"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Для устранения трещин и выбоин необходимо:</w:t>
      </w:r>
    </w:p>
    <w:p w14:paraId="77CA3467"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а) в отмостках из бетона; - снять (выдолбить) верхний слой отмостки в дефектных местах, - произвести уплотнение основания щебнем или гравием; - установить опалубку из доски, смочить дефектное место и опалубку водой; - уложить новый слой бетона, соблюдая уклон отмостки; - произвести уход за свежеуложенным бетоном;</w:t>
      </w:r>
    </w:p>
    <w:p w14:paraId="23494C6E"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Для устранения трещин и выбоин необходимо:</w:t>
      </w:r>
    </w:p>
    <w:p w14:paraId="4E05D8EC"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б) в отмостках из асфальта: - снять (выдолбить) верхний слой отмостки в дефектных местах, - произвести уплотнение основания щебнем или гравием; - уложить новый слой асфальта с тщательной укаткой его катком;</w:t>
      </w:r>
    </w:p>
    <w:p w14:paraId="515FC214"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в) в отмостках из булыжника: - выбить булыжник и вырубить раствор в дефектных местах, - произвести уплотнение основания щебнем или гравием; смочить основание водой, - приго</w:t>
      </w:r>
      <w:r w:rsidRPr="00704D62">
        <w:rPr>
          <w:color w:val="000000"/>
          <w:spacing w:val="0"/>
          <w:sz w:val="24"/>
          <w:szCs w:val="22"/>
        </w:rPr>
        <w:softHyphen/>
        <w:t xml:space="preserve">товить цементный раствор состава 1:2 (1:3) и уложить в растворе булыжник (предварительно очистив булыжник от старого раствора); - произвести заливку швов цементным молоком. Просадка отмостки в отдельных местах устраняется аналогично, </w:t>
      </w:r>
      <w:r w:rsidRPr="00704D62">
        <w:rPr>
          <w:color w:val="000000"/>
          <w:spacing w:val="0"/>
          <w:sz w:val="24"/>
          <w:szCs w:val="22"/>
        </w:rPr>
        <w:lastRenderedPageBreak/>
        <w:t>только дополнительно про</w:t>
      </w:r>
      <w:r w:rsidRPr="00704D62">
        <w:rPr>
          <w:rStyle w:val="0pt"/>
          <w:spacing w:val="0"/>
          <w:sz w:val="24"/>
          <w:szCs w:val="22"/>
        </w:rPr>
        <w:t>изводится подсыпка грунта в местах просадки с тщательным уплотнением щебнем или гравием.</w:t>
      </w:r>
    </w:p>
    <w:p w14:paraId="61A56C21"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0pt"/>
          <w:spacing w:val="0"/>
          <w:sz w:val="24"/>
          <w:szCs w:val="22"/>
        </w:rPr>
        <w:t>Образовавшиеся щели между отмосткой и цоколем заделываются цементным раствором состава 1:2 или битумом.</w:t>
      </w:r>
    </w:p>
    <w:p w14:paraId="2232194A"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0pt"/>
          <w:spacing w:val="0"/>
          <w:sz w:val="24"/>
          <w:szCs w:val="22"/>
        </w:rPr>
        <w:t>После заделки щели рекомендуется провести профилактические мероприятия. Чтобы отмостка не отъезжала, нужно выкопать с её противоположной стороны ров глубиной 20-30 см и тоже залить его бетоном.</w:t>
      </w:r>
    </w:p>
    <w:p w14:paraId="7700E38D"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0pt"/>
          <w:spacing w:val="0"/>
          <w:sz w:val="24"/>
          <w:szCs w:val="22"/>
        </w:rPr>
        <w:t>Замена песчано-дерновых отмосток бетонными и асфальтовыми отмостками. Обеспечение поперечного уклона не менее 0,03.</w:t>
      </w:r>
    </w:p>
    <w:p w14:paraId="782696D9" w14:textId="77777777" w:rsidR="004F7DF0" w:rsidRPr="00704D62" w:rsidRDefault="004F7DF0" w:rsidP="005773B8">
      <w:pPr>
        <w:spacing w:after="0" w:line="240" w:lineRule="auto"/>
        <w:ind w:firstLine="567"/>
        <w:rPr>
          <w:rStyle w:val="0pt1"/>
          <w:rFonts w:eastAsiaTheme="minorHAnsi"/>
          <w:spacing w:val="0"/>
          <w:sz w:val="24"/>
          <w:szCs w:val="22"/>
        </w:rPr>
      </w:pPr>
    </w:p>
    <w:p w14:paraId="7B760222" w14:textId="77777777" w:rsidR="001353C7" w:rsidRDefault="004F7DF0" w:rsidP="00FD5C60">
      <w:pPr>
        <w:spacing w:after="0" w:line="240" w:lineRule="auto"/>
        <w:jc w:val="center"/>
        <w:rPr>
          <w:color w:val="000000"/>
          <w:sz w:val="24"/>
        </w:rPr>
      </w:pPr>
      <w:r w:rsidRPr="002678C8">
        <w:rPr>
          <w:rFonts w:ascii="Times New Roman" w:hAnsi="Times New Roman" w:cs="Times New Roman"/>
          <w:noProof/>
          <w:color w:val="000000"/>
          <w:lang w:eastAsia="ru-RU"/>
        </w:rPr>
        <w:drawing>
          <wp:inline distT="0" distB="0" distL="0" distR="0" wp14:anchorId="49E4E327" wp14:editId="6CEB2BDA">
            <wp:extent cx="5122294" cy="1929384"/>
            <wp:effectExtent l="0" t="0" r="254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63910" cy="1945059"/>
                    </a:xfrm>
                    <a:prstGeom prst="rect">
                      <a:avLst/>
                    </a:prstGeom>
                    <a:noFill/>
                  </pic:spPr>
                </pic:pic>
              </a:graphicData>
            </a:graphic>
          </wp:inline>
        </w:drawing>
      </w:r>
    </w:p>
    <w:p w14:paraId="793CC391" w14:textId="77777777" w:rsidR="004F7DF0" w:rsidRPr="00FD5C60" w:rsidRDefault="00FD5C60" w:rsidP="001353C7">
      <w:pPr>
        <w:spacing w:after="0" w:line="240" w:lineRule="auto"/>
        <w:ind w:firstLine="567"/>
        <w:jc w:val="center"/>
        <w:rPr>
          <w:rFonts w:ascii="Times New Roman" w:hAnsi="Times New Roman" w:cs="Times New Roman"/>
          <w:b/>
        </w:rPr>
      </w:pPr>
      <w:r w:rsidRPr="00FD5C60">
        <w:rPr>
          <w:rFonts w:ascii="Times New Roman" w:hAnsi="Times New Roman" w:cs="Times New Roman"/>
          <w:b/>
          <w:color w:val="000000"/>
        </w:rPr>
        <w:t>Рис. 39</w:t>
      </w:r>
      <w:r w:rsidR="004F7DF0" w:rsidRPr="00FD5C60">
        <w:rPr>
          <w:rFonts w:ascii="Times New Roman" w:hAnsi="Times New Roman" w:cs="Times New Roman"/>
          <w:b/>
          <w:color w:val="000000"/>
        </w:rPr>
        <w:t>. Конструкция железобетонной отмостки</w:t>
      </w:r>
    </w:p>
    <w:p w14:paraId="2B277D33" w14:textId="77777777" w:rsidR="004F7DF0" w:rsidRPr="00704D62" w:rsidRDefault="004F7DF0" w:rsidP="005773B8">
      <w:pPr>
        <w:pStyle w:val="21"/>
        <w:shd w:val="clear" w:color="auto" w:fill="auto"/>
        <w:spacing w:line="240" w:lineRule="auto"/>
        <w:ind w:firstLine="567"/>
        <w:rPr>
          <w:rStyle w:val="0pt"/>
          <w:spacing w:val="0"/>
          <w:sz w:val="24"/>
          <w:szCs w:val="22"/>
        </w:rPr>
      </w:pPr>
    </w:p>
    <w:p w14:paraId="24FADA2E" w14:textId="77777777" w:rsidR="004F7DF0" w:rsidRPr="00704D62" w:rsidRDefault="004F7DF0" w:rsidP="005773B8">
      <w:pPr>
        <w:pStyle w:val="21"/>
        <w:shd w:val="clear" w:color="auto" w:fill="auto"/>
        <w:spacing w:line="240" w:lineRule="auto"/>
        <w:ind w:firstLine="567"/>
        <w:rPr>
          <w:rStyle w:val="0pt"/>
          <w:spacing w:val="0"/>
          <w:sz w:val="24"/>
          <w:szCs w:val="22"/>
        </w:rPr>
      </w:pPr>
      <w:r w:rsidRPr="00704D62">
        <w:rPr>
          <w:rStyle w:val="0pt"/>
          <w:spacing w:val="0"/>
          <w:sz w:val="24"/>
          <w:szCs w:val="22"/>
        </w:rPr>
        <w:t>Ширина отмостки зависит от типа грунта и ширины свеса крыши. Отмостку надо делать на 20 см шире карнизного свеса. Если дом стоит на просадочных грунтах, ширина отмостки может доходить до одного метра. Уклон отмостки от дома - 3-10%. Для устройства отмостки по периметру дома на ширину 0,5-1,0 м сначала выкапывают землю. Вдоль внешнего края отмостки устанавливается бордюрный камень, а углубление между камнем и стеной засыпается щебнем на глубину в 15 см. Сверху делается асфальтовое покрытие толщиной не менее 3 см.</w:t>
      </w:r>
    </w:p>
    <w:p w14:paraId="4690E995" w14:textId="77777777" w:rsidR="004F7DF0" w:rsidRPr="00704D62" w:rsidRDefault="004F7DF0" w:rsidP="005773B8">
      <w:pPr>
        <w:pStyle w:val="21"/>
        <w:shd w:val="clear" w:color="auto" w:fill="auto"/>
        <w:spacing w:line="240" w:lineRule="auto"/>
        <w:ind w:firstLine="567"/>
        <w:rPr>
          <w:spacing w:val="0"/>
          <w:sz w:val="24"/>
          <w:szCs w:val="22"/>
        </w:rPr>
      </w:pPr>
    </w:p>
    <w:p w14:paraId="405DCEEC" w14:textId="77777777" w:rsidR="004F7DF0" w:rsidRPr="001353C7" w:rsidRDefault="004F7DF0" w:rsidP="005773B8">
      <w:pPr>
        <w:pStyle w:val="21"/>
        <w:shd w:val="clear" w:color="auto" w:fill="auto"/>
        <w:spacing w:line="240" w:lineRule="auto"/>
        <w:ind w:hanging="845"/>
        <w:jc w:val="right"/>
        <w:rPr>
          <w:b/>
          <w:spacing w:val="0"/>
          <w:sz w:val="22"/>
          <w:szCs w:val="22"/>
        </w:rPr>
      </w:pPr>
      <w:r w:rsidRPr="001353C7">
        <w:rPr>
          <w:rStyle w:val="0pt"/>
          <w:b/>
          <w:spacing w:val="0"/>
          <w:sz w:val="22"/>
          <w:szCs w:val="22"/>
        </w:rPr>
        <w:t>Таблица 19</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021"/>
        <w:gridCol w:w="4301"/>
      </w:tblGrid>
      <w:tr w:rsidR="004F7DF0" w:rsidRPr="002678C8" w14:paraId="206DF380" w14:textId="77777777" w:rsidTr="004F7DF0">
        <w:trPr>
          <w:trHeight w:hRule="exact" w:val="408"/>
          <w:jc w:val="center"/>
        </w:trPr>
        <w:tc>
          <w:tcPr>
            <w:tcW w:w="6322" w:type="dxa"/>
            <w:gridSpan w:val="2"/>
            <w:shd w:val="clear" w:color="auto" w:fill="FFFFFF"/>
          </w:tcPr>
          <w:p w14:paraId="69D80CB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95pt0pt"/>
                <w:sz w:val="22"/>
                <w:szCs w:val="22"/>
              </w:rPr>
              <w:t>Параметры отмостки</w:t>
            </w:r>
          </w:p>
        </w:tc>
      </w:tr>
      <w:tr w:rsidR="004F7DF0" w:rsidRPr="002678C8" w14:paraId="722447A6" w14:textId="77777777" w:rsidTr="004F7DF0">
        <w:trPr>
          <w:trHeight w:hRule="exact" w:val="331"/>
          <w:jc w:val="center"/>
        </w:trPr>
        <w:tc>
          <w:tcPr>
            <w:tcW w:w="2021" w:type="dxa"/>
            <w:shd w:val="clear" w:color="auto" w:fill="FFFFFF"/>
          </w:tcPr>
          <w:p w14:paraId="35232F7F"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0pt"/>
                <w:spacing w:val="0"/>
                <w:sz w:val="22"/>
                <w:szCs w:val="22"/>
              </w:rPr>
              <w:t>Параметр</w:t>
            </w:r>
          </w:p>
        </w:tc>
        <w:tc>
          <w:tcPr>
            <w:tcW w:w="4301" w:type="dxa"/>
            <w:shd w:val="clear" w:color="auto" w:fill="FFFFFF"/>
          </w:tcPr>
          <w:p w14:paraId="21E1E53E"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0pt"/>
                <w:spacing w:val="0"/>
                <w:sz w:val="22"/>
                <w:szCs w:val="22"/>
              </w:rPr>
              <w:t>Величина</w:t>
            </w:r>
          </w:p>
        </w:tc>
      </w:tr>
      <w:tr w:rsidR="004F7DF0" w:rsidRPr="002678C8" w14:paraId="4FB01941" w14:textId="77777777" w:rsidTr="004F7DF0">
        <w:trPr>
          <w:trHeight w:hRule="exact" w:val="629"/>
          <w:jc w:val="center"/>
        </w:trPr>
        <w:tc>
          <w:tcPr>
            <w:tcW w:w="2021" w:type="dxa"/>
            <w:shd w:val="clear" w:color="auto" w:fill="FFFFFF"/>
          </w:tcPr>
          <w:p w14:paraId="74DD9A1F"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0pt"/>
                <w:spacing w:val="0"/>
                <w:sz w:val="22"/>
                <w:szCs w:val="22"/>
              </w:rPr>
              <w:t>Ширина</w:t>
            </w:r>
          </w:p>
        </w:tc>
        <w:tc>
          <w:tcPr>
            <w:tcW w:w="4301" w:type="dxa"/>
            <w:shd w:val="clear" w:color="auto" w:fill="FFFFFF"/>
          </w:tcPr>
          <w:p w14:paraId="746E89F9"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0pt"/>
                <w:spacing w:val="0"/>
                <w:sz w:val="22"/>
                <w:szCs w:val="22"/>
              </w:rPr>
              <w:t>Не менее 60 см, на просадочных грунтах – 100 - 120 см</w:t>
            </w:r>
          </w:p>
        </w:tc>
      </w:tr>
      <w:tr w:rsidR="004F7DF0" w:rsidRPr="002678C8" w14:paraId="486A2386" w14:textId="77777777" w:rsidTr="004F7DF0">
        <w:trPr>
          <w:trHeight w:hRule="exact" w:val="590"/>
          <w:jc w:val="center"/>
        </w:trPr>
        <w:tc>
          <w:tcPr>
            <w:tcW w:w="2021" w:type="dxa"/>
            <w:shd w:val="clear" w:color="auto" w:fill="FFFFFF"/>
          </w:tcPr>
          <w:p w14:paraId="31C5BFEF" w14:textId="77777777" w:rsidR="004F7DF0" w:rsidRPr="002678C8" w:rsidRDefault="004F7DF0" w:rsidP="005773B8">
            <w:pPr>
              <w:pStyle w:val="21"/>
              <w:shd w:val="clear" w:color="auto" w:fill="auto"/>
              <w:spacing w:line="240" w:lineRule="auto"/>
              <w:ind w:firstLine="0"/>
              <w:jc w:val="left"/>
              <w:rPr>
                <w:spacing w:val="0"/>
                <w:sz w:val="22"/>
                <w:szCs w:val="22"/>
              </w:rPr>
            </w:pPr>
            <w:r w:rsidRPr="002678C8">
              <w:rPr>
                <w:rStyle w:val="0pt"/>
                <w:spacing w:val="0"/>
                <w:sz w:val="22"/>
                <w:szCs w:val="22"/>
              </w:rPr>
              <w:t>Выступ за свес крыши</w:t>
            </w:r>
          </w:p>
        </w:tc>
        <w:tc>
          <w:tcPr>
            <w:tcW w:w="4301" w:type="dxa"/>
            <w:shd w:val="clear" w:color="auto" w:fill="FFFFFF"/>
          </w:tcPr>
          <w:p w14:paraId="0A610E31"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0pt"/>
                <w:spacing w:val="0"/>
                <w:sz w:val="22"/>
                <w:szCs w:val="22"/>
              </w:rPr>
              <w:t>15-30 см</w:t>
            </w:r>
          </w:p>
        </w:tc>
      </w:tr>
      <w:tr w:rsidR="004F7DF0" w:rsidRPr="002678C8" w14:paraId="4EB5C012" w14:textId="77777777" w:rsidTr="004F7DF0">
        <w:trPr>
          <w:trHeight w:hRule="exact" w:val="845"/>
          <w:jc w:val="center"/>
        </w:trPr>
        <w:tc>
          <w:tcPr>
            <w:tcW w:w="2021" w:type="dxa"/>
            <w:shd w:val="clear" w:color="auto" w:fill="FFFFFF"/>
          </w:tcPr>
          <w:p w14:paraId="2AE1AE96" w14:textId="77777777" w:rsidR="004F7DF0" w:rsidRPr="002678C8" w:rsidRDefault="004F7DF0" w:rsidP="005773B8">
            <w:pPr>
              <w:pStyle w:val="21"/>
              <w:shd w:val="clear" w:color="auto" w:fill="auto"/>
              <w:spacing w:line="240" w:lineRule="auto"/>
              <w:ind w:firstLine="0"/>
              <w:jc w:val="left"/>
              <w:rPr>
                <w:spacing w:val="0"/>
                <w:sz w:val="22"/>
                <w:szCs w:val="22"/>
              </w:rPr>
            </w:pPr>
            <w:r w:rsidRPr="002678C8">
              <w:rPr>
                <w:rStyle w:val="0pt"/>
                <w:spacing w:val="0"/>
                <w:sz w:val="22"/>
                <w:szCs w:val="22"/>
              </w:rPr>
              <w:t>Поперечный уклон (от стен дома)</w:t>
            </w:r>
          </w:p>
        </w:tc>
        <w:tc>
          <w:tcPr>
            <w:tcW w:w="4301" w:type="dxa"/>
            <w:shd w:val="clear" w:color="auto" w:fill="FFFFFF"/>
          </w:tcPr>
          <w:p w14:paraId="2EF38157"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0pt"/>
                <w:spacing w:val="0"/>
                <w:sz w:val="22"/>
                <w:szCs w:val="22"/>
              </w:rPr>
              <w:t>3-5 градуса - для твердых и гладких по</w:t>
            </w:r>
            <w:r w:rsidRPr="002678C8">
              <w:rPr>
                <w:rStyle w:val="0pt"/>
                <w:spacing w:val="0"/>
                <w:sz w:val="22"/>
                <w:szCs w:val="22"/>
              </w:rPr>
              <w:softHyphen/>
              <w:t>крытий, 5-10 градусов - для рельефных и рыхлых</w:t>
            </w:r>
          </w:p>
        </w:tc>
      </w:tr>
      <w:tr w:rsidR="004F7DF0" w:rsidRPr="002678C8" w14:paraId="438B7CD0" w14:textId="77777777" w:rsidTr="004F7DF0">
        <w:trPr>
          <w:trHeight w:hRule="exact" w:val="346"/>
          <w:jc w:val="center"/>
        </w:trPr>
        <w:tc>
          <w:tcPr>
            <w:tcW w:w="2021" w:type="dxa"/>
            <w:shd w:val="clear" w:color="auto" w:fill="FFFFFF"/>
          </w:tcPr>
          <w:p w14:paraId="2D9647BC" w14:textId="77777777" w:rsidR="004F7DF0" w:rsidRPr="002678C8" w:rsidRDefault="004F7DF0" w:rsidP="005773B8">
            <w:pPr>
              <w:pStyle w:val="21"/>
              <w:shd w:val="clear" w:color="auto" w:fill="auto"/>
              <w:spacing w:line="240" w:lineRule="auto"/>
              <w:ind w:firstLine="0"/>
              <w:jc w:val="left"/>
              <w:rPr>
                <w:spacing w:val="0"/>
                <w:sz w:val="22"/>
                <w:szCs w:val="22"/>
              </w:rPr>
            </w:pPr>
            <w:r w:rsidRPr="002678C8">
              <w:rPr>
                <w:rStyle w:val="0pt"/>
                <w:spacing w:val="0"/>
                <w:sz w:val="22"/>
                <w:szCs w:val="22"/>
              </w:rPr>
              <w:t>Глубина траншеи</w:t>
            </w:r>
          </w:p>
        </w:tc>
        <w:tc>
          <w:tcPr>
            <w:tcW w:w="4301" w:type="dxa"/>
            <w:shd w:val="clear" w:color="auto" w:fill="FFFFFF"/>
          </w:tcPr>
          <w:p w14:paraId="794ABEED"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0pt"/>
                <w:spacing w:val="0"/>
                <w:sz w:val="22"/>
                <w:szCs w:val="22"/>
              </w:rPr>
              <w:t>15-30 см</w:t>
            </w:r>
          </w:p>
        </w:tc>
      </w:tr>
      <w:tr w:rsidR="004F7DF0" w:rsidRPr="002678C8" w14:paraId="62081C7F" w14:textId="77777777" w:rsidTr="004F7DF0">
        <w:trPr>
          <w:trHeight w:hRule="exact" w:val="380"/>
          <w:jc w:val="center"/>
        </w:trPr>
        <w:tc>
          <w:tcPr>
            <w:tcW w:w="2021" w:type="dxa"/>
            <w:shd w:val="clear" w:color="auto" w:fill="FFFFFF"/>
          </w:tcPr>
          <w:p w14:paraId="594014FF" w14:textId="77777777" w:rsidR="004F7DF0" w:rsidRPr="002678C8" w:rsidRDefault="004F7DF0" w:rsidP="005773B8">
            <w:pPr>
              <w:pStyle w:val="21"/>
              <w:shd w:val="clear" w:color="auto" w:fill="auto"/>
              <w:spacing w:line="240" w:lineRule="auto"/>
              <w:ind w:firstLine="0"/>
              <w:jc w:val="left"/>
              <w:rPr>
                <w:spacing w:val="0"/>
                <w:sz w:val="22"/>
                <w:szCs w:val="22"/>
              </w:rPr>
            </w:pPr>
            <w:r w:rsidRPr="002678C8">
              <w:rPr>
                <w:rStyle w:val="0pt"/>
                <w:spacing w:val="0"/>
                <w:sz w:val="22"/>
                <w:szCs w:val="22"/>
              </w:rPr>
              <w:t>Толщина покрытия</w:t>
            </w:r>
          </w:p>
        </w:tc>
        <w:tc>
          <w:tcPr>
            <w:tcW w:w="4301" w:type="dxa"/>
            <w:shd w:val="clear" w:color="auto" w:fill="FFFFFF"/>
          </w:tcPr>
          <w:p w14:paraId="0A7267E3"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0pt"/>
                <w:spacing w:val="0"/>
                <w:sz w:val="22"/>
                <w:szCs w:val="22"/>
              </w:rPr>
              <w:t>Не менее 5 см, для бетона - не менее 10 см</w:t>
            </w:r>
          </w:p>
        </w:tc>
      </w:tr>
    </w:tbl>
    <w:p w14:paraId="6C3A1458" w14:textId="77777777" w:rsidR="004F7DF0" w:rsidRPr="002678C8" w:rsidRDefault="004F7DF0" w:rsidP="005773B8">
      <w:pPr>
        <w:pStyle w:val="21"/>
        <w:shd w:val="clear" w:color="auto" w:fill="auto"/>
        <w:spacing w:line="240" w:lineRule="auto"/>
        <w:ind w:firstLine="0"/>
        <w:rPr>
          <w:rStyle w:val="0pt"/>
          <w:spacing w:val="0"/>
          <w:sz w:val="22"/>
          <w:szCs w:val="22"/>
        </w:rPr>
      </w:pPr>
    </w:p>
    <w:p w14:paraId="0B2B5681" w14:textId="77777777" w:rsidR="004F7DF0" w:rsidRPr="00704D62" w:rsidRDefault="004F7DF0" w:rsidP="006E412B">
      <w:pPr>
        <w:pStyle w:val="21"/>
        <w:numPr>
          <w:ilvl w:val="1"/>
          <w:numId w:val="36"/>
        </w:numPr>
        <w:shd w:val="clear" w:color="auto" w:fill="auto"/>
        <w:spacing w:line="240" w:lineRule="auto"/>
        <w:ind w:left="0"/>
        <w:rPr>
          <w:b/>
          <w:spacing w:val="0"/>
          <w:sz w:val="24"/>
          <w:szCs w:val="22"/>
        </w:rPr>
      </w:pPr>
      <w:r w:rsidRPr="00704D62">
        <w:rPr>
          <w:rStyle w:val="0pt"/>
          <w:b/>
          <w:spacing w:val="0"/>
          <w:sz w:val="24"/>
          <w:szCs w:val="22"/>
        </w:rPr>
        <w:t>Установка водоотводящих лотков, при необходимости.</w:t>
      </w:r>
    </w:p>
    <w:p w14:paraId="18A240F2" w14:textId="77777777" w:rsidR="004F7DF0" w:rsidRDefault="004F7DF0" w:rsidP="005773B8">
      <w:pPr>
        <w:pStyle w:val="25"/>
        <w:shd w:val="clear" w:color="auto" w:fill="auto"/>
        <w:spacing w:line="240" w:lineRule="auto"/>
        <w:rPr>
          <w:spacing w:val="0"/>
          <w:sz w:val="24"/>
          <w:szCs w:val="22"/>
        </w:rPr>
      </w:pPr>
    </w:p>
    <w:p w14:paraId="23A25297" w14:textId="77777777" w:rsidR="004F7DF0" w:rsidRPr="00FD5C60" w:rsidRDefault="004F7DF0" w:rsidP="005773B8">
      <w:pPr>
        <w:pStyle w:val="25"/>
        <w:shd w:val="clear" w:color="auto" w:fill="auto"/>
        <w:spacing w:line="240" w:lineRule="auto"/>
        <w:ind w:firstLine="567"/>
        <w:jc w:val="center"/>
        <w:rPr>
          <w:sz w:val="24"/>
          <w:szCs w:val="24"/>
        </w:rPr>
      </w:pPr>
      <w:r w:rsidRPr="00FD5C60">
        <w:rPr>
          <w:color w:val="000000"/>
          <w:spacing w:val="0"/>
          <w:sz w:val="24"/>
          <w:szCs w:val="24"/>
        </w:rPr>
        <w:t>Разработка проектно-сметной документации</w:t>
      </w:r>
      <w:r w:rsidR="00500190" w:rsidRPr="00FD5C60">
        <w:rPr>
          <w:color w:val="000000"/>
          <w:spacing w:val="0"/>
          <w:sz w:val="24"/>
          <w:szCs w:val="24"/>
        </w:rPr>
        <w:t>,</w:t>
      </w:r>
      <w:r w:rsidR="00500190" w:rsidRPr="00FD5C60">
        <w:rPr>
          <w:sz w:val="24"/>
          <w:szCs w:val="24"/>
        </w:rPr>
        <w:t xml:space="preserve"> в том числе проверка достоверности сметной стоимости</w:t>
      </w:r>
    </w:p>
    <w:p w14:paraId="25473A0E" w14:textId="77777777" w:rsidR="004F7DF0" w:rsidRPr="00704D62" w:rsidRDefault="004F7DF0" w:rsidP="005773B8">
      <w:pPr>
        <w:pStyle w:val="25"/>
        <w:shd w:val="clear" w:color="auto" w:fill="auto"/>
        <w:spacing w:line="240" w:lineRule="auto"/>
        <w:rPr>
          <w:color w:val="000000"/>
          <w:spacing w:val="0"/>
          <w:sz w:val="24"/>
          <w:szCs w:val="22"/>
        </w:rPr>
      </w:pPr>
    </w:p>
    <w:p w14:paraId="388B04B3" w14:textId="77777777" w:rsidR="004F7DF0" w:rsidRPr="00704D62" w:rsidRDefault="004F7DF0" w:rsidP="006E412B">
      <w:pPr>
        <w:pStyle w:val="21"/>
        <w:numPr>
          <w:ilvl w:val="0"/>
          <w:numId w:val="37"/>
        </w:numPr>
        <w:shd w:val="clear" w:color="auto" w:fill="auto"/>
        <w:spacing w:line="240" w:lineRule="auto"/>
        <w:ind w:left="0"/>
        <w:rPr>
          <w:b/>
          <w:spacing w:val="0"/>
          <w:sz w:val="24"/>
          <w:szCs w:val="22"/>
        </w:rPr>
      </w:pPr>
      <w:r w:rsidRPr="00704D62">
        <w:rPr>
          <w:b/>
          <w:spacing w:val="0"/>
          <w:sz w:val="24"/>
          <w:szCs w:val="22"/>
        </w:rPr>
        <w:t>Разработка ПСД.</w:t>
      </w:r>
    </w:p>
    <w:p w14:paraId="48402A28" w14:textId="77777777" w:rsidR="004F7DF0" w:rsidRPr="00704D62" w:rsidRDefault="004F7DF0" w:rsidP="005773B8">
      <w:pPr>
        <w:widowControl w:val="0"/>
        <w:autoSpaceDE w:val="0"/>
        <w:autoSpaceDN w:val="0"/>
        <w:adjustRightInd w:val="0"/>
        <w:spacing w:after="0" w:line="240" w:lineRule="auto"/>
        <w:jc w:val="both"/>
        <w:rPr>
          <w:rFonts w:ascii="Times New Roman" w:hAnsi="Times New Roman"/>
          <w:sz w:val="24"/>
        </w:rPr>
      </w:pPr>
      <w:r w:rsidRPr="00704D62">
        <w:rPr>
          <w:rFonts w:ascii="Times New Roman" w:hAnsi="Times New Roman"/>
          <w:sz w:val="24"/>
        </w:rPr>
        <w:t>1.1. Обследование конструктивных элементов и внутридомовых инженерных систем многоквартирного дома.</w:t>
      </w:r>
    </w:p>
    <w:p w14:paraId="609E2648" w14:textId="77777777" w:rsidR="004F7DF0" w:rsidRPr="00704D62" w:rsidRDefault="004F7DF0" w:rsidP="005773B8">
      <w:pPr>
        <w:widowControl w:val="0"/>
        <w:autoSpaceDE w:val="0"/>
        <w:autoSpaceDN w:val="0"/>
        <w:adjustRightInd w:val="0"/>
        <w:spacing w:after="0" w:line="240" w:lineRule="auto"/>
        <w:jc w:val="both"/>
        <w:rPr>
          <w:rFonts w:ascii="Times New Roman" w:hAnsi="Times New Roman"/>
          <w:sz w:val="24"/>
        </w:rPr>
      </w:pPr>
      <w:r w:rsidRPr="00704D62">
        <w:rPr>
          <w:rFonts w:ascii="Times New Roman" w:hAnsi="Times New Roman"/>
          <w:sz w:val="24"/>
        </w:rPr>
        <w:t>1.2. Техническое заключение.</w:t>
      </w:r>
    </w:p>
    <w:p w14:paraId="2E2F8B9F" w14:textId="77777777" w:rsidR="004F7DF0" w:rsidRPr="00704D62" w:rsidRDefault="004F7DF0" w:rsidP="005773B8">
      <w:pPr>
        <w:pStyle w:val="aa"/>
        <w:widowControl w:val="0"/>
        <w:autoSpaceDE w:val="0"/>
        <w:autoSpaceDN w:val="0"/>
        <w:adjustRightInd w:val="0"/>
        <w:spacing w:after="0" w:line="240" w:lineRule="auto"/>
        <w:ind w:left="0"/>
        <w:jc w:val="both"/>
        <w:rPr>
          <w:rFonts w:ascii="Times New Roman" w:hAnsi="Times New Roman"/>
          <w:sz w:val="24"/>
        </w:rPr>
      </w:pPr>
      <w:r w:rsidRPr="00704D62">
        <w:rPr>
          <w:rFonts w:ascii="Times New Roman" w:hAnsi="Times New Roman"/>
          <w:sz w:val="24"/>
        </w:rPr>
        <w:lastRenderedPageBreak/>
        <w:t>1.3. Фотофиксация.</w:t>
      </w:r>
    </w:p>
    <w:p w14:paraId="710C2914" w14:textId="77777777" w:rsidR="004F7DF0" w:rsidRPr="00704D62" w:rsidRDefault="004F7DF0" w:rsidP="005773B8">
      <w:pPr>
        <w:pStyle w:val="aa"/>
        <w:widowControl w:val="0"/>
        <w:autoSpaceDE w:val="0"/>
        <w:autoSpaceDN w:val="0"/>
        <w:adjustRightInd w:val="0"/>
        <w:spacing w:after="0" w:line="240" w:lineRule="auto"/>
        <w:ind w:left="0"/>
        <w:jc w:val="both"/>
        <w:rPr>
          <w:rFonts w:ascii="Times New Roman" w:hAnsi="Times New Roman"/>
          <w:sz w:val="24"/>
        </w:rPr>
      </w:pPr>
      <w:r w:rsidRPr="00704D62">
        <w:rPr>
          <w:rFonts w:ascii="Times New Roman" w:hAnsi="Times New Roman"/>
          <w:sz w:val="24"/>
        </w:rPr>
        <w:t>1.4. Разработка ПСД с чертежами основных узлов несущих конструкций АС.</w:t>
      </w:r>
    </w:p>
    <w:p w14:paraId="7A90C7B1" w14:textId="77777777" w:rsidR="004F7DF0" w:rsidRPr="00704D62" w:rsidRDefault="004F7DF0" w:rsidP="005773B8">
      <w:pPr>
        <w:pStyle w:val="aa"/>
        <w:widowControl w:val="0"/>
        <w:autoSpaceDE w:val="0"/>
        <w:autoSpaceDN w:val="0"/>
        <w:adjustRightInd w:val="0"/>
        <w:spacing w:after="0" w:line="240" w:lineRule="auto"/>
        <w:ind w:left="0"/>
        <w:jc w:val="both"/>
        <w:rPr>
          <w:rFonts w:ascii="Times New Roman" w:hAnsi="Times New Roman"/>
          <w:sz w:val="24"/>
        </w:rPr>
      </w:pPr>
      <w:r w:rsidRPr="00704D62">
        <w:rPr>
          <w:rFonts w:ascii="Times New Roman" w:hAnsi="Times New Roman"/>
          <w:sz w:val="24"/>
        </w:rPr>
        <w:t>1.5. Дефектная ведомость.</w:t>
      </w:r>
    </w:p>
    <w:p w14:paraId="1F49D301" w14:textId="77777777" w:rsidR="004F7DF0" w:rsidRPr="00704D62" w:rsidRDefault="004F7DF0" w:rsidP="005773B8">
      <w:pPr>
        <w:pStyle w:val="aa"/>
        <w:widowControl w:val="0"/>
        <w:autoSpaceDE w:val="0"/>
        <w:autoSpaceDN w:val="0"/>
        <w:adjustRightInd w:val="0"/>
        <w:spacing w:after="0" w:line="240" w:lineRule="auto"/>
        <w:ind w:left="0"/>
        <w:jc w:val="both"/>
        <w:rPr>
          <w:rFonts w:ascii="Times New Roman" w:hAnsi="Times New Roman"/>
          <w:sz w:val="24"/>
        </w:rPr>
      </w:pPr>
      <w:r w:rsidRPr="00704D62">
        <w:rPr>
          <w:rFonts w:ascii="Times New Roman" w:hAnsi="Times New Roman"/>
          <w:sz w:val="24"/>
        </w:rPr>
        <w:t>1.6. Составление сметных расчетов.</w:t>
      </w:r>
    </w:p>
    <w:p w14:paraId="6E309105" w14:textId="77777777" w:rsidR="004F7DF0" w:rsidRDefault="004F7DF0" w:rsidP="005773B8">
      <w:pPr>
        <w:pStyle w:val="21"/>
        <w:shd w:val="clear" w:color="auto" w:fill="auto"/>
        <w:spacing w:line="240" w:lineRule="auto"/>
        <w:ind w:firstLine="0"/>
        <w:rPr>
          <w:spacing w:val="0"/>
          <w:sz w:val="24"/>
          <w:szCs w:val="22"/>
        </w:rPr>
      </w:pPr>
    </w:p>
    <w:p w14:paraId="58386DD7" w14:textId="77777777" w:rsidR="003222E4" w:rsidRPr="00704D62" w:rsidRDefault="003222E4" w:rsidP="005773B8">
      <w:pPr>
        <w:pStyle w:val="21"/>
        <w:shd w:val="clear" w:color="auto" w:fill="auto"/>
        <w:spacing w:line="240" w:lineRule="auto"/>
        <w:ind w:firstLine="0"/>
        <w:rPr>
          <w:spacing w:val="0"/>
          <w:sz w:val="24"/>
          <w:szCs w:val="22"/>
        </w:rPr>
      </w:pPr>
    </w:p>
    <w:p w14:paraId="07DAC938" w14:textId="77777777" w:rsidR="004F7DF0" w:rsidRDefault="004F7DF0" w:rsidP="005773B8">
      <w:pPr>
        <w:pStyle w:val="23"/>
        <w:shd w:val="clear" w:color="auto" w:fill="auto"/>
        <w:spacing w:before="0" w:line="240" w:lineRule="auto"/>
        <w:jc w:val="center"/>
        <w:rPr>
          <w:b/>
          <w:color w:val="000000"/>
          <w:spacing w:val="0"/>
          <w:sz w:val="24"/>
          <w:szCs w:val="22"/>
        </w:rPr>
      </w:pPr>
      <w:bookmarkStart w:id="15" w:name="_Hlk23927899"/>
      <w:r w:rsidRPr="00704D62">
        <w:rPr>
          <w:b/>
          <w:color w:val="000000"/>
          <w:spacing w:val="0"/>
          <w:sz w:val="24"/>
          <w:szCs w:val="22"/>
        </w:rPr>
        <w:t>ТЕРМИНЫ И ОПРЕДЕЛЕНИЯ</w:t>
      </w:r>
    </w:p>
    <w:bookmarkEnd w:id="15"/>
    <w:p w14:paraId="6F662356" w14:textId="77777777" w:rsidR="003222E4" w:rsidRPr="00704D62" w:rsidRDefault="003222E4" w:rsidP="005773B8">
      <w:pPr>
        <w:pStyle w:val="23"/>
        <w:shd w:val="clear" w:color="auto" w:fill="auto"/>
        <w:spacing w:before="0" w:line="240" w:lineRule="auto"/>
        <w:jc w:val="center"/>
        <w:rPr>
          <w:b/>
          <w:spacing w:val="0"/>
          <w:sz w:val="24"/>
          <w:szCs w:val="22"/>
        </w:rPr>
      </w:pPr>
    </w:p>
    <w:p w14:paraId="3C668AB6"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Многоквартирный дом - </w:t>
      </w:r>
      <w:r w:rsidRPr="00704D62">
        <w:rPr>
          <w:color w:val="000000"/>
          <w:spacing w:val="0"/>
          <w:sz w:val="24"/>
          <w:szCs w:val="22"/>
        </w:rPr>
        <w:t>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w:t>
      </w:r>
    </w:p>
    <w:p w14:paraId="44E43452"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Общее имущество собственников помещений в многоквартирном доме - </w:t>
      </w:r>
      <w:r w:rsidRPr="00704D62">
        <w:rPr>
          <w:color w:val="000000"/>
          <w:spacing w:val="0"/>
          <w:sz w:val="24"/>
          <w:szCs w:val="22"/>
        </w:rPr>
        <w:t>части дома, которые имеют вспомогательное, обслуживающее значение и не являются объектами индивидуальной собственности собственников помещений в данном доме.</w:t>
      </w:r>
    </w:p>
    <w:p w14:paraId="01B7FD38"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Квартира - </w:t>
      </w:r>
      <w:r w:rsidRPr="00704D62">
        <w:rPr>
          <w:color w:val="000000"/>
          <w:spacing w:val="0"/>
          <w:sz w:val="24"/>
          <w:szCs w:val="22"/>
        </w:rPr>
        <w:t>структурно обособленное помещение в многоквартирном доме, обеспечи</w:t>
      </w:r>
      <w:r w:rsidRPr="00704D62">
        <w:rPr>
          <w:color w:val="000000"/>
          <w:spacing w:val="0"/>
          <w:sz w:val="24"/>
          <w:szCs w:val="22"/>
        </w:rPr>
        <w:softHyphen/>
        <w:t>вающее возможность прямого доступа к помещениям общего пользования в таком доме и состоящее из одной или нескольких комнат, а также из помещений вспомогательного использования, предназначенных для удовлетворения гражданами бытовых и иных нужд, связанных с их проживанием в таком обособленном помещении.</w:t>
      </w:r>
    </w:p>
    <w:p w14:paraId="0A79EF24"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Безопасность проживания - </w:t>
      </w:r>
      <w:r w:rsidRPr="00704D62">
        <w:rPr>
          <w:color w:val="000000"/>
          <w:spacing w:val="0"/>
          <w:sz w:val="24"/>
          <w:szCs w:val="22"/>
        </w:rPr>
        <w:t>показатель качества результата и процесса содержания общего имущества, характеризующий степень опасности (риска) недопустимых изменений (в техническом, противопожарном, санитарно-эпидемиологическом состоянии, защищенности от несанкционированного доступа в жилое помещение) для жизни, здоровья, имущества граждан.</w:t>
      </w:r>
    </w:p>
    <w:p w14:paraId="02D7E87D"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Надлежащее содержание- </w:t>
      </w:r>
      <w:r w:rsidRPr="00704D62">
        <w:rPr>
          <w:color w:val="000000"/>
          <w:spacing w:val="0"/>
          <w:sz w:val="24"/>
          <w:szCs w:val="22"/>
        </w:rPr>
        <w:t>содержание конструкций, помещений, оборудования или общего имущества в целом, осуществляемое в соответствии с предусмотренными в нормах и (или) проекте эксплуатационными показателями.</w:t>
      </w:r>
    </w:p>
    <w:p w14:paraId="2FFEB48E"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Функциональный (моральный) износ здания - </w:t>
      </w:r>
      <w:r w:rsidRPr="00704D62">
        <w:rPr>
          <w:color w:val="000000"/>
          <w:spacing w:val="0"/>
          <w:sz w:val="24"/>
          <w:szCs w:val="22"/>
        </w:rPr>
        <w:t>постепенное (во времени) отклонение основных эксплуатационных показателей от современного уровня технических требований эксплуатации зданий и сооружений.</w:t>
      </w:r>
    </w:p>
    <w:p w14:paraId="59617C2A"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Физический износ здания - </w:t>
      </w:r>
      <w:r w:rsidRPr="00704D62">
        <w:rPr>
          <w:color w:val="000000"/>
          <w:spacing w:val="0"/>
          <w:sz w:val="24"/>
          <w:szCs w:val="22"/>
        </w:rPr>
        <w:t>ухудшение технических и связанных с ними эксплуатационных показателей здания, вызванное объективными причинами.</w:t>
      </w:r>
    </w:p>
    <w:p w14:paraId="0BE53346" w14:textId="77777777" w:rsidR="004F7DF0" w:rsidRPr="00704D62" w:rsidRDefault="004F7DF0" w:rsidP="005773B8">
      <w:pPr>
        <w:pStyle w:val="21"/>
        <w:shd w:val="clear" w:color="auto" w:fill="auto"/>
        <w:spacing w:line="240" w:lineRule="auto"/>
        <w:ind w:firstLine="567"/>
        <w:rPr>
          <w:spacing w:val="0"/>
          <w:sz w:val="24"/>
          <w:szCs w:val="22"/>
        </w:rPr>
      </w:pPr>
      <w:r w:rsidRPr="00704D62">
        <w:rPr>
          <w:b/>
          <w:color w:val="000000"/>
          <w:spacing w:val="0"/>
          <w:sz w:val="24"/>
          <w:szCs w:val="22"/>
        </w:rPr>
        <w:t>Диагностика</w:t>
      </w:r>
      <w:r w:rsidRPr="00704D62">
        <w:rPr>
          <w:color w:val="000000"/>
          <w:spacing w:val="0"/>
          <w:sz w:val="24"/>
          <w:szCs w:val="22"/>
        </w:rPr>
        <w:t xml:space="preserve"> - установление и изучение признаков, характеризующих состояние строительных конструкций зданий, инженерного оборудования и сооружений, для определения возможных отклонений и предотвращения нарушений нормального режима их эксплуатации.</w:t>
      </w:r>
    </w:p>
    <w:p w14:paraId="72ECBA00"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Техническое обследование общего имущества - </w:t>
      </w:r>
      <w:r w:rsidRPr="00704D62">
        <w:rPr>
          <w:color w:val="000000"/>
          <w:spacing w:val="0"/>
          <w:sz w:val="24"/>
          <w:szCs w:val="22"/>
        </w:rPr>
        <w:t>комплекс организационных и тех</w:t>
      </w:r>
      <w:r w:rsidRPr="00704D62">
        <w:rPr>
          <w:color w:val="000000"/>
          <w:spacing w:val="0"/>
          <w:sz w:val="24"/>
          <w:szCs w:val="22"/>
        </w:rPr>
        <w:softHyphen/>
        <w:t>нических мероприятий по определению и объективной оценке фактического технического состояния элементов и дома в целом, характеризующего уровень их эксплуатационного состояния, возможность их дальнейшего использования либо необходимость ремонта того или иного вида.</w:t>
      </w:r>
    </w:p>
    <w:p w14:paraId="7EA88D54"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Дефект - </w:t>
      </w:r>
      <w:r w:rsidRPr="00704D62">
        <w:rPr>
          <w:color w:val="000000"/>
          <w:spacing w:val="0"/>
          <w:sz w:val="24"/>
          <w:szCs w:val="22"/>
        </w:rPr>
        <w:t>отдельное несоответствие конструкций какому-либо параметру, установленному проектом или нормативным документом (СНиП, ГОСТ, ТУ, СН и т.д.).</w:t>
      </w:r>
    </w:p>
    <w:p w14:paraId="2342CF1F"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Повреждение - </w:t>
      </w:r>
      <w:r w:rsidRPr="00704D62">
        <w:rPr>
          <w:color w:val="000000"/>
          <w:spacing w:val="0"/>
          <w:sz w:val="24"/>
          <w:szCs w:val="22"/>
        </w:rPr>
        <w:t>неисправность, полученная конструкцией, элементами систем инженерного оборудования при изготовлении, транспортировании, монтаже или эксплуатации.</w:t>
      </w:r>
    </w:p>
    <w:p w14:paraId="551098A0"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Критерии оценки технического состояния - </w:t>
      </w:r>
      <w:r w:rsidRPr="00704D62">
        <w:rPr>
          <w:color w:val="000000"/>
          <w:spacing w:val="0"/>
          <w:sz w:val="24"/>
          <w:szCs w:val="22"/>
        </w:rPr>
        <w:t xml:space="preserve">установленное проектом или нормативным документом количественное или качественное значение параметра, характеризующего прочность, </w:t>
      </w:r>
      <w:proofErr w:type="spellStart"/>
      <w:r w:rsidRPr="00704D62">
        <w:rPr>
          <w:color w:val="000000"/>
          <w:spacing w:val="0"/>
          <w:sz w:val="24"/>
          <w:szCs w:val="22"/>
        </w:rPr>
        <w:t>деформативность</w:t>
      </w:r>
      <w:proofErr w:type="spellEnd"/>
      <w:r w:rsidRPr="00704D62">
        <w:rPr>
          <w:color w:val="000000"/>
          <w:spacing w:val="0"/>
          <w:sz w:val="24"/>
          <w:szCs w:val="22"/>
        </w:rPr>
        <w:t xml:space="preserve"> и другие нормируемые характеристики строительной конструкции.</w:t>
      </w:r>
    </w:p>
    <w:p w14:paraId="78BC0D16"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Категория технического состояния - </w:t>
      </w:r>
      <w:r w:rsidRPr="00704D62">
        <w:rPr>
          <w:color w:val="000000"/>
          <w:spacing w:val="0"/>
          <w:sz w:val="24"/>
          <w:szCs w:val="22"/>
        </w:rPr>
        <w:t>степень эксплуатационной пригодности строительной конструкции или здания и сооружения в целом, установленная в зависимости от доли снижения несущей способности и эксплуатационных характеристик конструкций.</w:t>
      </w:r>
    </w:p>
    <w:p w14:paraId="614EF276"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Оценка технического состояния - </w:t>
      </w:r>
      <w:r w:rsidRPr="00704D62">
        <w:rPr>
          <w:color w:val="000000"/>
          <w:spacing w:val="0"/>
          <w:sz w:val="24"/>
          <w:szCs w:val="22"/>
        </w:rPr>
        <w:t xml:space="preserve">установление степени повреждения и категории </w:t>
      </w:r>
      <w:r w:rsidRPr="00704D62">
        <w:rPr>
          <w:color w:val="000000"/>
          <w:spacing w:val="0"/>
          <w:sz w:val="24"/>
          <w:szCs w:val="22"/>
        </w:rPr>
        <w:lastRenderedPageBreak/>
        <w:t>технического состояния строительных конструкций или зданий и сооружений в целом на основе сопоставления фактических значений количественно оцениваемых признаков со значениями этих же признаков, установленными проектом или нормативным документом.</w:t>
      </w:r>
    </w:p>
    <w:p w14:paraId="2CB8813E"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Нормативный уровень технического состояния - </w:t>
      </w:r>
      <w:r w:rsidRPr="00704D62">
        <w:rPr>
          <w:color w:val="000000"/>
          <w:spacing w:val="0"/>
          <w:sz w:val="24"/>
          <w:szCs w:val="22"/>
        </w:rPr>
        <w:t>категория технического состояния, при котором количественное и качественное значение параметров всех критериев оценки технического состояния строительных конструкций зданий и сооружений соответствуют требованиям нормативных документов (СНиП, ТСН, ГОСТ, ТУ и т.д.).</w:t>
      </w:r>
    </w:p>
    <w:p w14:paraId="3D430256"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Исправное состояние - </w:t>
      </w:r>
      <w:r w:rsidRPr="00704D62">
        <w:rPr>
          <w:color w:val="000000"/>
          <w:spacing w:val="0"/>
          <w:sz w:val="24"/>
          <w:szCs w:val="22"/>
        </w:rPr>
        <w:t>категория технического состояния строительной конструкции или здания и сооружения в целом, характеризующаяся отсутствием дефектов и повреждений, влияющих на снижение несущей способности и эксплуатационной пригодности.</w:t>
      </w:r>
    </w:p>
    <w:p w14:paraId="4EBD7CC6"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Работоспособное состояние - </w:t>
      </w:r>
      <w:r w:rsidRPr="00704D62">
        <w:rPr>
          <w:color w:val="000000"/>
          <w:spacing w:val="0"/>
          <w:sz w:val="24"/>
          <w:szCs w:val="22"/>
        </w:rPr>
        <w:t xml:space="preserve">категория технического состояния, при которой некоторые из численно оцениваемых контролируемых параметров не отвечают требованиям проекта, норм и стандартов, но имеющиеся нарушения требований, например, по </w:t>
      </w:r>
      <w:proofErr w:type="spellStart"/>
      <w:r w:rsidRPr="00704D62">
        <w:rPr>
          <w:color w:val="000000"/>
          <w:spacing w:val="0"/>
          <w:sz w:val="24"/>
          <w:szCs w:val="22"/>
        </w:rPr>
        <w:t>деформативности</w:t>
      </w:r>
      <w:proofErr w:type="spellEnd"/>
      <w:r w:rsidRPr="00704D62">
        <w:rPr>
          <w:color w:val="000000"/>
          <w:spacing w:val="0"/>
          <w:sz w:val="24"/>
          <w:szCs w:val="22"/>
        </w:rPr>
        <w:t xml:space="preserve">, а в железобетоне и по </w:t>
      </w:r>
      <w:proofErr w:type="spellStart"/>
      <w:r w:rsidRPr="00704D62">
        <w:rPr>
          <w:color w:val="000000"/>
          <w:spacing w:val="0"/>
          <w:sz w:val="24"/>
          <w:szCs w:val="22"/>
        </w:rPr>
        <w:t>трещиностойкости</w:t>
      </w:r>
      <w:proofErr w:type="spellEnd"/>
      <w:r w:rsidRPr="00704D62">
        <w:rPr>
          <w:color w:val="000000"/>
          <w:spacing w:val="0"/>
          <w:sz w:val="24"/>
          <w:szCs w:val="22"/>
        </w:rPr>
        <w:t>, в данных конкретных условиях эксплуатации не приводят к нарушению работоспособности, и несущая способность конструкций, с учетом влияния имеющихся дефектов и повреждений, обеспечивается.</w:t>
      </w:r>
    </w:p>
    <w:p w14:paraId="5668A879"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Недопустимое состояние - </w:t>
      </w:r>
      <w:r w:rsidRPr="00704D62">
        <w:rPr>
          <w:color w:val="000000"/>
          <w:spacing w:val="0"/>
          <w:sz w:val="24"/>
          <w:szCs w:val="22"/>
        </w:rPr>
        <w:t>категория технического состояния строительной конструкции или здания и сооружения в целом, характеризующаяся снижением несущей способности и эксплуатационных характеристик, при котором существует опасность для пребывания людей и сохранности оборудования (необходимо проведение страховочных мероприятий и усиление конструкций).</w:t>
      </w:r>
    </w:p>
    <w:p w14:paraId="0813FD0E"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Аварийное состояние - </w:t>
      </w:r>
      <w:r w:rsidRPr="00704D62">
        <w:rPr>
          <w:color w:val="000000"/>
          <w:spacing w:val="0"/>
          <w:sz w:val="24"/>
          <w:szCs w:val="22"/>
        </w:rPr>
        <w:t>категория технического состояния строительной конструкции или здания и сооружения в целом, характеризующаяся повреждениями и деформациями, свидетельствующими об исчерпании несущей способности и опасности обрушения (необходимо проведение срочных противоаварийных мероприятий).</w:t>
      </w:r>
    </w:p>
    <w:p w14:paraId="01DFC66D"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Несущие конструкции - </w:t>
      </w:r>
      <w:r w:rsidRPr="00704D62">
        <w:rPr>
          <w:color w:val="000000"/>
          <w:spacing w:val="0"/>
          <w:sz w:val="24"/>
          <w:szCs w:val="22"/>
        </w:rPr>
        <w:t>строительные конструкции, воспринимающие эксплуатационные нагрузки и воздействия и обеспечивающие пространственную устойчивость здания.</w:t>
      </w:r>
    </w:p>
    <w:p w14:paraId="00CBE9E4"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Восстановление конструкций, инженерных систем - </w:t>
      </w:r>
      <w:r w:rsidRPr="00704D62">
        <w:rPr>
          <w:color w:val="000000"/>
          <w:spacing w:val="0"/>
          <w:sz w:val="24"/>
          <w:szCs w:val="22"/>
        </w:rPr>
        <w:t>комплекс мероприятий, обес</w:t>
      </w:r>
      <w:r w:rsidRPr="00704D62">
        <w:rPr>
          <w:color w:val="000000"/>
          <w:spacing w:val="0"/>
          <w:sz w:val="24"/>
          <w:szCs w:val="22"/>
        </w:rPr>
        <w:softHyphen/>
        <w:t>печивающих повышение эксплуатационных качеств данных конструкций, инженерных систем, пришедших в ограниченно работоспособное состояние, до уровня их первоначального состояния.</w:t>
      </w:r>
    </w:p>
    <w:p w14:paraId="29D87C57"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Ремонтопригодность - </w:t>
      </w:r>
      <w:r w:rsidRPr="00704D62">
        <w:rPr>
          <w:color w:val="000000"/>
          <w:spacing w:val="0"/>
          <w:sz w:val="24"/>
          <w:szCs w:val="22"/>
        </w:rPr>
        <w:t>свойство конструктивных элементов инженерных систем мно</w:t>
      </w:r>
      <w:r w:rsidRPr="00704D62">
        <w:rPr>
          <w:color w:val="000000"/>
          <w:spacing w:val="0"/>
          <w:sz w:val="24"/>
          <w:szCs w:val="22"/>
        </w:rPr>
        <w:softHyphen/>
        <w:t>гоквартирного дома, заключающееся в приспособленности его к предупреждению и обнаружению причин возникновения неисправностей и устранению их последствий путем проведения ремонтов в период эксплуатации.</w:t>
      </w:r>
    </w:p>
    <w:p w14:paraId="7126DC08"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Текущий ремонт здания - </w:t>
      </w:r>
      <w:r w:rsidRPr="00704D62">
        <w:rPr>
          <w:color w:val="000000"/>
          <w:spacing w:val="0"/>
          <w:sz w:val="24"/>
          <w:szCs w:val="22"/>
        </w:rPr>
        <w:t>комплекс строительных и организационно-технических мероприятий с целью устранения неисправностей (восстановления работоспособности) элементов здания и поддержания нормального уровня эксплуатационных показателей.</w:t>
      </w:r>
    </w:p>
    <w:p w14:paraId="7AD40212"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Капитальный ремонт здания </w:t>
      </w:r>
      <w:r w:rsidRPr="00704D62">
        <w:rPr>
          <w:color w:val="000000"/>
          <w:spacing w:val="0"/>
          <w:sz w:val="24"/>
          <w:szCs w:val="22"/>
        </w:rPr>
        <w:t>- комплекс строительных и организационно-технических мероприятий по устранению физического и функционального (морального) износа, не предусматривающих изменения основных технико-экономических показателей здания или сооружения, включающих, в случае необходимости, замену отдельных или всех конструктивных элементов (за исключением несменяемых) и систем инженерного оборудования с их модернизацией. Капитальный ремонт не продлевает срок службы зданий, так как он определяется по наиболее долговечным элементам, не заменяемым при ремонте.</w:t>
      </w:r>
    </w:p>
    <w:p w14:paraId="326068FF"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Модернизация здания - </w:t>
      </w:r>
      <w:r w:rsidRPr="00704D62">
        <w:rPr>
          <w:color w:val="000000"/>
          <w:spacing w:val="0"/>
          <w:sz w:val="24"/>
          <w:szCs w:val="22"/>
        </w:rPr>
        <w:t xml:space="preserve">комплекс мероприятий, предусматривающий обновление функционально устаревшего планировочного решения существующего здания, используемых материалов и его инженерного оборудования в соответствии с требованиями, предъявляемыми действующими нормами к условиям проживания и </w:t>
      </w:r>
      <w:r w:rsidRPr="00704D62">
        <w:rPr>
          <w:color w:val="000000"/>
          <w:spacing w:val="0"/>
          <w:sz w:val="24"/>
          <w:szCs w:val="22"/>
        </w:rPr>
        <w:lastRenderedPageBreak/>
        <w:t>эксплуатационным параметрам жилых домов. Сущность модернизации жилищного фонда заключается в улучшении его потребительских качеств путем повышения уровня благоустройства, а также в приведении зданий в соответствие с функциональными требованиями путем применения современных строительных конструкций, материалов.</w:t>
      </w:r>
    </w:p>
    <w:p w14:paraId="37A8CD3D"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Реконструкция здания - </w:t>
      </w:r>
      <w:r w:rsidRPr="00704D62">
        <w:rPr>
          <w:color w:val="000000"/>
          <w:spacing w:val="0"/>
          <w:sz w:val="24"/>
          <w:szCs w:val="22"/>
        </w:rPr>
        <w:t>комплекс строительных работ и организационно-технических мероприятий, связанных с изменением основных технико-экономических показателей (нагрузок, планировки помещений, строительного объема и общей площади здания, инженерной оснащенности) с целью изменения условий эксплуатации, максимального восполнения утраты от имевшего место физического и функционального износа, достижения новых целей эксплуатации здания, а также предусматривающий изменение и обновление объемно-планировочного и архитектурного решений существующего здания и его морально устаревшего инженерного оборудования в соответствии с требованиями, предъявляемыми действующими нормами к эстетике и условиям проживания.</w:t>
      </w:r>
    </w:p>
    <w:p w14:paraId="61D66564"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Срок службы лифта назначенный (нормативный) - </w:t>
      </w:r>
      <w:r w:rsidRPr="00704D62">
        <w:rPr>
          <w:color w:val="000000"/>
          <w:spacing w:val="0"/>
          <w:sz w:val="24"/>
          <w:szCs w:val="22"/>
        </w:rPr>
        <w:t>срок службы, установленный в нормативной, конструкторской и эксплуатационной документации, стандартах, правилах безопасности, по достижении которого эксплуатация лифта без проведения работ по определению возможности продления срока безопасной эксплуатации не допускается.</w:t>
      </w:r>
    </w:p>
    <w:p w14:paraId="78FC8B0F"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Срок службы лифта остаточный - </w:t>
      </w:r>
      <w:r w:rsidRPr="00704D62">
        <w:rPr>
          <w:color w:val="000000"/>
          <w:spacing w:val="0"/>
          <w:sz w:val="24"/>
          <w:szCs w:val="22"/>
        </w:rPr>
        <w:t>срок службы до перехода лифта в предельное со</w:t>
      </w:r>
      <w:r w:rsidRPr="00704D62">
        <w:rPr>
          <w:color w:val="000000"/>
          <w:spacing w:val="0"/>
          <w:sz w:val="24"/>
          <w:szCs w:val="22"/>
        </w:rPr>
        <w:softHyphen/>
        <w:t>стояние, установленный экспертной организацией на основании результатов контроля тех</w:t>
      </w:r>
      <w:r w:rsidRPr="00704D62">
        <w:rPr>
          <w:color w:val="000000"/>
          <w:spacing w:val="0"/>
          <w:sz w:val="24"/>
          <w:szCs w:val="22"/>
        </w:rPr>
        <w:softHyphen/>
        <w:t>нического состояния лифта и расчета остаточного ресурса лифтового оборудования (изделий).</w:t>
      </w:r>
    </w:p>
    <w:p w14:paraId="0B6FC792"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Шахта лифта - </w:t>
      </w:r>
      <w:r w:rsidRPr="00704D62">
        <w:rPr>
          <w:color w:val="000000"/>
          <w:spacing w:val="0"/>
          <w:sz w:val="24"/>
          <w:szCs w:val="22"/>
        </w:rPr>
        <w:t>пространство, в котором перемещаются кабина, противовес и (или) уравновешивающее устройство кабины.</w:t>
      </w:r>
    </w:p>
    <w:p w14:paraId="5A47EF19"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Вводное устройство лифта </w:t>
      </w:r>
      <w:r w:rsidRPr="00704D62">
        <w:rPr>
          <w:color w:val="000000"/>
          <w:spacing w:val="0"/>
          <w:sz w:val="24"/>
          <w:szCs w:val="22"/>
        </w:rPr>
        <w:t>- электротехническое устройство, основное назначение которого состоит в подаче и снятии напряжения с питающих линий на вводе в лифт.</w:t>
      </w:r>
    </w:p>
    <w:p w14:paraId="14AC81BA"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Техническое обслуживание лифта - </w:t>
      </w:r>
      <w:r w:rsidRPr="00704D62">
        <w:rPr>
          <w:color w:val="000000"/>
          <w:spacing w:val="0"/>
          <w:sz w:val="24"/>
          <w:szCs w:val="22"/>
        </w:rPr>
        <w:t>комплекс операций (работ), выполняемых по поддержанию исправности и работоспособности лифта.</w:t>
      </w:r>
    </w:p>
    <w:p w14:paraId="38F988C6"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Ремонт лифта - </w:t>
      </w:r>
      <w:r w:rsidRPr="00704D62">
        <w:rPr>
          <w:color w:val="000000"/>
          <w:spacing w:val="0"/>
          <w:sz w:val="24"/>
          <w:szCs w:val="22"/>
        </w:rPr>
        <w:t>комплекс операций по восстановлению исправности или работоспо</w:t>
      </w:r>
      <w:r w:rsidRPr="00704D62">
        <w:rPr>
          <w:color w:val="000000"/>
          <w:spacing w:val="0"/>
          <w:sz w:val="24"/>
          <w:szCs w:val="22"/>
        </w:rPr>
        <w:softHyphen/>
        <w:t>собности лифта и восстановлению ресурса его составных частей (изделий).</w:t>
      </w:r>
    </w:p>
    <w:p w14:paraId="5800E35A"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Модернизация лифта при эксплуатации - </w:t>
      </w:r>
      <w:r w:rsidRPr="00704D62">
        <w:rPr>
          <w:color w:val="000000"/>
          <w:spacing w:val="0"/>
          <w:sz w:val="24"/>
          <w:szCs w:val="22"/>
        </w:rPr>
        <w:t xml:space="preserve">комплекс работ по улучшению </w:t>
      </w:r>
      <w:proofErr w:type="spellStart"/>
      <w:r w:rsidRPr="00704D62">
        <w:rPr>
          <w:color w:val="000000"/>
          <w:spacing w:val="0"/>
          <w:sz w:val="24"/>
          <w:szCs w:val="22"/>
        </w:rPr>
        <w:t>технико</w:t>
      </w:r>
      <w:r w:rsidRPr="00704D62">
        <w:rPr>
          <w:color w:val="000000"/>
          <w:spacing w:val="0"/>
          <w:sz w:val="24"/>
          <w:szCs w:val="22"/>
        </w:rPr>
        <w:softHyphen/>
        <w:t>эксплуатационных</w:t>
      </w:r>
      <w:proofErr w:type="spellEnd"/>
      <w:r w:rsidRPr="00704D62">
        <w:rPr>
          <w:color w:val="000000"/>
          <w:spacing w:val="0"/>
          <w:sz w:val="24"/>
          <w:szCs w:val="22"/>
        </w:rPr>
        <w:t xml:space="preserve"> характеристик лифта, находящегося в эксплуатации, путем замены отдельных составных частей на современные.</w:t>
      </w:r>
    </w:p>
    <w:p w14:paraId="351EE237"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Заключение экспертизы - </w:t>
      </w:r>
      <w:r w:rsidRPr="00704D62">
        <w:rPr>
          <w:color w:val="000000"/>
          <w:spacing w:val="0"/>
          <w:sz w:val="24"/>
          <w:szCs w:val="22"/>
        </w:rPr>
        <w:t>документ, содержащий обоснованные выводы о соответствии или несоответствии объекта экспертизы (лифта) требованиям промышленной безопасности.</w:t>
      </w:r>
    </w:p>
    <w:p w14:paraId="7CD92EBE"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Специализированная по лифтам организация - </w:t>
      </w:r>
      <w:r w:rsidRPr="00704D62">
        <w:rPr>
          <w:color w:val="000000"/>
          <w:spacing w:val="0"/>
          <w:sz w:val="24"/>
          <w:szCs w:val="22"/>
        </w:rPr>
        <w:t>организация, располагающая тех</w:t>
      </w:r>
      <w:r w:rsidRPr="00704D62">
        <w:rPr>
          <w:color w:val="000000"/>
          <w:spacing w:val="0"/>
          <w:sz w:val="24"/>
          <w:szCs w:val="22"/>
        </w:rPr>
        <w:softHyphen/>
        <w:t>ническими средствами и квалифицированными специалистами для осуществления соответ</w:t>
      </w:r>
      <w:r w:rsidRPr="00704D62">
        <w:rPr>
          <w:color w:val="000000"/>
          <w:spacing w:val="0"/>
          <w:sz w:val="24"/>
          <w:szCs w:val="22"/>
        </w:rPr>
        <w:softHyphen/>
        <w:t>ствующего вида деятельности по лифтам.</w:t>
      </w:r>
    </w:p>
    <w:p w14:paraId="32E33C44"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Экспертная организация - </w:t>
      </w:r>
      <w:r w:rsidRPr="00704D62">
        <w:rPr>
          <w:color w:val="000000"/>
          <w:spacing w:val="0"/>
          <w:sz w:val="24"/>
          <w:szCs w:val="22"/>
        </w:rPr>
        <w:t>организация, имеющая лицензию Ростехнадзора России на проведение экспертизы промышленной безопасности в соответствии с действующим за</w:t>
      </w:r>
      <w:r w:rsidRPr="00704D62">
        <w:rPr>
          <w:color w:val="000000"/>
          <w:spacing w:val="0"/>
          <w:sz w:val="24"/>
          <w:szCs w:val="22"/>
        </w:rPr>
        <w:softHyphen/>
        <w:t>конодательством.</w:t>
      </w:r>
    </w:p>
    <w:p w14:paraId="528BBF50"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Фундамент здания - </w:t>
      </w:r>
      <w:r w:rsidRPr="00704D62">
        <w:rPr>
          <w:color w:val="000000"/>
          <w:spacing w:val="0"/>
          <w:sz w:val="24"/>
          <w:szCs w:val="22"/>
        </w:rPr>
        <w:t>это несущая конструкция, часть здания, которая воспринимает все нагрузки от вышележащих конструкций и передает их на основание здания.</w:t>
      </w:r>
    </w:p>
    <w:p w14:paraId="56374C42"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Узел управления тепловой энергии, горячей и холодной воды, электрической энергии, газа - </w:t>
      </w:r>
      <w:r w:rsidRPr="00704D62">
        <w:rPr>
          <w:color w:val="000000"/>
          <w:spacing w:val="0"/>
          <w:sz w:val="24"/>
          <w:szCs w:val="22"/>
        </w:rPr>
        <w:t>командный узел, осуществляющий общее управление системами потребления тепловой энергии, горячей и холодной воды, электрической энергии, газа, а также осуществляющий контроль за их работоспособностью.</w:t>
      </w:r>
    </w:p>
    <w:p w14:paraId="227564E8" w14:textId="77777777" w:rsidR="004F7DF0" w:rsidRDefault="004F7DF0" w:rsidP="005773B8">
      <w:pPr>
        <w:spacing w:after="0" w:line="240" w:lineRule="auto"/>
        <w:ind w:firstLine="567"/>
        <w:rPr>
          <w:rFonts w:ascii="Times New Roman" w:hAnsi="Times New Roman" w:cs="Times New Roman"/>
          <w:sz w:val="24"/>
        </w:rPr>
      </w:pPr>
    </w:p>
    <w:p w14:paraId="0CACE576" w14:textId="77777777" w:rsidR="00B059F7" w:rsidRDefault="00B059F7" w:rsidP="005773B8">
      <w:pPr>
        <w:spacing w:after="0" w:line="240" w:lineRule="auto"/>
        <w:ind w:firstLine="567"/>
        <w:rPr>
          <w:rFonts w:ascii="Times New Roman" w:hAnsi="Times New Roman" w:cs="Times New Roman"/>
          <w:sz w:val="24"/>
        </w:rPr>
      </w:pPr>
    </w:p>
    <w:p w14:paraId="5FEB96CA" w14:textId="77777777" w:rsidR="00704D62" w:rsidRDefault="00704D62" w:rsidP="005773B8">
      <w:pPr>
        <w:pStyle w:val="25"/>
        <w:shd w:val="clear" w:color="auto" w:fill="auto"/>
        <w:spacing w:line="240" w:lineRule="auto"/>
        <w:ind w:firstLine="567"/>
        <w:jc w:val="center"/>
        <w:rPr>
          <w:color w:val="000000"/>
          <w:spacing w:val="0"/>
          <w:sz w:val="24"/>
          <w:szCs w:val="22"/>
        </w:rPr>
      </w:pPr>
    </w:p>
    <w:p w14:paraId="6C04A2B0" w14:textId="77777777" w:rsidR="004F7DF0" w:rsidRPr="00704D62" w:rsidRDefault="00704D62" w:rsidP="005773B8">
      <w:pPr>
        <w:pStyle w:val="25"/>
        <w:shd w:val="clear" w:color="auto" w:fill="auto"/>
        <w:spacing w:line="240" w:lineRule="auto"/>
        <w:ind w:firstLine="567"/>
        <w:jc w:val="center"/>
        <w:rPr>
          <w:spacing w:val="0"/>
          <w:sz w:val="24"/>
          <w:szCs w:val="22"/>
        </w:rPr>
      </w:pPr>
      <w:r w:rsidRPr="00704D62">
        <w:rPr>
          <w:color w:val="000000"/>
          <w:spacing w:val="0"/>
          <w:sz w:val="24"/>
          <w:szCs w:val="22"/>
        </w:rPr>
        <w:t>Характеристика отдельных строительных материалов</w:t>
      </w:r>
    </w:p>
    <w:p w14:paraId="08E23BF1" w14:textId="77777777" w:rsidR="004F7DF0" w:rsidRPr="00704D62" w:rsidRDefault="00704D62" w:rsidP="005773B8">
      <w:pPr>
        <w:pStyle w:val="25"/>
        <w:shd w:val="clear" w:color="auto" w:fill="auto"/>
        <w:spacing w:line="240" w:lineRule="auto"/>
        <w:ind w:firstLine="567"/>
        <w:jc w:val="center"/>
        <w:rPr>
          <w:spacing w:val="0"/>
          <w:sz w:val="24"/>
          <w:szCs w:val="22"/>
        </w:rPr>
      </w:pPr>
      <w:r w:rsidRPr="00704D62">
        <w:rPr>
          <w:color w:val="000000"/>
          <w:spacing w:val="0"/>
          <w:sz w:val="24"/>
          <w:szCs w:val="22"/>
        </w:rPr>
        <w:t>Профлист, профнастил, профилированный лист</w:t>
      </w:r>
    </w:p>
    <w:p w14:paraId="6A2245B8" w14:textId="77777777" w:rsidR="004F7DF0" w:rsidRPr="00704D62" w:rsidRDefault="004F7DF0" w:rsidP="005773B8">
      <w:pPr>
        <w:pStyle w:val="21"/>
        <w:shd w:val="clear" w:color="auto" w:fill="auto"/>
        <w:spacing w:line="240" w:lineRule="auto"/>
        <w:ind w:firstLine="567"/>
        <w:rPr>
          <w:spacing w:val="0"/>
          <w:sz w:val="24"/>
          <w:szCs w:val="22"/>
        </w:rPr>
      </w:pPr>
      <w:r w:rsidRPr="00704D62">
        <w:rPr>
          <w:rStyle w:val="af1"/>
          <w:spacing w:val="0"/>
          <w:sz w:val="24"/>
          <w:szCs w:val="22"/>
        </w:rPr>
        <w:t xml:space="preserve">Профлист (профилированный лист) </w:t>
      </w:r>
      <w:r w:rsidRPr="00704D62">
        <w:rPr>
          <w:color w:val="000000"/>
          <w:spacing w:val="0"/>
          <w:sz w:val="24"/>
          <w:szCs w:val="22"/>
        </w:rPr>
        <w:t xml:space="preserve">изготавливается из тонколистовой </w:t>
      </w:r>
      <w:r w:rsidRPr="00704D62">
        <w:rPr>
          <w:color w:val="000000"/>
          <w:spacing w:val="0"/>
          <w:sz w:val="24"/>
          <w:szCs w:val="22"/>
        </w:rPr>
        <w:lastRenderedPageBreak/>
        <w:t>оцинкованной рулонной стали толщиной 0,5 — 0,8 мм, длиной 2000 — 12000 мм, с различной высотой гофра (см. таблицу) и толщиной цинкового покрытия 18 - 40 мм.</w:t>
      </w:r>
    </w:p>
    <w:p w14:paraId="3FD99463" w14:textId="77777777" w:rsidR="004F7DF0" w:rsidRPr="00704D62" w:rsidRDefault="004F7DF0" w:rsidP="005773B8">
      <w:pPr>
        <w:pStyle w:val="25"/>
        <w:shd w:val="clear" w:color="auto" w:fill="auto"/>
        <w:spacing w:line="240" w:lineRule="auto"/>
        <w:ind w:firstLine="567"/>
        <w:rPr>
          <w:spacing w:val="0"/>
          <w:sz w:val="24"/>
          <w:szCs w:val="22"/>
        </w:rPr>
      </w:pPr>
      <w:r w:rsidRPr="00704D62">
        <w:rPr>
          <w:color w:val="000000"/>
          <w:spacing w:val="0"/>
          <w:sz w:val="24"/>
          <w:szCs w:val="22"/>
        </w:rPr>
        <w:t>Область применения профлиста</w:t>
      </w:r>
    </w:p>
    <w:p w14:paraId="191E6D10"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Лист стальной профилированный широко применяется при изготовлении стен, пере</w:t>
      </w:r>
      <w:r w:rsidRPr="00704D62">
        <w:rPr>
          <w:color w:val="000000"/>
          <w:spacing w:val="0"/>
          <w:sz w:val="24"/>
          <w:szCs w:val="22"/>
        </w:rPr>
        <w:softHyphen/>
        <w:t xml:space="preserve">городок, ограждений. Профлист с большой </w:t>
      </w:r>
      <w:proofErr w:type="spellStart"/>
      <w:r w:rsidRPr="00704D62">
        <w:rPr>
          <w:color w:val="000000"/>
          <w:spacing w:val="0"/>
          <w:sz w:val="24"/>
          <w:szCs w:val="22"/>
        </w:rPr>
        <w:t>гофрой</w:t>
      </w:r>
      <w:proofErr w:type="spellEnd"/>
      <w:r w:rsidRPr="00704D62">
        <w:rPr>
          <w:color w:val="000000"/>
          <w:spacing w:val="0"/>
          <w:sz w:val="24"/>
          <w:szCs w:val="22"/>
        </w:rPr>
        <w:t xml:space="preserve"> используется в качестве армирующего элемента.</w:t>
      </w:r>
    </w:p>
    <w:p w14:paraId="3F4AC326" w14:textId="77777777" w:rsidR="004F7DF0" w:rsidRPr="00704D62" w:rsidRDefault="004F7DF0" w:rsidP="005773B8">
      <w:pPr>
        <w:pStyle w:val="21"/>
        <w:shd w:val="clear" w:color="auto" w:fill="auto"/>
        <w:spacing w:line="240" w:lineRule="auto"/>
        <w:ind w:firstLine="567"/>
        <w:rPr>
          <w:spacing w:val="0"/>
          <w:sz w:val="24"/>
          <w:szCs w:val="22"/>
        </w:rPr>
      </w:pPr>
      <w:r w:rsidRPr="00704D62">
        <w:rPr>
          <w:color w:val="000000"/>
          <w:spacing w:val="0"/>
          <w:sz w:val="24"/>
          <w:szCs w:val="22"/>
        </w:rPr>
        <w:t xml:space="preserve">Вместе с профнастилом заказывайте </w:t>
      </w:r>
      <w:proofErr w:type="spellStart"/>
      <w:r w:rsidRPr="00704D62">
        <w:rPr>
          <w:color w:val="000000"/>
          <w:spacing w:val="0"/>
          <w:sz w:val="24"/>
          <w:szCs w:val="22"/>
        </w:rPr>
        <w:t>нащельники</w:t>
      </w:r>
      <w:proofErr w:type="spellEnd"/>
      <w:r w:rsidRPr="00704D62">
        <w:rPr>
          <w:color w:val="000000"/>
          <w:spacing w:val="0"/>
          <w:sz w:val="24"/>
          <w:szCs w:val="22"/>
        </w:rPr>
        <w:t xml:space="preserve">, </w:t>
      </w:r>
      <w:proofErr w:type="spellStart"/>
      <w:r w:rsidRPr="00704D62">
        <w:rPr>
          <w:color w:val="000000"/>
          <w:spacing w:val="0"/>
          <w:sz w:val="24"/>
          <w:szCs w:val="22"/>
        </w:rPr>
        <w:t>доборные</w:t>
      </w:r>
      <w:proofErr w:type="spellEnd"/>
      <w:r w:rsidRPr="00704D62">
        <w:rPr>
          <w:color w:val="000000"/>
          <w:spacing w:val="0"/>
          <w:sz w:val="24"/>
          <w:szCs w:val="22"/>
        </w:rPr>
        <w:t xml:space="preserve"> элементы и качественный крепеж.</w:t>
      </w:r>
    </w:p>
    <w:p w14:paraId="322D5575" w14:textId="77777777" w:rsidR="004F7DF0" w:rsidRPr="002678C8" w:rsidRDefault="004F7DF0" w:rsidP="005773B8">
      <w:pPr>
        <w:pStyle w:val="25"/>
        <w:shd w:val="clear" w:color="auto" w:fill="auto"/>
        <w:spacing w:line="240" w:lineRule="auto"/>
        <w:ind w:firstLine="567"/>
        <w:jc w:val="center"/>
        <w:rPr>
          <w:spacing w:val="0"/>
          <w:sz w:val="22"/>
          <w:szCs w:val="22"/>
        </w:rPr>
      </w:pPr>
      <w:r w:rsidRPr="002678C8">
        <w:rPr>
          <w:color w:val="000000"/>
          <w:spacing w:val="0"/>
          <w:sz w:val="22"/>
          <w:szCs w:val="22"/>
        </w:rPr>
        <w:t>Виды профлиста и характеристики</w:t>
      </w:r>
    </w:p>
    <w:p w14:paraId="10343C61" w14:textId="77777777" w:rsidR="004F7DF0" w:rsidRPr="002678C8" w:rsidRDefault="004F7DF0" w:rsidP="005773B8">
      <w:pPr>
        <w:spacing w:after="0" w:line="240" w:lineRule="auto"/>
        <w:ind w:firstLine="567"/>
        <w:rPr>
          <w:rFonts w:ascii="Times New Roman" w:hAnsi="Times New Roman" w:cs="Times New Roman"/>
        </w:rPr>
      </w:pPr>
    </w:p>
    <w:p w14:paraId="3EFD04AB" w14:textId="77777777" w:rsidR="004F7DF0" w:rsidRPr="002678C8" w:rsidRDefault="004F7DF0" w:rsidP="005773B8">
      <w:pPr>
        <w:spacing w:after="0" w:line="240" w:lineRule="auto"/>
        <w:ind w:firstLine="567"/>
        <w:rPr>
          <w:rFonts w:ascii="Times New Roman" w:hAnsi="Times New Roman" w:cs="Times New Roman"/>
        </w:rPr>
      </w:pPr>
      <w:r w:rsidRPr="002678C8">
        <w:rPr>
          <w:rFonts w:ascii="Times New Roman" w:hAnsi="Times New Roman" w:cs="Times New Roman"/>
          <w:noProof/>
          <w:lang w:eastAsia="ru-RU"/>
        </w:rPr>
        <w:drawing>
          <wp:inline distT="0" distB="0" distL="0" distR="0" wp14:anchorId="14FE3E7D" wp14:editId="78AFF149">
            <wp:extent cx="4730750" cy="1061085"/>
            <wp:effectExtent l="0" t="0" r="0" b="571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30750" cy="1061085"/>
                    </a:xfrm>
                    <a:prstGeom prst="rect">
                      <a:avLst/>
                    </a:prstGeom>
                    <a:noFill/>
                  </pic:spPr>
                </pic:pic>
              </a:graphicData>
            </a:graphic>
          </wp:inline>
        </w:drawing>
      </w:r>
    </w:p>
    <w:p w14:paraId="0BA8ED24" w14:textId="77777777" w:rsidR="004F7DF0" w:rsidRPr="002678C8" w:rsidRDefault="004F7DF0" w:rsidP="005773B8">
      <w:pPr>
        <w:spacing w:after="0" w:line="240" w:lineRule="auto"/>
        <w:ind w:firstLine="567"/>
        <w:rPr>
          <w:rFonts w:ascii="Times New Roman" w:hAnsi="Times New Roman" w:cs="Times New Roman"/>
        </w:rPr>
      </w:pPr>
    </w:p>
    <w:p w14:paraId="6A9E2976" w14:textId="77777777" w:rsidR="004F7DF0" w:rsidRPr="002678C8" w:rsidRDefault="004F7DF0" w:rsidP="005773B8">
      <w:pPr>
        <w:spacing w:after="0" w:line="240" w:lineRule="auto"/>
        <w:ind w:firstLine="567"/>
        <w:rPr>
          <w:rFonts w:ascii="Times New Roman" w:hAnsi="Times New Roman" w:cs="Times New Roman"/>
        </w:rPr>
      </w:pPr>
    </w:p>
    <w:tbl>
      <w:tblPr>
        <w:tblW w:w="9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868"/>
        <w:gridCol w:w="2112"/>
        <w:gridCol w:w="2030"/>
        <w:gridCol w:w="3552"/>
      </w:tblGrid>
      <w:tr w:rsidR="004F7DF0" w:rsidRPr="002678C8" w14:paraId="0FDC9F2D" w14:textId="77777777" w:rsidTr="004F7DF0">
        <w:trPr>
          <w:trHeight w:hRule="exact" w:val="350"/>
          <w:jc w:val="center"/>
        </w:trPr>
        <w:tc>
          <w:tcPr>
            <w:tcW w:w="9562" w:type="dxa"/>
            <w:gridSpan w:val="4"/>
            <w:shd w:val="clear" w:color="auto" w:fill="FFFFFF"/>
          </w:tcPr>
          <w:p w14:paraId="50A9743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Профлист С10-1100(1000)-0,50 (0,55; 0,6; 0,7; 0,8)</w:t>
            </w:r>
          </w:p>
        </w:tc>
      </w:tr>
      <w:tr w:rsidR="004F7DF0" w:rsidRPr="002678C8" w14:paraId="44981C6F" w14:textId="77777777" w:rsidTr="004F7DF0">
        <w:trPr>
          <w:trHeight w:hRule="exact" w:val="590"/>
          <w:jc w:val="center"/>
        </w:trPr>
        <w:tc>
          <w:tcPr>
            <w:tcW w:w="1868" w:type="dxa"/>
            <w:shd w:val="clear" w:color="auto" w:fill="FFFFFF"/>
          </w:tcPr>
          <w:p w14:paraId="1DD34D7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Марка профлиста</w:t>
            </w:r>
          </w:p>
        </w:tc>
        <w:tc>
          <w:tcPr>
            <w:tcW w:w="2112" w:type="dxa"/>
            <w:shd w:val="clear" w:color="auto" w:fill="FFFFFF"/>
          </w:tcPr>
          <w:p w14:paraId="4E5009C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Масса 1 м2, кг</w:t>
            </w:r>
          </w:p>
        </w:tc>
        <w:tc>
          <w:tcPr>
            <w:tcW w:w="2030" w:type="dxa"/>
            <w:shd w:val="clear" w:color="auto" w:fill="FFFFFF"/>
          </w:tcPr>
          <w:p w14:paraId="6F93E39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 xml:space="preserve">Масса 1 </w:t>
            </w:r>
            <w:proofErr w:type="spellStart"/>
            <w:r w:rsidRPr="002678C8">
              <w:rPr>
                <w:rStyle w:val="af1"/>
                <w:spacing w:val="0"/>
                <w:sz w:val="22"/>
                <w:szCs w:val="22"/>
              </w:rPr>
              <w:t>пог.м</w:t>
            </w:r>
            <w:proofErr w:type="spellEnd"/>
            <w:r w:rsidRPr="002678C8">
              <w:rPr>
                <w:rStyle w:val="af1"/>
                <w:spacing w:val="0"/>
                <w:sz w:val="22"/>
                <w:szCs w:val="22"/>
              </w:rPr>
              <w:t>, кг</w:t>
            </w:r>
          </w:p>
        </w:tc>
        <w:tc>
          <w:tcPr>
            <w:tcW w:w="3552" w:type="dxa"/>
            <w:shd w:val="clear" w:color="auto" w:fill="FFFFFF"/>
          </w:tcPr>
          <w:p w14:paraId="178E2E6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ГОСТ, Назначение</w:t>
            </w:r>
          </w:p>
        </w:tc>
      </w:tr>
      <w:tr w:rsidR="004F7DF0" w:rsidRPr="002678C8" w14:paraId="61CD7305" w14:textId="77777777" w:rsidTr="004F7DF0">
        <w:trPr>
          <w:trHeight w:hRule="exact" w:val="326"/>
          <w:jc w:val="center"/>
        </w:trPr>
        <w:tc>
          <w:tcPr>
            <w:tcW w:w="1868" w:type="dxa"/>
            <w:shd w:val="clear" w:color="auto" w:fill="FFFFFF"/>
          </w:tcPr>
          <w:p w14:paraId="1A87AC7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С10-1000-0,50</w:t>
            </w:r>
          </w:p>
        </w:tc>
        <w:tc>
          <w:tcPr>
            <w:tcW w:w="2112" w:type="dxa"/>
            <w:shd w:val="clear" w:color="auto" w:fill="FFFFFF"/>
          </w:tcPr>
          <w:p w14:paraId="61EEFD8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5pt0pt"/>
                <w:spacing w:val="0"/>
                <w:sz w:val="22"/>
                <w:szCs w:val="22"/>
              </w:rPr>
              <w:t>А,11</w:t>
            </w:r>
          </w:p>
        </w:tc>
        <w:tc>
          <w:tcPr>
            <w:tcW w:w="2030" w:type="dxa"/>
            <w:shd w:val="clear" w:color="auto" w:fill="FFFFFF"/>
          </w:tcPr>
          <w:p w14:paraId="28822B9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4,77</w:t>
            </w:r>
          </w:p>
        </w:tc>
        <w:tc>
          <w:tcPr>
            <w:tcW w:w="3552" w:type="dxa"/>
            <w:vMerge w:val="restart"/>
            <w:shd w:val="clear" w:color="auto" w:fill="FFFFFF"/>
          </w:tcPr>
          <w:p w14:paraId="24D02FFB"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ГОСТ 24045-94; ТУ 1122-025- 00110473-97 Применяется при из</w:t>
            </w:r>
            <w:r w:rsidRPr="002678C8">
              <w:rPr>
                <w:rStyle w:val="1"/>
                <w:rFonts w:eastAsia="Trebuchet MS"/>
                <w:spacing w:val="0"/>
                <w:sz w:val="22"/>
                <w:szCs w:val="22"/>
              </w:rPr>
              <w:softHyphen/>
              <w:t>готовлении стен, перегородок, ог</w:t>
            </w:r>
            <w:r w:rsidRPr="002678C8">
              <w:rPr>
                <w:rStyle w:val="1"/>
                <w:rFonts w:eastAsia="Trebuchet MS"/>
                <w:spacing w:val="0"/>
                <w:sz w:val="22"/>
                <w:szCs w:val="22"/>
              </w:rPr>
              <w:softHyphen/>
              <w:t>раждений и т.п., зданий и соору</w:t>
            </w:r>
            <w:r w:rsidRPr="002678C8">
              <w:rPr>
                <w:rStyle w:val="1"/>
                <w:rFonts w:eastAsia="Trebuchet MS"/>
                <w:spacing w:val="0"/>
                <w:sz w:val="22"/>
                <w:szCs w:val="22"/>
              </w:rPr>
              <w:softHyphen/>
              <w:t>жений, а также при строительстве арочных элементов зданий раз</w:t>
            </w:r>
            <w:r w:rsidRPr="002678C8">
              <w:rPr>
                <w:rStyle w:val="1"/>
                <w:rFonts w:eastAsia="Trebuchet MS"/>
                <w:spacing w:val="0"/>
                <w:sz w:val="22"/>
                <w:szCs w:val="22"/>
              </w:rPr>
              <w:softHyphen/>
              <w:t>личного назначения.</w:t>
            </w:r>
          </w:p>
        </w:tc>
      </w:tr>
      <w:tr w:rsidR="004F7DF0" w:rsidRPr="002678C8" w14:paraId="5D72E848" w14:textId="77777777" w:rsidTr="004F7DF0">
        <w:trPr>
          <w:trHeight w:hRule="exact" w:val="317"/>
          <w:jc w:val="center"/>
        </w:trPr>
        <w:tc>
          <w:tcPr>
            <w:tcW w:w="1868" w:type="dxa"/>
            <w:shd w:val="clear" w:color="auto" w:fill="FFFFFF"/>
          </w:tcPr>
          <w:p w14:paraId="21C2618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00-1000-0,55</w:t>
            </w:r>
          </w:p>
        </w:tc>
        <w:tc>
          <w:tcPr>
            <w:tcW w:w="2112" w:type="dxa"/>
            <w:shd w:val="clear" w:color="auto" w:fill="FFFFFF"/>
          </w:tcPr>
          <w:p w14:paraId="39255D2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5,23</w:t>
            </w:r>
          </w:p>
        </w:tc>
        <w:tc>
          <w:tcPr>
            <w:tcW w:w="2030" w:type="dxa"/>
            <w:shd w:val="clear" w:color="auto" w:fill="FFFFFF"/>
          </w:tcPr>
          <w:p w14:paraId="69736F7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5,23</w:t>
            </w:r>
          </w:p>
        </w:tc>
        <w:tc>
          <w:tcPr>
            <w:tcW w:w="3552" w:type="dxa"/>
            <w:vMerge/>
            <w:shd w:val="clear" w:color="auto" w:fill="FFFFFF"/>
          </w:tcPr>
          <w:p w14:paraId="0C882151" w14:textId="77777777" w:rsidR="004F7DF0" w:rsidRPr="002678C8" w:rsidRDefault="004F7DF0" w:rsidP="005773B8">
            <w:pPr>
              <w:spacing w:after="0" w:line="240" w:lineRule="auto"/>
              <w:rPr>
                <w:rFonts w:ascii="Times New Roman" w:hAnsi="Times New Roman" w:cs="Times New Roman"/>
              </w:rPr>
            </w:pPr>
          </w:p>
        </w:tc>
      </w:tr>
      <w:tr w:rsidR="004F7DF0" w:rsidRPr="002678C8" w14:paraId="4EF0DC69" w14:textId="77777777" w:rsidTr="004F7DF0">
        <w:trPr>
          <w:trHeight w:hRule="exact" w:val="317"/>
          <w:jc w:val="center"/>
        </w:trPr>
        <w:tc>
          <w:tcPr>
            <w:tcW w:w="1868" w:type="dxa"/>
            <w:shd w:val="clear" w:color="auto" w:fill="FFFFFF"/>
          </w:tcPr>
          <w:p w14:paraId="1C45F36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С10-1000-0,60</w:t>
            </w:r>
          </w:p>
        </w:tc>
        <w:tc>
          <w:tcPr>
            <w:tcW w:w="2112" w:type="dxa"/>
            <w:shd w:val="clear" w:color="auto" w:fill="FFFFFF"/>
          </w:tcPr>
          <w:p w14:paraId="4297FA8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5,60</w:t>
            </w:r>
          </w:p>
        </w:tc>
        <w:tc>
          <w:tcPr>
            <w:tcW w:w="2030" w:type="dxa"/>
            <w:shd w:val="clear" w:color="auto" w:fill="FFFFFF"/>
          </w:tcPr>
          <w:p w14:paraId="5B720E4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5,60</w:t>
            </w:r>
          </w:p>
        </w:tc>
        <w:tc>
          <w:tcPr>
            <w:tcW w:w="3552" w:type="dxa"/>
            <w:vMerge/>
            <w:shd w:val="clear" w:color="auto" w:fill="FFFFFF"/>
          </w:tcPr>
          <w:p w14:paraId="419A13A8" w14:textId="77777777" w:rsidR="004F7DF0" w:rsidRPr="002678C8" w:rsidRDefault="004F7DF0" w:rsidP="005773B8">
            <w:pPr>
              <w:spacing w:after="0" w:line="240" w:lineRule="auto"/>
              <w:rPr>
                <w:rFonts w:ascii="Times New Roman" w:hAnsi="Times New Roman" w:cs="Times New Roman"/>
              </w:rPr>
            </w:pPr>
          </w:p>
        </w:tc>
      </w:tr>
      <w:tr w:rsidR="004F7DF0" w:rsidRPr="002678C8" w14:paraId="48970B41" w14:textId="77777777" w:rsidTr="004F7DF0">
        <w:trPr>
          <w:trHeight w:hRule="exact" w:val="312"/>
          <w:jc w:val="center"/>
        </w:trPr>
        <w:tc>
          <w:tcPr>
            <w:tcW w:w="1868" w:type="dxa"/>
            <w:shd w:val="clear" w:color="auto" w:fill="FFFFFF"/>
          </w:tcPr>
          <w:p w14:paraId="094493D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С10-1000-0,70</w:t>
            </w:r>
          </w:p>
        </w:tc>
        <w:tc>
          <w:tcPr>
            <w:tcW w:w="2112" w:type="dxa"/>
            <w:shd w:val="clear" w:color="auto" w:fill="FFFFFF"/>
          </w:tcPr>
          <w:p w14:paraId="26E7937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6,50</w:t>
            </w:r>
          </w:p>
        </w:tc>
        <w:tc>
          <w:tcPr>
            <w:tcW w:w="2030" w:type="dxa"/>
            <w:shd w:val="clear" w:color="auto" w:fill="FFFFFF"/>
          </w:tcPr>
          <w:p w14:paraId="1D1019B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6,50</w:t>
            </w:r>
          </w:p>
        </w:tc>
        <w:tc>
          <w:tcPr>
            <w:tcW w:w="3552" w:type="dxa"/>
            <w:vMerge/>
            <w:shd w:val="clear" w:color="auto" w:fill="FFFFFF"/>
          </w:tcPr>
          <w:p w14:paraId="0DB735C9" w14:textId="77777777" w:rsidR="004F7DF0" w:rsidRPr="002678C8" w:rsidRDefault="004F7DF0" w:rsidP="005773B8">
            <w:pPr>
              <w:spacing w:after="0" w:line="240" w:lineRule="auto"/>
              <w:rPr>
                <w:rFonts w:ascii="Times New Roman" w:hAnsi="Times New Roman" w:cs="Times New Roman"/>
              </w:rPr>
            </w:pPr>
          </w:p>
        </w:tc>
      </w:tr>
      <w:tr w:rsidR="004F7DF0" w:rsidRPr="002678C8" w14:paraId="66EB9CDF" w14:textId="77777777" w:rsidTr="004F7DF0">
        <w:trPr>
          <w:trHeight w:hRule="exact" w:val="317"/>
          <w:jc w:val="center"/>
        </w:trPr>
        <w:tc>
          <w:tcPr>
            <w:tcW w:w="1868" w:type="dxa"/>
            <w:shd w:val="clear" w:color="auto" w:fill="FFFFFF"/>
          </w:tcPr>
          <w:p w14:paraId="65978F0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00-1000-0,80</w:t>
            </w:r>
          </w:p>
        </w:tc>
        <w:tc>
          <w:tcPr>
            <w:tcW w:w="2112" w:type="dxa"/>
            <w:shd w:val="clear" w:color="auto" w:fill="FFFFFF"/>
          </w:tcPr>
          <w:p w14:paraId="02571E9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7,40</w:t>
            </w:r>
          </w:p>
        </w:tc>
        <w:tc>
          <w:tcPr>
            <w:tcW w:w="2030" w:type="dxa"/>
            <w:shd w:val="clear" w:color="auto" w:fill="FFFFFF"/>
          </w:tcPr>
          <w:p w14:paraId="633E5EC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7,40</w:t>
            </w:r>
          </w:p>
        </w:tc>
        <w:tc>
          <w:tcPr>
            <w:tcW w:w="3552" w:type="dxa"/>
            <w:vMerge/>
            <w:shd w:val="clear" w:color="auto" w:fill="FFFFFF"/>
          </w:tcPr>
          <w:p w14:paraId="6AC6C7CB" w14:textId="77777777" w:rsidR="004F7DF0" w:rsidRPr="002678C8" w:rsidRDefault="004F7DF0" w:rsidP="005773B8">
            <w:pPr>
              <w:spacing w:after="0" w:line="240" w:lineRule="auto"/>
              <w:rPr>
                <w:rFonts w:ascii="Times New Roman" w:hAnsi="Times New Roman" w:cs="Times New Roman"/>
              </w:rPr>
            </w:pPr>
          </w:p>
        </w:tc>
      </w:tr>
      <w:tr w:rsidR="004F7DF0" w:rsidRPr="002678C8" w14:paraId="44438B2E" w14:textId="77777777" w:rsidTr="004F7DF0">
        <w:trPr>
          <w:trHeight w:hRule="exact" w:val="317"/>
          <w:jc w:val="center"/>
        </w:trPr>
        <w:tc>
          <w:tcPr>
            <w:tcW w:w="1868" w:type="dxa"/>
            <w:shd w:val="clear" w:color="auto" w:fill="FFFFFF"/>
          </w:tcPr>
          <w:p w14:paraId="77EE070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00-1100-0,50</w:t>
            </w:r>
          </w:p>
        </w:tc>
        <w:tc>
          <w:tcPr>
            <w:tcW w:w="2112" w:type="dxa"/>
            <w:shd w:val="clear" w:color="auto" w:fill="FFFFFF"/>
          </w:tcPr>
          <w:p w14:paraId="0190869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4,93</w:t>
            </w:r>
          </w:p>
        </w:tc>
        <w:tc>
          <w:tcPr>
            <w:tcW w:w="2030" w:type="dxa"/>
            <w:shd w:val="clear" w:color="auto" w:fill="FFFFFF"/>
          </w:tcPr>
          <w:p w14:paraId="208809D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5,42</w:t>
            </w:r>
          </w:p>
        </w:tc>
        <w:tc>
          <w:tcPr>
            <w:tcW w:w="3552" w:type="dxa"/>
            <w:vMerge/>
            <w:shd w:val="clear" w:color="auto" w:fill="FFFFFF"/>
          </w:tcPr>
          <w:p w14:paraId="1DEDBB9F" w14:textId="77777777" w:rsidR="004F7DF0" w:rsidRPr="002678C8" w:rsidRDefault="004F7DF0" w:rsidP="005773B8">
            <w:pPr>
              <w:spacing w:after="0" w:line="240" w:lineRule="auto"/>
              <w:rPr>
                <w:rFonts w:ascii="Times New Roman" w:hAnsi="Times New Roman" w:cs="Times New Roman"/>
              </w:rPr>
            </w:pPr>
          </w:p>
        </w:tc>
      </w:tr>
      <w:tr w:rsidR="004F7DF0" w:rsidRPr="002678C8" w14:paraId="3F1B1BBA" w14:textId="77777777" w:rsidTr="004F7DF0">
        <w:trPr>
          <w:trHeight w:hRule="exact" w:val="312"/>
          <w:jc w:val="center"/>
        </w:trPr>
        <w:tc>
          <w:tcPr>
            <w:tcW w:w="1868" w:type="dxa"/>
            <w:shd w:val="clear" w:color="auto" w:fill="FFFFFF"/>
          </w:tcPr>
          <w:p w14:paraId="6E3F3FA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00-1100-0,55</w:t>
            </w:r>
          </w:p>
        </w:tc>
        <w:tc>
          <w:tcPr>
            <w:tcW w:w="2112" w:type="dxa"/>
            <w:shd w:val="clear" w:color="auto" w:fill="FFFFFF"/>
          </w:tcPr>
          <w:p w14:paraId="0B7B082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5,40</w:t>
            </w:r>
          </w:p>
        </w:tc>
        <w:tc>
          <w:tcPr>
            <w:tcW w:w="2030" w:type="dxa"/>
            <w:shd w:val="clear" w:color="auto" w:fill="FFFFFF"/>
          </w:tcPr>
          <w:p w14:paraId="09F5538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5,94</w:t>
            </w:r>
          </w:p>
        </w:tc>
        <w:tc>
          <w:tcPr>
            <w:tcW w:w="3552" w:type="dxa"/>
            <w:vMerge/>
            <w:shd w:val="clear" w:color="auto" w:fill="FFFFFF"/>
          </w:tcPr>
          <w:p w14:paraId="23925031" w14:textId="77777777" w:rsidR="004F7DF0" w:rsidRPr="002678C8" w:rsidRDefault="004F7DF0" w:rsidP="005773B8">
            <w:pPr>
              <w:spacing w:after="0" w:line="240" w:lineRule="auto"/>
              <w:rPr>
                <w:rFonts w:ascii="Times New Roman" w:hAnsi="Times New Roman" w:cs="Times New Roman"/>
              </w:rPr>
            </w:pPr>
          </w:p>
        </w:tc>
      </w:tr>
      <w:tr w:rsidR="004F7DF0" w:rsidRPr="002678C8" w14:paraId="7523EB2C" w14:textId="77777777" w:rsidTr="004F7DF0">
        <w:trPr>
          <w:trHeight w:hRule="exact" w:val="317"/>
          <w:jc w:val="center"/>
        </w:trPr>
        <w:tc>
          <w:tcPr>
            <w:tcW w:w="1868" w:type="dxa"/>
            <w:shd w:val="clear" w:color="auto" w:fill="FFFFFF"/>
          </w:tcPr>
          <w:p w14:paraId="0E0383B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00-1100-0,60</w:t>
            </w:r>
          </w:p>
        </w:tc>
        <w:tc>
          <w:tcPr>
            <w:tcW w:w="2112" w:type="dxa"/>
            <w:shd w:val="clear" w:color="auto" w:fill="FFFFFF"/>
          </w:tcPr>
          <w:p w14:paraId="37DFDDF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5,85</w:t>
            </w:r>
          </w:p>
        </w:tc>
        <w:tc>
          <w:tcPr>
            <w:tcW w:w="2030" w:type="dxa"/>
            <w:shd w:val="clear" w:color="auto" w:fill="FFFFFF"/>
          </w:tcPr>
          <w:p w14:paraId="22531D3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6,43</w:t>
            </w:r>
          </w:p>
        </w:tc>
        <w:tc>
          <w:tcPr>
            <w:tcW w:w="3552" w:type="dxa"/>
            <w:vMerge/>
            <w:shd w:val="clear" w:color="auto" w:fill="FFFFFF"/>
          </w:tcPr>
          <w:p w14:paraId="699430E0" w14:textId="77777777" w:rsidR="004F7DF0" w:rsidRPr="002678C8" w:rsidRDefault="004F7DF0" w:rsidP="005773B8">
            <w:pPr>
              <w:spacing w:after="0" w:line="240" w:lineRule="auto"/>
              <w:rPr>
                <w:rFonts w:ascii="Times New Roman" w:hAnsi="Times New Roman" w:cs="Times New Roman"/>
              </w:rPr>
            </w:pPr>
          </w:p>
        </w:tc>
      </w:tr>
      <w:tr w:rsidR="004F7DF0" w:rsidRPr="002678C8" w14:paraId="4994B016" w14:textId="77777777" w:rsidTr="004F7DF0">
        <w:trPr>
          <w:trHeight w:hRule="exact" w:val="317"/>
          <w:jc w:val="center"/>
        </w:trPr>
        <w:tc>
          <w:tcPr>
            <w:tcW w:w="1868" w:type="dxa"/>
            <w:shd w:val="clear" w:color="auto" w:fill="FFFFFF"/>
          </w:tcPr>
          <w:p w14:paraId="7E01E31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00-1100-0,70</w:t>
            </w:r>
          </w:p>
        </w:tc>
        <w:tc>
          <w:tcPr>
            <w:tcW w:w="2112" w:type="dxa"/>
            <w:shd w:val="clear" w:color="auto" w:fill="FFFFFF"/>
          </w:tcPr>
          <w:p w14:paraId="297260D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6,74</w:t>
            </w:r>
          </w:p>
        </w:tc>
        <w:tc>
          <w:tcPr>
            <w:tcW w:w="2030" w:type="dxa"/>
            <w:shd w:val="clear" w:color="auto" w:fill="FFFFFF"/>
          </w:tcPr>
          <w:p w14:paraId="23FA16D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7,42</w:t>
            </w:r>
          </w:p>
        </w:tc>
        <w:tc>
          <w:tcPr>
            <w:tcW w:w="3552" w:type="dxa"/>
            <w:vMerge/>
            <w:shd w:val="clear" w:color="auto" w:fill="FFFFFF"/>
          </w:tcPr>
          <w:p w14:paraId="4C49E2F5" w14:textId="77777777" w:rsidR="004F7DF0" w:rsidRPr="002678C8" w:rsidRDefault="004F7DF0" w:rsidP="005773B8">
            <w:pPr>
              <w:spacing w:after="0" w:line="240" w:lineRule="auto"/>
              <w:rPr>
                <w:rFonts w:ascii="Times New Roman" w:hAnsi="Times New Roman" w:cs="Times New Roman"/>
              </w:rPr>
            </w:pPr>
          </w:p>
        </w:tc>
      </w:tr>
      <w:tr w:rsidR="004F7DF0" w:rsidRPr="002678C8" w14:paraId="6C3B0A6C" w14:textId="77777777" w:rsidTr="004F7DF0">
        <w:trPr>
          <w:trHeight w:hRule="exact" w:val="302"/>
          <w:jc w:val="center"/>
        </w:trPr>
        <w:tc>
          <w:tcPr>
            <w:tcW w:w="1868" w:type="dxa"/>
            <w:shd w:val="clear" w:color="auto" w:fill="FFFFFF"/>
          </w:tcPr>
          <w:p w14:paraId="6834291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00-1100-0,80</w:t>
            </w:r>
          </w:p>
        </w:tc>
        <w:tc>
          <w:tcPr>
            <w:tcW w:w="2112" w:type="dxa"/>
            <w:shd w:val="clear" w:color="auto" w:fill="FFFFFF"/>
          </w:tcPr>
          <w:p w14:paraId="34191CD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7,64</w:t>
            </w:r>
          </w:p>
        </w:tc>
        <w:tc>
          <w:tcPr>
            <w:tcW w:w="2030" w:type="dxa"/>
            <w:shd w:val="clear" w:color="auto" w:fill="FFFFFF"/>
          </w:tcPr>
          <w:p w14:paraId="4273400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8,41</w:t>
            </w:r>
          </w:p>
        </w:tc>
        <w:tc>
          <w:tcPr>
            <w:tcW w:w="3552" w:type="dxa"/>
            <w:vMerge/>
            <w:shd w:val="clear" w:color="auto" w:fill="FFFFFF"/>
          </w:tcPr>
          <w:p w14:paraId="5A6B94DF" w14:textId="77777777" w:rsidR="004F7DF0" w:rsidRPr="002678C8" w:rsidRDefault="004F7DF0" w:rsidP="005773B8">
            <w:pPr>
              <w:spacing w:after="0" w:line="240" w:lineRule="auto"/>
              <w:rPr>
                <w:rFonts w:ascii="Times New Roman" w:hAnsi="Times New Roman" w:cs="Times New Roman"/>
              </w:rPr>
            </w:pPr>
          </w:p>
        </w:tc>
      </w:tr>
      <w:tr w:rsidR="004F7DF0" w:rsidRPr="002678C8" w14:paraId="4E2421D1" w14:textId="77777777" w:rsidTr="004F7DF0">
        <w:trPr>
          <w:trHeight w:val="1734"/>
          <w:jc w:val="center"/>
        </w:trPr>
        <w:tc>
          <w:tcPr>
            <w:tcW w:w="9562" w:type="dxa"/>
            <w:gridSpan w:val="4"/>
            <w:shd w:val="clear" w:color="auto" w:fill="FFFFFF"/>
          </w:tcPr>
          <w:p w14:paraId="300BC227" w14:textId="77777777" w:rsidR="004F7DF0" w:rsidRPr="002678C8" w:rsidRDefault="004F7DF0" w:rsidP="005773B8">
            <w:pPr>
              <w:pStyle w:val="21"/>
              <w:spacing w:line="240" w:lineRule="auto"/>
              <w:jc w:val="center"/>
              <w:rPr>
                <w:sz w:val="22"/>
                <w:szCs w:val="22"/>
              </w:rPr>
            </w:pPr>
            <w:r w:rsidRPr="002678C8">
              <w:rPr>
                <w:noProof/>
                <w:sz w:val="22"/>
                <w:szCs w:val="22"/>
                <w:lang w:eastAsia="ru-RU"/>
              </w:rPr>
              <w:drawing>
                <wp:inline distT="0" distB="0" distL="0" distR="0" wp14:anchorId="10C88059" wp14:editId="76F08F80">
                  <wp:extent cx="4693769" cy="874206"/>
                  <wp:effectExtent l="19050" t="0" r="0" b="0"/>
                  <wp:docPr id="97" name="Рисунок 95" descr="page-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0096.jpg"/>
                          <pic:cNvPicPr/>
                        </pic:nvPicPr>
                        <pic:blipFill>
                          <a:blip r:embed="rId54" cstate="print"/>
                          <a:srcRect l="10329" t="65909" r="27932" b="25957"/>
                          <a:stretch>
                            <a:fillRect/>
                          </a:stretch>
                        </pic:blipFill>
                        <pic:spPr>
                          <a:xfrm>
                            <a:off x="0" y="0"/>
                            <a:ext cx="4693769" cy="874206"/>
                          </a:xfrm>
                          <a:prstGeom prst="rect">
                            <a:avLst/>
                          </a:prstGeom>
                        </pic:spPr>
                      </pic:pic>
                    </a:graphicData>
                  </a:graphic>
                </wp:inline>
              </w:drawing>
            </w:r>
          </w:p>
        </w:tc>
      </w:tr>
      <w:tr w:rsidR="004F7DF0" w:rsidRPr="002678C8" w14:paraId="2ECE5351" w14:textId="77777777" w:rsidTr="004F7DF0">
        <w:trPr>
          <w:trHeight w:hRule="exact" w:val="317"/>
          <w:jc w:val="center"/>
        </w:trPr>
        <w:tc>
          <w:tcPr>
            <w:tcW w:w="9562" w:type="dxa"/>
            <w:gridSpan w:val="4"/>
            <w:shd w:val="clear" w:color="auto" w:fill="FFFFFF"/>
          </w:tcPr>
          <w:p w14:paraId="5B322BF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Профлист СС10-1100-0,50(0,55; 0,6; 0,7; 0,8)</w:t>
            </w:r>
          </w:p>
        </w:tc>
      </w:tr>
      <w:tr w:rsidR="004F7DF0" w:rsidRPr="002678C8" w14:paraId="5F288A07" w14:textId="77777777" w:rsidTr="004F7DF0">
        <w:trPr>
          <w:trHeight w:hRule="exact" w:val="576"/>
          <w:jc w:val="center"/>
        </w:trPr>
        <w:tc>
          <w:tcPr>
            <w:tcW w:w="1868" w:type="dxa"/>
            <w:shd w:val="clear" w:color="auto" w:fill="FFFFFF"/>
          </w:tcPr>
          <w:p w14:paraId="3C5F0C1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Марка профлиста</w:t>
            </w:r>
          </w:p>
        </w:tc>
        <w:tc>
          <w:tcPr>
            <w:tcW w:w="2112" w:type="dxa"/>
            <w:shd w:val="clear" w:color="auto" w:fill="FFFFFF"/>
          </w:tcPr>
          <w:p w14:paraId="255EA02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Масса 1 м2, кг</w:t>
            </w:r>
          </w:p>
        </w:tc>
        <w:tc>
          <w:tcPr>
            <w:tcW w:w="2030" w:type="dxa"/>
            <w:shd w:val="clear" w:color="auto" w:fill="FFFFFF"/>
          </w:tcPr>
          <w:p w14:paraId="3A329F9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 xml:space="preserve">Масса 1 </w:t>
            </w:r>
            <w:proofErr w:type="spellStart"/>
            <w:r w:rsidRPr="002678C8">
              <w:rPr>
                <w:rStyle w:val="af1"/>
                <w:spacing w:val="0"/>
                <w:sz w:val="22"/>
                <w:szCs w:val="22"/>
              </w:rPr>
              <w:t>пог.м</w:t>
            </w:r>
            <w:proofErr w:type="spellEnd"/>
            <w:r w:rsidRPr="002678C8">
              <w:rPr>
                <w:rStyle w:val="af1"/>
                <w:spacing w:val="0"/>
                <w:sz w:val="22"/>
                <w:szCs w:val="22"/>
              </w:rPr>
              <w:t>, кг</w:t>
            </w:r>
          </w:p>
        </w:tc>
        <w:tc>
          <w:tcPr>
            <w:tcW w:w="3552" w:type="dxa"/>
            <w:shd w:val="clear" w:color="auto" w:fill="FFFFFF"/>
          </w:tcPr>
          <w:p w14:paraId="4320DF6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ГОСТ, Назначение</w:t>
            </w:r>
          </w:p>
        </w:tc>
      </w:tr>
      <w:tr w:rsidR="004F7DF0" w:rsidRPr="002678C8" w14:paraId="4DB46C52" w14:textId="77777777" w:rsidTr="004F7DF0">
        <w:trPr>
          <w:trHeight w:hRule="exact" w:val="336"/>
          <w:jc w:val="center"/>
        </w:trPr>
        <w:tc>
          <w:tcPr>
            <w:tcW w:w="1868" w:type="dxa"/>
            <w:shd w:val="clear" w:color="auto" w:fill="FFFFFF"/>
          </w:tcPr>
          <w:p w14:paraId="31440D2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СС10-1100-0,50</w:t>
            </w:r>
          </w:p>
        </w:tc>
        <w:tc>
          <w:tcPr>
            <w:tcW w:w="2112" w:type="dxa"/>
            <w:shd w:val="clear" w:color="auto" w:fill="FFFFFF"/>
          </w:tcPr>
          <w:p w14:paraId="1ABA610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4,93</w:t>
            </w:r>
          </w:p>
        </w:tc>
        <w:tc>
          <w:tcPr>
            <w:tcW w:w="2030" w:type="dxa"/>
            <w:shd w:val="clear" w:color="auto" w:fill="FFFFFF"/>
          </w:tcPr>
          <w:p w14:paraId="7B27F4D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5,42</w:t>
            </w:r>
          </w:p>
        </w:tc>
        <w:tc>
          <w:tcPr>
            <w:tcW w:w="3552" w:type="dxa"/>
            <w:vMerge w:val="restart"/>
            <w:shd w:val="clear" w:color="auto" w:fill="FFFFFF"/>
          </w:tcPr>
          <w:p w14:paraId="46E8027E" w14:textId="77777777" w:rsidR="004F7DF0" w:rsidRPr="002678C8" w:rsidRDefault="004F7DF0" w:rsidP="005773B8">
            <w:pPr>
              <w:pStyle w:val="21"/>
              <w:shd w:val="clear" w:color="auto" w:fill="auto"/>
              <w:spacing w:line="240" w:lineRule="auto"/>
              <w:ind w:firstLine="0"/>
              <w:jc w:val="right"/>
              <w:rPr>
                <w:spacing w:val="0"/>
                <w:sz w:val="22"/>
                <w:szCs w:val="22"/>
              </w:rPr>
            </w:pPr>
            <w:r w:rsidRPr="002678C8">
              <w:rPr>
                <w:rStyle w:val="1"/>
                <w:rFonts w:eastAsia="Trebuchet MS"/>
                <w:spacing w:val="0"/>
                <w:sz w:val="22"/>
                <w:szCs w:val="22"/>
              </w:rPr>
              <w:t>ГОСТ 24045-94; ТУ 1122-025- 00110473-97 Применяется при изготовлении стен, перегородок, ограждений и т.п., зданий и сооружений, а также при строительстве арочных элементов зданий различного назна</w:t>
            </w:r>
            <w:r w:rsidRPr="002678C8">
              <w:rPr>
                <w:rStyle w:val="1"/>
                <w:rFonts w:eastAsia="Trebuchet MS"/>
                <w:spacing w:val="0"/>
                <w:sz w:val="22"/>
                <w:szCs w:val="22"/>
              </w:rPr>
              <w:softHyphen/>
              <w:t>чения.</w:t>
            </w:r>
          </w:p>
        </w:tc>
      </w:tr>
      <w:tr w:rsidR="004F7DF0" w:rsidRPr="002678C8" w14:paraId="0FF9BAF5" w14:textId="77777777" w:rsidTr="004F7DF0">
        <w:trPr>
          <w:trHeight w:hRule="exact" w:val="317"/>
          <w:jc w:val="center"/>
        </w:trPr>
        <w:tc>
          <w:tcPr>
            <w:tcW w:w="1868" w:type="dxa"/>
            <w:shd w:val="clear" w:color="auto" w:fill="FFFFFF"/>
          </w:tcPr>
          <w:p w14:paraId="1DAC69B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СС10-1100-0,55</w:t>
            </w:r>
          </w:p>
        </w:tc>
        <w:tc>
          <w:tcPr>
            <w:tcW w:w="2112" w:type="dxa"/>
            <w:shd w:val="clear" w:color="auto" w:fill="FFFFFF"/>
          </w:tcPr>
          <w:p w14:paraId="7A6183B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5,40</w:t>
            </w:r>
          </w:p>
        </w:tc>
        <w:tc>
          <w:tcPr>
            <w:tcW w:w="2030" w:type="dxa"/>
            <w:shd w:val="clear" w:color="auto" w:fill="FFFFFF"/>
          </w:tcPr>
          <w:p w14:paraId="0A06568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5,94</w:t>
            </w:r>
          </w:p>
        </w:tc>
        <w:tc>
          <w:tcPr>
            <w:tcW w:w="3552" w:type="dxa"/>
            <w:vMerge/>
            <w:shd w:val="clear" w:color="auto" w:fill="FFFFFF"/>
          </w:tcPr>
          <w:p w14:paraId="30322D1F" w14:textId="77777777" w:rsidR="004F7DF0" w:rsidRPr="002678C8" w:rsidRDefault="004F7DF0" w:rsidP="005773B8">
            <w:pPr>
              <w:spacing w:after="0" w:line="240" w:lineRule="auto"/>
              <w:rPr>
                <w:rFonts w:ascii="Times New Roman" w:hAnsi="Times New Roman" w:cs="Times New Roman"/>
              </w:rPr>
            </w:pPr>
          </w:p>
        </w:tc>
      </w:tr>
      <w:tr w:rsidR="004F7DF0" w:rsidRPr="002678C8" w14:paraId="1AA4897A" w14:textId="77777777" w:rsidTr="004F7DF0">
        <w:trPr>
          <w:trHeight w:hRule="exact" w:val="312"/>
          <w:jc w:val="center"/>
        </w:trPr>
        <w:tc>
          <w:tcPr>
            <w:tcW w:w="1868" w:type="dxa"/>
            <w:shd w:val="clear" w:color="auto" w:fill="FFFFFF"/>
          </w:tcPr>
          <w:p w14:paraId="7A86016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СС10-1100-0,60</w:t>
            </w:r>
          </w:p>
        </w:tc>
        <w:tc>
          <w:tcPr>
            <w:tcW w:w="2112" w:type="dxa"/>
            <w:shd w:val="clear" w:color="auto" w:fill="FFFFFF"/>
          </w:tcPr>
          <w:p w14:paraId="01F183D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5,85</w:t>
            </w:r>
          </w:p>
        </w:tc>
        <w:tc>
          <w:tcPr>
            <w:tcW w:w="2030" w:type="dxa"/>
            <w:shd w:val="clear" w:color="auto" w:fill="FFFFFF"/>
          </w:tcPr>
          <w:p w14:paraId="295AE53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6,43</w:t>
            </w:r>
          </w:p>
        </w:tc>
        <w:tc>
          <w:tcPr>
            <w:tcW w:w="3552" w:type="dxa"/>
            <w:vMerge/>
            <w:shd w:val="clear" w:color="auto" w:fill="FFFFFF"/>
          </w:tcPr>
          <w:p w14:paraId="1F18EF64" w14:textId="77777777" w:rsidR="004F7DF0" w:rsidRPr="002678C8" w:rsidRDefault="004F7DF0" w:rsidP="005773B8">
            <w:pPr>
              <w:spacing w:after="0" w:line="240" w:lineRule="auto"/>
              <w:rPr>
                <w:rFonts w:ascii="Times New Roman" w:hAnsi="Times New Roman" w:cs="Times New Roman"/>
              </w:rPr>
            </w:pPr>
          </w:p>
        </w:tc>
      </w:tr>
      <w:tr w:rsidR="004F7DF0" w:rsidRPr="002678C8" w14:paraId="39499864" w14:textId="77777777" w:rsidTr="004F7DF0">
        <w:trPr>
          <w:trHeight w:hRule="exact" w:val="317"/>
          <w:jc w:val="center"/>
        </w:trPr>
        <w:tc>
          <w:tcPr>
            <w:tcW w:w="1868" w:type="dxa"/>
            <w:shd w:val="clear" w:color="auto" w:fill="FFFFFF"/>
          </w:tcPr>
          <w:p w14:paraId="353ABF0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СС10-1100-0,70</w:t>
            </w:r>
          </w:p>
        </w:tc>
        <w:tc>
          <w:tcPr>
            <w:tcW w:w="2112" w:type="dxa"/>
            <w:shd w:val="clear" w:color="auto" w:fill="FFFFFF"/>
          </w:tcPr>
          <w:p w14:paraId="29BE26E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6,74</w:t>
            </w:r>
          </w:p>
        </w:tc>
        <w:tc>
          <w:tcPr>
            <w:tcW w:w="2030" w:type="dxa"/>
            <w:shd w:val="clear" w:color="auto" w:fill="FFFFFF"/>
          </w:tcPr>
          <w:p w14:paraId="7EE69BA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7,42</w:t>
            </w:r>
          </w:p>
        </w:tc>
        <w:tc>
          <w:tcPr>
            <w:tcW w:w="3552" w:type="dxa"/>
            <w:vMerge/>
            <w:shd w:val="clear" w:color="auto" w:fill="FFFFFF"/>
          </w:tcPr>
          <w:p w14:paraId="6FEEDAB7" w14:textId="77777777" w:rsidR="004F7DF0" w:rsidRPr="002678C8" w:rsidRDefault="004F7DF0" w:rsidP="005773B8">
            <w:pPr>
              <w:spacing w:after="0" w:line="240" w:lineRule="auto"/>
              <w:rPr>
                <w:rFonts w:ascii="Times New Roman" w:hAnsi="Times New Roman" w:cs="Times New Roman"/>
              </w:rPr>
            </w:pPr>
          </w:p>
        </w:tc>
      </w:tr>
      <w:tr w:rsidR="004F7DF0" w:rsidRPr="002678C8" w14:paraId="06114440" w14:textId="77777777" w:rsidTr="004F7DF0">
        <w:trPr>
          <w:trHeight w:hRule="exact" w:val="590"/>
          <w:jc w:val="center"/>
        </w:trPr>
        <w:tc>
          <w:tcPr>
            <w:tcW w:w="1868" w:type="dxa"/>
            <w:shd w:val="clear" w:color="auto" w:fill="FFFFFF"/>
          </w:tcPr>
          <w:p w14:paraId="5767FC2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СС10-1000-0,80</w:t>
            </w:r>
          </w:p>
        </w:tc>
        <w:tc>
          <w:tcPr>
            <w:tcW w:w="2112" w:type="dxa"/>
            <w:shd w:val="clear" w:color="auto" w:fill="FFFFFF"/>
          </w:tcPr>
          <w:p w14:paraId="4B42785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7,64</w:t>
            </w:r>
          </w:p>
        </w:tc>
        <w:tc>
          <w:tcPr>
            <w:tcW w:w="2030" w:type="dxa"/>
            <w:shd w:val="clear" w:color="auto" w:fill="FFFFFF"/>
          </w:tcPr>
          <w:p w14:paraId="500F25E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8,41</w:t>
            </w:r>
          </w:p>
        </w:tc>
        <w:tc>
          <w:tcPr>
            <w:tcW w:w="3552" w:type="dxa"/>
            <w:vMerge/>
            <w:shd w:val="clear" w:color="auto" w:fill="FFFFFF"/>
          </w:tcPr>
          <w:p w14:paraId="702CE9C6" w14:textId="77777777" w:rsidR="004F7DF0" w:rsidRPr="002678C8" w:rsidRDefault="004F7DF0" w:rsidP="005773B8">
            <w:pPr>
              <w:spacing w:after="0" w:line="240" w:lineRule="auto"/>
              <w:rPr>
                <w:rFonts w:ascii="Times New Roman" w:hAnsi="Times New Roman" w:cs="Times New Roman"/>
              </w:rPr>
            </w:pPr>
          </w:p>
        </w:tc>
      </w:tr>
    </w:tbl>
    <w:p w14:paraId="5F73ED57" w14:textId="77777777" w:rsidR="004F7DF0" w:rsidRPr="002678C8" w:rsidRDefault="004F7DF0" w:rsidP="005773B8">
      <w:pPr>
        <w:spacing w:after="0" w:line="240" w:lineRule="auto"/>
        <w:ind w:firstLine="567"/>
        <w:rPr>
          <w:rFonts w:ascii="Times New Roman" w:hAnsi="Times New Roman" w:cs="Times New Roman"/>
        </w:rPr>
      </w:pPr>
    </w:p>
    <w:p w14:paraId="7D65153E" w14:textId="77777777" w:rsidR="004F7DF0" w:rsidRPr="002678C8" w:rsidRDefault="004F7DF0" w:rsidP="005773B8">
      <w:pPr>
        <w:spacing w:after="0" w:line="240" w:lineRule="auto"/>
        <w:ind w:firstLine="567"/>
        <w:rPr>
          <w:rFonts w:ascii="Times New Roman" w:hAnsi="Times New Roman" w:cs="Times New Roman"/>
        </w:rPr>
      </w:pPr>
      <w:r w:rsidRPr="002678C8">
        <w:rPr>
          <w:rFonts w:ascii="Times New Roman" w:hAnsi="Times New Roman" w:cs="Times New Roman"/>
          <w:noProof/>
          <w:lang w:eastAsia="ru-RU"/>
        </w:rPr>
        <w:lastRenderedPageBreak/>
        <w:drawing>
          <wp:inline distT="0" distB="0" distL="0" distR="0" wp14:anchorId="05BE120C" wp14:editId="67C7033D">
            <wp:extent cx="4767580" cy="932815"/>
            <wp:effectExtent l="0" t="0" r="0" b="63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67580" cy="932815"/>
                    </a:xfrm>
                    <a:prstGeom prst="rect">
                      <a:avLst/>
                    </a:prstGeom>
                    <a:noFill/>
                  </pic:spPr>
                </pic:pic>
              </a:graphicData>
            </a:graphic>
          </wp:inline>
        </w:drawing>
      </w:r>
    </w:p>
    <w:p w14:paraId="29ECE848" w14:textId="77777777" w:rsidR="004F7DF0" w:rsidRPr="002678C8" w:rsidRDefault="004F7DF0" w:rsidP="005773B8">
      <w:pPr>
        <w:spacing w:after="0" w:line="240" w:lineRule="auto"/>
        <w:ind w:firstLine="567"/>
        <w:rPr>
          <w:rFonts w:ascii="Times New Roman" w:hAnsi="Times New Roman" w:cs="Times New Roman"/>
        </w:rPr>
      </w:pPr>
    </w:p>
    <w:tbl>
      <w:tblPr>
        <w:tblW w:w="0" w:type="auto"/>
        <w:jc w:val="center"/>
        <w:tblLayout w:type="fixed"/>
        <w:tblCellMar>
          <w:left w:w="10" w:type="dxa"/>
          <w:right w:w="10" w:type="dxa"/>
        </w:tblCellMar>
        <w:tblLook w:val="04A0" w:firstRow="1" w:lastRow="0" w:firstColumn="1" w:lastColumn="0" w:noHBand="0" w:noVBand="1"/>
      </w:tblPr>
      <w:tblGrid>
        <w:gridCol w:w="1838"/>
        <w:gridCol w:w="2117"/>
        <w:gridCol w:w="2030"/>
        <w:gridCol w:w="3677"/>
      </w:tblGrid>
      <w:tr w:rsidR="004F7DF0" w:rsidRPr="002678C8" w14:paraId="5C03CCD0" w14:textId="77777777" w:rsidTr="004F7DF0">
        <w:trPr>
          <w:trHeight w:hRule="exact" w:val="331"/>
          <w:jc w:val="center"/>
        </w:trPr>
        <w:tc>
          <w:tcPr>
            <w:tcW w:w="9662" w:type="dxa"/>
            <w:gridSpan w:val="4"/>
            <w:tcBorders>
              <w:top w:val="single" w:sz="4" w:space="0" w:color="auto"/>
              <w:left w:val="single" w:sz="4" w:space="0" w:color="auto"/>
              <w:right w:val="single" w:sz="4" w:space="0" w:color="auto"/>
            </w:tcBorders>
            <w:shd w:val="clear" w:color="auto" w:fill="FFFFFF"/>
          </w:tcPr>
          <w:p w14:paraId="0097D64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Профлист С21-1000-0,50(0,55; 0,6; 0,7; 0,8)</w:t>
            </w:r>
          </w:p>
        </w:tc>
      </w:tr>
      <w:tr w:rsidR="004F7DF0" w:rsidRPr="002678C8" w14:paraId="04FD8662" w14:textId="77777777" w:rsidTr="004F7DF0">
        <w:trPr>
          <w:trHeight w:hRule="exact" w:val="590"/>
          <w:jc w:val="center"/>
        </w:trPr>
        <w:tc>
          <w:tcPr>
            <w:tcW w:w="1838" w:type="dxa"/>
            <w:tcBorders>
              <w:top w:val="single" w:sz="4" w:space="0" w:color="auto"/>
              <w:left w:val="single" w:sz="4" w:space="0" w:color="auto"/>
            </w:tcBorders>
            <w:shd w:val="clear" w:color="auto" w:fill="FFFFFF"/>
          </w:tcPr>
          <w:p w14:paraId="18D526C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Марка профлиста</w:t>
            </w:r>
          </w:p>
        </w:tc>
        <w:tc>
          <w:tcPr>
            <w:tcW w:w="2117" w:type="dxa"/>
            <w:tcBorders>
              <w:top w:val="single" w:sz="4" w:space="0" w:color="auto"/>
              <w:left w:val="single" w:sz="4" w:space="0" w:color="auto"/>
            </w:tcBorders>
            <w:shd w:val="clear" w:color="auto" w:fill="FFFFFF"/>
          </w:tcPr>
          <w:p w14:paraId="443E403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Масса 1 м2, кг</w:t>
            </w:r>
          </w:p>
        </w:tc>
        <w:tc>
          <w:tcPr>
            <w:tcW w:w="2030" w:type="dxa"/>
            <w:tcBorders>
              <w:top w:val="single" w:sz="4" w:space="0" w:color="auto"/>
              <w:left w:val="single" w:sz="4" w:space="0" w:color="auto"/>
            </w:tcBorders>
            <w:shd w:val="clear" w:color="auto" w:fill="FFFFFF"/>
          </w:tcPr>
          <w:p w14:paraId="2333661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 xml:space="preserve">Масса 1 </w:t>
            </w:r>
            <w:proofErr w:type="spellStart"/>
            <w:r w:rsidRPr="002678C8">
              <w:rPr>
                <w:rStyle w:val="af1"/>
                <w:spacing w:val="0"/>
                <w:sz w:val="22"/>
                <w:szCs w:val="22"/>
              </w:rPr>
              <w:t>пог.м</w:t>
            </w:r>
            <w:proofErr w:type="spellEnd"/>
            <w:r w:rsidRPr="002678C8">
              <w:rPr>
                <w:rStyle w:val="af1"/>
                <w:spacing w:val="0"/>
                <w:sz w:val="22"/>
                <w:szCs w:val="22"/>
              </w:rPr>
              <w:t>, кг</w:t>
            </w:r>
          </w:p>
        </w:tc>
        <w:tc>
          <w:tcPr>
            <w:tcW w:w="3677" w:type="dxa"/>
            <w:tcBorders>
              <w:top w:val="single" w:sz="4" w:space="0" w:color="auto"/>
              <w:left w:val="single" w:sz="4" w:space="0" w:color="auto"/>
              <w:right w:val="single" w:sz="4" w:space="0" w:color="auto"/>
            </w:tcBorders>
            <w:shd w:val="clear" w:color="auto" w:fill="FFFFFF"/>
          </w:tcPr>
          <w:p w14:paraId="05E0327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ГОСТ, Назначение</w:t>
            </w:r>
          </w:p>
        </w:tc>
      </w:tr>
      <w:tr w:rsidR="004F7DF0" w:rsidRPr="002678C8" w14:paraId="6B08A544" w14:textId="77777777" w:rsidTr="004F7DF0">
        <w:trPr>
          <w:trHeight w:hRule="exact" w:val="307"/>
          <w:jc w:val="center"/>
        </w:trPr>
        <w:tc>
          <w:tcPr>
            <w:tcW w:w="1838" w:type="dxa"/>
            <w:tcBorders>
              <w:top w:val="single" w:sz="4" w:space="0" w:color="auto"/>
              <w:left w:val="single" w:sz="4" w:space="0" w:color="auto"/>
            </w:tcBorders>
            <w:shd w:val="clear" w:color="auto" w:fill="FFFFFF"/>
          </w:tcPr>
          <w:p w14:paraId="0D190E1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С21-1000-0,50</w:t>
            </w:r>
          </w:p>
        </w:tc>
        <w:tc>
          <w:tcPr>
            <w:tcW w:w="2117" w:type="dxa"/>
            <w:tcBorders>
              <w:top w:val="single" w:sz="4" w:space="0" w:color="auto"/>
              <w:left w:val="single" w:sz="4" w:space="0" w:color="auto"/>
            </w:tcBorders>
            <w:shd w:val="clear" w:color="auto" w:fill="FFFFFF"/>
          </w:tcPr>
          <w:p w14:paraId="153E031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5,42</w:t>
            </w:r>
          </w:p>
        </w:tc>
        <w:tc>
          <w:tcPr>
            <w:tcW w:w="2030" w:type="dxa"/>
            <w:tcBorders>
              <w:top w:val="single" w:sz="4" w:space="0" w:color="auto"/>
              <w:left w:val="single" w:sz="4" w:space="0" w:color="auto"/>
            </w:tcBorders>
            <w:shd w:val="clear" w:color="auto" w:fill="FFFFFF"/>
          </w:tcPr>
          <w:p w14:paraId="070A2DF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5,42</w:t>
            </w:r>
          </w:p>
        </w:tc>
        <w:tc>
          <w:tcPr>
            <w:tcW w:w="3677" w:type="dxa"/>
            <w:vMerge w:val="restart"/>
            <w:tcBorders>
              <w:top w:val="single" w:sz="4" w:space="0" w:color="auto"/>
              <w:left w:val="single" w:sz="4" w:space="0" w:color="auto"/>
              <w:right w:val="single" w:sz="4" w:space="0" w:color="auto"/>
            </w:tcBorders>
            <w:shd w:val="clear" w:color="auto" w:fill="FFFFFF"/>
          </w:tcPr>
          <w:p w14:paraId="2C91A8E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ГОСТ 24045-94; ТУ 1122-025- 00110473-97 Применяется при изго</w:t>
            </w:r>
            <w:r w:rsidRPr="002678C8">
              <w:rPr>
                <w:rStyle w:val="1"/>
                <w:rFonts w:eastAsia="Trebuchet MS"/>
                <w:spacing w:val="0"/>
                <w:sz w:val="22"/>
                <w:szCs w:val="22"/>
              </w:rPr>
              <w:softHyphen/>
              <w:t>товлении стен, перегородок, огражде</w:t>
            </w:r>
            <w:r w:rsidRPr="002678C8">
              <w:rPr>
                <w:rStyle w:val="1"/>
                <w:rFonts w:eastAsia="Trebuchet MS"/>
                <w:spacing w:val="0"/>
                <w:sz w:val="22"/>
                <w:szCs w:val="22"/>
              </w:rPr>
              <w:softHyphen/>
              <w:t>ний и т.п., зданий и сооружений.</w:t>
            </w:r>
          </w:p>
        </w:tc>
      </w:tr>
      <w:tr w:rsidR="004F7DF0" w:rsidRPr="002678C8" w14:paraId="609C38D4" w14:textId="77777777" w:rsidTr="004F7DF0">
        <w:trPr>
          <w:trHeight w:hRule="exact" w:val="317"/>
          <w:jc w:val="center"/>
        </w:trPr>
        <w:tc>
          <w:tcPr>
            <w:tcW w:w="1838" w:type="dxa"/>
            <w:tcBorders>
              <w:top w:val="single" w:sz="4" w:space="0" w:color="auto"/>
              <w:left w:val="single" w:sz="4" w:space="0" w:color="auto"/>
            </w:tcBorders>
            <w:shd w:val="clear" w:color="auto" w:fill="FFFFFF"/>
          </w:tcPr>
          <w:p w14:paraId="45B9004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С21-1100-0,55</w:t>
            </w:r>
          </w:p>
        </w:tc>
        <w:tc>
          <w:tcPr>
            <w:tcW w:w="2117" w:type="dxa"/>
            <w:tcBorders>
              <w:top w:val="single" w:sz="4" w:space="0" w:color="auto"/>
              <w:left w:val="single" w:sz="4" w:space="0" w:color="auto"/>
            </w:tcBorders>
            <w:shd w:val="clear" w:color="auto" w:fill="FFFFFF"/>
          </w:tcPr>
          <w:p w14:paraId="654BED2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5,94</w:t>
            </w:r>
          </w:p>
        </w:tc>
        <w:tc>
          <w:tcPr>
            <w:tcW w:w="2030" w:type="dxa"/>
            <w:tcBorders>
              <w:top w:val="single" w:sz="4" w:space="0" w:color="auto"/>
              <w:left w:val="single" w:sz="4" w:space="0" w:color="auto"/>
            </w:tcBorders>
            <w:shd w:val="clear" w:color="auto" w:fill="FFFFFF"/>
          </w:tcPr>
          <w:p w14:paraId="2CD67AD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5,94</w:t>
            </w:r>
          </w:p>
        </w:tc>
        <w:tc>
          <w:tcPr>
            <w:tcW w:w="3677" w:type="dxa"/>
            <w:vMerge/>
            <w:tcBorders>
              <w:left w:val="single" w:sz="4" w:space="0" w:color="auto"/>
              <w:right w:val="single" w:sz="4" w:space="0" w:color="auto"/>
            </w:tcBorders>
            <w:shd w:val="clear" w:color="auto" w:fill="FFFFFF"/>
          </w:tcPr>
          <w:p w14:paraId="3B344DDF" w14:textId="77777777" w:rsidR="004F7DF0" w:rsidRPr="002678C8" w:rsidRDefault="004F7DF0" w:rsidP="005773B8">
            <w:pPr>
              <w:spacing w:after="0" w:line="240" w:lineRule="auto"/>
              <w:rPr>
                <w:rFonts w:ascii="Times New Roman" w:hAnsi="Times New Roman" w:cs="Times New Roman"/>
              </w:rPr>
            </w:pPr>
          </w:p>
        </w:tc>
      </w:tr>
      <w:tr w:rsidR="004F7DF0" w:rsidRPr="002678C8" w14:paraId="7CD5CD17" w14:textId="77777777" w:rsidTr="004F7DF0">
        <w:trPr>
          <w:trHeight w:hRule="exact" w:val="317"/>
          <w:jc w:val="center"/>
        </w:trPr>
        <w:tc>
          <w:tcPr>
            <w:tcW w:w="1838" w:type="dxa"/>
            <w:tcBorders>
              <w:top w:val="single" w:sz="4" w:space="0" w:color="auto"/>
              <w:left w:val="single" w:sz="4" w:space="0" w:color="auto"/>
            </w:tcBorders>
            <w:shd w:val="clear" w:color="auto" w:fill="FFFFFF"/>
          </w:tcPr>
          <w:p w14:paraId="643D0E8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С21-1100-0,60</w:t>
            </w:r>
          </w:p>
        </w:tc>
        <w:tc>
          <w:tcPr>
            <w:tcW w:w="2117" w:type="dxa"/>
            <w:tcBorders>
              <w:top w:val="single" w:sz="4" w:space="0" w:color="auto"/>
              <w:left w:val="single" w:sz="4" w:space="0" w:color="auto"/>
            </w:tcBorders>
            <w:shd w:val="clear" w:color="auto" w:fill="FFFFFF"/>
          </w:tcPr>
          <w:p w14:paraId="1563585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6,40</w:t>
            </w:r>
          </w:p>
        </w:tc>
        <w:tc>
          <w:tcPr>
            <w:tcW w:w="2030" w:type="dxa"/>
            <w:tcBorders>
              <w:top w:val="single" w:sz="4" w:space="0" w:color="auto"/>
              <w:left w:val="single" w:sz="4" w:space="0" w:color="auto"/>
            </w:tcBorders>
            <w:shd w:val="clear" w:color="auto" w:fill="FFFFFF"/>
          </w:tcPr>
          <w:p w14:paraId="1F41C34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6,40</w:t>
            </w:r>
          </w:p>
        </w:tc>
        <w:tc>
          <w:tcPr>
            <w:tcW w:w="3677" w:type="dxa"/>
            <w:vMerge/>
            <w:tcBorders>
              <w:left w:val="single" w:sz="4" w:space="0" w:color="auto"/>
              <w:right w:val="single" w:sz="4" w:space="0" w:color="auto"/>
            </w:tcBorders>
            <w:shd w:val="clear" w:color="auto" w:fill="FFFFFF"/>
          </w:tcPr>
          <w:p w14:paraId="38ED25F4" w14:textId="77777777" w:rsidR="004F7DF0" w:rsidRPr="002678C8" w:rsidRDefault="004F7DF0" w:rsidP="005773B8">
            <w:pPr>
              <w:spacing w:after="0" w:line="240" w:lineRule="auto"/>
              <w:rPr>
                <w:rFonts w:ascii="Times New Roman" w:hAnsi="Times New Roman" w:cs="Times New Roman"/>
              </w:rPr>
            </w:pPr>
          </w:p>
        </w:tc>
      </w:tr>
      <w:tr w:rsidR="004F7DF0" w:rsidRPr="002678C8" w14:paraId="1F06EC3F" w14:textId="77777777" w:rsidTr="004F7DF0">
        <w:trPr>
          <w:trHeight w:hRule="exact" w:val="312"/>
          <w:jc w:val="center"/>
        </w:trPr>
        <w:tc>
          <w:tcPr>
            <w:tcW w:w="1838" w:type="dxa"/>
            <w:tcBorders>
              <w:top w:val="single" w:sz="4" w:space="0" w:color="auto"/>
              <w:left w:val="single" w:sz="4" w:space="0" w:color="auto"/>
            </w:tcBorders>
            <w:shd w:val="clear" w:color="auto" w:fill="FFFFFF"/>
          </w:tcPr>
          <w:p w14:paraId="3129E83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С21-1100-0,70</w:t>
            </w:r>
          </w:p>
        </w:tc>
        <w:tc>
          <w:tcPr>
            <w:tcW w:w="2117" w:type="dxa"/>
            <w:tcBorders>
              <w:top w:val="single" w:sz="4" w:space="0" w:color="auto"/>
              <w:left w:val="single" w:sz="4" w:space="0" w:color="auto"/>
            </w:tcBorders>
            <w:shd w:val="clear" w:color="auto" w:fill="FFFFFF"/>
          </w:tcPr>
          <w:p w14:paraId="2FBD449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7,40</w:t>
            </w:r>
          </w:p>
        </w:tc>
        <w:tc>
          <w:tcPr>
            <w:tcW w:w="2030" w:type="dxa"/>
            <w:tcBorders>
              <w:top w:val="single" w:sz="4" w:space="0" w:color="auto"/>
              <w:left w:val="single" w:sz="4" w:space="0" w:color="auto"/>
            </w:tcBorders>
            <w:shd w:val="clear" w:color="auto" w:fill="FFFFFF"/>
          </w:tcPr>
          <w:p w14:paraId="0AFD35D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7,40</w:t>
            </w:r>
          </w:p>
        </w:tc>
        <w:tc>
          <w:tcPr>
            <w:tcW w:w="3677" w:type="dxa"/>
            <w:vMerge/>
            <w:tcBorders>
              <w:left w:val="single" w:sz="4" w:space="0" w:color="auto"/>
              <w:right w:val="single" w:sz="4" w:space="0" w:color="auto"/>
            </w:tcBorders>
            <w:shd w:val="clear" w:color="auto" w:fill="FFFFFF"/>
          </w:tcPr>
          <w:p w14:paraId="2F06480D" w14:textId="77777777" w:rsidR="004F7DF0" w:rsidRPr="002678C8" w:rsidRDefault="004F7DF0" w:rsidP="005773B8">
            <w:pPr>
              <w:spacing w:after="0" w:line="240" w:lineRule="auto"/>
              <w:rPr>
                <w:rFonts w:ascii="Times New Roman" w:hAnsi="Times New Roman" w:cs="Times New Roman"/>
              </w:rPr>
            </w:pPr>
          </w:p>
        </w:tc>
      </w:tr>
      <w:tr w:rsidR="004F7DF0" w:rsidRPr="002678C8" w14:paraId="17EF1BB4" w14:textId="77777777" w:rsidTr="004F7DF0">
        <w:trPr>
          <w:trHeight w:hRule="exact" w:val="341"/>
          <w:jc w:val="center"/>
        </w:trPr>
        <w:tc>
          <w:tcPr>
            <w:tcW w:w="1838" w:type="dxa"/>
            <w:tcBorders>
              <w:top w:val="single" w:sz="4" w:space="0" w:color="auto"/>
              <w:left w:val="single" w:sz="4" w:space="0" w:color="auto"/>
              <w:bottom w:val="single" w:sz="4" w:space="0" w:color="auto"/>
            </w:tcBorders>
            <w:shd w:val="clear" w:color="auto" w:fill="FFFFFF"/>
          </w:tcPr>
          <w:p w14:paraId="67A1F85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С21-1000-0,80</w:t>
            </w:r>
          </w:p>
        </w:tc>
        <w:tc>
          <w:tcPr>
            <w:tcW w:w="2117" w:type="dxa"/>
            <w:tcBorders>
              <w:top w:val="single" w:sz="4" w:space="0" w:color="auto"/>
              <w:left w:val="single" w:sz="4" w:space="0" w:color="auto"/>
              <w:bottom w:val="single" w:sz="4" w:space="0" w:color="auto"/>
            </w:tcBorders>
            <w:shd w:val="clear" w:color="auto" w:fill="FFFFFF"/>
          </w:tcPr>
          <w:p w14:paraId="4BC0F81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8,41</w:t>
            </w:r>
          </w:p>
        </w:tc>
        <w:tc>
          <w:tcPr>
            <w:tcW w:w="2030" w:type="dxa"/>
            <w:tcBorders>
              <w:top w:val="single" w:sz="4" w:space="0" w:color="auto"/>
              <w:left w:val="single" w:sz="4" w:space="0" w:color="auto"/>
              <w:bottom w:val="single" w:sz="4" w:space="0" w:color="auto"/>
            </w:tcBorders>
            <w:shd w:val="clear" w:color="auto" w:fill="FFFFFF"/>
          </w:tcPr>
          <w:p w14:paraId="44F9BBE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8,41</w:t>
            </w:r>
          </w:p>
        </w:tc>
        <w:tc>
          <w:tcPr>
            <w:tcW w:w="3677" w:type="dxa"/>
            <w:vMerge/>
            <w:tcBorders>
              <w:left w:val="single" w:sz="4" w:space="0" w:color="auto"/>
              <w:bottom w:val="single" w:sz="4" w:space="0" w:color="auto"/>
              <w:right w:val="single" w:sz="4" w:space="0" w:color="auto"/>
            </w:tcBorders>
            <w:shd w:val="clear" w:color="auto" w:fill="FFFFFF"/>
          </w:tcPr>
          <w:p w14:paraId="3BAA864D" w14:textId="77777777" w:rsidR="004F7DF0" w:rsidRPr="002678C8" w:rsidRDefault="004F7DF0" w:rsidP="005773B8">
            <w:pPr>
              <w:spacing w:after="0" w:line="240" w:lineRule="auto"/>
              <w:rPr>
                <w:rFonts w:ascii="Times New Roman" w:hAnsi="Times New Roman" w:cs="Times New Roman"/>
              </w:rPr>
            </w:pPr>
          </w:p>
        </w:tc>
      </w:tr>
    </w:tbl>
    <w:p w14:paraId="4B06992A" w14:textId="77777777" w:rsidR="004F7DF0" w:rsidRPr="002678C8" w:rsidRDefault="004F7DF0" w:rsidP="005773B8">
      <w:pPr>
        <w:spacing w:after="0" w:line="240" w:lineRule="auto"/>
        <w:ind w:firstLine="567"/>
        <w:rPr>
          <w:rFonts w:ascii="Times New Roman" w:hAnsi="Times New Roman" w:cs="Times New Roman"/>
        </w:rPr>
      </w:pPr>
    </w:p>
    <w:p w14:paraId="572EB2C1" w14:textId="77777777" w:rsidR="004F7DF0" w:rsidRPr="002678C8" w:rsidRDefault="004F7DF0" w:rsidP="005773B8">
      <w:pPr>
        <w:spacing w:after="0" w:line="240" w:lineRule="auto"/>
        <w:ind w:firstLine="567"/>
        <w:rPr>
          <w:rFonts w:ascii="Times New Roman" w:hAnsi="Times New Roman" w:cs="Times New Roman"/>
        </w:rPr>
      </w:pPr>
      <w:r w:rsidRPr="002678C8">
        <w:rPr>
          <w:rFonts w:ascii="Times New Roman" w:hAnsi="Times New Roman" w:cs="Times New Roman"/>
          <w:noProof/>
          <w:lang w:eastAsia="ru-RU"/>
        </w:rPr>
        <w:drawing>
          <wp:inline distT="0" distB="0" distL="0" distR="0" wp14:anchorId="58D433CB" wp14:editId="5FD3DD84">
            <wp:extent cx="5214816" cy="1296238"/>
            <wp:effectExtent l="19050" t="0" r="4884"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6" cstate="print">
                      <a:extLst>
                        <a:ext uri="{28A0092B-C50C-407E-A947-70E740481C1C}">
                          <a14:useLocalDpi xmlns:a14="http://schemas.microsoft.com/office/drawing/2010/main" val="0"/>
                        </a:ext>
                      </a:extLst>
                    </a:blip>
                    <a:srcRect t="2272"/>
                    <a:stretch>
                      <a:fillRect/>
                    </a:stretch>
                  </pic:blipFill>
                  <pic:spPr bwMode="auto">
                    <a:xfrm>
                      <a:off x="0" y="0"/>
                      <a:ext cx="5214816" cy="1296238"/>
                    </a:xfrm>
                    <a:prstGeom prst="rect">
                      <a:avLst/>
                    </a:prstGeom>
                    <a:noFill/>
                  </pic:spPr>
                </pic:pic>
              </a:graphicData>
            </a:graphic>
          </wp:inline>
        </w:drawing>
      </w:r>
    </w:p>
    <w:tbl>
      <w:tblPr>
        <w:tblW w:w="0" w:type="auto"/>
        <w:jc w:val="center"/>
        <w:tblLayout w:type="fixed"/>
        <w:tblCellMar>
          <w:left w:w="10" w:type="dxa"/>
          <w:right w:w="10" w:type="dxa"/>
        </w:tblCellMar>
        <w:tblLook w:val="04A0" w:firstRow="1" w:lastRow="0" w:firstColumn="1" w:lastColumn="0" w:noHBand="0" w:noVBand="1"/>
      </w:tblPr>
      <w:tblGrid>
        <w:gridCol w:w="1834"/>
        <w:gridCol w:w="2117"/>
        <w:gridCol w:w="2030"/>
        <w:gridCol w:w="3682"/>
      </w:tblGrid>
      <w:tr w:rsidR="004F7DF0" w:rsidRPr="002678C8" w14:paraId="679B9637" w14:textId="77777777" w:rsidTr="004F7DF0">
        <w:trPr>
          <w:trHeight w:hRule="exact" w:val="336"/>
          <w:jc w:val="center"/>
        </w:trPr>
        <w:tc>
          <w:tcPr>
            <w:tcW w:w="9663" w:type="dxa"/>
            <w:gridSpan w:val="4"/>
            <w:tcBorders>
              <w:top w:val="single" w:sz="4" w:space="0" w:color="auto"/>
              <w:left w:val="single" w:sz="4" w:space="0" w:color="auto"/>
              <w:right w:val="single" w:sz="4" w:space="0" w:color="auto"/>
            </w:tcBorders>
            <w:shd w:val="clear" w:color="auto" w:fill="FFFFFF"/>
          </w:tcPr>
          <w:p w14:paraId="358C6F6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Профлист НС35-1000-0,55 (0,60; 0,70; 0,80)</w:t>
            </w:r>
          </w:p>
        </w:tc>
      </w:tr>
      <w:tr w:rsidR="004F7DF0" w:rsidRPr="002678C8" w14:paraId="3DB2F5FF" w14:textId="77777777" w:rsidTr="004F7DF0">
        <w:trPr>
          <w:trHeight w:hRule="exact" w:val="590"/>
          <w:jc w:val="center"/>
        </w:trPr>
        <w:tc>
          <w:tcPr>
            <w:tcW w:w="1834" w:type="dxa"/>
            <w:tcBorders>
              <w:top w:val="single" w:sz="4" w:space="0" w:color="auto"/>
              <w:left w:val="single" w:sz="4" w:space="0" w:color="auto"/>
            </w:tcBorders>
            <w:shd w:val="clear" w:color="auto" w:fill="FFFFFF"/>
          </w:tcPr>
          <w:p w14:paraId="56DEB23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Марка профлиста</w:t>
            </w:r>
          </w:p>
        </w:tc>
        <w:tc>
          <w:tcPr>
            <w:tcW w:w="2117" w:type="dxa"/>
            <w:tcBorders>
              <w:top w:val="single" w:sz="4" w:space="0" w:color="auto"/>
              <w:left w:val="single" w:sz="4" w:space="0" w:color="auto"/>
            </w:tcBorders>
            <w:shd w:val="clear" w:color="auto" w:fill="FFFFFF"/>
          </w:tcPr>
          <w:p w14:paraId="3867D9F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Масса 1 м2, кг</w:t>
            </w:r>
          </w:p>
        </w:tc>
        <w:tc>
          <w:tcPr>
            <w:tcW w:w="2030" w:type="dxa"/>
            <w:tcBorders>
              <w:top w:val="single" w:sz="4" w:space="0" w:color="auto"/>
              <w:left w:val="single" w:sz="4" w:space="0" w:color="auto"/>
            </w:tcBorders>
            <w:shd w:val="clear" w:color="auto" w:fill="FFFFFF"/>
          </w:tcPr>
          <w:p w14:paraId="0320FD5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 xml:space="preserve">Масса 1 </w:t>
            </w:r>
            <w:proofErr w:type="spellStart"/>
            <w:r w:rsidRPr="002678C8">
              <w:rPr>
                <w:rStyle w:val="af1"/>
                <w:spacing w:val="0"/>
                <w:sz w:val="22"/>
                <w:szCs w:val="22"/>
              </w:rPr>
              <w:t>пог.м</w:t>
            </w:r>
            <w:proofErr w:type="spellEnd"/>
            <w:r w:rsidRPr="002678C8">
              <w:rPr>
                <w:rStyle w:val="af1"/>
                <w:spacing w:val="0"/>
                <w:sz w:val="22"/>
                <w:szCs w:val="22"/>
              </w:rPr>
              <w:t>, кг</w:t>
            </w:r>
          </w:p>
        </w:tc>
        <w:tc>
          <w:tcPr>
            <w:tcW w:w="3682" w:type="dxa"/>
            <w:tcBorders>
              <w:top w:val="single" w:sz="4" w:space="0" w:color="auto"/>
              <w:left w:val="single" w:sz="4" w:space="0" w:color="auto"/>
              <w:right w:val="single" w:sz="4" w:space="0" w:color="auto"/>
            </w:tcBorders>
            <w:shd w:val="clear" w:color="auto" w:fill="FFFFFF"/>
          </w:tcPr>
          <w:p w14:paraId="23A2F58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ГОСТ, Назначение</w:t>
            </w:r>
          </w:p>
        </w:tc>
      </w:tr>
      <w:tr w:rsidR="004F7DF0" w:rsidRPr="002678C8" w14:paraId="5A922AAD" w14:textId="77777777" w:rsidTr="004F7DF0">
        <w:trPr>
          <w:trHeight w:hRule="exact" w:val="307"/>
          <w:jc w:val="center"/>
        </w:trPr>
        <w:tc>
          <w:tcPr>
            <w:tcW w:w="1834" w:type="dxa"/>
            <w:tcBorders>
              <w:top w:val="single" w:sz="4" w:space="0" w:color="auto"/>
              <w:left w:val="single" w:sz="4" w:space="0" w:color="auto"/>
            </w:tcBorders>
            <w:shd w:val="clear" w:color="auto" w:fill="FFFFFF"/>
          </w:tcPr>
          <w:p w14:paraId="159404F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НС35-1000-0,55</w:t>
            </w:r>
          </w:p>
        </w:tc>
        <w:tc>
          <w:tcPr>
            <w:tcW w:w="2117" w:type="dxa"/>
            <w:tcBorders>
              <w:top w:val="single" w:sz="4" w:space="0" w:color="auto"/>
              <w:left w:val="single" w:sz="4" w:space="0" w:color="auto"/>
            </w:tcBorders>
            <w:shd w:val="clear" w:color="auto" w:fill="FFFFFF"/>
          </w:tcPr>
          <w:p w14:paraId="6A8F3C9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5,94</w:t>
            </w:r>
          </w:p>
        </w:tc>
        <w:tc>
          <w:tcPr>
            <w:tcW w:w="2030" w:type="dxa"/>
            <w:tcBorders>
              <w:top w:val="single" w:sz="4" w:space="0" w:color="auto"/>
              <w:left w:val="single" w:sz="4" w:space="0" w:color="auto"/>
            </w:tcBorders>
            <w:shd w:val="clear" w:color="auto" w:fill="FFFFFF"/>
          </w:tcPr>
          <w:p w14:paraId="141443E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5,94</w:t>
            </w:r>
          </w:p>
        </w:tc>
        <w:tc>
          <w:tcPr>
            <w:tcW w:w="3682" w:type="dxa"/>
            <w:vMerge w:val="restart"/>
            <w:tcBorders>
              <w:top w:val="single" w:sz="4" w:space="0" w:color="auto"/>
              <w:left w:val="single" w:sz="4" w:space="0" w:color="auto"/>
              <w:right w:val="single" w:sz="4" w:space="0" w:color="auto"/>
            </w:tcBorders>
            <w:shd w:val="clear" w:color="auto" w:fill="FFFFFF"/>
          </w:tcPr>
          <w:p w14:paraId="687E911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ГОСТ 24045-94; ТУ 1122-025- 00110473-97 Применяется при изго</w:t>
            </w:r>
            <w:r w:rsidRPr="002678C8">
              <w:rPr>
                <w:rStyle w:val="1"/>
                <w:rFonts w:eastAsia="Trebuchet MS"/>
                <w:spacing w:val="0"/>
                <w:sz w:val="22"/>
                <w:szCs w:val="22"/>
              </w:rPr>
              <w:softHyphen/>
              <w:t>товлении стен, перегородок, огражде</w:t>
            </w:r>
            <w:r w:rsidRPr="002678C8">
              <w:rPr>
                <w:rStyle w:val="1"/>
                <w:rFonts w:eastAsia="Trebuchet MS"/>
                <w:spacing w:val="0"/>
                <w:sz w:val="22"/>
                <w:szCs w:val="22"/>
              </w:rPr>
              <w:softHyphen/>
              <w:t>ний и т.п., зданий и сооружений.</w:t>
            </w:r>
          </w:p>
        </w:tc>
      </w:tr>
      <w:tr w:rsidR="004F7DF0" w:rsidRPr="002678C8" w14:paraId="4326E9DA" w14:textId="77777777" w:rsidTr="004F7DF0">
        <w:trPr>
          <w:trHeight w:hRule="exact" w:val="317"/>
          <w:jc w:val="center"/>
        </w:trPr>
        <w:tc>
          <w:tcPr>
            <w:tcW w:w="1834" w:type="dxa"/>
            <w:tcBorders>
              <w:top w:val="single" w:sz="4" w:space="0" w:color="auto"/>
              <w:left w:val="single" w:sz="4" w:space="0" w:color="auto"/>
            </w:tcBorders>
            <w:shd w:val="clear" w:color="auto" w:fill="FFFFFF"/>
          </w:tcPr>
          <w:p w14:paraId="347C159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НС35-1000-0,60</w:t>
            </w:r>
          </w:p>
        </w:tc>
        <w:tc>
          <w:tcPr>
            <w:tcW w:w="2117" w:type="dxa"/>
            <w:tcBorders>
              <w:top w:val="single" w:sz="4" w:space="0" w:color="auto"/>
              <w:left w:val="single" w:sz="4" w:space="0" w:color="auto"/>
            </w:tcBorders>
            <w:shd w:val="clear" w:color="auto" w:fill="FFFFFF"/>
          </w:tcPr>
          <w:p w14:paraId="1754835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6,40</w:t>
            </w:r>
          </w:p>
        </w:tc>
        <w:tc>
          <w:tcPr>
            <w:tcW w:w="2030" w:type="dxa"/>
            <w:tcBorders>
              <w:top w:val="single" w:sz="4" w:space="0" w:color="auto"/>
              <w:left w:val="single" w:sz="4" w:space="0" w:color="auto"/>
            </w:tcBorders>
            <w:shd w:val="clear" w:color="auto" w:fill="FFFFFF"/>
          </w:tcPr>
          <w:p w14:paraId="2040744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6,40</w:t>
            </w:r>
          </w:p>
        </w:tc>
        <w:tc>
          <w:tcPr>
            <w:tcW w:w="3682" w:type="dxa"/>
            <w:vMerge/>
            <w:tcBorders>
              <w:left w:val="single" w:sz="4" w:space="0" w:color="auto"/>
              <w:right w:val="single" w:sz="4" w:space="0" w:color="auto"/>
            </w:tcBorders>
            <w:shd w:val="clear" w:color="auto" w:fill="FFFFFF"/>
          </w:tcPr>
          <w:p w14:paraId="63B8C9E9" w14:textId="77777777" w:rsidR="004F7DF0" w:rsidRPr="002678C8" w:rsidRDefault="004F7DF0" w:rsidP="005773B8">
            <w:pPr>
              <w:spacing w:after="0" w:line="240" w:lineRule="auto"/>
              <w:rPr>
                <w:rFonts w:ascii="Times New Roman" w:hAnsi="Times New Roman" w:cs="Times New Roman"/>
              </w:rPr>
            </w:pPr>
          </w:p>
        </w:tc>
      </w:tr>
      <w:tr w:rsidR="004F7DF0" w:rsidRPr="002678C8" w14:paraId="1F147463" w14:textId="77777777" w:rsidTr="004F7DF0">
        <w:trPr>
          <w:trHeight w:hRule="exact" w:val="317"/>
          <w:jc w:val="center"/>
        </w:trPr>
        <w:tc>
          <w:tcPr>
            <w:tcW w:w="1834" w:type="dxa"/>
            <w:tcBorders>
              <w:top w:val="single" w:sz="4" w:space="0" w:color="auto"/>
              <w:left w:val="single" w:sz="4" w:space="0" w:color="auto"/>
            </w:tcBorders>
            <w:shd w:val="clear" w:color="auto" w:fill="FFFFFF"/>
          </w:tcPr>
          <w:p w14:paraId="46E633D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НС35-1000-0,70</w:t>
            </w:r>
          </w:p>
        </w:tc>
        <w:tc>
          <w:tcPr>
            <w:tcW w:w="2117" w:type="dxa"/>
            <w:tcBorders>
              <w:top w:val="single" w:sz="4" w:space="0" w:color="auto"/>
              <w:left w:val="single" w:sz="4" w:space="0" w:color="auto"/>
            </w:tcBorders>
            <w:shd w:val="clear" w:color="auto" w:fill="FFFFFF"/>
          </w:tcPr>
          <w:p w14:paraId="085FFC0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7,40</w:t>
            </w:r>
          </w:p>
        </w:tc>
        <w:tc>
          <w:tcPr>
            <w:tcW w:w="2030" w:type="dxa"/>
            <w:tcBorders>
              <w:top w:val="single" w:sz="4" w:space="0" w:color="auto"/>
              <w:left w:val="single" w:sz="4" w:space="0" w:color="auto"/>
            </w:tcBorders>
            <w:shd w:val="clear" w:color="auto" w:fill="FFFFFF"/>
          </w:tcPr>
          <w:p w14:paraId="6553629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7,40</w:t>
            </w:r>
          </w:p>
        </w:tc>
        <w:tc>
          <w:tcPr>
            <w:tcW w:w="3682" w:type="dxa"/>
            <w:vMerge/>
            <w:tcBorders>
              <w:left w:val="single" w:sz="4" w:space="0" w:color="auto"/>
              <w:right w:val="single" w:sz="4" w:space="0" w:color="auto"/>
            </w:tcBorders>
            <w:shd w:val="clear" w:color="auto" w:fill="FFFFFF"/>
          </w:tcPr>
          <w:p w14:paraId="4AFB2057" w14:textId="77777777" w:rsidR="004F7DF0" w:rsidRPr="002678C8" w:rsidRDefault="004F7DF0" w:rsidP="005773B8">
            <w:pPr>
              <w:spacing w:after="0" w:line="240" w:lineRule="auto"/>
              <w:rPr>
                <w:rFonts w:ascii="Times New Roman" w:hAnsi="Times New Roman" w:cs="Times New Roman"/>
              </w:rPr>
            </w:pPr>
          </w:p>
        </w:tc>
      </w:tr>
      <w:tr w:rsidR="004F7DF0" w:rsidRPr="002678C8" w14:paraId="2512D55A" w14:textId="77777777" w:rsidTr="004F7DF0">
        <w:trPr>
          <w:trHeight w:hRule="exact" w:val="350"/>
          <w:jc w:val="center"/>
        </w:trPr>
        <w:tc>
          <w:tcPr>
            <w:tcW w:w="1834" w:type="dxa"/>
            <w:tcBorders>
              <w:top w:val="single" w:sz="4" w:space="0" w:color="auto"/>
              <w:left w:val="single" w:sz="4" w:space="0" w:color="auto"/>
              <w:bottom w:val="single" w:sz="4" w:space="0" w:color="auto"/>
            </w:tcBorders>
            <w:shd w:val="clear" w:color="auto" w:fill="FFFFFF"/>
          </w:tcPr>
          <w:p w14:paraId="6EC1B81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НС35-1000-0,80</w:t>
            </w:r>
          </w:p>
        </w:tc>
        <w:tc>
          <w:tcPr>
            <w:tcW w:w="2117" w:type="dxa"/>
            <w:tcBorders>
              <w:top w:val="single" w:sz="4" w:space="0" w:color="auto"/>
              <w:left w:val="single" w:sz="4" w:space="0" w:color="auto"/>
              <w:bottom w:val="single" w:sz="4" w:space="0" w:color="auto"/>
            </w:tcBorders>
            <w:shd w:val="clear" w:color="auto" w:fill="FFFFFF"/>
          </w:tcPr>
          <w:p w14:paraId="18BFC75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8,41</w:t>
            </w:r>
          </w:p>
        </w:tc>
        <w:tc>
          <w:tcPr>
            <w:tcW w:w="2030" w:type="dxa"/>
            <w:tcBorders>
              <w:top w:val="single" w:sz="4" w:space="0" w:color="auto"/>
              <w:left w:val="single" w:sz="4" w:space="0" w:color="auto"/>
              <w:bottom w:val="single" w:sz="4" w:space="0" w:color="auto"/>
            </w:tcBorders>
            <w:shd w:val="clear" w:color="auto" w:fill="FFFFFF"/>
          </w:tcPr>
          <w:p w14:paraId="104FE41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8,41</w:t>
            </w:r>
          </w:p>
        </w:tc>
        <w:tc>
          <w:tcPr>
            <w:tcW w:w="3682" w:type="dxa"/>
            <w:vMerge/>
            <w:tcBorders>
              <w:left w:val="single" w:sz="4" w:space="0" w:color="auto"/>
              <w:bottom w:val="single" w:sz="4" w:space="0" w:color="auto"/>
              <w:right w:val="single" w:sz="4" w:space="0" w:color="auto"/>
            </w:tcBorders>
            <w:shd w:val="clear" w:color="auto" w:fill="FFFFFF"/>
          </w:tcPr>
          <w:p w14:paraId="63ED6399" w14:textId="77777777" w:rsidR="004F7DF0" w:rsidRPr="002678C8" w:rsidRDefault="004F7DF0" w:rsidP="005773B8">
            <w:pPr>
              <w:spacing w:after="0" w:line="240" w:lineRule="auto"/>
              <w:rPr>
                <w:rFonts w:ascii="Times New Roman" w:hAnsi="Times New Roman" w:cs="Times New Roman"/>
              </w:rPr>
            </w:pPr>
          </w:p>
        </w:tc>
      </w:tr>
    </w:tbl>
    <w:p w14:paraId="5E8F9F55" w14:textId="77777777" w:rsidR="004F7DF0" w:rsidRPr="002678C8" w:rsidRDefault="004F7DF0" w:rsidP="005773B8">
      <w:pPr>
        <w:spacing w:after="0" w:line="240" w:lineRule="auto"/>
        <w:ind w:firstLine="567"/>
        <w:rPr>
          <w:rFonts w:ascii="Times New Roman" w:hAnsi="Times New Roman" w:cs="Times New Roman"/>
        </w:rPr>
      </w:pPr>
    </w:p>
    <w:p w14:paraId="46E05E37" w14:textId="77777777" w:rsidR="004F7DF0" w:rsidRPr="002678C8" w:rsidRDefault="004F7DF0" w:rsidP="005773B8">
      <w:pPr>
        <w:spacing w:after="0" w:line="240" w:lineRule="auto"/>
        <w:ind w:firstLine="567"/>
        <w:rPr>
          <w:rFonts w:ascii="Times New Roman" w:hAnsi="Times New Roman" w:cs="Times New Roman"/>
        </w:rPr>
      </w:pPr>
      <w:r w:rsidRPr="002678C8">
        <w:rPr>
          <w:rFonts w:ascii="Times New Roman" w:hAnsi="Times New Roman" w:cs="Times New Roman"/>
          <w:noProof/>
          <w:lang w:eastAsia="ru-RU"/>
        </w:rPr>
        <w:drawing>
          <wp:inline distT="0" distB="0" distL="0" distR="0" wp14:anchorId="5DE60AEF" wp14:editId="5D3E67F0">
            <wp:extent cx="4762919" cy="1251019"/>
            <wp:effectExtent l="19050" t="0" r="0" b="0"/>
            <wp:docPr id="74" name="Рисунок 74" descr="C:\Users\Olya\AppData\Local\Temp\FineReader11\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ya\AppData\Local\Temp\FineReader11\media\image4.jpeg"/>
                    <pic:cNvPicPr>
                      <a:picLocks noChangeAspect="1" noChangeArrowheads="1"/>
                    </pic:cNvPicPr>
                  </pic:nvPicPr>
                  <pic:blipFill>
                    <a:blip r:embed="rId57" cstate="print">
                      <a:extLst>
                        <a:ext uri="{28A0092B-C50C-407E-A947-70E740481C1C}">
                          <a14:useLocalDpi xmlns:a14="http://schemas.microsoft.com/office/drawing/2010/main" val="0"/>
                        </a:ext>
                      </a:extLst>
                    </a:blip>
                    <a:srcRect t="2353"/>
                    <a:stretch>
                      <a:fillRect/>
                    </a:stretch>
                  </pic:blipFill>
                  <pic:spPr bwMode="auto">
                    <a:xfrm>
                      <a:off x="0" y="0"/>
                      <a:ext cx="4762919" cy="1251019"/>
                    </a:xfrm>
                    <a:prstGeom prst="rect">
                      <a:avLst/>
                    </a:prstGeom>
                    <a:noFill/>
                    <a:ln>
                      <a:noFill/>
                    </a:ln>
                  </pic:spPr>
                </pic:pic>
              </a:graphicData>
            </a:graphic>
          </wp:inline>
        </w:drawing>
      </w:r>
    </w:p>
    <w:p w14:paraId="288B31C2" w14:textId="77777777" w:rsidR="004F7DF0" w:rsidRPr="002678C8" w:rsidRDefault="004F7DF0" w:rsidP="005773B8">
      <w:pPr>
        <w:spacing w:after="0" w:line="240" w:lineRule="auto"/>
        <w:ind w:firstLine="567"/>
        <w:rPr>
          <w:rFonts w:ascii="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834"/>
        <w:gridCol w:w="2122"/>
        <w:gridCol w:w="2026"/>
        <w:gridCol w:w="3672"/>
      </w:tblGrid>
      <w:tr w:rsidR="004F7DF0" w:rsidRPr="002678C8" w14:paraId="5731885C" w14:textId="77777777" w:rsidTr="004F7DF0">
        <w:trPr>
          <w:trHeight w:hRule="exact" w:val="331"/>
          <w:jc w:val="center"/>
        </w:trPr>
        <w:tc>
          <w:tcPr>
            <w:tcW w:w="9654" w:type="dxa"/>
            <w:gridSpan w:val="4"/>
            <w:shd w:val="clear" w:color="auto" w:fill="FFFFFF"/>
          </w:tcPr>
          <w:p w14:paraId="7F00A7C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Профлист С44-1000-0,7 (0,8)</w:t>
            </w:r>
          </w:p>
        </w:tc>
      </w:tr>
      <w:tr w:rsidR="004F7DF0" w:rsidRPr="002678C8" w14:paraId="7B944D02" w14:textId="77777777" w:rsidTr="004F7DF0">
        <w:trPr>
          <w:trHeight w:hRule="exact" w:val="422"/>
          <w:jc w:val="center"/>
        </w:trPr>
        <w:tc>
          <w:tcPr>
            <w:tcW w:w="1834" w:type="dxa"/>
            <w:shd w:val="clear" w:color="auto" w:fill="FFFFFF"/>
          </w:tcPr>
          <w:p w14:paraId="2249100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Марка профлиста</w:t>
            </w:r>
          </w:p>
        </w:tc>
        <w:tc>
          <w:tcPr>
            <w:tcW w:w="2122" w:type="dxa"/>
            <w:shd w:val="clear" w:color="auto" w:fill="FFFFFF"/>
          </w:tcPr>
          <w:p w14:paraId="67F9D2B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Масса 1 м2, кг</w:t>
            </w:r>
          </w:p>
        </w:tc>
        <w:tc>
          <w:tcPr>
            <w:tcW w:w="2026" w:type="dxa"/>
            <w:shd w:val="clear" w:color="auto" w:fill="FFFFFF"/>
          </w:tcPr>
          <w:p w14:paraId="7616547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 xml:space="preserve">Масса 1 </w:t>
            </w:r>
            <w:proofErr w:type="spellStart"/>
            <w:r w:rsidRPr="002678C8">
              <w:rPr>
                <w:rStyle w:val="af1"/>
                <w:spacing w:val="0"/>
                <w:sz w:val="22"/>
                <w:szCs w:val="22"/>
              </w:rPr>
              <w:t>пог.м</w:t>
            </w:r>
            <w:proofErr w:type="spellEnd"/>
            <w:r w:rsidRPr="002678C8">
              <w:rPr>
                <w:rStyle w:val="af1"/>
                <w:spacing w:val="0"/>
                <w:sz w:val="22"/>
                <w:szCs w:val="22"/>
              </w:rPr>
              <w:t>, кг</w:t>
            </w:r>
          </w:p>
        </w:tc>
        <w:tc>
          <w:tcPr>
            <w:tcW w:w="3672" w:type="dxa"/>
            <w:shd w:val="clear" w:color="auto" w:fill="FFFFFF"/>
          </w:tcPr>
          <w:p w14:paraId="51B3D8E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ГОСТ, Назначение</w:t>
            </w:r>
          </w:p>
        </w:tc>
      </w:tr>
      <w:tr w:rsidR="004F7DF0" w:rsidRPr="002678C8" w14:paraId="21255B3A" w14:textId="77777777" w:rsidTr="004F7DF0">
        <w:trPr>
          <w:trHeight w:hRule="exact" w:val="312"/>
          <w:jc w:val="center"/>
        </w:trPr>
        <w:tc>
          <w:tcPr>
            <w:tcW w:w="1834" w:type="dxa"/>
            <w:shd w:val="clear" w:color="auto" w:fill="FFFFFF"/>
          </w:tcPr>
          <w:p w14:paraId="035B500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С44-1000-0,7</w:t>
            </w:r>
          </w:p>
        </w:tc>
        <w:tc>
          <w:tcPr>
            <w:tcW w:w="2122" w:type="dxa"/>
            <w:shd w:val="clear" w:color="auto" w:fill="FFFFFF"/>
          </w:tcPr>
          <w:p w14:paraId="611A9BD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7,40</w:t>
            </w:r>
          </w:p>
        </w:tc>
        <w:tc>
          <w:tcPr>
            <w:tcW w:w="2026" w:type="dxa"/>
            <w:shd w:val="clear" w:color="auto" w:fill="FFFFFF"/>
          </w:tcPr>
          <w:p w14:paraId="54D8C1B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7,40</w:t>
            </w:r>
          </w:p>
        </w:tc>
        <w:tc>
          <w:tcPr>
            <w:tcW w:w="3672" w:type="dxa"/>
            <w:vMerge w:val="restart"/>
            <w:shd w:val="clear" w:color="auto" w:fill="FFFFFF"/>
          </w:tcPr>
          <w:p w14:paraId="1A8CA86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ГОСТ 24045-94; ТУ 1122-025- 00110473-97 Применяется при изго</w:t>
            </w:r>
            <w:r w:rsidRPr="002678C8">
              <w:rPr>
                <w:rStyle w:val="1"/>
                <w:rFonts w:eastAsia="Trebuchet MS"/>
                <w:spacing w:val="0"/>
                <w:sz w:val="22"/>
                <w:szCs w:val="22"/>
              </w:rPr>
              <w:softHyphen/>
              <w:t>товлении стен, перегородок, огражде</w:t>
            </w:r>
            <w:r w:rsidRPr="002678C8">
              <w:rPr>
                <w:rStyle w:val="1"/>
                <w:rFonts w:eastAsia="Trebuchet MS"/>
                <w:spacing w:val="0"/>
                <w:sz w:val="22"/>
                <w:szCs w:val="22"/>
              </w:rPr>
              <w:softHyphen/>
              <w:t>ний и т.п., зданий и сооружений.</w:t>
            </w:r>
          </w:p>
        </w:tc>
      </w:tr>
      <w:tr w:rsidR="004F7DF0" w:rsidRPr="002678C8" w14:paraId="0E9169AB" w14:textId="77777777" w:rsidTr="004F7DF0">
        <w:trPr>
          <w:trHeight w:hRule="exact" w:val="754"/>
          <w:jc w:val="center"/>
        </w:trPr>
        <w:tc>
          <w:tcPr>
            <w:tcW w:w="1834" w:type="dxa"/>
            <w:shd w:val="clear" w:color="auto" w:fill="FFFFFF"/>
          </w:tcPr>
          <w:p w14:paraId="3129717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С44-1000-0,8</w:t>
            </w:r>
          </w:p>
        </w:tc>
        <w:tc>
          <w:tcPr>
            <w:tcW w:w="2122" w:type="dxa"/>
            <w:shd w:val="clear" w:color="auto" w:fill="FFFFFF"/>
          </w:tcPr>
          <w:p w14:paraId="1DF2172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8,41</w:t>
            </w:r>
          </w:p>
        </w:tc>
        <w:tc>
          <w:tcPr>
            <w:tcW w:w="2026" w:type="dxa"/>
            <w:shd w:val="clear" w:color="auto" w:fill="FFFFFF"/>
          </w:tcPr>
          <w:p w14:paraId="6B6F0CD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8,41</w:t>
            </w:r>
          </w:p>
        </w:tc>
        <w:tc>
          <w:tcPr>
            <w:tcW w:w="3672" w:type="dxa"/>
            <w:vMerge/>
            <w:shd w:val="clear" w:color="auto" w:fill="FFFFFF"/>
          </w:tcPr>
          <w:p w14:paraId="1E4D17A9" w14:textId="77777777" w:rsidR="004F7DF0" w:rsidRPr="002678C8" w:rsidRDefault="004F7DF0" w:rsidP="005773B8">
            <w:pPr>
              <w:spacing w:after="0" w:line="240" w:lineRule="auto"/>
              <w:rPr>
                <w:rFonts w:ascii="Times New Roman" w:hAnsi="Times New Roman" w:cs="Times New Roman"/>
              </w:rPr>
            </w:pPr>
          </w:p>
        </w:tc>
      </w:tr>
    </w:tbl>
    <w:p w14:paraId="7B8F6C3B" w14:textId="77777777" w:rsidR="004F7DF0" w:rsidRPr="002678C8" w:rsidRDefault="004F7DF0" w:rsidP="005773B8">
      <w:pPr>
        <w:spacing w:after="0" w:line="240" w:lineRule="auto"/>
        <w:ind w:firstLine="567"/>
        <w:rPr>
          <w:rFonts w:ascii="Times New Roman" w:hAnsi="Times New Roman" w:cs="Times New Roman"/>
        </w:rPr>
      </w:pPr>
    </w:p>
    <w:p w14:paraId="48380C98" w14:textId="77777777" w:rsidR="004F7DF0" w:rsidRPr="002678C8" w:rsidRDefault="004F7DF0" w:rsidP="005773B8">
      <w:pPr>
        <w:spacing w:after="0" w:line="240" w:lineRule="auto"/>
        <w:ind w:firstLine="567"/>
        <w:rPr>
          <w:rFonts w:ascii="Times New Roman" w:hAnsi="Times New Roman" w:cs="Times New Roman"/>
        </w:rPr>
      </w:pPr>
      <w:r w:rsidRPr="002678C8">
        <w:rPr>
          <w:rFonts w:ascii="Times New Roman" w:hAnsi="Times New Roman" w:cs="Times New Roman"/>
          <w:noProof/>
          <w:lang w:eastAsia="ru-RU"/>
        </w:rPr>
        <w:lastRenderedPageBreak/>
        <w:drawing>
          <wp:inline distT="0" distB="0" distL="0" distR="0" wp14:anchorId="3E26385B" wp14:editId="5B4CD08D">
            <wp:extent cx="4474845" cy="1554480"/>
            <wp:effectExtent l="0" t="0" r="1905" b="762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74845" cy="1554480"/>
                    </a:xfrm>
                    <a:prstGeom prst="rect">
                      <a:avLst/>
                    </a:prstGeom>
                    <a:noFill/>
                  </pic:spPr>
                </pic:pic>
              </a:graphicData>
            </a:graphic>
          </wp:inline>
        </w:drawing>
      </w:r>
    </w:p>
    <w:p w14:paraId="2947F21F" w14:textId="77777777" w:rsidR="004F7DF0" w:rsidRPr="002678C8" w:rsidRDefault="004F7DF0" w:rsidP="005773B8">
      <w:pPr>
        <w:spacing w:after="0" w:line="240" w:lineRule="auto"/>
        <w:ind w:firstLine="567"/>
        <w:rPr>
          <w:rFonts w:ascii="Times New Roman" w:hAnsi="Times New Roman" w:cs="Times New Roman"/>
        </w:rPr>
      </w:pPr>
    </w:p>
    <w:tbl>
      <w:tblPr>
        <w:tblW w:w="0" w:type="auto"/>
        <w:jc w:val="center"/>
        <w:tblLayout w:type="fixed"/>
        <w:tblCellMar>
          <w:left w:w="10" w:type="dxa"/>
          <w:right w:w="10" w:type="dxa"/>
        </w:tblCellMar>
        <w:tblLook w:val="04A0" w:firstRow="1" w:lastRow="0" w:firstColumn="1" w:lastColumn="0" w:noHBand="0" w:noVBand="1"/>
      </w:tblPr>
      <w:tblGrid>
        <w:gridCol w:w="1834"/>
        <w:gridCol w:w="2117"/>
        <w:gridCol w:w="1997"/>
        <w:gridCol w:w="3691"/>
      </w:tblGrid>
      <w:tr w:rsidR="004F7DF0" w:rsidRPr="002678C8" w14:paraId="1A36EC9E" w14:textId="77777777" w:rsidTr="004F7DF0">
        <w:trPr>
          <w:trHeight w:hRule="exact" w:val="326"/>
          <w:jc w:val="center"/>
        </w:trPr>
        <w:tc>
          <w:tcPr>
            <w:tcW w:w="9639" w:type="dxa"/>
            <w:gridSpan w:val="4"/>
            <w:tcBorders>
              <w:top w:val="single" w:sz="4" w:space="0" w:color="auto"/>
              <w:left w:val="single" w:sz="4" w:space="0" w:color="auto"/>
              <w:right w:val="single" w:sz="4" w:space="0" w:color="auto"/>
            </w:tcBorders>
            <w:shd w:val="clear" w:color="auto" w:fill="FFFFFF"/>
          </w:tcPr>
          <w:p w14:paraId="48204D0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Профлист Н57-750-0,7 (0,8)</w:t>
            </w:r>
          </w:p>
        </w:tc>
      </w:tr>
      <w:tr w:rsidR="004F7DF0" w:rsidRPr="002678C8" w14:paraId="137EF1F1" w14:textId="77777777" w:rsidTr="004F7DF0">
        <w:trPr>
          <w:trHeight w:hRule="exact" w:val="350"/>
          <w:jc w:val="center"/>
        </w:trPr>
        <w:tc>
          <w:tcPr>
            <w:tcW w:w="1834" w:type="dxa"/>
            <w:tcBorders>
              <w:top w:val="single" w:sz="4" w:space="0" w:color="auto"/>
              <w:left w:val="single" w:sz="4" w:space="0" w:color="auto"/>
            </w:tcBorders>
            <w:shd w:val="clear" w:color="auto" w:fill="FFFFFF"/>
          </w:tcPr>
          <w:p w14:paraId="4820274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Марка профлиста</w:t>
            </w:r>
          </w:p>
        </w:tc>
        <w:tc>
          <w:tcPr>
            <w:tcW w:w="2117" w:type="dxa"/>
            <w:tcBorders>
              <w:top w:val="single" w:sz="4" w:space="0" w:color="auto"/>
              <w:left w:val="single" w:sz="4" w:space="0" w:color="auto"/>
            </w:tcBorders>
            <w:shd w:val="clear" w:color="auto" w:fill="FFFFFF"/>
          </w:tcPr>
          <w:p w14:paraId="14901D1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Масса 1 м2, кг</w:t>
            </w:r>
          </w:p>
        </w:tc>
        <w:tc>
          <w:tcPr>
            <w:tcW w:w="1997" w:type="dxa"/>
            <w:tcBorders>
              <w:top w:val="single" w:sz="4" w:space="0" w:color="auto"/>
              <w:left w:val="single" w:sz="4" w:space="0" w:color="auto"/>
            </w:tcBorders>
            <w:shd w:val="clear" w:color="auto" w:fill="FFFFFF"/>
          </w:tcPr>
          <w:p w14:paraId="77B8178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 xml:space="preserve">Масса 1 </w:t>
            </w:r>
            <w:proofErr w:type="spellStart"/>
            <w:r w:rsidRPr="002678C8">
              <w:rPr>
                <w:rStyle w:val="af1"/>
                <w:spacing w:val="0"/>
                <w:sz w:val="22"/>
                <w:szCs w:val="22"/>
              </w:rPr>
              <w:t>пог.м</w:t>
            </w:r>
            <w:proofErr w:type="spellEnd"/>
            <w:r w:rsidRPr="002678C8">
              <w:rPr>
                <w:rStyle w:val="af1"/>
                <w:spacing w:val="0"/>
                <w:sz w:val="22"/>
                <w:szCs w:val="22"/>
              </w:rPr>
              <w:t>, кг</w:t>
            </w:r>
          </w:p>
        </w:tc>
        <w:tc>
          <w:tcPr>
            <w:tcW w:w="3691" w:type="dxa"/>
            <w:tcBorders>
              <w:top w:val="single" w:sz="4" w:space="0" w:color="auto"/>
              <w:left w:val="single" w:sz="4" w:space="0" w:color="auto"/>
              <w:right w:val="single" w:sz="4" w:space="0" w:color="auto"/>
            </w:tcBorders>
            <w:shd w:val="clear" w:color="auto" w:fill="FFFFFF"/>
          </w:tcPr>
          <w:p w14:paraId="6C6C582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ГОСТ, Назначение</w:t>
            </w:r>
          </w:p>
        </w:tc>
      </w:tr>
      <w:tr w:rsidR="004F7DF0" w:rsidRPr="002678C8" w14:paraId="03F08E6A" w14:textId="77777777" w:rsidTr="004F7DF0">
        <w:trPr>
          <w:trHeight w:hRule="exact" w:val="307"/>
          <w:jc w:val="center"/>
        </w:trPr>
        <w:tc>
          <w:tcPr>
            <w:tcW w:w="1834" w:type="dxa"/>
            <w:tcBorders>
              <w:top w:val="single" w:sz="4" w:space="0" w:color="auto"/>
              <w:left w:val="single" w:sz="4" w:space="0" w:color="auto"/>
            </w:tcBorders>
            <w:shd w:val="clear" w:color="auto" w:fill="FFFFFF"/>
          </w:tcPr>
          <w:p w14:paraId="0814645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Н57-750-0,7</w:t>
            </w:r>
          </w:p>
        </w:tc>
        <w:tc>
          <w:tcPr>
            <w:tcW w:w="2117" w:type="dxa"/>
            <w:tcBorders>
              <w:top w:val="single" w:sz="4" w:space="0" w:color="auto"/>
              <w:left w:val="single" w:sz="4" w:space="0" w:color="auto"/>
            </w:tcBorders>
            <w:shd w:val="clear" w:color="auto" w:fill="FFFFFF"/>
          </w:tcPr>
          <w:p w14:paraId="1159795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8,70</w:t>
            </w:r>
          </w:p>
        </w:tc>
        <w:tc>
          <w:tcPr>
            <w:tcW w:w="1997" w:type="dxa"/>
            <w:tcBorders>
              <w:top w:val="single" w:sz="4" w:space="0" w:color="auto"/>
              <w:left w:val="single" w:sz="4" w:space="0" w:color="auto"/>
            </w:tcBorders>
            <w:shd w:val="clear" w:color="auto" w:fill="FFFFFF"/>
          </w:tcPr>
          <w:p w14:paraId="30914A3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6,50</w:t>
            </w:r>
          </w:p>
        </w:tc>
        <w:tc>
          <w:tcPr>
            <w:tcW w:w="3691" w:type="dxa"/>
            <w:vMerge w:val="restart"/>
            <w:tcBorders>
              <w:top w:val="single" w:sz="4" w:space="0" w:color="auto"/>
              <w:left w:val="single" w:sz="4" w:space="0" w:color="auto"/>
              <w:right w:val="single" w:sz="4" w:space="0" w:color="auto"/>
            </w:tcBorders>
            <w:shd w:val="clear" w:color="auto" w:fill="FFFFFF"/>
          </w:tcPr>
          <w:p w14:paraId="50D7DAC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ГОСТ 24045-94 Применяется при изготовлении холодной и утепленной кровли зданий и сооружений.</w:t>
            </w:r>
          </w:p>
        </w:tc>
      </w:tr>
      <w:tr w:rsidR="004F7DF0" w:rsidRPr="002678C8" w14:paraId="1A907E08" w14:textId="77777777" w:rsidTr="004F7DF0">
        <w:trPr>
          <w:trHeight w:hRule="exact" w:val="552"/>
          <w:jc w:val="center"/>
        </w:trPr>
        <w:tc>
          <w:tcPr>
            <w:tcW w:w="1834" w:type="dxa"/>
            <w:tcBorders>
              <w:top w:val="single" w:sz="4" w:space="0" w:color="auto"/>
              <w:left w:val="single" w:sz="4" w:space="0" w:color="auto"/>
              <w:bottom w:val="single" w:sz="4" w:space="0" w:color="auto"/>
            </w:tcBorders>
            <w:shd w:val="clear" w:color="auto" w:fill="FFFFFF"/>
          </w:tcPr>
          <w:p w14:paraId="3E9419A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Н57-750-0,8</w:t>
            </w:r>
          </w:p>
        </w:tc>
        <w:tc>
          <w:tcPr>
            <w:tcW w:w="2117" w:type="dxa"/>
            <w:tcBorders>
              <w:top w:val="single" w:sz="4" w:space="0" w:color="auto"/>
              <w:left w:val="single" w:sz="4" w:space="0" w:color="auto"/>
              <w:bottom w:val="single" w:sz="4" w:space="0" w:color="auto"/>
            </w:tcBorders>
            <w:shd w:val="clear" w:color="auto" w:fill="FFFFFF"/>
          </w:tcPr>
          <w:p w14:paraId="52A7F3E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9,80</w:t>
            </w:r>
          </w:p>
        </w:tc>
        <w:tc>
          <w:tcPr>
            <w:tcW w:w="1997" w:type="dxa"/>
            <w:tcBorders>
              <w:top w:val="single" w:sz="4" w:space="0" w:color="auto"/>
              <w:left w:val="single" w:sz="4" w:space="0" w:color="auto"/>
              <w:bottom w:val="single" w:sz="4" w:space="0" w:color="auto"/>
            </w:tcBorders>
            <w:shd w:val="clear" w:color="auto" w:fill="FFFFFF"/>
          </w:tcPr>
          <w:p w14:paraId="1044CA8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7,40</w:t>
            </w:r>
          </w:p>
        </w:tc>
        <w:tc>
          <w:tcPr>
            <w:tcW w:w="3691" w:type="dxa"/>
            <w:vMerge/>
            <w:tcBorders>
              <w:left w:val="single" w:sz="4" w:space="0" w:color="auto"/>
              <w:bottom w:val="single" w:sz="4" w:space="0" w:color="auto"/>
              <w:right w:val="single" w:sz="4" w:space="0" w:color="auto"/>
            </w:tcBorders>
            <w:shd w:val="clear" w:color="auto" w:fill="FFFFFF"/>
          </w:tcPr>
          <w:p w14:paraId="3A1A35D8" w14:textId="77777777" w:rsidR="004F7DF0" w:rsidRPr="002678C8" w:rsidRDefault="004F7DF0" w:rsidP="005773B8">
            <w:pPr>
              <w:spacing w:after="0" w:line="240" w:lineRule="auto"/>
              <w:rPr>
                <w:rFonts w:ascii="Times New Roman" w:hAnsi="Times New Roman" w:cs="Times New Roman"/>
              </w:rPr>
            </w:pPr>
          </w:p>
        </w:tc>
      </w:tr>
    </w:tbl>
    <w:p w14:paraId="343FB539" w14:textId="77777777" w:rsidR="004F7DF0" w:rsidRPr="002678C8" w:rsidRDefault="004F7DF0" w:rsidP="005773B8">
      <w:pPr>
        <w:spacing w:after="0" w:line="240" w:lineRule="auto"/>
        <w:ind w:firstLine="567"/>
        <w:rPr>
          <w:rFonts w:ascii="Times New Roman" w:hAnsi="Times New Roman" w:cs="Times New Roman"/>
        </w:rPr>
      </w:pPr>
    </w:p>
    <w:p w14:paraId="0B182E04" w14:textId="77777777" w:rsidR="004F7DF0" w:rsidRPr="002678C8" w:rsidRDefault="004F7DF0" w:rsidP="005773B8">
      <w:pPr>
        <w:spacing w:after="0" w:line="240" w:lineRule="auto"/>
        <w:ind w:firstLine="567"/>
        <w:rPr>
          <w:rFonts w:ascii="Times New Roman" w:hAnsi="Times New Roman" w:cs="Times New Roman"/>
        </w:rPr>
      </w:pPr>
      <w:r w:rsidRPr="002678C8">
        <w:rPr>
          <w:rFonts w:ascii="Times New Roman" w:hAnsi="Times New Roman" w:cs="Times New Roman"/>
          <w:noProof/>
          <w:lang w:eastAsia="ru-RU"/>
        </w:rPr>
        <w:drawing>
          <wp:inline distT="0" distB="0" distL="0" distR="0" wp14:anchorId="2CE994BB" wp14:editId="17FB85CE">
            <wp:extent cx="4906659" cy="1627833"/>
            <wp:effectExtent l="19050" t="0" r="8241"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9" cstate="print">
                      <a:extLst>
                        <a:ext uri="{28A0092B-C50C-407E-A947-70E740481C1C}">
                          <a14:useLocalDpi xmlns:a14="http://schemas.microsoft.com/office/drawing/2010/main" val="0"/>
                        </a:ext>
                      </a:extLst>
                    </a:blip>
                    <a:srcRect t="3284"/>
                    <a:stretch>
                      <a:fillRect/>
                    </a:stretch>
                  </pic:blipFill>
                  <pic:spPr bwMode="auto">
                    <a:xfrm>
                      <a:off x="0" y="0"/>
                      <a:ext cx="4906659" cy="1627833"/>
                    </a:xfrm>
                    <a:prstGeom prst="rect">
                      <a:avLst/>
                    </a:prstGeom>
                    <a:noFill/>
                  </pic:spPr>
                </pic:pic>
              </a:graphicData>
            </a:graphic>
          </wp:inline>
        </w:drawing>
      </w:r>
    </w:p>
    <w:p w14:paraId="39AA0EEB" w14:textId="77777777" w:rsidR="004F7DF0" w:rsidRPr="002678C8" w:rsidRDefault="004F7DF0" w:rsidP="005773B8">
      <w:pPr>
        <w:spacing w:after="0" w:line="240" w:lineRule="auto"/>
        <w:ind w:firstLine="567"/>
        <w:rPr>
          <w:rFonts w:ascii="Times New Roman" w:hAnsi="Times New Roman" w:cs="Times New Roman"/>
        </w:rPr>
      </w:pPr>
    </w:p>
    <w:tbl>
      <w:tblPr>
        <w:tblW w:w="0" w:type="auto"/>
        <w:jc w:val="center"/>
        <w:tblLayout w:type="fixed"/>
        <w:tblCellMar>
          <w:left w:w="10" w:type="dxa"/>
          <w:right w:w="10" w:type="dxa"/>
        </w:tblCellMar>
        <w:tblLook w:val="04A0" w:firstRow="1" w:lastRow="0" w:firstColumn="1" w:lastColumn="0" w:noHBand="0" w:noVBand="1"/>
      </w:tblPr>
      <w:tblGrid>
        <w:gridCol w:w="1834"/>
        <w:gridCol w:w="2117"/>
        <w:gridCol w:w="1997"/>
        <w:gridCol w:w="3691"/>
      </w:tblGrid>
      <w:tr w:rsidR="004F7DF0" w:rsidRPr="002678C8" w14:paraId="620EBE3F" w14:textId="77777777" w:rsidTr="004F7DF0">
        <w:trPr>
          <w:trHeight w:hRule="exact" w:val="326"/>
          <w:jc w:val="center"/>
        </w:trPr>
        <w:tc>
          <w:tcPr>
            <w:tcW w:w="9639" w:type="dxa"/>
            <w:gridSpan w:val="4"/>
            <w:tcBorders>
              <w:top w:val="single" w:sz="4" w:space="0" w:color="auto"/>
              <w:left w:val="single" w:sz="4" w:space="0" w:color="auto"/>
              <w:right w:val="single" w:sz="4" w:space="0" w:color="auto"/>
            </w:tcBorders>
            <w:shd w:val="clear" w:color="auto" w:fill="FFFFFF"/>
          </w:tcPr>
          <w:p w14:paraId="4C0B217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Профлист Н57-750-0,7 (0,8)</w:t>
            </w:r>
          </w:p>
        </w:tc>
      </w:tr>
      <w:tr w:rsidR="004F7DF0" w:rsidRPr="002678C8" w14:paraId="0A95F0A1" w14:textId="77777777" w:rsidTr="004F7DF0">
        <w:trPr>
          <w:trHeight w:hRule="exact" w:val="274"/>
          <w:jc w:val="center"/>
        </w:trPr>
        <w:tc>
          <w:tcPr>
            <w:tcW w:w="1834" w:type="dxa"/>
            <w:tcBorders>
              <w:top w:val="single" w:sz="4" w:space="0" w:color="auto"/>
              <w:left w:val="single" w:sz="4" w:space="0" w:color="auto"/>
            </w:tcBorders>
            <w:shd w:val="clear" w:color="auto" w:fill="FFFFFF"/>
          </w:tcPr>
          <w:p w14:paraId="6AA55AB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Марка профлиста</w:t>
            </w:r>
          </w:p>
        </w:tc>
        <w:tc>
          <w:tcPr>
            <w:tcW w:w="2117" w:type="dxa"/>
            <w:tcBorders>
              <w:top w:val="single" w:sz="4" w:space="0" w:color="auto"/>
              <w:left w:val="single" w:sz="4" w:space="0" w:color="auto"/>
            </w:tcBorders>
            <w:shd w:val="clear" w:color="auto" w:fill="FFFFFF"/>
          </w:tcPr>
          <w:p w14:paraId="6495100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Масса 1 м2, кг</w:t>
            </w:r>
          </w:p>
        </w:tc>
        <w:tc>
          <w:tcPr>
            <w:tcW w:w="1997" w:type="dxa"/>
            <w:tcBorders>
              <w:top w:val="single" w:sz="4" w:space="0" w:color="auto"/>
              <w:left w:val="single" w:sz="4" w:space="0" w:color="auto"/>
            </w:tcBorders>
            <w:shd w:val="clear" w:color="auto" w:fill="FFFFFF"/>
          </w:tcPr>
          <w:p w14:paraId="4595445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 xml:space="preserve">Масса 1 </w:t>
            </w:r>
            <w:proofErr w:type="spellStart"/>
            <w:r w:rsidRPr="002678C8">
              <w:rPr>
                <w:rStyle w:val="af1"/>
                <w:spacing w:val="0"/>
                <w:sz w:val="22"/>
                <w:szCs w:val="22"/>
              </w:rPr>
              <w:t>пог.м</w:t>
            </w:r>
            <w:proofErr w:type="spellEnd"/>
            <w:r w:rsidRPr="002678C8">
              <w:rPr>
                <w:rStyle w:val="af1"/>
                <w:spacing w:val="0"/>
                <w:sz w:val="22"/>
                <w:szCs w:val="22"/>
              </w:rPr>
              <w:t>, кг</w:t>
            </w:r>
          </w:p>
        </w:tc>
        <w:tc>
          <w:tcPr>
            <w:tcW w:w="3691" w:type="dxa"/>
            <w:tcBorders>
              <w:top w:val="single" w:sz="4" w:space="0" w:color="auto"/>
              <w:left w:val="single" w:sz="4" w:space="0" w:color="auto"/>
              <w:right w:val="single" w:sz="4" w:space="0" w:color="auto"/>
            </w:tcBorders>
            <w:shd w:val="clear" w:color="auto" w:fill="FFFFFF"/>
          </w:tcPr>
          <w:p w14:paraId="0A6CCA3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ГОСТ, Назначение</w:t>
            </w:r>
          </w:p>
        </w:tc>
      </w:tr>
      <w:tr w:rsidR="004F7DF0" w:rsidRPr="002678C8" w14:paraId="777481BA" w14:textId="77777777" w:rsidTr="004F7DF0">
        <w:trPr>
          <w:trHeight w:hRule="exact" w:val="307"/>
          <w:jc w:val="center"/>
        </w:trPr>
        <w:tc>
          <w:tcPr>
            <w:tcW w:w="1834" w:type="dxa"/>
            <w:tcBorders>
              <w:top w:val="single" w:sz="4" w:space="0" w:color="auto"/>
              <w:left w:val="single" w:sz="4" w:space="0" w:color="auto"/>
            </w:tcBorders>
            <w:shd w:val="clear" w:color="auto" w:fill="FFFFFF"/>
          </w:tcPr>
          <w:p w14:paraId="353D0BC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Н57-750-0,7</w:t>
            </w:r>
          </w:p>
        </w:tc>
        <w:tc>
          <w:tcPr>
            <w:tcW w:w="2117" w:type="dxa"/>
            <w:tcBorders>
              <w:top w:val="single" w:sz="4" w:space="0" w:color="auto"/>
              <w:left w:val="single" w:sz="4" w:space="0" w:color="auto"/>
            </w:tcBorders>
            <w:shd w:val="clear" w:color="auto" w:fill="FFFFFF"/>
          </w:tcPr>
          <w:p w14:paraId="01F8DEF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8,70</w:t>
            </w:r>
          </w:p>
        </w:tc>
        <w:tc>
          <w:tcPr>
            <w:tcW w:w="1997" w:type="dxa"/>
            <w:tcBorders>
              <w:top w:val="single" w:sz="4" w:space="0" w:color="auto"/>
              <w:left w:val="single" w:sz="4" w:space="0" w:color="auto"/>
            </w:tcBorders>
            <w:shd w:val="clear" w:color="auto" w:fill="FFFFFF"/>
          </w:tcPr>
          <w:p w14:paraId="438E097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6,50</w:t>
            </w:r>
          </w:p>
        </w:tc>
        <w:tc>
          <w:tcPr>
            <w:tcW w:w="3691" w:type="dxa"/>
            <w:vMerge w:val="restart"/>
            <w:tcBorders>
              <w:top w:val="single" w:sz="4" w:space="0" w:color="auto"/>
              <w:left w:val="single" w:sz="4" w:space="0" w:color="auto"/>
              <w:right w:val="single" w:sz="4" w:space="0" w:color="auto"/>
            </w:tcBorders>
            <w:shd w:val="clear" w:color="auto" w:fill="FFFFFF"/>
          </w:tcPr>
          <w:p w14:paraId="3B0CDC8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ГОСТ 24045-94 Применяется при изготовлении холодной и утепленной кровли зданий и сооружений.</w:t>
            </w:r>
          </w:p>
        </w:tc>
      </w:tr>
      <w:tr w:rsidR="004F7DF0" w:rsidRPr="002678C8" w14:paraId="725A8A34" w14:textId="77777777" w:rsidTr="004F7DF0">
        <w:trPr>
          <w:trHeight w:hRule="exact" w:val="552"/>
          <w:jc w:val="center"/>
        </w:trPr>
        <w:tc>
          <w:tcPr>
            <w:tcW w:w="1834" w:type="dxa"/>
            <w:tcBorders>
              <w:top w:val="single" w:sz="4" w:space="0" w:color="auto"/>
              <w:left w:val="single" w:sz="4" w:space="0" w:color="auto"/>
              <w:bottom w:val="single" w:sz="4" w:space="0" w:color="auto"/>
            </w:tcBorders>
            <w:shd w:val="clear" w:color="auto" w:fill="FFFFFF"/>
          </w:tcPr>
          <w:p w14:paraId="4BA1AB3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Н57-750-0,8</w:t>
            </w:r>
          </w:p>
        </w:tc>
        <w:tc>
          <w:tcPr>
            <w:tcW w:w="2117" w:type="dxa"/>
            <w:tcBorders>
              <w:top w:val="single" w:sz="4" w:space="0" w:color="auto"/>
              <w:left w:val="single" w:sz="4" w:space="0" w:color="auto"/>
              <w:bottom w:val="single" w:sz="4" w:space="0" w:color="auto"/>
            </w:tcBorders>
            <w:shd w:val="clear" w:color="auto" w:fill="FFFFFF"/>
          </w:tcPr>
          <w:p w14:paraId="143327F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9,80</w:t>
            </w:r>
          </w:p>
        </w:tc>
        <w:tc>
          <w:tcPr>
            <w:tcW w:w="1997" w:type="dxa"/>
            <w:tcBorders>
              <w:top w:val="single" w:sz="4" w:space="0" w:color="auto"/>
              <w:left w:val="single" w:sz="4" w:space="0" w:color="auto"/>
              <w:bottom w:val="single" w:sz="4" w:space="0" w:color="auto"/>
            </w:tcBorders>
            <w:shd w:val="clear" w:color="auto" w:fill="FFFFFF"/>
          </w:tcPr>
          <w:p w14:paraId="099007C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7,40</w:t>
            </w:r>
          </w:p>
        </w:tc>
        <w:tc>
          <w:tcPr>
            <w:tcW w:w="3691" w:type="dxa"/>
            <w:vMerge/>
            <w:tcBorders>
              <w:left w:val="single" w:sz="4" w:space="0" w:color="auto"/>
              <w:bottom w:val="single" w:sz="4" w:space="0" w:color="auto"/>
              <w:right w:val="single" w:sz="4" w:space="0" w:color="auto"/>
            </w:tcBorders>
            <w:shd w:val="clear" w:color="auto" w:fill="FFFFFF"/>
          </w:tcPr>
          <w:p w14:paraId="7587B5E8" w14:textId="77777777" w:rsidR="004F7DF0" w:rsidRPr="002678C8" w:rsidRDefault="004F7DF0" w:rsidP="005773B8">
            <w:pPr>
              <w:spacing w:after="0" w:line="240" w:lineRule="auto"/>
              <w:rPr>
                <w:rFonts w:ascii="Times New Roman" w:hAnsi="Times New Roman" w:cs="Times New Roman"/>
              </w:rPr>
            </w:pPr>
          </w:p>
        </w:tc>
      </w:tr>
    </w:tbl>
    <w:p w14:paraId="1674CFB9" w14:textId="77777777" w:rsidR="004F7DF0" w:rsidRPr="002678C8" w:rsidRDefault="004F7DF0" w:rsidP="005773B8">
      <w:pPr>
        <w:spacing w:after="0" w:line="240" w:lineRule="auto"/>
        <w:ind w:firstLine="567"/>
        <w:rPr>
          <w:rFonts w:ascii="Times New Roman" w:hAnsi="Times New Roman" w:cs="Times New Roman"/>
        </w:rPr>
      </w:pPr>
    </w:p>
    <w:p w14:paraId="1A51B62A" w14:textId="77777777" w:rsidR="004F7DF0" w:rsidRPr="002678C8" w:rsidRDefault="004F7DF0" w:rsidP="005773B8">
      <w:pPr>
        <w:spacing w:after="0" w:line="240" w:lineRule="auto"/>
        <w:ind w:firstLine="567"/>
        <w:rPr>
          <w:rFonts w:ascii="Times New Roman" w:hAnsi="Times New Roman" w:cs="Times New Roman"/>
        </w:rPr>
      </w:pPr>
      <w:r w:rsidRPr="002678C8">
        <w:rPr>
          <w:rFonts w:ascii="Times New Roman" w:hAnsi="Times New Roman" w:cs="Times New Roman"/>
          <w:noProof/>
          <w:lang w:eastAsia="ru-RU"/>
        </w:rPr>
        <w:drawing>
          <wp:inline distT="0" distB="0" distL="0" distR="0" wp14:anchorId="2748E855" wp14:editId="3305DD12">
            <wp:extent cx="4906659" cy="1647930"/>
            <wp:effectExtent l="19050" t="0" r="8241"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9" cstate="print">
                      <a:extLst>
                        <a:ext uri="{28A0092B-C50C-407E-A947-70E740481C1C}">
                          <a14:useLocalDpi xmlns:a14="http://schemas.microsoft.com/office/drawing/2010/main" val="0"/>
                        </a:ext>
                      </a:extLst>
                    </a:blip>
                    <a:srcRect t="2090"/>
                    <a:stretch>
                      <a:fillRect/>
                    </a:stretch>
                  </pic:blipFill>
                  <pic:spPr bwMode="auto">
                    <a:xfrm>
                      <a:off x="0" y="0"/>
                      <a:ext cx="4906659" cy="1647930"/>
                    </a:xfrm>
                    <a:prstGeom prst="rect">
                      <a:avLst/>
                    </a:prstGeom>
                    <a:noFill/>
                  </pic:spPr>
                </pic:pic>
              </a:graphicData>
            </a:graphic>
          </wp:inline>
        </w:drawing>
      </w:r>
    </w:p>
    <w:p w14:paraId="4BC62773" w14:textId="77777777" w:rsidR="004F7DF0" w:rsidRPr="002678C8" w:rsidRDefault="004F7DF0" w:rsidP="005773B8">
      <w:pPr>
        <w:spacing w:after="0" w:line="240" w:lineRule="auto"/>
        <w:ind w:firstLine="567"/>
        <w:rPr>
          <w:rFonts w:ascii="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834"/>
        <w:gridCol w:w="2126"/>
        <w:gridCol w:w="1987"/>
        <w:gridCol w:w="3686"/>
      </w:tblGrid>
      <w:tr w:rsidR="004F7DF0" w:rsidRPr="002678C8" w14:paraId="4D310ED9" w14:textId="77777777" w:rsidTr="004F7DF0">
        <w:trPr>
          <w:trHeight w:hRule="exact" w:val="326"/>
          <w:jc w:val="center"/>
        </w:trPr>
        <w:tc>
          <w:tcPr>
            <w:tcW w:w="9633" w:type="dxa"/>
            <w:gridSpan w:val="4"/>
            <w:shd w:val="clear" w:color="auto" w:fill="FFFFFF"/>
          </w:tcPr>
          <w:p w14:paraId="0BE4377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Профлист Н60-750-0,7 (0,8; 0,9)</w:t>
            </w:r>
          </w:p>
        </w:tc>
      </w:tr>
      <w:tr w:rsidR="004F7DF0" w:rsidRPr="002678C8" w14:paraId="785FD87B" w14:textId="77777777" w:rsidTr="004F7DF0">
        <w:trPr>
          <w:trHeight w:hRule="exact" w:val="382"/>
          <w:jc w:val="center"/>
        </w:trPr>
        <w:tc>
          <w:tcPr>
            <w:tcW w:w="1834" w:type="dxa"/>
            <w:shd w:val="clear" w:color="auto" w:fill="FFFFFF"/>
          </w:tcPr>
          <w:p w14:paraId="6E13784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Марка профлиста</w:t>
            </w:r>
          </w:p>
        </w:tc>
        <w:tc>
          <w:tcPr>
            <w:tcW w:w="2126" w:type="dxa"/>
            <w:shd w:val="clear" w:color="auto" w:fill="FFFFFF"/>
          </w:tcPr>
          <w:p w14:paraId="7BF9B5F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Масса 1 м2, кг</w:t>
            </w:r>
          </w:p>
        </w:tc>
        <w:tc>
          <w:tcPr>
            <w:tcW w:w="1987" w:type="dxa"/>
            <w:shd w:val="clear" w:color="auto" w:fill="FFFFFF"/>
          </w:tcPr>
          <w:p w14:paraId="35C5FED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 xml:space="preserve">Масса 1 </w:t>
            </w:r>
            <w:proofErr w:type="spellStart"/>
            <w:r w:rsidRPr="002678C8">
              <w:rPr>
                <w:rStyle w:val="af1"/>
                <w:spacing w:val="0"/>
                <w:sz w:val="22"/>
                <w:szCs w:val="22"/>
              </w:rPr>
              <w:t>пог.м</w:t>
            </w:r>
            <w:proofErr w:type="spellEnd"/>
            <w:r w:rsidRPr="002678C8">
              <w:rPr>
                <w:rStyle w:val="af1"/>
                <w:spacing w:val="0"/>
                <w:sz w:val="22"/>
                <w:szCs w:val="22"/>
              </w:rPr>
              <w:t>, кг</w:t>
            </w:r>
          </w:p>
        </w:tc>
        <w:tc>
          <w:tcPr>
            <w:tcW w:w="3686" w:type="dxa"/>
            <w:shd w:val="clear" w:color="auto" w:fill="FFFFFF"/>
          </w:tcPr>
          <w:p w14:paraId="07CDAC8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ГОСТ, Назначение</w:t>
            </w:r>
          </w:p>
        </w:tc>
      </w:tr>
      <w:tr w:rsidR="004F7DF0" w:rsidRPr="002678C8" w14:paraId="18FF2DC3" w14:textId="77777777" w:rsidTr="004F7DF0">
        <w:trPr>
          <w:trHeight w:hRule="exact" w:val="312"/>
          <w:jc w:val="center"/>
        </w:trPr>
        <w:tc>
          <w:tcPr>
            <w:tcW w:w="1834" w:type="dxa"/>
            <w:shd w:val="clear" w:color="auto" w:fill="FFFFFF"/>
          </w:tcPr>
          <w:p w14:paraId="1000DE0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Н60-750-0,7</w:t>
            </w:r>
          </w:p>
        </w:tc>
        <w:tc>
          <w:tcPr>
            <w:tcW w:w="2126" w:type="dxa"/>
            <w:shd w:val="clear" w:color="auto" w:fill="FFFFFF"/>
          </w:tcPr>
          <w:p w14:paraId="0C53337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9,80</w:t>
            </w:r>
          </w:p>
        </w:tc>
        <w:tc>
          <w:tcPr>
            <w:tcW w:w="1987" w:type="dxa"/>
            <w:shd w:val="clear" w:color="auto" w:fill="FFFFFF"/>
          </w:tcPr>
          <w:p w14:paraId="6EEA7CE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7,40</w:t>
            </w:r>
          </w:p>
        </w:tc>
        <w:tc>
          <w:tcPr>
            <w:tcW w:w="3686" w:type="dxa"/>
            <w:vMerge w:val="restart"/>
            <w:shd w:val="clear" w:color="auto" w:fill="FFFFFF"/>
          </w:tcPr>
          <w:p w14:paraId="34C5880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ГОСТ 24045-94 Применяется при из</w:t>
            </w:r>
            <w:r w:rsidRPr="002678C8">
              <w:rPr>
                <w:color w:val="000000"/>
                <w:spacing w:val="0"/>
                <w:sz w:val="22"/>
                <w:szCs w:val="22"/>
              </w:rPr>
              <w:softHyphen/>
              <w:t>готовлении холодной и утепленной кровли зданий и сооружений.</w:t>
            </w:r>
          </w:p>
        </w:tc>
      </w:tr>
      <w:tr w:rsidR="004F7DF0" w:rsidRPr="002678C8" w14:paraId="0219C220" w14:textId="77777777" w:rsidTr="004F7DF0">
        <w:trPr>
          <w:trHeight w:hRule="exact" w:val="312"/>
          <w:jc w:val="center"/>
        </w:trPr>
        <w:tc>
          <w:tcPr>
            <w:tcW w:w="1834" w:type="dxa"/>
            <w:shd w:val="clear" w:color="auto" w:fill="FFFFFF"/>
          </w:tcPr>
          <w:p w14:paraId="108B497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Н60-750-0,8</w:t>
            </w:r>
          </w:p>
        </w:tc>
        <w:tc>
          <w:tcPr>
            <w:tcW w:w="2126" w:type="dxa"/>
            <w:shd w:val="clear" w:color="auto" w:fill="FFFFFF"/>
          </w:tcPr>
          <w:p w14:paraId="4A8D1EF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9,90</w:t>
            </w:r>
          </w:p>
        </w:tc>
        <w:tc>
          <w:tcPr>
            <w:tcW w:w="1987" w:type="dxa"/>
            <w:shd w:val="clear" w:color="auto" w:fill="FFFFFF"/>
          </w:tcPr>
          <w:p w14:paraId="22EA867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8,40</w:t>
            </w:r>
          </w:p>
        </w:tc>
        <w:tc>
          <w:tcPr>
            <w:tcW w:w="3686" w:type="dxa"/>
            <w:vMerge/>
            <w:shd w:val="clear" w:color="auto" w:fill="FFFFFF"/>
          </w:tcPr>
          <w:p w14:paraId="1A351956" w14:textId="77777777" w:rsidR="004F7DF0" w:rsidRPr="002678C8" w:rsidRDefault="004F7DF0" w:rsidP="005773B8">
            <w:pPr>
              <w:spacing w:after="0" w:line="240" w:lineRule="auto"/>
              <w:rPr>
                <w:rFonts w:ascii="Times New Roman" w:hAnsi="Times New Roman" w:cs="Times New Roman"/>
              </w:rPr>
            </w:pPr>
          </w:p>
        </w:tc>
      </w:tr>
      <w:tr w:rsidR="004F7DF0" w:rsidRPr="002678C8" w14:paraId="6631EF9F" w14:textId="77777777" w:rsidTr="004F7DF0">
        <w:trPr>
          <w:trHeight w:hRule="exact" w:val="341"/>
          <w:jc w:val="center"/>
        </w:trPr>
        <w:tc>
          <w:tcPr>
            <w:tcW w:w="1834" w:type="dxa"/>
            <w:shd w:val="clear" w:color="auto" w:fill="FFFFFF"/>
          </w:tcPr>
          <w:p w14:paraId="3138FCD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Н60-750-0,9</w:t>
            </w:r>
          </w:p>
        </w:tc>
        <w:tc>
          <w:tcPr>
            <w:tcW w:w="2126" w:type="dxa"/>
            <w:shd w:val="clear" w:color="auto" w:fill="FFFFFF"/>
          </w:tcPr>
          <w:p w14:paraId="7248E5A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rial95pt0pt"/>
                <w:spacing w:val="0"/>
                <w:sz w:val="22"/>
                <w:szCs w:val="22"/>
              </w:rPr>
              <w:t>11,10</w:t>
            </w:r>
          </w:p>
        </w:tc>
        <w:tc>
          <w:tcPr>
            <w:tcW w:w="1987" w:type="dxa"/>
            <w:shd w:val="clear" w:color="auto" w:fill="FFFFFF"/>
          </w:tcPr>
          <w:p w14:paraId="719F19D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9,30</w:t>
            </w:r>
          </w:p>
        </w:tc>
        <w:tc>
          <w:tcPr>
            <w:tcW w:w="3686" w:type="dxa"/>
            <w:vMerge/>
            <w:shd w:val="clear" w:color="auto" w:fill="FFFFFF"/>
          </w:tcPr>
          <w:p w14:paraId="7FAE8BB1" w14:textId="77777777" w:rsidR="004F7DF0" w:rsidRPr="002678C8" w:rsidRDefault="004F7DF0" w:rsidP="005773B8">
            <w:pPr>
              <w:spacing w:after="0" w:line="240" w:lineRule="auto"/>
              <w:rPr>
                <w:rFonts w:ascii="Times New Roman" w:hAnsi="Times New Roman" w:cs="Times New Roman"/>
              </w:rPr>
            </w:pPr>
          </w:p>
        </w:tc>
      </w:tr>
    </w:tbl>
    <w:p w14:paraId="24C29D60" w14:textId="77777777" w:rsidR="004F7DF0" w:rsidRPr="002678C8" w:rsidRDefault="004F7DF0" w:rsidP="005773B8">
      <w:pPr>
        <w:spacing w:after="0" w:line="240" w:lineRule="auto"/>
        <w:ind w:firstLine="567"/>
        <w:rPr>
          <w:rFonts w:ascii="Times New Roman" w:hAnsi="Times New Roman" w:cs="Times New Roman"/>
        </w:rPr>
      </w:pPr>
    </w:p>
    <w:p w14:paraId="591C33F4" w14:textId="77777777" w:rsidR="004F7DF0" w:rsidRPr="002678C8" w:rsidRDefault="004F7DF0" w:rsidP="005773B8">
      <w:pPr>
        <w:spacing w:after="0" w:line="240" w:lineRule="auto"/>
        <w:ind w:firstLine="567"/>
        <w:rPr>
          <w:rFonts w:ascii="Times New Roman" w:hAnsi="Times New Roman" w:cs="Times New Roman"/>
        </w:rPr>
      </w:pPr>
      <w:r w:rsidRPr="002678C8">
        <w:rPr>
          <w:rFonts w:ascii="Times New Roman" w:hAnsi="Times New Roman" w:cs="Times New Roman"/>
          <w:noProof/>
          <w:lang w:eastAsia="ru-RU"/>
        </w:rPr>
        <w:lastRenderedPageBreak/>
        <w:drawing>
          <wp:inline distT="0" distB="0" distL="0" distR="0" wp14:anchorId="02FECD5D" wp14:editId="041929C1">
            <wp:extent cx="4907915" cy="1682750"/>
            <wp:effectExtent l="0" t="0" r="698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907915" cy="1682750"/>
                    </a:xfrm>
                    <a:prstGeom prst="rect">
                      <a:avLst/>
                    </a:prstGeom>
                    <a:noFill/>
                  </pic:spPr>
                </pic:pic>
              </a:graphicData>
            </a:graphic>
          </wp:inline>
        </w:drawing>
      </w:r>
    </w:p>
    <w:p w14:paraId="2A020DCE" w14:textId="77777777" w:rsidR="004F7DF0" w:rsidRPr="002678C8" w:rsidRDefault="004F7DF0" w:rsidP="005773B8">
      <w:pPr>
        <w:spacing w:after="0" w:line="240" w:lineRule="auto"/>
        <w:ind w:firstLine="567"/>
        <w:rPr>
          <w:rFonts w:ascii="Times New Roman" w:hAnsi="Times New Roman" w:cs="Times New Roman"/>
        </w:rPr>
      </w:pPr>
    </w:p>
    <w:tbl>
      <w:tblPr>
        <w:tblW w:w="9629" w:type="dxa"/>
        <w:jc w:val="center"/>
        <w:tblLayout w:type="fixed"/>
        <w:tblCellMar>
          <w:left w:w="10" w:type="dxa"/>
          <w:right w:w="10" w:type="dxa"/>
        </w:tblCellMar>
        <w:tblLook w:val="04A0" w:firstRow="1" w:lastRow="0" w:firstColumn="1" w:lastColumn="0" w:noHBand="0" w:noVBand="1"/>
      </w:tblPr>
      <w:tblGrid>
        <w:gridCol w:w="1838"/>
        <w:gridCol w:w="2122"/>
        <w:gridCol w:w="1997"/>
        <w:gridCol w:w="3672"/>
      </w:tblGrid>
      <w:tr w:rsidR="004F7DF0" w:rsidRPr="002678C8" w14:paraId="2660501F" w14:textId="77777777" w:rsidTr="004F7DF0">
        <w:trPr>
          <w:trHeight w:hRule="exact" w:val="326"/>
          <w:jc w:val="center"/>
        </w:trPr>
        <w:tc>
          <w:tcPr>
            <w:tcW w:w="9629" w:type="dxa"/>
            <w:gridSpan w:val="4"/>
            <w:tcBorders>
              <w:top w:val="single" w:sz="4" w:space="0" w:color="auto"/>
              <w:left w:val="single" w:sz="4" w:space="0" w:color="auto"/>
              <w:right w:val="single" w:sz="4" w:space="0" w:color="auto"/>
            </w:tcBorders>
            <w:shd w:val="clear" w:color="auto" w:fill="FFFFFF"/>
          </w:tcPr>
          <w:p w14:paraId="2BD85C7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Профлист Н75-750-0,7 (0,8; 0,9)</w:t>
            </w:r>
          </w:p>
        </w:tc>
      </w:tr>
      <w:tr w:rsidR="004F7DF0" w:rsidRPr="002678C8" w14:paraId="2B434681" w14:textId="77777777" w:rsidTr="004F7DF0">
        <w:trPr>
          <w:trHeight w:hRule="exact" w:val="289"/>
          <w:jc w:val="center"/>
        </w:trPr>
        <w:tc>
          <w:tcPr>
            <w:tcW w:w="1838" w:type="dxa"/>
            <w:tcBorders>
              <w:top w:val="single" w:sz="4" w:space="0" w:color="auto"/>
              <w:left w:val="single" w:sz="4" w:space="0" w:color="auto"/>
            </w:tcBorders>
            <w:shd w:val="clear" w:color="auto" w:fill="FFFFFF"/>
          </w:tcPr>
          <w:p w14:paraId="57EE77A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Марка профлиста</w:t>
            </w:r>
          </w:p>
        </w:tc>
        <w:tc>
          <w:tcPr>
            <w:tcW w:w="2122" w:type="dxa"/>
            <w:tcBorders>
              <w:top w:val="single" w:sz="4" w:space="0" w:color="auto"/>
              <w:left w:val="single" w:sz="4" w:space="0" w:color="auto"/>
            </w:tcBorders>
            <w:shd w:val="clear" w:color="auto" w:fill="FFFFFF"/>
          </w:tcPr>
          <w:p w14:paraId="7270F29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Масса 1 м2, кг</w:t>
            </w:r>
          </w:p>
        </w:tc>
        <w:tc>
          <w:tcPr>
            <w:tcW w:w="1997" w:type="dxa"/>
            <w:tcBorders>
              <w:top w:val="single" w:sz="4" w:space="0" w:color="auto"/>
              <w:left w:val="single" w:sz="4" w:space="0" w:color="auto"/>
            </w:tcBorders>
            <w:shd w:val="clear" w:color="auto" w:fill="FFFFFF"/>
          </w:tcPr>
          <w:p w14:paraId="7217A28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 xml:space="preserve">Масса 1 </w:t>
            </w:r>
            <w:proofErr w:type="spellStart"/>
            <w:r w:rsidRPr="002678C8">
              <w:rPr>
                <w:rStyle w:val="af1"/>
                <w:spacing w:val="0"/>
                <w:sz w:val="22"/>
                <w:szCs w:val="22"/>
              </w:rPr>
              <w:t>пог.м</w:t>
            </w:r>
            <w:proofErr w:type="spellEnd"/>
            <w:r w:rsidRPr="002678C8">
              <w:rPr>
                <w:rStyle w:val="af1"/>
                <w:spacing w:val="0"/>
                <w:sz w:val="22"/>
                <w:szCs w:val="22"/>
              </w:rPr>
              <w:t>, кг</w:t>
            </w:r>
          </w:p>
        </w:tc>
        <w:tc>
          <w:tcPr>
            <w:tcW w:w="3672" w:type="dxa"/>
            <w:tcBorders>
              <w:top w:val="single" w:sz="4" w:space="0" w:color="auto"/>
              <w:left w:val="single" w:sz="4" w:space="0" w:color="auto"/>
              <w:right w:val="single" w:sz="4" w:space="0" w:color="auto"/>
            </w:tcBorders>
            <w:shd w:val="clear" w:color="auto" w:fill="FFFFFF"/>
          </w:tcPr>
          <w:p w14:paraId="0FC247A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ГОСТ, Назначение</w:t>
            </w:r>
          </w:p>
        </w:tc>
      </w:tr>
      <w:tr w:rsidR="004F7DF0" w:rsidRPr="002678C8" w14:paraId="76D8E679" w14:textId="77777777" w:rsidTr="004F7DF0">
        <w:trPr>
          <w:trHeight w:hRule="exact" w:val="307"/>
          <w:jc w:val="center"/>
        </w:trPr>
        <w:tc>
          <w:tcPr>
            <w:tcW w:w="1838" w:type="dxa"/>
            <w:tcBorders>
              <w:top w:val="single" w:sz="4" w:space="0" w:color="auto"/>
              <w:left w:val="single" w:sz="4" w:space="0" w:color="auto"/>
            </w:tcBorders>
            <w:shd w:val="clear" w:color="auto" w:fill="FFFFFF"/>
          </w:tcPr>
          <w:p w14:paraId="4EF49A3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Н75-750-0,7</w:t>
            </w:r>
          </w:p>
        </w:tc>
        <w:tc>
          <w:tcPr>
            <w:tcW w:w="2122" w:type="dxa"/>
            <w:tcBorders>
              <w:top w:val="single" w:sz="4" w:space="0" w:color="auto"/>
              <w:left w:val="single" w:sz="4" w:space="0" w:color="auto"/>
            </w:tcBorders>
            <w:shd w:val="clear" w:color="auto" w:fill="FFFFFF"/>
          </w:tcPr>
          <w:p w14:paraId="18CD9B5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9,80</w:t>
            </w:r>
          </w:p>
        </w:tc>
        <w:tc>
          <w:tcPr>
            <w:tcW w:w="1997" w:type="dxa"/>
            <w:tcBorders>
              <w:top w:val="single" w:sz="4" w:space="0" w:color="auto"/>
              <w:left w:val="single" w:sz="4" w:space="0" w:color="auto"/>
            </w:tcBorders>
            <w:shd w:val="clear" w:color="auto" w:fill="FFFFFF"/>
          </w:tcPr>
          <w:p w14:paraId="22CCD3D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7,40</w:t>
            </w:r>
          </w:p>
        </w:tc>
        <w:tc>
          <w:tcPr>
            <w:tcW w:w="3672" w:type="dxa"/>
            <w:vMerge w:val="restart"/>
            <w:tcBorders>
              <w:top w:val="single" w:sz="4" w:space="0" w:color="auto"/>
              <w:left w:val="single" w:sz="4" w:space="0" w:color="auto"/>
              <w:right w:val="single" w:sz="4" w:space="0" w:color="auto"/>
            </w:tcBorders>
            <w:shd w:val="clear" w:color="auto" w:fill="FFFFFF"/>
          </w:tcPr>
          <w:p w14:paraId="26E6946D"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ГОСТ 24045-94 Применяется при из</w:t>
            </w:r>
            <w:r w:rsidRPr="002678C8">
              <w:rPr>
                <w:color w:val="000000"/>
                <w:spacing w:val="0"/>
                <w:sz w:val="22"/>
                <w:szCs w:val="22"/>
              </w:rPr>
              <w:softHyphen/>
              <w:t>готовлении холодной и утепленной кровли здании и сооружении, при ус</w:t>
            </w:r>
            <w:r w:rsidRPr="002678C8">
              <w:rPr>
                <w:color w:val="000000"/>
                <w:spacing w:val="0"/>
                <w:sz w:val="22"/>
                <w:szCs w:val="22"/>
              </w:rPr>
              <w:softHyphen/>
              <w:t>тановке опалубки для монолитных перекрытий.</w:t>
            </w:r>
          </w:p>
        </w:tc>
      </w:tr>
      <w:tr w:rsidR="004F7DF0" w:rsidRPr="002678C8" w14:paraId="219316F9" w14:textId="77777777" w:rsidTr="004F7DF0">
        <w:trPr>
          <w:trHeight w:hRule="exact" w:val="312"/>
          <w:jc w:val="center"/>
        </w:trPr>
        <w:tc>
          <w:tcPr>
            <w:tcW w:w="1838" w:type="dxa"/>
            <w:tcBorders>
              <w:top w:val="single" w:sz="4" w:space="0" w:color="auto"/>
              <w:left w:val="single" w:sz="4" w:space="0" w:color="auto"/>
            </w:tcBorders>
            <w:shd w:val="clear" w:color="auto" w:fill="FFFFFF"/>
          </w:tcPr>
          <w:p w14:paraId="7A0E97B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Н75-750-0,8</w:t>
            </w:r>
          </w:p>
        </w:tc>
        <w:tc>
          <w:tcPr>
            <w:tcW w:w="2122" w:type="dxa"/>
            <w:tcBorders>
              <w:top w:val="single" w:sz="4" w:space="0" w:color="auto"/>
              <w:left w:val="single" w:sz="4" w:space="0" w:color="auto"/>
            </w:tcBorders>
            <w:shd w:val="clear" w:color="auto" w:fill="FFFFFF"/>
          </w:tcPr>
          <w:p w14:paraId="1CDFD0C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rial0pt"/>
                <w:spacing w:val="0"/>
                <w:sz w:val="22"/>
                <w:szCs w:val="22"/>
              </w:rPr>
              <w:t>11,20</w:t>
            </w:r>
          </w:p>
        </w:tc>
        <w:tc>
          <w:tcPr>
            <w:tcW w:w="1997" w:type="dxa"/>
            <w:tcBorders>
              <w:top w:val="single" w:sz="4" w:space="0" w:color="auto"/>
              <w:left w:val="single" w:sz="4" w:space="0" w:color="auto"/>
            </w:tcBorders>
            <w:shd w:val="clear" w:color="auto" w:fill="FFFFFF"/>
          </w:tcPr>
          <w:p w14:paraId="515A29A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8,40</w:t>
            </w:r>
          </w:p>
        </w:tc>
        <w:tc>
          <w:tcPr>
            <w:tcW w:w="3672" w:type="dxa"/>
            <w:vMerge/>
            <w:tcBorders>
              <w:left w:val="single" w:sz="4" w:space="0" w:color="auto"/>
              <w:right w:val="single" w:sz="4" w:space="0" w:color="auto"/>
            </w:tcBorders>
            <w:shd w:val="clear" w:color="auto" w:fill="FFFFFF"/>
          </w:tcPr>
          <w:p w14:paraId="0AFCDC10" w14:textId="77777777" w:rsidR="004F7DF0" w:rsidRPr="002678C8" w:rsidRDefault="004F7DF0" w:rsidP="005773B8">
            <w:pPr>
              <w:spacing w:after="0" w:line="240" w:lineRule="auto"/>
              <w:rPr>
                <w:rFonts w:ascii="Times New Roman" w:hAnsi="Times New Roman" w:cs="Times New Roman"/>
              </w:rPr>
            </w:pPr>
          </w:p>
        </w:tc>
      </w:tr>
      <w:tr w:rsidR="004F7DF0" w:rsidRPr="002678C8" w14:paraId="0AEBE070" w14:textId="77777777" w:rsidTr="004F7DF0">
        <w:trPr>
          <w:trHeight w:hRule="exact" w:val="691"/>
          <w:jc w:val="center"/>
        </w:trPr>
        <w:tc>
          <w:tcPr>
            <w:tcW w:w="1838" w:type="dxa"/>
            <w:tcBorders>
              <w:top w:val="single" w:sz="4" w:space="0" w:color="auto"/>
              <w:left w:val="single" w:sz="4" w:space="0" w:color="auto"/>
              <w:bottom w:val="single" w:sz="4" w:space="0" w:color="auto"/>
            </w:tcBorders>
            <w:shd w:val="clear" w:color="auto" w:fill="FFFFFF"/>
          </w:tcPr>
          <w:p w14:paraId="22E51B0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Н75-750-0,9</w:t>
            </w:r>
          </w:p>
        </w:tc>
        <w:tc>
          <w:tcPr>
            <w:tcW w:w="2122" w:type="dxa"/>
            <w:tcBorders>
              <w:top w:val="single" w:sz="4" w:space="0" w:color="auto"/>
              <w:left w:val="single" w:sz="4" w:space="0" w:color="auto"/>
              <w:bottom w:val="single" w:sz="4" w:space="0" w:color="auto"/>
            </w:tcBorders>
            <w:shd w:val="clear" w:color="auto" w:fill="FFFFFF"/>
          </w:tcPr>
          <w:p w14:paraId="4A4AF42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12,50</w:t>
            </w:r>
          </w:p>
        </w:tc>
        <w:tc>
          <w:tcPr>
            <w:tcW w:w="1997" w:type="dxa"/>
            <w:tcBorders>
              <w:top w:val="single" w:sz="4" w:space="0" w:color="auto"/>
              <w:left w:val="single" w:sz="4" w:space="0" w:color="auto"/>
              <w:bottom w:val="single" w:sz="4" w:space="0" w:color="auto"/>
            </w:tcBorders>
            <w:shd w:val="clear" w:color="auto" w:fill="FFFFFF"/>
          </w:tcPr>
          <w:p w14:paraId="388615E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9,30</w:t>
            </w:r>
          </w:p>
        </w:tc>
        <w:tc>
          <w:tcPr>
            <w:tcW w:w="3672" w:type="dxa"/>
            <w:vMerge/>
            <w:tcBorders>
              <w:left w:val="single" w:sz="4" w:space="0" w:color="auto"/>
              <w:bottom w:val="single" w:sz="4" w:space="0" w:color="auto"/>
              <w:right w:val="single" w:sz="4" w:space="0" w:color="auto"/>
            </w:tcBorders>
            <w:shd w:val="clear" w:color="auto" w:fill="FFFFFF"/>
          </w:tcPr>
          <w:p w14:paraId="0B02F133" w14:textId="77777777" w:rsidR="004F7DF0" w:rsidRPr="002678C8" w:rsidRDefault="004F7DF0" w:rsidP="005773B8">
            <w:pPr>
              <w:spacing w:after="0" w:line="240" w:lineRule="auto"/>
              <w:rPr>
                <w:rFonts w:ascii="Times New Roman" w:hAnsi="Times New Roman" w:cs="Times New Roman"/>
              </w:rPr>
            </w:pPr>
          </w:p>
        </w:tc>
      </w:tr>
    </w:tbl>
    <w:p w14:paraId="160DD0ED" w14:textId="77777777" w:rsidR="004F7DF0" w:rsidRPr="002678C8" w:rsidRDefault="004F7DF0" w:rsidP="005773B8">
      <w:pPr>
        <w:spacing w:after="0" w:line="240" w:lineRule="auto"/>
        <w:ind w:firstLine="567"/>
        <w:rPr>
          <w:rFonts w:ascii="Times New Roman" w:hAnsi="Times New Roman" w:cs="Times New Roman"/>
        </w:rPr>
      </w:pPr>
    </w:p>
    <w:p w14:paraId="2B14DC55" w14:textId="77777777" w:rsidR="004F7DF0" w:rsidRPr="002678C8" w:rsidRDefault="004F7DF0" w:rsidP="005773B8">
      <w:pPr>
        <w:pStyle w:val="25"/>
        <w:shd w:val="clear" w:color="auto" w:fill="auto"/>
        <w:spacing w:line="240" w:lineRule="auto"/>
        <w:ind w:firstLine="567"/>
        <w:jc w:val="center"/>
        <w:rPr>
          <w:rStyle w:val="20pt0"/>
          <w:b/>
          <w:spacing w:val="0"/>
          <w:sz w:val="22"/>
          <w:szCs w:val="22"/>
        </w:rPr>
      </w:pPr>
      <w:r w:rsidRPr="002678C8">
        <w:rPr>
          <w:rStyle w:val="20pt0"/>
          <w:b/>
          <w:spacing w:val="0"/>
          <w:sz w:val="22"/>
          <w:szCs w:val="22"/>
        </w:rPr>
        <w:t xml:space="preserve">Теоретический расчет количества квадратных метров </w:t>
      </w:r>
    </w:p>
    <w:p w14:paraId="5A556040" w14:textId="77777777" w:rsidR="004F7DF0" w:rsidRPr="002678C8" w:rsidRDefault="004F7DF0" w:rsidP="005773B8">
      <w:pPr>
        <w:pStyle w:val="25"/>
        <w:shd w:val="clear" w:color="auto" w:fill="auto"/>
        <w:spacing w:line="240" w:lineRule="auto"/>
        <w:ind w:firstLine="567"/>
        <w:jc w:val="center"/>
        <w:rPr>
          <w:b w:val="0"/>
          <w:spacing w:val="0"/>
          <w:sz w:val="22"/>
          <w:szCs w:val="22"/>
        </w:rPr>
      </w:pPr>
      <w:r w:rsidRPr="002678C8">
        <w:rPr>
          <w:rStyle w:val="20pt0"/>
          <w:b/>
          <w:spacing w:val="0"/>
          <w:sz w:val="22"/>
          <w:szCs w:val="22"/>
        </w:rPr>
        <w:t>в 1 тонне листовой оцинкован</w:t>
      </w:r>
      <w:r w:rsidRPr="002678C8">
        <w:rPr>
          <w:rStyle w:val="20pt0"/>
          <w:b/>
          <w:spacing w:val="0"/>
          <w:sz w:val="22"/>
          <w:szCs w:val="22"/>
        </w:rPr>
        <w:softHyphen/>
        <w:t>ной стали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3024"/>
        <w:gridCol w:w="3000"/>
        <w:gridCol w:w="3024"/>
      </w:tblGrid>
      <w:tr w:rsidR="004F7DF0" w:rsidRPr="002678C8" w14:paraId="51B9112E" w14:textId="77777777" w:rsidTr="004F7DF0">
        <w:trPr>
          <w:trHeight w:hRule="exact" w:val="610"/>
          <w:jc w:val="center"/>
        </w:trPr>
        <w:tc>
          <w:tcPr>
            <w:tcW w:w="3024" w:type="dxa"/>
            <w:shd w:val="clear" w:color="auto" w:fill="FFFFFF"/>
          </w:tcPr>
          <w:p w14:paraId="185A5A0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3"/>
                <w:spacing w:val="0"/>
                <w:sz w:val="22"/>
                <w:szCs w:val="22"/>
              </w:rPr>
              <w:t>Толщина оцинкованной стали, мм</w:t>
            </w:r>
          </w:p>
        </w:tc>
        <w:tc>
          <w:tcPr>
            <w:tcW w:w="3000" w:type="dxa"/>
            <w:shd w:val="clear" w:color="auto" w:fill="FFFFFF"/>
          </w:tcPr>
          <w:p w14:paraId="5D3BC1A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3"/>
                <w:spacing w:val="0"/>
                <w:sz w:val="22"/>
                <w:szCs w:val="22"/>
              </w:rPr>
              <w:t xml:space="preserve">Кол-во </w:t>
            </w:r>
            <w:proofErr w:type="spellStart"/>
            <w:r w:rsidRPr="002678C8">
              <w:rPr>
                <w:rStyle w:val="0pt3"/>
                <w:spacing w:val="0"/>
                <w:sz w:val="22"/>
                <w:szCs w:val="22"/>
              </w:rPr>
              <w:t>кв.метров</w:t>
            </w:r>
            <w:proofErr w:type="spellEnd"/>
            <w:r w:rsidRPr="002678C8">
              <w:rPr>
                <w:rStyle w:val="0pt3"/>
                <w:spacing w:val="0"/>
                <w:sz w:val="22"/>
                <w:szCs w:val="22"/>
              </w:rPr>
              <w:t xml:space="preserve"> в 1 т оцинкованной стали</w:t>
            </w:r>
          </w:p>
        </w:tc>
        <w:tc>
          <w:tcPr>
            <w:tcW w:w="3024" w:type="dxa"/>
            <w:shd w:val="clear" w:color="auto" w:fill="FFFFFF"/>
          </w:tcPr>
          <w:p w14:paraId="58806BE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3"/>
                <w:spacing w:val="0"/>
                <w:sz w:val="22"/>
                <w:szCs w:val="22"/>
              </w:rPr>
              <w:t>Вес 1 м2 оцинкованной стали, кг</w:t>
            </w:r>
          </w:p>
        </w:tc>
      </w:tr>
      <w:tr w:rsidR="004F7DF0" w:rsidRPr="002678C8" w14:paraId="57284F24" w14:textId="77777777" w:rsidTr="004F7DF0">
        <w:trPr>
          <w:trHeight w:hRule="exact" w:val="302"/>
          <w:jc w:val="center"/>
        </w:trPr>
        <w:tc>
          <w:tcPr>
            <w:tcW w:w="3024" w:type="dxa"/>
            <w:shd w:val="clear" w:color="auto" w:fill="FFFFFF"/>
          </w:tcPr>
          <w:p w14:paraId="43D4E06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0,40</w:t>
            </w:r>
          </w:p>
        </w:tc>
        <w:tc>
          <w:tcPr>
            <w:tcW w:w="3000" w:type="dxa"/>
            <w:shd w:val="clear" w:color="auto" w:fill="FFFFFF"/>
          </w:tcPr>
          <w:p w14:paraId="58B1052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299,40</w:t>
            </w:r>
          </w:p>
        </w:tc>
        <w:tc>
          <w:tcPr>
            <w:tcW w:w="3024" w:type="dxa"/>
            <w:shd w:val="clear" w:color="auto" w:fill="FFFFFF"/>
          </w:tcPr>
          <w:p w14:paraId="1A1FF5E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3,34</w:t>
            </w:r>
          </w:p>
        </w:tc>
      </w:tr>
      <w:tr w:rsidR="004F7DF0" w:rsidRPr="002678C8" w14:paraId="4A785D6E" w14:textId="77777777" w:rsidTr="004F7DF0">
        <w:trPr>
          <w:trHeight w:hRule="exact" w:val="302"/>
          <w:jc w:val="center"/>
        </w:trPr>
        <w:tc>
          <w:tcPr>
            <w:tcW w:w="3024" w:type="dxa"/>
            <w:shd w:val="clear" w:color="auto" w:fill="FFFFFF"/>
          </w:tcPr>
          <w:p w14:paraId="4070FDD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0,45</w:t>
            </w:r>
          </w:p>
        </w:tc>
        <w:tc>
          <w:tcPr>
            <w:tcW w:w="3000" w:type="dxa"/>
            <w:shd w:val="clear" w:color="auto" w:fill="FFFFFF"/>
          </w:tcPr>
          <w:p w14:paraId="49C6A17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267,92</w:t>
            </w:r>
          </w:p>
        </w:tc>
        <w:tc>
          <w:tcPr>
            <w:tcW w:w="3024" w:type="dxa"/>
            <w:shd w:val="clear" w:color="auto" w:fill="FFFFFF"/>
          </w:tcPr>
          <w:p w14:paraId="642DC20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3,73</w:t>
            </w:r>
          </w:p>
        </w:tc>
      </w:tr>
      <w:tr w:rsidR="004F7DF0" w:rsidRPr="002678C8" w14:paraId="3517F175" w14:textId="77777777" w:rsidTr="004F7DF0">
        <w:trPr>
          <w:trHeight w:hRule="exact" w:val="307"/>
          <w:jc w:val="center"/>
        </w:trPr>
        <w:tc>
          <w:tcPr>
            <w:tcW w:w="3024" w:type="dxa"/>
            <w:shd w:val="clear" w:color="auto" w:fill="FFFFFF"/>
          </w:tcPr>
          <w:p w14:paraId="06A5203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0,50</w:t>
            </w:r>
          </w:p>
        </w:tc>
        <w:tc>
          <w:tcPr>
            <w:tcW w:w="3000" w:type="dxa"/>
            <w:shd w:val="clear" w:color="auto" w:fill="FFFFFF"/>
          </w:tcPr>
          <w:p w14:paraId="07D20DB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242,42</w:t>
            </w:r>
          </w:p>
        </w:tc>
        <w:tc>
          <w:tcPr>
            <w:tcW w:w="3024" w:type="dxa"/>
            <w:shd w:val="clear" w:color="auto" w:fill="FFFFFF"/>
          </w:tcPr>
          <w:p w14:paraId="2063F0C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4,13</w:t>
            </w:r>
          </w:p>
        </w:tc>
      </w:tr>
      <w:tr w:rsidR="004F7DF0" w:rsidRPr="002678C8" w14:paraId="27A9ACA2" w14:textId="77777777" w:rsidTr="004F7DF0">
        <w:trPr>
          <w:trHeight w:hRule="exact" w:val="307"/>
          <w:jc w:val="center"/>
        </w:trPr>
        <w:tc>
          <w:tcPr>
            <w:tcW w:w="3024" w:type="dxa"/>
            <w:shd w:val="clear" w:color="auto" w:fill="FFFFFF"/>
          </w:tcPr>
          <w:p w14:paraId="7296EB1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0,55</w:t>
            </w:r>
          </w:p>
        </w:tc>
        <w:tc>
          <w:tcPr>
            <w:tcW w:w="3000" w:type="dxa"/>
            <w:shd w:val="clear" w:color="auto" w:fill="FFFFFF"/>
          </w:tcPr>
          <w:p w14:paraId="22C4FC0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221,36</w:t>
            </w:r>
          </w:p>
        </w:tc>
        <w:tc>
          <w:tcPr>
            <w:tcW w:w="3024" w:type="dxa"/>
            <w:shd w:val="clear" w:color="auto" w:fill="FFFFFF"/>
          </w:tcPr>
          <w:p w14:paraId="7A04DD4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4,52</w:t>
            </w:r>
          </w:p>
        </w:tc>
      </w:tr>
      <w:tr w:rsidR="004F7DF0" w:rsidRPr="002678C8" w14:paraId="2A16B9EA" w14:textId="77777777" w:rsidTr="004F7DF0">
        <w:trPr>
          <w:trHeight w:hRule="exact" w:val="302"/>
          <w:jc w:val="center"/>
        </w:trPr>
        <w:tc>
          <w:tcPr>
            <w:tcW w:w="3024" w:type="dxa"/>
            <w:shd w:val="clear" w:color="auto" w:fill="FFFFFF"/>
          </w:tcPr>
          <w:p w14:paraId="3350936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0,60</w:t>
            </w:r>
          </w:p>
        </w:tc>
        <w:tc>
          <w:tcPr>
            <w:tcW w:w="3000" w:type="dxa"/>
            <w:shd w:val="clear" w:color="auto" w:fill="FFFFFF"/>
          </w:tcPr>
          <w:p w14:paraId="3533940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203,67</w:t>
            </w:r>
          </w:p>
        </w:tc>
        <w:tc>
          <w:tcPr>
            <w:tcW w:w="3024" w:type="dxa"/>
            <w:shd w:val="clear" w:color="auto" w:fill="FFFFFF"/>
          </w:tcPr>
          <w:p w14:paraId="16C1F66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4,91</w:t>
            </w:r>
          </w:p>
        </w:tc>
      </w:tr>
      <w:tr w:rsidR="004F7DF0" w:rsidRPr="002678C8" w14:paraId="45CFE489" w14:textId="77777777" w:rsidTr="004F7DF0">
        <w:trPr>
          <w:trHeight w:hRule="exact" w:val="307"/>
          <w:jc w:val="center"/>
        </w:trPr>
        <w:tc>
          <w:tcPr>
            <w:tcW w:w="3024" w:type="dxa"/>
            <w:shd w:val="clear" w:color="auto" w:fill="FFFFFF"/>
          </w:tcPr>
          <w:p w14:paraId="44E7207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0,65</w:t>
            </w:r>
          </w:p>
        </w:tc>
        <w:tc>
          <w:tcPr>
            <w:tcW w:w="3000" w:type="dxa"/>
            <w:shd w:val="clear" w:color="auto" w:fill="FFFFFF"/>
          </w:tcPr>
          <w:p w14:paraId="71D4987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188,60</w:t>
            </w:r>
          </w:p>
        </w:tc>
        <w:tc>
          <w:tcPr>
            <w:tcW w:w="3024" w:type="dxa"/>
            <w:shd w:val="clear" w:color="auto" w:fill="FFFFFF"/>
          </w:tcPr>
          <w:p w14:paraId="03EA126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5,31</w:t>
            </w:r>
          </w:p>
        </w:tc>
      </w:tr>
      <w:tr w:rsidR="004F7DF0" w:rsidRPr="002678C8" w14:paraId="6057FFF5" w14:textId="77777777" w:rsidTr="004F7DF0">
        <w:trPr>
          <w:trHeight w:hRule="exact" w:val="302"/>
          <w:jc w:val="center"/>
        </w:trPr>
        <w:tc>
          <w:tcPr>
            <w:tcW w:w="3024" w:type="dxa"/>
            <w:shd w:val="clear" w:color="auto" w:fill="FFFFFF"/>
          </w:tcPr>
          <w:p w14:paraId="537F38A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0,70</w:t>
            </w:r>
          </w:p>
        </w:tc>
        <w:tc>
          <w:tcPr>
            <w:tcW w:w="3000" w:type="dxa"/>
            <w:shd w:val="clear" w:color="auto" w:fill="FFFFFF"/>
          </w:tcPr>
          <w:p w14:paraId="52AE4E0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175,59</w:t>
            </w:r>
          </w:p>
        </w:tc>
        <w:tc>
          <w:tcPr>
            <w:tcW w:w="3024" w:type="dxa"/>
            <w:shd w:val="clear" w:color="auto" w:fill="FFFFFF"/>
          </w:tcPr>
          <w:p w14:paraId="03F4C5E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5,70</w:t>
            </w:r>
          </w:p>
        </w:tc>
      </w:tr>
      <w:tr w:rsidR="004F7DF0" w:rsidRPr="002678C8" w14:paraId="446D690D" w14:textId="77777777" w:rsidTr="004F7DF0">
        <w:trPr>
          <w:trHeight w:hRule="exact" w:val="312"/>
          <w:jc w:val="center"/>
        </w:trPr>
        <w:tc>
          <w:tcPr>
            <w:tcW w:w="3024" w:type="dxa"/>
            <w:shd w:val="clear" w:color="auto" w:fill="FFFFFF"/>
          </w:tcPr>
          <w:p w14:paraId="2B03553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0,75</w:t>
            </w:r>
          </w:p>
        </w:tc>
        <w:tc>
          <w:tcPr>
            <w:tcW w:w="3000" w:type="dxa"/>
            <w:shd w:val="clear" w:color="auto" w:fill="FFFFFF"/>
          </w:tcPr>
          <w:p w14:paraId="39E7DD9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164,2</w:t>
            </w:r>
          </w:p>
        </w:tc>
        <w:tc>
          <w:tcPr>
            <w:tcW w:w="3024" w:type="dxa"/>
            <w:shd w:val="clear" w:color="auto" w:fill="FFFFFF"/>
          </w:tcPr>
          <w:p w14:paraId="0F2CCAD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6,09</w:t>
            </w:r>
          </w:p>
        </w:tc>
      </w:tr>
      <w:tr w:rsidR="004F7DF0" w:rsidRPr="002678C8" w14:paraId="5C72AD0E" w14:textId="77777777" w:rsidTr="004F7DF0">
        <w:trPr>
          <w:trHeight w:hRule="exact" w:val="302"/>
          <w:jc w:val="center"/>
        </w:trPr>
        <w:tc>
          <w:tcPr>
            <w:tcW w:w="3024" w:type="dxa"/>
            <w:shd w:val="clear" w:color="auto" w:fill="FFFFFF"/>
          </w:tcPr>
          <w:p w14:paraId="3463E93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0,80</w:t>
            </w:r>
          </w:p>
        </w:tc>
        <w:tc>
          <w:tcPr>
            <w:tcW w:w="3000" w:type="dxa"/>
            <w:shd w:val="clear" w:color="auto" w:fill="FFFFFF"/>
          </w:tcPr>
          <w:p w14:paraId="77F7E15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154,32</w:t>
            </w:r>
          </w:p>
        </w:tc>
        <w:tc>
          <w:tcPr>
            <w:tcW w:w="3024" w:type="dxa"/>
            <w:shd w:val="clear" w:color="auto" w:fill="FFFFFF"/>
          </w:tcPr>
          <w:p w14:paraId="7B8C9D1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6,48</w:t>
            </w:r>
          </w:p>
        </w:tc>
      </w:tr>
      <w:tr w:rsidR="004F7DF0" w:rsidRPr="002678C8" w14:paraId="5A7072C5" w14:textId="77777777" w:rsidTr="004F7DF0">
        <w:trPr>
          <w:trHeight w:hRule="exact" w:val="302"/>
          <w:jc w:val="center"/>
        </w:trPr>
        <w:tc>
          <w:tcPr>
            <w:tcW w:w="3024" w:type="dxa"/>
            <w:shd w:val="clear" w:color="auto" w:fill="FFFFFF"/>
          </w:tcPr>
          <w:p w14:paraId="3665D31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0,90</w:t>
            </w:r>
          </w:p>
        </w:tc>
        <w:tc>
          <w:tcPr>
            <w:tcW w:w="3000" w:type="dxa"/>
            <w:shd w:val="clear" w:color="auto" w:fill="FFFFFF"/>
          </w:tcPr>
          <w:p w14:paraId="7B61085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137,65</w:t>
            </w:r>
          </w:p>
        </w:tc>
        <w:tc>
          <w:tcPr>
            <w:tcW w:w="3024" w:type="dxa"/>
            <w:shd w:val="clear" w:color="auto" w:fill="FFFFFF"/>
          </w:tcPr>
          <w:p w14:paraId="548A587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7,27</w:t>
            </w:r>
          </w:p>
        </w:tc>
      </w:tr>
      <w:tr w:rsidR="004F7DF0" w:rsidRPr="002678C8" w14:paraId="5239BAD5" w14:textId="77777777" w:rsidTr="004F7DF0">
        <w:trPr>
          <w:trHeight w:hRule="exact" w:val="307"/>
          <w:jc w:val="center"/>
        </w:trPr>
        <w:tc>
          <w:tcPr>
            <w:tcW w:w="3024" w:type="dxa"/>
            <w:shd w:val="clear" w:color="auto" w:fill="FFFFFF"/>
          </w:tcPr>
          <w:p w14:paraId="26EFC97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CenturyGothic9pt0pt"/>
                <w:spacing w:val="0"/>
                <w:sz w:val="22"/>
                <w:szCs w:val="22"/>
              </w:rPr>
              <w:t>1,00</w:t>
            </w:r>
          </w:p>
        </w:tc>
        <w:tc>
          <w:tcPr>
            <w:tcW w:w="3000" w:type="dxa"/>
            <w:shd w:val="clear" w:color="auto" w:fill="FFFFFF"/>
          </w:tcPr>
          <w:p w14:paraId="58114C5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124,22</w:t>
            </w:r>
          </w:p>
        </w:tc>
        <w:tc>
          <w:tcPr>
            <w:tcW w:w="3024" w:type="dxa"/>
            <w:shd w:val="clear" w:color="auto" w:fill="FFFFFF"/>
          </w:tcPr>
          <w:p w14:paraId="2AA9E16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8,05</w:t>
            </w:r>
          </w:p>
        </w:tc>
      </w:tr>
      <w:tr w:rsidR="004F7DF0" w:rsidRPr="002678C8" w14:paraId="31D277DD" w14:textId="77777777" w:rsidTr="004F7DF0">
        <w:trPr>
          <w:trHeight w:hRule="exact" w:val="302"/>
          <w:jc w:val="center"/>
        </w:trPr>
        <w:tc>
          <w:tcPr>
            <w:tcW w:w="3024" w:type="dxa"/>
            <w:shd w:val="clear" w:color="auto" w:fill="FFFFFF"/>
          </w:tcPr>
          <w:p w14:paraId="0BC16BF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1,10</w:t>
            </w:r>
          </w:p>
        </w:tc>
        <w:tc>
          <w:tcPr>
            <w:tcW w:w="3000" w:type="dxa"/>
            <w:shd w:val="clear" w:color="auto" w:fill="FFFFFF"/>
          </w:tcPr>
          <w:p w14:paraId="16580D3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114,09</w:t>
            </w:r>
          </w:p>
        </w:tc>
        <w:tc>
          <w:tcPr>
            <w:tcW w:w="3024" w:type="dxa"/>
            <w:shd w:val="clear" w:color="auto" w:fill="FFFFFF"/>
          </w:tcPr>
          <w:p w14:paraId="4AFEF38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8,83</w:t>
            </w:r>
          </w:p>
        </w:tc>
      </w:tr>
      <w:tr w:rsidR="004F7DF0" w:rsidRPr="002678C8" w14:paraId="46AF9892" w14:textId="77777777" w:rsidTr="004F7DF0">
        <w:trPr>
          <w:trHeight w:hRule="exact" w:val="312"/>
          <w:jc w:val="center"/>
        </w:trPr>
        <w:tc>
          <w:tcPr>
            <w:tcW w:w="3024" w:type="dxa"/>
            <w:shd w:val="clear" w:color="auto" w:fill="FFFFFF"/>
          </w:tcPr>
          <w:p w14:paraId="724D14A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1,20</w:t>
            </w:r>
          </w:p>
        </w:tc>
        <w:tc>
          <w:tcPr>
            <w:tcW w:w="3000" w:type="dxa"/>
            <w:shd w:val="clear" w:color="auto" w:fill="FFFFFF"/>
          </w:tcPr>
          <w:p w14:paraId="121D38F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103,95</w:t>
            </w:r>
          </w:p>
        </w:tc>
        <w:tc>
          <w:tcPr>
            <w:tcW w:w="3024" w:type="dxa"/>
            <w:shd w:val="clear" w:color="auto" w:fill="FFFFFF"/>
          </w:tcPr>
          <w:p w14:paraId="061DF79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9,62</w:t>
            </w:r>
          </w:p>
        </w:tc>
      </w:tr>
      <w:tr w:rsidR="004F7DF0" w:rsidRPr="002678C8" w14:paraId="2F86963C" w14:textId="77777777" w:rsidTr="004F7DF0">
        <w:trPr>
          <w:trHeight w:hRule="exact" w:val="302"/>
          <w:jc w:val="center"/>
        </w:trPr>
        <w:tc>
          <w:tcPr>
            <w:tcW w:w="3024" w:type="dxa"/>
            <w:shd w:val="clear" w:color="auto" w:fill="FFFFFF"/>
          </w:tcPr>
          <w:p w14:paraId="597CEE8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1,50</w:t>
            </w:r>
          </w:p>
        </w:tc>
        <w:tc>
          <w:tcPr>
            <w:tcW w:w="3000" w:type="dxa"/>
            <w:shd w:val="clear" w:color="auto" w:fill="FFFFFF"/>
          </w:tcPr>
          <w:p w14:paraId="28D7BAE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83,51</w:t>
            </w:r>
          </w:p>
        </w:tc>
        <w:tc>
          <w:tcPr>
            <w:tcW w:w="3024" w:type="dxa"/>
            <w:shd w:val="clear" w:color="auto" w:fill="FFFFFF"/>
          </w:tcPr>
          <w:p w14:paraId="772A5ED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11,97</w:t>
            </w:r>
          </w:p>
        </w:tc>
      </w:tr>
      <w:tr w:rsidR="004F7DF0" w:rsidRPr="002678C8" w14:paraId="3EAEFBBB" w14:textId="77777777" w:rsidTr="004F7DF0">
        <w:trPr>
          <w:trHeight w:hRule="exact" w:val="307"/>
          <w:jc w:val="center"/>
        </w:trPr>
        <w:tc>
          <w:tcPr>
            <w:tcW w:w="3024" w:type="dxa"/>
            <w:shd w:val="clear" w:color="auto" w:fill="FFFFFF"/>
          </w:tcPr>
          <w:p w14:paraId="593E542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05pt"/>
                <w:spacing w:val="0"/>
                <w:sz w:val="22"/>
                <w:szCs w:val="22"/>
              </w:rPr>
              <w:t>2,00</w:t>
            </w:r>
          </w:p>
        </w:tc>
        <w:tc>
          <w:tcPr>
            <w:tcW w:w="3000" w:type="dxa"/>
            <w:shd w:val="clear" w:color="auto" w:fill="FFFFFF"/>
          </w:tcPr>
          <w:p w14:paraId="472EA27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62,89</w:t>
            </w:r>
          </w:p>
        </w:tc>
        <w:tc>
          <w:tcPr>
            <w:tcW w:w="3024" w:type="dxa"/>
            <w:shd w:val="clear" w:color="auto" w:fill="FFFFFF"/>
          </w:tcPr>
          <w:p w14:paraId="631BDB0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15,90</w:t>
            </w:r>
          </w:p>
        </w:tc>
      </w:tr>
      <w:tr w:rsidR="004F7DF0" w:rsidRPr="002678C8" w14:paraId="77C0FE50" w14:textId="77777777" w:rsidTr="004F7DF0">
        <w:trPr>
          <w:trHeight w:hRule="exact" w:val="331"/>
          <w:jc w:val="center"/>
        </w:trPr>
        <w:tc>
          <w:tcPr>
            <w:tcW w:w="3024" w:type="dxa"/>
            <w:shd w:val="clear" w:color="auto" w:fill="FFFFFF"/>
          </w:tcPr>
          <w:p w14:paraId="59FBFA6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2,50</w:t>
            </w:r>
          </w:p>
        </w:tc>
        <w:tc>
          <w:tcPr>
            <w:tcW w:w="3000" w:type="dxa"/>
            <w:shd w:val="clear" w:color="auto" w:fill="FFFFFF"/>
          </w:tcPr>
          <w:p w14:paraId="32C1B6C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50,45</w:t>
            </w:r>
          </w:p>
        </w:tc>
        <w:tc>
          <w:tcPr>
            <w:tcW w:w="3024" w:type="dxa"/>
            <w:shd w:val="clear" w:color="auto" w:fill="FFFFFF"/>
          </w:tcPr>
          <w:p w14:paraId="4C8DD21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19,82</w:t>
            </w:r>
          </w:p>
        </w:tc>
      </w:tr>
    </w:tbl>
    <w:p w14:paraId="41E933FB" w14:textId="77777777" w:rsidR="004F7DF0" w:rsidRPr="002678C8" w:rsidRDefault="004F7DF0" w:rsidP="005773B8">
      <w:pPr>
        <w:spacing w:after="0" w:line="240" w:lineRule="auto"/>
        <w:ind w:firstLine="567"/>
        <w:rPr>
          <w:rFonts w:ascii="Times New Roman" w:hAnsi="Times New Roman" w:cs="Times New Roman"/>
        </w:rPr>
      </w:pPr>
    </w:p>
    <w:p w14:paraId="2A7BF3D6" w14:textId="77777777" w:rsidR="004F7DF0" w:rsidRPr="00704D62" w:rsidRDefault="004F7DF0" w:rsidP="005773B8">
      <w:pPr>
        <w:pStyle w:val="25"/>
        <w:shd w:val="clear" w:color="auto" w:fill="auto"/>
        <w:spacing w:line="240" w:lineRule="auto"/>
        <w:ind w:firstLine="567"/>
        <w:jc w:val="center"/>
        <w:rPr>
          <w:b w:val="0"/>
          <w:spacing w:val="0"/>
          <w:sz w:val="24"/>
          <w:szCs w:val="22"/>
        </w:rPr>
      </w:pPr>
      <w:r w:rsidRPr="00704D62">
        <w:rPr>
          <w:rStyle w:val="20pt0"/>
          <w:b/>
          <w:spacing w:val="0"/>
          <w:sz w:val="24"/>
          <w:szCs w:val="22"/>
        </w:rPr>
        <w:t>Вес листа стали оцинкованной с полимерным покрытием</w:t>
      </w:r>
    </w:p>
    <w:p w14:paraId="70460F70" w14:textId="77777777" w:rsidR="004F7DF0" w:rsidRPr="00704D62" w:rsidRDefault="004F7DF0" w:rsidP="005773B8">
      <w:pPr>
        <w:pStyle w:val="25"/>
        <w:shd w:val="clear" w:color="auto" w:fill="auto"/>
        <w:spacing w:line="240" w:lineRule="auto"/>
        <w:ind w:firstLine="567"/>
        <w:jc w:val="center"/>
        <w:rPr>
          <w:b w:val="0"/>
          <w:spacing w:val="0"/>
          <w:sz w:val="24"/>
          <w:szCs w:val="22"/>
        </w:rPr>
      </w:pPr>
      <w:r w:rsidRPr="00704D62">
        <w:rPr>
          <w:rStyle w:val="20pt0"/>
          <w:b/>
          <w:spacing w:val="0"/>
          <w:sz w:val="24"/>
          <w:szCs w:val="22"/>
        </w:rPr>
        <w:t>Теоретический расчет количества квадратных метров в 1 тонне листовой оцинкован</w:t>
      </w:r>
      <w:r w:rsidRPr="00704D62">
        <w:rPr>
          <w:rStyle w:val="20pt0"/>
          <w:b/>
          <w:spacing w:val="0"/>
          <w:sz w:val="24"/>
          <w:szCs w:val="22"/>
        </w:rPr>
        <w:softHyphen/>
        <w:t>ной стали с полимерным покрытием</w:t>
      </w:r>
    </w:p>
    <w:p w14:paraId="4ACB2C74" w14:textId="77777777" w:rsidR="004F7DF0" w:rsidRPr="002678C8" w:rsidRDefault="004F7DF0" w:rsidP="005773B8">
      <w:pPr>
        <w:spacing w:after="0" w:line="240" w:lineRule="auto"/>
        <w:ind w:firstLine="567"/>
        <w:rPr>
          <w:rFonts w:ascii="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3019"/>
        <w:gridCol w:w="3005"/>
        <w:gridCol w:w="3024"/>
      </w:tblGrid>
      <w:tr w:rsidR="004F7DF0" w:rsidRPr="002678C8" w14:paraId="38CCE331" w14:textId="77777777" w:rsidTr="004F7DF0">
        <w:trPr>
          <w:trHeight w:val="613"/>
          <w:jc w:val="center"/>
        </w:trPr>
        <w:tc>
          <w:tcPr>
            <w:tcW w:w="3019" w:type="dxa"/>
            <w:shd w:val="clear" w:color="auto" w:fill="FFFFFF"/>
          </w:tcPr>
          <w:p w14:paraId="6F75463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3"/>
                <w:spacing w:val="0"/>
                <w:sz w:val="22"/>
                <w:szCs w:val="22"/>
              </w:rPr>
              <w:t>Толщина оцинкованной стали с покрытием, мм</w:t>
            </w:r>
          </w:p>
        </w:tc>
        <w:tc>
          <w:tcPr>
            <w:tcW w:w="3005" w:type="dxa"/>
            <w:shd w:val="clear" w:color="auto" w:fill="FFFFFF"/>
          </w:tcPr>
          <w:p w14:paraId="0113914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3"/>
                <w:spacing w:val="0"/>
                <w:sz w:val="22"/>
                <w:szCs w:val="22"/>
              </w:rPr>
              <w:t xml:space="preserve">Кол-во </w:t>
            </w:r>
            <w:proofErr w:type="spellStart"/>
            <w:r w:rsidRPr="002678C8">
              <w:rPr>
                <w:rStyle w:val="0pt3"/>
                <w:spacing w:val="0"/>
                <w:sz w:val="22"/>
                <w:szCs w:val="22"/>
              </w:rPr>
              <w:t>кв.метров</w:t>
            </w:r>
            <w:proofErr w:type="spellEnd"/>
            <w:r w:rsidRPr="002678C8">
              <w:rPr>
                <w:rStyle w:val="0pt3"/>
                <w:spacing w:val="0"/>
                <w:sz w:val="22"/>
                <w:szCs w:val="22"/>
              </w:rPr>
              <w:t xml:space="preserve"> в 1 т оцинкованной стали с покрытием</w:t>
            </w:r>
          </w:p>
        </w:tc>
        <w:tc>
          <w:tcPr>
            <w:tcW w:w="3024" w:type="dxa"/>
            <w:shd w:val="clear" w:color="auto" w:fill="FFFFFF"/>
          </w:tcPr>
          <w:p w14:paraId="66B9672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3"/>
                <w:spacing w:val="0"/>
                <w:sz w:val="22"/>
                <w:szCs w:val="22"/>
              </w:rPr>
              <w:t>Вес 1 м</w:t>
            </w:r>
            <w:r w:rsidRPr="002678C8">
              <w:rPr>
                <w:rStyle w:val="0pt3"/>
                <w:spacing w:val="0"/>
                <w:sz w:val="22"/>
                <w:szCs w:val="22"/>
                <w:vertAlign w:val="superscript"/>
              </w:rPr>
              <w:t>2</w:t>
            </w:r>
            <w:r w:rsidRPr="002678C8">
              <w:rPr>
                <w:rStyle w:val="0pt3"/>
                <w:spacing w:val="0"/>
                <w:sz w:val="22"/>
                <w:szCs w:val="22"/>
              </w:rPr>
              <w:t xml:space="preserve"> оцинкованной</w:t>
            </w:r>
          </w:p>
          <w:p w14:paraId="71B7F207" w14:textId="77777777" w:rsidR="004F7DF0" w:rsidRPr="002678C8" w:rsidRDefault="004F7DF0" w:rsidP="005773B8">
            <w:pPr>
              <w:pStyle w:val="21"/>
              <w:spacing w:line="240" w:lineRule="auto"/>
              <w:ind w:firstLine="0"/>
              <w:jc w:val="center"/>
              <w:rPr>
                <w:spacing w:val="0"/>
                <w:sz w:val="22"/>
                <w:szCs w:val="22"/>
              </w:rPr>
            </w:pPr>
            <w:r w:rsidRPr="002678C8">
              <w:rPr>
                <w:rStyle w:val="0pt3"/>
                <w:spacing w:val="0"/>
                <w:sz w:val="22"/>
                <w:szCs w:val="22"/>
              </w:rPr>
              <w:t>стали с покрытием, кг</w:t>
            </w:r>
          </w:p>
        </w:tc>
      </w:tr>
      <w:tr w:rsidR="004F7DF0" w:rsidRPr="002678C8" w14:paraId="5AEDA6BA" w14:textId="77777777" w:rsidTr="004F7DF0">
        <w:trPr>
          <w:trHeight w:hRule="exact" w:val="302"/>
          <w:jc w:val="center"/>
        </w:trPr>
        <w:tc>
          <w:tcPr>
            <w:tcW w:w="3019" w:type="dxa"/>
            <w:shd w:val="clear" w:color="auto" w:fill="FFFFFF"/>
          </w:tcPr>
          <w:p w14:paraId="273490F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0,4</w:t>
            </w:r>
          </w:p>
        </w:tc>
        <w:tc>
          <w:tcPr>
            <w:tcW w:w="3005" w:type="dxa"/>
            <w:shd w:val="clear" w:color="auto" w:fill="FFFFFF"/>
          </w:tcPr>
          <w:p w14:paraId="26AA161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318,47</w:t>
            </w:r>
          </w:p>
        </w:tc>
        <w:tc>
          <w:tcPr>
            <w:tcW w:w="3024" w:type="dxa"/>
            <w:shd w:val="clear" w:color="auto" w:fill="FFFFFF"/>
          </w:tcPr>
          <w:p w14:paraId="661F543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3,14</w:t>
            </w:r>
          </w:p>
        </w:tc>
      </w:tr>
      <w:tr w:rsidR="004F7DF0" w:rsidRPr="002678C8" w14:paraId="3FF32B29" w14:textId="77777777" w:rsidTr="004F7DF0">
        <w:trPr>
          <w:trHeight w:hRule="exact" w:val="307"/>
          <w:jc w:val="center"/>
        </w:trPr>
        <w:tc>
          <w:tcPr>
            <w:tcW w:w="3019" w:type="dxa"/>
            <w:shd w:val="clear" w:color="auto" w:fill="FFFFFF"/>
          </w:tcPr>
          <w:p w14:paraId="6A221FF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0,45</w:t>
            </w:r>
          </w:p>
        </w:tc>
        <w:tc>
          <w:tcPr>
            <w:tcW w:w="3005" w:type="dxa"/>
            <w:shd w:val="clear" w:color="auto" w:fill="FFFFFF"/>
          </w:tcPr>
          <w:p w14:paraId="3A31EE6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283,29</w:t>
            </w:r>
          </w:p>
        </w:tc>
        <w:tc>
          <w:tcPr>
            <w:tcW w:w="3024" w:type="dxa"/>
            <w:shd w:val="clear" w:color="auto" w:fill="FFFFFF"/>
          </w:tcPr>
          <w:p w14:paraId="28938F7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3,53</w:t>
            </w:r>
          </w:p>
        </w:tc>
      </w:tr>
      <w:tr w:rsidR="004F7DF0" w:rsidRPr="002678C8" w14:paraId="409F7E8A" w14:textId="77777777" w:rsidTr="004F7DF0">
        <w:trPr>
          <w:trHeight w:hRule="exact" w:val="302"/>
          <w:jc w:val="center"/>
        </w:trPr>
        <w:tc>
          <w:tcPr>
            <w:tcW w:w="3019" w:type="dxa"/>
            <w:shd w:val="clear" w:color="auto" w:fill="FFFFFF"/>
          </w:tcPr>
          <w:p w14:paraId="6ECB8B7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0,5</w:t>
            </w:r>
          </w:p>
        </w:tc>
        <w:tc>
          <w:tcPr>
            <w:tcW w:w="3005" w:type="dxa"/>
            <w:shd w:val="clear" w:color="auto" w:fill="FFFFFF"/>
          </w:tcPr>
          <w:p w14:paraId="11B1A68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253,81</w:t>
            </w:r>
          </w:p>
        </w:tc>
        <w:tc>
          <w:tcPr>
            <w:tcW w:w="3024" w:type="dxa"/>
            <w:shd w:val="clear" w:color="auto" w:fill="FFFFFF"/>
          </w:tcPr>
          <w:p w14:paraId="674E444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3,94</w:t>
            </w:r>
          </w:p>
        </w:tc>
      </w:tr>
      <w:tr w:rsidR="004F7DF0" w:rsidRPr="002678C8" w14:paraId="462CD67A" w14:textId="77777777" w:rsidTr="004F7DF0">
        <w:trPr>
          <w:trHeight w:hRule="exact" w:val="307"/>
          <w:jc w:val="center"/>
        </w:trPr>
        <w:tc>
          <w:tcPr>
            <w:tcW w:w="3019" w:type="dxa"/>
            <w:shd w:val="clear" w:color="auto" w:fill="FFFFFF"/>
          </w:tcPr>
          <w:p w14:paraId="41C646E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0,55</w:t>
            </w:r>
          </w:p>
        </w:tc>
        <w:tc>
          <w:tcPr>
            <w:tcW w:w="3005" w:type="dxa"/>
            <w:shd w:val="clear" w:color="auto" w:fill="FFFFFF"/>
          </w:tcPr>
          <w:p w14:paraId="6E9BE74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232,02</w:t>
            </w:r>
          </w:p>
        </w:tc>
        <w:tc>
          <w:tcPr>
            <w:tcW w:w="3024" w:type="dxa"/>
            <w:shd w:val="clear" w:color="auto" w:fill="FFFFFF"/>
          </w:tcPr>
          <w:p w14:paraId="6E04B8A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4,31</w:t>
            </w:r>
          </w:p>
        </w:tc>
      </w:tr>
      <w:tr w:rsidR="004F7DF0" w:rsidRPr="002678C8" w14:paraId="48F012B5" w14:textId="77777777" w:rsidTr="004F7DF0">
        <w:trPr>
          <w:trHeight w:hRule="exact" w:val="307"/>
          <w:jc w:val="center"/>
        </w:trPr>
        <w:tc>
          <w:tcPr>
            <w:tcW w:w="3019" w:type="dxa"/>
            <w:shd w:val="clear" w:color="auto" w:fill="FFFFFF"/>
          </w:tcPr>
          <w:p w14:paraId="412CF13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1pt0pt0"/>
                <w:rFonts w:eastAsia="MS Gothic"/>
              </w:rPr>
              <w:t>0,6</w:t>
            </w:r>
          </w:p>
        </w:tc>
        <w:tc>
          <w:tcPr>
            <w:tcW w:w="3005" w:type="dxa"/>
            <w:shd w:val="clear" w:color="auto" w:fill="FFFFFF"/>
          </w:tcPr>
          <w:p w14:paraId="742FB91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213,22</w:t>
            </w:r>
          </w:p>
        </w:tc>
        <w:tc>
          <w:tcPr>
            <w:tcW w:w="3024" w:type="dxa"/>
            <w:shd w:val="clear" w:color="auto" w:fill="FFFFFF"/>
          </w:tcPr>
          <w:p w14:paraId="65DC212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4,69</w:t>
            </w:r>
          </w:p>
        </w:tc>
      </w:tr>
      <w:tr w:rsidR="004F7DF0" w:rsidRPr="002678C8" w14:paraId="11E2119C" w14:textId="77777777" w:rsidTr="004F7DF0">
        <w:trPr>
          <w:trHeight w:hRule="exact" w:val="307"/>
          <w:jc w:val="center"/>
        </w:trPr>
        <w:tc>
          <w:tcPr>
            <w:tcW w:w="3019" w:type="dxa"/>
            <w:shd w:val="clear" w:color="auto" w:fill="FFFFFF"/>
          </w:tcPr>
          <w:p w14:paraId="3D0A7F2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0,65</w:t>
            </w:r>
          </w:p>
        </w:tc>
        <w:tc>
          <w:tcPr>
            <w:tcW w:w="3005" w:type="dxa"/>
            <w:shd w:val="clear" w:color="auto" w:fill="FFFFFF"/>
          </w:tcPr>
          <w:p w14:paraId="56BD978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196,67</w:t>
            </w:r>
          </w:p>
        </w:tc>
        <w:tc>
          <w:tcPr>
            <w:tcW w:w="3024" w:type="dxa"/>
            <w:shd w:val="clear" w:color="auto" w:fill="FFFFFF"/>
          </w:tcPr>
          <w:p w14:paraId="426AAFA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5,08</w:t>
            </w:r>
          </w:p>
        </w:tc>
      </w:tr>
      <w:tr w:rsidR="004F7DF0" w:rsidRPr="002678C8" w14:paraId="71CC068F" w14:textId="77777777" w:rsidTr="004F7DF0">
        <w:trPr>
          <w:trHeight w:hRule="exact" w:val="302"/>
          <w:jc w:val="center"/>
        </w:trPr>
        <w:tc>
          <w:tcPr>
            <w:tcW w:w="3019" w:type="dxa"/>
            <w:shd w:val="clear" w:color="auto" w:fill="FFFFFF"/>
          </w:tcPr>
          <w:p w14:paraId="28CA430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lastRenderedPageBreak/>
              <w:t>0,7</w:t>
            </w:r>
          </w:p>
        </w:tc>
        <w:tc>
          <w:tcPr>
            <w:tcW w:w="3005" w:type="dxa"/>
            <w:shd w:val="clear" w:color="auto" w:fill="FFFFFF"/>
          </w:tcPr>
          <w:p w14:paraId="7279FD3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182,15</w:t>
            </w:r>
          </w:p>
        </w:tc>
        <w:tc>
          <w:tcPr>
            <w:tcW w:w="3024" w:type="dxa"/>
            <w:shd w:val="clear" w:color="auto" w:fill="FFFFFF"/>
          </w:tcPr>
          <w:p w14:paraId="4CF518F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5,49</w:t>
            </w:r>
          </w:p>
        </w:tc>
      </w:tr>
      <w:tr w:rsidR="004F7DF0" w:rsidRPr="002678C8" w14:paraId="03F8A520" w14:textId="77777777" w:rsidTr="004F7DF0">
        <w:trPr>
          <w:trHeight w:hRule="exact" w:val="307"/>
          <w:jc w:val="center"/>
        </w:trPr>
        <w:tc>
          <w:tcPr>
            <w:tcW w:w="3019" w:type="dxa"/>
            <w:shd w:val="clear" w:color="auto" w:fill="FFFFFF"/>
          </w:tcPr>
          <w:p w14:paraId="3B2490B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spacing w:val="0"/>
                <w:sz w:val="22"/>
                <w:szCs w:val="22"/>
              </w:rPr>
              <w:t>0,75</w:t>
            </w:r>
          </w:p>
        </w:tc>
        <w:tc>
          <w:tcPr>
            <w:tcW w:w="3005" w:type="dxa"/>
            <w:shd w:val="clear" w:color="auto" w:fill="FFFFFF"/>
          </w:tcPr>
          <w:p w14:paraId="04CF89C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170,07</w:t>
            </w:r>
          </w:p>
        </w:tc>
        <w:tc>
          <w:tcPr>
            <w:tcW w:w="3024" w:type="dxa"/>
            <w:shd w:val="clear" w:color="auto" w:fill="FFFFFF"/>
          </w:tcPr>
          <w:p w14:paraId="28E568F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5,88</w:t>
            </w:r>
          </w:p>
        </w:tc>
      </w:tr>
      <w:tr w:rsidR="004F7DF0" w:rsidRPr="002678C8" w14:paraId="6C6F0C8C" w14:textId="77777777" w:rsidTr="004F7DF0">
        <w:trPr>
          <w:trHeight w:hRule="exact" w:val="307"/>
          <w:jc w:val="center"/>
        </w:trPr>
        <w:tc>
          <w:tcPr>
            <w:tcW w:w="3019" w:type="dxa"/>
            <w:shd w:val="clear" w:color="auto" w:fill="FFFFFF"/>
          </w:tcPr>
          <w:p w14:paraId="74E3647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05pt0pt"/>
                <w:rFonts w:eastAsia="Arial"/>
                <w:spacing w:val="0"/>
                <w:sz w:val="22"/>
                <w:szCs w:val="22"/>
              </w:rPr>
              <w:t>0,8</w:t>
            </w:r>
          </w:p>
        </w:tc>
        <w:tc>
          <w:tcPr>
            <w:tcW w:w="3005" w:type="dxa"/>
            <w:shd w:val="clear" w:color="auto" w:fill="FFFFFF"/>
          </w:tcPr>
          <w:p w14:paraId="5292DB2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158,98</w:t>
            </w:r>
          </w:p>
        </w:tc>
        <w:tc>
          <w:tcPr>
            <w:tcW w:w="3024" w:type="dxa"/>
            <w:shd w:val="clear" w:color="auto" w:fill="FFFFFF"/>
          </w:tcPr>
          <w:p w14:paraId="66EEA64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6,29</w:t>
            </w:r>
          </w:p>
        </w:tc>
      </w:tr>
      <w:tr w:rsidR="004F7DF0" w:rsidRPr="002678C8" w14:paraId="1B623F21" w14:textId="77777777" w:rsidTr="004F7DF0">
        <w:trPr>
          <w:trHeight w:hRule="exact" w:val="298"/>
          <w:jc w:val="center"/>
        </w:trPr>
        <w:tc>
          <w:tcPr>
            <w:tcW w:w="3019" w:type="dxa"/>
            <w:shd w:val="clear" w:color="auto" w:fill="FFFFFF"/>
          </w:tcPr>
          <w:p w14:paraId="7B414D9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0,9</w:t>
            </w:r>
          </w:p>
        </w:tc>
        <w:tc>
          <w:tcPr>
            <w:tcW w:w="3005" w:type="dxa"/>
            <w:shd w:val="clear" w:color="auto" w:fill="FFFFFF"/>
          </w:tcPr>
          <w:p w14:paraId="134BA2D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141,04</w:t>
            </w:r>
          </w:p>
        </w:tc>
        <w:tc>
          <w:tcPr>
            <w:tcW w:w="3024" w:type="dxa"/>
            <w:shd w:val="clear" w:color="auto" w:fill="FFFFFF"/>
          </w:tcPr>
          <w:p w14:paraId="57B37A2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7,09</w:t>
            </w:r>
          </w:p>
        </w:tc>
      </w:tr>
      <w:tr w:rsidR="004F7DF0" w:rsidRPr="002678C8" w14:paraId="09EE2879" w14:textId="77777777" w:rsidTr="004F7DF0">
        <w:trPr>
          <w:trHeight w:hRule="exact" w:val="336"/>
          <w:jc w:val="center"/>
        </w:trPr>
        <w:tc>
          <w:tcPr>
            <w:tcW w:w="3019" w:type="dxa"/>
            <w:shd w:val="clear" w:color="auto" w:fill="FFFFFF"/>
          </w:tcPr>
          <w:p w14:paraId="231C8C5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15pt0pt"/>
                <w:sz w:val="22"/>
                <w:szCs w:val="22"/>
              </w:rPr>
              <w:t>1</w:t>
            </w:r>
          </w:p>
        </w:tc>
        <w:tc>
          <w:tcPr>
            <w:tcW w:w="3005" w:type="dxa"/>
            <w:shd w:val="clear" w:color="auto" w:fill="FFFFFF"/>
          </w:tcPr>
          <w:p w14:paraId="1941882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125,94</w:t>
            </w:r>
          </w:p>
        </w:tc>
        <w:tc>
          <w:tcPr>
            <w:tcW w:w="3024" w:type="dxa"/>
            <w:shd w:val="clear" w:color="auto" w:fill="FFFFFF"/>
          </w:tcPr>
          <w:p w14:paraId="02120FA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7,94</w:t>
            </w:r>
          </w:p>
        </w:tc>
      </w:tr>
    </w:tbl>
    <w:p w14:paraId="1093580B" w14:textId="77777777" w:rsidR="004F7DF0" w:rsidRPr="00704D62" w:rsidRDefault="004F7DF0" w:rsidP="005773B8">
      <w:pPr>
        <w:pStyle w:val="25"/>
        <w:shd w:val="clear" w:color="auto" w:fill="auto"/>
        <w:spacing w:line="240" w:lineRule="auto"/>
        <w:ind w:firstLine="567"/>
        <w:jc w:val="center"/>
        <w:rPr>
          <w:rStyle w:val="20pt0"/>
          <w:spacing w:val="0"/>
          <w:sz w:val="24"/>
          <w:szCs w:val="22"/>
        </w:rPr>
      </w:pPr>
    </w:p>
    <w:p w14:paraId="7FA55D4C" w14:textId="77777777" w:rsidR="004F7DF0" w:rsidRPr="00704D62" w:rsidRDefault="004F7DF0" w:rsidP="005773B8">
      <w:pPr>
        <w:pStyle w:val="25"/>
        <w:shd w:val="clear" w:color="auto" w:fill="auto"/>
        <w:spacing w:line="240" w:lineRule="auto"/>
        <w:ind w:firstLine="567"/>
        <w:jc w:val="center"/>
        <w:rPr>
          <w:b w:val="0"/>
          <w:spacing w:val="0"/>
          <w:sz w:val="24"/>
          <w:szCs w:val="22"/>
        </w:rPr>
      </w:pPr>
      <w:r w:rsidRPr="00704D62">
        <w:rPr>
          <w:rStyle w:val="20pt0"/>
          <w:b/>
          <w:spacing w:val="0"/>
          <w:sz w:val="24"/>
          <w:szCs w:val="22"/>
        </w:rPr>
        <w:t>В зависимости от класса арматуры и диаметра прутка, используют соответствующую</w:t>
      </w:r>
      <w:r w:rsidR="00704D62">
        <w:rPr>
          <w:rStyle w:val="20pt0"/>
          <w:b/>
          <w:spacing w:val="0"/>
          <w:sz w:val="24"/>
          <w:szCs w:val="22"/>
        </w:rPr>
        <w:t xml:space="preserve"> </w:t>
      </w:r>
      <w:r w:rsidRPr="00704D62">
        <w:rPr>
          <w:rStyle w:val="20pt0"/>
          <w:b/>
          <w:spacing w:val="0"/>
          <w:sz w:val="24"/>
          <w:szCs w:val="22"/>
        </w:rPr>
        <w:t>марку стали и рифление:</w:t>
      </w:r>
    </w:p>
    <w:p w14:paraId="05F9303A" w14:textId="77777777" w:rsidR="004F7DF0" w:rsidRPr="002678C8" w:rsidRDefault="004F7DF0" w:rsidP="005773B8">
      <w:pPr>
        <w:spacing w:after="0" w:line="240" w:lineRule="auto"/>
        <w:ind w:firstLine="567"/>
        <w:rPr>
          <w:rFonts w:ascii="Times New Roman" w:hAnsi="Times New Roman" w:cs="Times New Roman"/>
        </w:rPr>
      </w:pPr>
    </w:p>
    <w:tbl>
      <w:tblPr>
        <w:tblW w:w="9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224"/>
        <w:gridCol w:w="2246"/>
        <w:gridCol w:w="2684"/>
        <w:gridCol w:w="3316"/>
      </w:tblGrid>
      <w:tr w:rsidR="004F7DF0" w:rsidRPr="002678C8" w14:paraId="0A6AF3F3" w14:textId="77777777" w:rsidTr="004F7DF0">
        <w:trPr>
          <w:trHeight w:hRule="exact" w:val="1320"/>
          <w:jc w:val="center"/>
        </w:trPr>
        <w:tc>
          <w:tcPr>
            <w:tcW w:w="1224" w:type="dxa"/>
            <w:shd w:val="clear" w:color="auto" w:fill="FFFFFF"/>
          </w:tcPr>
          <w:p w14:paraId="43BBC37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3"/>
                <w:spacing w:val="0"/>
                <w:sz w:val="22"/>
                <w:szCs w:val="22"/>
              </w:rPr>
              <w:t>Класс</w:t>
            </w:r>
          </w:p>
          <w:p w14:paraId="15466E0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3"/>
                <w:spacing w:val="0"/>
                <w:sz w:val="22"/>
                <w:szCs w:val="22"/>
              </w:rPr>
              <w:t>арматуры</w:t>
            </w:r>
          </w:p>
        </w:tc>
        <w:tc>
          <w:tcPr>
            <w:tcW w:w="2246" w:type="dxa"/>
            <w:shd w:val="clear" w:color="auto" w:fill="FFFFFF"/>
          </w:tcPr>
          <w:p w14:paraId="49F77BB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3"/>
                <w:spacing w:val="0"/>
                <w:sz w:val="22"/>
                <w:szCs w:val="22"/>
              </w:rPr>
              <w:t>Рифление по умолчанию*</w:t>
            </w:r>
          </w:p>
        </w:tc>
        <w:tc>
          <w:tcPr>
            <w:tcW w:w="2684" w:type="dxa"/>
            <w:shd w:val="clear" w:color="auto" w:fill="FFFFFF"/>
          </w:tcPr>
          <w:p w14:paraId="3652541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3"/>
                <w:spacing w:val="0"/>
                <w:sz w:val="22"/>
                <w:szCs w:val="22"/>
              </w:rPr>
              <w:t>Действующие обозначение класса арматуры</w:t>
            </w:r>
          </w:p>
        </w:tc>
        <w:tc>
          <w:tcPr>
            <w:tcW w:w="3316" w:type="dxa"/>
            <w:shd w:val="clear" w:color="auto" w:fill="FFFFFF"/>
          </w:tcPr>
          <w:p w14:paraId="0F7158D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3"/>
                <w:spacing w:val="0"/>
                <w:sz w:val="22"/>
                <w:szCs w:val="22"/>
              </w:rPr>
              <w:t>Типичные марки стали, ис</w:t>
            </w:r>
            <w:r w:rsidRPr="002678C8">
              <w:rPr>
                <w:rStyle w:val="0pt3"/>
                <w:spacing w:val="0"/>
                <w:sz w:val="22"/>
                <w:szCs w:val="22"/>
              </w:rPr>
              <w:softHyphen/>
              <w:t>пользующиеся при производ</w:t>
            </w:r>
            <w:r w:rsidRPr="002678C8">
              <w:rPr>
                <w:rStyle w:val="0pt3"/>
                <w:spacing w:val="0"/>
                <w:sz w:val="22"/>
                <w:szCs w:val="22"/>
              </w:rPr>
              <w:softHyphen/>
              <w:t>стве арматуры</w:t>
            </w:r>
          </w:p>
        </w:tc>
      </w:tr>
      <w:tr w:rsidR="004F7DF0" w:rsidRPr="002678C8" w14:paraId="4CD316DC" w14:textId="77777777" w:rsidTr="004F7DF0">
        <w:trPr>
          <w:trHeight w:hRule="exact" w:val="638"/>
          <w:jc w:val="center"/>
        </w:trPr>
        <w:tc>
          <w:tcPr>
            <w:tcW w:w="1224" w:type="dxa"/>
            <w:shd w:val="clear" w:color="auto" w:fill="FFFFFF"/>
          </w:tcPr>
          <w:p w14:paraId="441D66B4"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lang w:val="en-US"/>
              </w:rPr>
              <w:t>AI</w:t>
            </w:r>
          </w:p>
        </w:tc>
        <w:tc>
          <w:tcPr>
            <w:tcW w:w="2246" w:type="dxa"/>
            <w:shd w:val="clear" w:color="auto" w:fill="FFFFFF"/>
          </w:tcPr>
          <w:p w14:paraId="36F9CE6C"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гладкая</w:t>
            </w:r>
          </w:p>
        </w:tc>
        <w:tc>
          <w:tcPr>
            <w:tcW w:w="2684" w:type="dxa"/>
            <w:shd w:val="clear" w:color="auto" w:fill="FFFFFF"/>
          </w:tcPr>
          <w:p w14:paraId="2870E691"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А240</w:t>
            </w:r>
          </w:p>
        </w:tc>
        <w:tc>
          <w:tcPr>
            <w:tcW w:w="3316" w:type="dxa"/>
            <w:shd w:val="clear" w:color="auto" w:fill="FFFFFF"/>
          </w:tcPr>
          <w:p w14:paraId="0E4A20A5"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Ст3кп, Ст3пс, Ст3сп</w:t>
            </w:r>
          </w:p>
        </w:tc>
      </w:tr>
      <w:tr w:rsidR="004F7DF0" w:rsidRPr="002678C8" w14:paraId="66A8E359" w14:textId="77777777" w:rsidTr="004F7DF0">
        <w:trPr>
          <w:trHeight w:hRule="exact" w:val="634"/>
          <w:jc w:val="center"/>
        </w:trPr>
        <w:tc>
          <w:tcPr>
            <w:tcW w:w="1224" w:type="dxa"/>
            <w:shd w:val="clear" w:color="auto" w:fill="FFFFFF"/>
          </w:tcPr>
          <w:p w14:paraId="5920C33F" w14:textId="77777777" w:rsidR="004F7DF0" w:rsidRPr="002678C8" w:rsidRDefault="004F7DF0" w:rsidP="005773B8">
            <w:pPr>
              <w:pStyle w:val="21"/>
              <w:shd w:val="clear" w:color="auto" w:fill="auto"/>
              <w:spacing w:line="240" w:lineRule="auto"/>
              <w:ind w:firstLine="0"/>
              <w:rPr>
                <w:b/>
                <w:spacing w:val="0"/>
                <w:sz w:val="22"/>
                <w:szCs w:val="22"/>
              </w:rPr>
            </w:pPr>
            <w:r w:rsidRPr="002678C8">
              <w:rPr>
                <w:rStyle w:val="Constantia11pt0pt"/>
                <w:rFonts w:ascii="Times New Roman" w:hAnsi="Times New Roman" w:cs="Times New Roman"/>
                <w:b w:val="0"/>
                <w:spacing w:val="0"/>
              </w:rPr>
              <w:t>A</w:t>
            </w:r>
            <w:r w:rsidRPr="002678C8">
              <w:rPr>
                <w:color w:val="000000"/>
                <w:spacing w:val="0"/>
                <w:sz w:val="22"/>
                <w:szCs w:val="22"/>
                <w:lang w:val="en-US"/>
              </w:rPr>
              <w:t>II</w:t>
            </w:r>
          </w:p>
        </w:tc>
        <w:tc>
          <w:tcPr>
            <w:tcW w:w="2246" w:type="dxa"/>
            <w:shd w:val="clear" w:color="auto" w:fill="FFFFFF"/>
          </w:tcPr>
          <w:p w14:paraId="58EF331C"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Кольцевой</w:t>
            </w:r>
          </w:p>
        </w:tc>
        <w:tc>
          <w:tcPr>
            <w:tcW w:w="2684" w:type="dxa"/>
            <w:shd w:val="clear" w:color="auto" w:fill="FFFFFF"/>
          </w:tcPr>
          <w:p w14:paraId="6B88903C"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А300</w:t>
            </w:r>
          </w:p>
        </w:tc>
        <w:tc>
          <w:tcPr>
            <w:tcW w:w="3316" w:type="dxa"/>
            <w:shd w:val="clear" w:color="auto" w:fill="FFFFFF"/>
          </w:tcPr>
          <w:p w14:paraId="7112508B"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Ст5сп, Ст5пс, И8Г2С</w:t>
            </w:r>
          </w:p>
        </w:tc>
      </w:tr>
      <w:tr w:rsidR="004F7DF0" w:rsidRPr="002678C8" w14:paraId="43C5513D" w14:textId="77777777" w:rsidTr="004F7DF0">
        <w:trPr>
          <w:trHeight w:hRule="exact" w:val="638"/>
          <w:jc w:val="center"/>
        </w:trPr>
        <w:tc>
          <w:tcPr>
            <w:tcW w:w="1224" w:type="dxa"/>
            <w:shd w:val="clear" w:color="auto" w:fill="FFFFFF"/>
          </w:tcPr>
          <w:p w14:paraId="7826BB19"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lang w:val="en-US"/>
              </w:rPr>
              <w:t>AIII</w:t>
            </w:r>
          </w:p>
        </w:tc>
        <w:tc>
          <w:tcPr>
            <w:tcW w:w="2246" w:type="dxa"/>
            <w:shd w:val="clear" w:color="auto" w:fill="FFFFFF"/>
          </w:tcPr>
          <w:p w14:paraId="00E4B242"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Кольцевой</w:t>
            </w:r>
          </w:p>
        </w:tc>
        <w:tc>
          <w:tcPr>
            <w:tcW w:w="2684" w:type="dxa"/>
            <w:shd w:val="clear" w:color="auto" w:fill="FFFFFF"/>
          </w:tcPr>
          <w:p w14:paraId="60975156"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А400</w:t>
            </w:r>
          </w:p>
        </w:tc>
        <w:tc>
          <w:tcPr>
            <w:tcW w:w="3316" w:type="dxa"/>
            <w:shd w:val="clear" w:color="auto" w:fill="FFFFFF"/>
          </w:tcPr>
          <w:p w14:paraId="28183566"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35ГС, 25Г2С, 32ГРПС</w:t>
            </w:r>
          </w:p>
        </w:tc>
      </w:tr>
      <w:tr w:rsidR="004F7DF0" w:rsidRPr="002678C8" w14:paraId="2FA4884E" w14:textId="77777777" w:rsidTr="004F7DF0">
        <w:trPr>
          <w:trHeight w:hRule="exact" w:val="634"/>
          <w:jc w:val="center"/>
        </w:trPr>
        <w:tc>
          <w:tcPr>
            <w:tcW w:w="1224" w:type="dxa"/>
            <w:shd w:val="clear" w:color="auto" w:fill="FFFFFF"/>
          </w:tcPr>
          <w:p w14:paraId="03CA5A12" w14:textId="77777777" w:rsidR="004F7DF0" w:rsidRPr="002678C8" w:rsidRDefault="004F7DF0" w:rsidP="005773B8">
            <w:pPr>
              <w:spacing w:after="0" w:line="240" w:lineRule="auto"/>
              <w:rPr>
                <w:rFonts w:ascii="Times New Roman" w:hAnsi="Times New Roman" w:cs="Times New Roman"/>
              </w:rPr>
            </w:pPr>
          </w:p>
        </w:tc>
        <w:tc>
          <w:tcPr>
            <w:tcW w:w="2246" w:type="dxa"/>
            <w:shd w:val="clear" w:color="auto" w:fill="FFFFFF"/>
          </w:tcPr>
          <w:p w14:paraId="04EE0DE7"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Серповидный</w:t>
            </w:r>
          </w:p>
        </w:tc>
        <w:tc>
          <w:tcPr>
            <w:tcW w:w="2684" w:type="dxa"/>
            <w:shd w:val="clear" w:color="auto" w:fill="FFFFFF"/>
          </w:tcPr>
          <w:p w14:paraId="3B981496"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А500С</w:t>
            </w:r>
          </w:p>
        </w:tc>
        <w:tc>
          <w:tcPr>
            <w:tcW w:w="3316" w:type="dxa"/>
            <w:shd w:val="clear" w:color="auto" w:fill="FFFFFF"/>
          </w:tcPr>
          <w:p w14:paraId="545A84C6" w14:textId="77777777" w:rsidR="004F7DF0" w:rsidRPr="002678C8" w:rsidRDefault="004F7DF0" w:rsidP="005773B8">
            <w:pPr>
              <w:pStyle w:val="21"/>
              <w:shd w:val="clear" w:color="auto" w:fill="auto"/>
              <w:spacing w:line="240" w:lineRule="auto"/>
              <w:ind w:firstLine="0"/>
              <w:rPr>
                <w:spacing w:val="0"/>
                <w:sz w:val="22"/>
                <w:szCs w:val="22"/>
              </w:rPr>
            </w:pPr>
          </w:p>
        </w:tc>
      </w:tr>
      <w:tr w:rsidR="004F7DF0" w:rsidRPr="002678C8" w14:paraId="6877CFF9" w14:textId="77777777" w:rsidTr="004F7DF0">
        <w:trPr>
          <w:trHeight w:hRule="exact" w:val="634"/>
          <w:jc w:val="center"/>
        </w:trPr>
        <w:tc>
          <w:tcPr>
            <w:tcW w:w="1224" w:type="dxa"/>
            <w:shd w:val="clear" w:color="auto" w:fill="FFFFFF"/>
          </w:tcPr>
          <w:p w14:paraId="560DF326"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lang w:val="en-US"/>
              </w:rPr>
              <w:t>AIV</w:t>
            </w:r>
          </w:p>
        </w:tc>
        <w:tc>
          <w:tcPr>
            <w:tcW w:w="2246" w:type="dxa"/>
            <w:shd w:val="clear" w:color="auto" w:fill="FFFFFF"/>
          </w:tcPr>
          <w:p w14:paraId="7035D856"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Кольцевой</w:t>
            </w:r>
          </w:p>
        </w:tc>
        <w:tc>
          <w:tcPr>
            <w:tcW w:w="2684" w:type="dxa"/>
            <w:shd w:val="clear" w:color="auto" w:fill="FFFFFF"/>
          </w:tcPr>
          <w:p w14:paraId="5CB94BC8"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А600</w:t>
            </w:r>
          </w:p>
        </w:tc>
        <w:tc>
          <w:tcPr>
            <w:tcW w:w="3316" w:type="dxa"/>
            <w:shd w:val="clear" w:color="auto" w:fill="FFFFFF"/>
          </w:tcPr>
          <w:p w14:paraId="4B9D3144"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80С, 20ХГ2Ц</w:t>
            </w:r>
          </w:p>
        </w:tc>
      </w:tr>
      <w:tr w:rsidR="004F7DF0" w:rsidRPr="002678C8" w14:paraId="51BA2F23" w14:textId="77777777" w:rsidTr="004F7DF0">
        <w:trPr>
          <w:trHeight w:hRule="exact" w:val="662"/>
          <w:jc w:val="center"/>
        </w:trPr>
        <w:tc>
          <w:tcPr>
            <w:tcW w:w="1224" w:type="dxa"/>
            <w:shd w:val="clear" w:color="auto" w:fill="FFFFFF"/>
          </w:tcPr>
          <w:p w14:paraId="57726E3B"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lang w:val="en-US"/>
              </w:rPr>
              <w:t>AV</w:t>
            </w:r>
          </w:p>
        </w:tc>
        <w:tc>
          <w:tcPr>
            <w:tcW w:w="2246" w:type="dxa"/>
            <w:shd w:val="clear" w:color="auto" w:fill="FFFFFF"/>
          </w:tcPr>
          <w:p w14:paraId="5BFBA10D"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Кольцевой</w:t>
            </w:r>
          </w:p>
        </w:tc>
        <w:tc>
          <w:tcPr>
            <w:tcW w:w="2684" w:type="dxa"/>
            <w:shd w:val="clear" w:color="auto" w:fill="FFFFFF"/>
          </w:tcPr>
          <w:p w14:paraId="5F5E64D6"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А800</w:t>
            </w:r>
          </w:p>
        </w:tc>
        <w:tc>
          <w:tcPr>
            <w:tcW w:w="3316" w:type="dxa"/>
            <w:shd w:val="clear" w:color="auto" w:fill="FFFFFF"/>
          </w:tcPr>
          <w:p w14:paraId="434F3BE9"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23Х2Г2Т</w:t>
            </w:r>
          </w:p>
        </w:tc>
      </w:tr>
    </w:tbl>
    <w:p w14:paraId="6EAF3538" w14:textId="77777777" w:rsidR="004F7DF0" w:rsidRPr="002678C8" w:rsidRDefault="004F7DF0" w:rsidP="005773B8">
      <w:pPr>
        <w:spacing w:after="0" w:line="240" w:lineRule="auto"/>
        <w:ind w:firstLine="567"/>
        <w:jc w:val="both"/>
        <w:rPr>
          <w:rFonts w:ascii="Times New Roman" w:hAnsi="Times New Roman" w:cs="Times New Roman"/>
          <w:color w:val="000000"/>
        </w:rPr>
      </w:pPr>
      <w:r w:rsidRPr="002678C8">
        <w:rPr>
          <w:rFonts w:ascii="Times New Roman" w:hAnsi="Times New Roman" w:cs="Times New Roman"/>
          <w:color w:val="000000"/>
        </w:rPr>
        <w:t>*По согласованию изготовителя с потребителем периодический профиль может изготавли</w:t>
      </w:r>
      <w:r w:rsidRPr="002678C8">
        <w:rPr>
          <w:rFonts w:ascii="Times New Roman" w:hAnsi="Times New Roman" w:cs="Times New Roman"/>
          <w:color w:val="000000"/>
        </w:rPr>
        <w:softHyphen/>
        <w:t>ваться без рифления/</w:t>
      </w:r>
      <w:r w:rsidRPr="002678C8">
        <w:rPr>
          <w:rFonts w:ascii="Times New Roman" w:hAnsi="Times New Roman" w:cs="Times New Roman"/>
          <w:color w:val="000000"/>
          <w:lang w:val="en-US"/>
        </w:rPr>
        <w:t>AI</w:t>
      </w:r>
      <w:r w:rsidRPr="002678C8">
        <w:rPr>
          <w:rFonts w:ascii="Times New Roman" w:hAnsi="Times New Roman" w:cs="Times New Roman"/>
          <w:color w:val="000000"/>
        </w:rPr>
        <w:t xml:space="preserve"> с рифлением</w:t>
      </w:r>
    </w:p>
    <w:p w14:paraId="52998793" w14:textId="77777777" w:rsidR="004F7DF0" w:rsidRPr="002678C8" w:rsidRDefault="00704D62" w:rsidP="005773B8">
      <w:pPr>
        <w:spacing w:after="0" w:line="240" w:lineRule="auto"/>
        <w:ind w:firstLine="567"/>
        <w:jc w:val="both"/>
        <w:rPr>
          <w:rFonts w:ascii="Times New Roman" w:hAnsi="Times New Roman" w:cs="Times New Roman"/>
        </w:rPr>
      </w:pPr>
      <w:r>
        <w:rPr>
          <w:rFonts w:ascii="Times New Roman" w:hAnsi="Times New Roman" w:cs="Times New Roman"/>
        </w:rPr>
        <w:tab/>
      </w:r>
    </w:p>
    <w:p w14:paraId="66F2F156" w14:textId="77777777" w:rsidR="004F7DF0" w:rsidRPr="00704D62" w:rsidRDefault="004F7DF0" w:rsidP="005773B8">
      <w:pPr>
        <w:pStyle w:val="25"/>
        <w:shd w:val="clear" w:color="auto" w:fill="auto"/>
        <w:spacing w:line="240" w:lineRule="auto"/>
        <w:ind w:firstLine="567"/>
        <w:jc w:val="center"/>
        <w:rPr>
          <w:b w:val="0"/>
          <w:spacing w:val="0"/>
          <w:sz w:val="24"/>
          <w:szCs w:val="22"/>
        </w:rPr>
      </w:pPr>
      <w:r w:rsidRPr="00704D62">
        <w:rPr>
          <w:rStyle w:val="20pt0"/>
          <w:b/>
          <w:spacing w:val="0"/>
          <w:sz w:val="24"/>
          <w:szCs w:val="22"/>
        </w:rPr>
        <w:t>Таблица расхода креплений</w:t>
      </w:r>
    </w:p>
    <w:p w14:paraId="11214F68" w14:textId="77777777" w:rsidR="004F7DF0" w:rsidRPr="00704D62" w:rsidRDefault="004F7DF0" w:rsidP="005773B8">
      <w:pPr>
        <w:pStyle w:val="21"/>
        <w:shd w:val="clear" w:color="auto" w:fill="auto"/>
        <w:spacing w:line="240" w:lineRule="auto"/>
        <w:ind w:firstLine="567"/>
        <w:jc w:val="center"/>
        <w:rPr>
          <w:spacing w:val="0"/>
          <w:sz w:val="24"/>
          <w:szCs w:val="22"/>
        </w:rPr>
      </w:pPr>
      <w:r w:rsidRPr="00704D62">
        <w:rPr>
          <w:color w:val="000000"/>
          <w:spacing w:val="0"/>
          <w:sz w:val="24"/>
          <w:szCs w:val="22"/>
        </w:rPr>
        <w:t>При отсутствии показателя расхода креплений по Проекту принимать усредненный расход креплений по единичным расценкам сметно-нормативной базы</w:t>
      </w:r>
    </w:p>
    <w:p w14:paraId="45EFF01E" w14:textId="77777777" w:rsidR="004F7DF0" w:rsidRPr="002678C8" w:rsidRDefault="004F7DF0" w:rsidP="005773B8">
      <w:pPr>
        <w:spacing w:after="0" w:line="240" w:lineRule="auto"/>
        <w:ind w:firstLine="567"/>
        <w:rPr>
          <w:rFonts w:ascii="Times New Roman" w:hAnsi="Times New Roman" w:cs="Times New Roman"/>
        </w:rPr>
      </w:pPr>
    </w:p>
    <w:tbl>
      <w:tblPr>
        <w:tblW w:w="96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987"/>
        <w:gridCol w:w="8"/>
        <w:gridCol w:w="2354"/>
        <w:gridCol w:w="10"/>
        <w:gridCol w:w="1651"/>
        <w:gridCol w:w="9"/>
        <w:gridCol w:w="1665"/>
        <w:gridCol w:w="23"/>
        <w:gridCol w:w="1942"/>
        <w:gridCol w:w="14"/>
        <w:gridCol w:w="14"/>
        <w:gridCol w:w="19"/>
      </w:tblGrid>
      <w:tr w:rsidR="004F7DF0" w:rsidRPr="002678C8" w14:paraId="4060B1AB" w14:textId="77777777" w:rsidTr="003222E4">
        <w:trPr>
          <w:gridAfter w:val="3"/>
          <w:wAfter w:w="47" w:type="dxa"/>
          <w:trHeight w:val="227"/>
          <w:jc w:val="center"/>
        </w:trPr>
        <w:tc>
          <w:tcPr>
            <w:tcW w:w="1995" w:type="dxa"/>
            <w:gridSpan w:val="2"/>
            <w:shd w:val="clear" w:color="auto" w:fill="FFFFFF"/>
          </w:tcPr>
          <w:p w14:paraId="20DB969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Код расценки</w:t>
            </w:r>
          </w:p>
        </w:tc>
        <w:tc>
          <w:tcPr>
            <w:tcW w:w="2364" w:type="dxa"/>
            <w:gridSpan w:val="2"/>
            <w:shd w:val="clear" w:color="auto" w:fill="FFFFFF"/>
          </w:tcPr>
          <w:p w14:paraId="232D546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Единица измерения сметной нормы (рас</w:t>
            </w:r>
            <w:r w:rsidRPr="002678C8">
              <w:rPr>
                <w:rStyle w:val="af1"/>
                <w:spacing w:val="0"/>
                <w:sz w:val="22"/>
                <w:szCs w:val="22"/>
              </w:rPr>
              <w:softHyphen/>
              <w:t>ценки)</w:t>
            </w:r>
          </w:p>
        </w:tc>
        <w:tc>
          <w:tcPr>
            <w:tcW w:w="1660" w:type="dxa"/>
            <w:gridSpan w:val="2"/>
            <w:shd w:val="clear" w:color="auto" w:fill="FFFFFF"/>
          </w:tcPr>
          <w:p w14:paraId="1D0BF80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Код ресурса</w:t>
            </w:r>
          </w:p>
        </w:tc>
        <w:tc>
          <w:tcPr>
            <w:tcW w:w="1688" w:type="dxa"/>
            <w:gridSpan w:val="2"/>
            <w:shd w:val="clear" w:color="auto" w:fill="FFFFFF"/>
          </w:tcPr>
          <w:p w14:paraId="6F3784C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Единица изме</w:t>
            </w:r>
            <w:r w:rsidRPr="002678C8">
              <w:rPr>
                <w:rStyle w:val="af1"/>
                <w:spacing w:val="0"/>
                <w:sz w:val="22"/>
                <w:szCs w:val="22"/>
              </w:rPr>
              <w:softHyphen/>
              <w:t>рения ресурса 301-1224</w:t>
            </w:r>
          </w:p>
        </w:tc>
        <w:tc>
          <w:tcPr>
            <w:tcW w:w="1942" w:type="dxa"/>
            <w:shd w:val="clear" w:color="auto" w:fill="FFFFFF"/>
          </w:tcPr>
          <w:p w14:paraId="3FEE9F4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af1"/>
                <w:spacing w:val="0"/>
                <w:sz w:val="22"/>
                <w:szCs w:val="22"/>
              </w:rPr>
              <w:t>Расход на единицу измерения сметной нормы (расценки)</w:t>
            </w:r>
          </w:p>
        </w:tc>
      </w:tr>
      <w:tr w:rsidR="004F7DF0" w:rsidRPr="002678C8" w14:paraId="4F57D183" w14:textId="77777777" w:rsidTr="003222E4">
        <w:trPr>
          <w:gridAfter w:val="3"/>
          <w:wAfter w:w="47" w:type="dxa"/>
          <w:trHeight w:val="227"/>
          <w:jc w:val="center"/>
        </w:trPr>
        <w:tc>
          <w:tcPr>
            <w:tcW w:w="1995" w:type="dxa"/>
            <w:gridSpan w:val="2"/>
            <w:shd w:val="clear" w:color="auto" w:fill="FFFFFF"/>
          </w:tcPr>
          <w:p w14:paraId="588CCF4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1pt0pt0"/>
                <w:rFonts w:eastAsia="MS Gothic"/>
              </w:rPr>
              <w:t>1</w:t>
            </w:r>
          </w:p>
        </w:tc>
        <w:tc>
          <w:tcPr>
            <w:tcW w:w="2364" w:type="dxa"/>
            <w:gridSpan w:val="2"/>
            <w:shd w:val="clear" w:color="auto" w:fill="FFFFFF"/>
          </w:tcPr>
          <w:p w14:paraId="2CF8AEA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9pt0pt"/>
                <w:spacing w:val="0"/>
                <w:sz w:val="22"/>
                <w:szCs w:val="22"/>
              </w:rPr>
              <w:t>2</w:t>
            </w:r>
          </w:p>
        </w:tc>
        <w:tc>
          <w:tcPr>
            <w:tcW w:w="1660" w:type="dxa"/>
            <w:gridSpan w:val="2"/>
            <w:shd w:val="clear" w:color="auto" w:fill="FFFFFF"/>
          </w:tcPr>
          <w:p w14:paraId="5B524BE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1pt0pt0"/>
                <w:rFonts w:eastAsia="MS Gothic"/>
              </w:rPr>
              <w:t>3</w:t>
            </w:r>
          </w:p>
        </w:tc>
        <w:tc>
          <w:tcPr>
            <w:tcW w:w="1688" w:type="dxa"/>
            <w:gridSpan w:val="2"/>
            <w:shd w:val="clear" w:color="auto" w:fill="FFFFFF"/>
          </w:tcPr>
          <w:p w14:paraId="7F3614E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4</w:t>
            </w:r>
          </w:p>
        </w:tc>
        <w:tc>
          <w:tcPr>
            <w:tcW w:w="1942" w:type="dxa"/>
            <w:shd w:val="clear" w:color="auto" w:fill="FFFFFF"/>
          </w:tcPr>
          <w:p w14:paraId="58CD197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5</w:t>
            </w:r>
          </w:p>
        </w:tc>
      </w:tr>
      <w:tr w:rsidR="004F7DF0" w:rsidRPr="002678C8" w14:paraId="0ABC49A3" w14:textId="77777777" w:rsidTr="003222E4">
        <w:trPr>
          <w:gridAfter w:val="3"/>
          <w:wAfter w:w="47" w:type="dxa"/>
          <w:trHeight w:val="227"/>
          <w:jc w:val="center"/>
        </w:trPr>
        <w:tc>
          <w:tcPr>
            <w:tcW w:w="1995" w:type="dxa"/>
            <w:gridSpan w:val="2"/>
            <w:shd w:val="clear" w:color="auto" w:fill="FFFFFF"/>
          </w:tcPr>
          <w:p w14:paraId="770D6727"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16-01-002-01</w:t>
            </w:r>
          </w:p>
        </w:tc>
        <w:tc>
          <w:tcPr>
            <w:tcW w:w="2364" w:type="dxa"/>
            <w:gridSpan w:val="2"/>
            <w:shd w:val="clear" w:color="auto" w:fill="FFFFFF"/>
          </w:tcPr>
          <w:p w14:paraId="583B37D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100 м трубопровода</w:t>
            </w:r>
          </w:p>
        </w:tc>
        <w:tc>
          <w:tcPr>
            <w:tcW w:w="1660" w:type="dxa"/>
            <w:gridSpan w:val="2"/>
            <w:shd w:val="clear" w:color="auto" w:fill="FFFFFF"/>
          </w:tcPr>
          <w:p w14:paraId="72D9B92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301-1224</w:t>
            </w:r>
          </w:p>
        </w:tc>
        <w:tc>
          <w:tcPr>
            <w:tcW w:w="1688" w:type="dxa"/>
            <w:gridSpan w:val="2"/>
            <w:shd w:val="clear" w:color="auto" w:fill="FFFFFF"/>
          </w:tcPr>
          <w:p w14:paraId="25A1C22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кг</w:t>
            </w:r>
          </w:p>
        </w:tc>
        <w:tc>
          <w:tcPr>
            <w:tcW w:w="1942" w:type="dxa"/>
            <w:shd w:val="clear" w:color="auto" w:fill="FFFFFF"/>
          </w:tcPr>
          <w:p w14:paraId="49A2EF1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50,46</w:t>
            </w:r>
          </w:p>
        </w:tc>
      </w:tr>
      <w:tr w:rsidR="004F7DF0" w:rsidRPr="002678C8" w14:paraId="46455B68" w14:textId="77777777" w:rsidTr="003222E4">
        <w:trPr>
          <w:gridAfter w:val="3"/>
          <w:wAfter w:w="47" w:type="dxa"/>
          <w:trHeight w:val="227"/>
          <w:jc w:val="center"/>
        </w:trPr>
        <w:tc>
          <w:tcPr>
            <w:tcW w:w="1995" w:type="dxa"/>
            <w:gridSpan w:val="2"/>
            <w:shd w:val="clear" w:color="auto" w:fill="FFFFFF"/>
          </w:tcPr>
          <w:p w14:paraId="7461AFBA"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16-01-002-02</w:t>
            </w:r>
          </w:p>
        </w:tc>
        <w:tc>
          <w:tcPr>
            <w:tcW w:w="2364" w:type="dxa"/>
            <w:gridSpan w:val="2"/>
            <w:shd w:val="clear" w:color="auto" w:fill="FFFFFF"/>
          </w:tcPr>
          <w:p w14:paraId="629F77A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100 м трубопровода</w:t>
            </w:r>
          </w:p>
        </w:tc>
        <w:tc>
          <w:tcPr>
            <w:tcW w:w="1660" w:type="dxa"/>
            <w:gridSpan w:val="2"/>
            <w:shd w:val="clear" w:color="auto" w:fill="FFFFFF"/>
          </w:tcPr>
          <w:p w14:paraId="1ABDBF3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301-1224</w:t>
            </w:r>
          </w:p>
        </w:tc>
        <w:tc>
          <w:tcPr>
            <w:tcW w:w="1688" w:type="dxa"/>
            <w:gridSpan w:val="2"/>
            <w:shd w:val="clear" w:color="auto" w:fill="FFFFFF"/>
          </w:tcPr>
          <w:p w14:paraId="7C5CBB3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кг</w:t>
            </w:r>
          </w:p>
        </w:tc>
        <w:tc>
          <w:tcPr>
            <w:tcW w:w="1942" w:type="dxa"/>
            <w:shd w:val="clear" w:color="auto" w:fill="FFFFFF"/>
          </w:tcPr>
          <w:p w14:paraId="0C8786A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64,50</w:t>
            </w:r>
          </w:p>
        </w:tc>
      </w:tr>
      <w:tr w:rsidR="004F7DF0" w:rsidRPr="002678C8" w14:paraId="3A3C63B2" w14:textId="77777777" w:rsidTr="003222E4">
        <w:trPr>
          <w:gridAfter w:val="3"/>
          <w:wAfter w:w="47" w:type="dxa"/>
          <w:trHeight w:val="227"/>
          <w:jc w:val="center"/>
        </w:trPr>
        <w:tc>
          <w:tcPr>
            <w:tcW w:w="1995" w:type="dxa"/>
            <w:gridSpan w:val="2"/>
            <w:shd w:val="clear" w:color="auto" w:fill="FFFFFF"/>
          </w:tcPr>
          <w:p w14:paraId="6DD07B19"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16-01-002-03</w:t>
            </w:r>
          </w:p>
        </w:tc>
        <w:tc>
          <w:tcPr>
            <w:tcW w:w="2364" w:type="dxa"/>
            <w:gridSpan w:val="2"/>
            <w:shd w:val="clear" w:color="auto" w:fill="FFFFFF"/>
          </w:tcPr>
          <w:p w14:paraId="720F518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100 м трубопровода</w:t>
            </w:r>
          </w:p>
        </w:tc>
        <w:tc>
          <w:tcPr>
            <w:tcW w:w="1660" w:type="dxa"/>
            <w:gridSpan w:val="2"/>
            <w:shd w:val="clear" w:color="auto" w:fill="FFFFFF"/>
          </w:tcPr>
          <w:p w14:paraId="50B6E9E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301-1224</w:t>
            </w:r>
          </w:p>
        </w:tc>
        <w:tc>
          <w:tcPr>
            <w:tcW w:w="1688" w:type="dxa"/>
            <w:gridSpan w:val="2"/>
            <w:shd w:val="clear" w:color="auto" w:fill="FFFFFF"/>
          </w:tcPr>
          <w:p w14:paraId="1439132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кг</w:t>
            </w:r>
          </w:p>
        </w:tc>
        <w:tc>
          <w:tcPr>
            <w:tcW w:w="1942" w:type="dxa"/>
            <w:shd w:val="clear" w:color="auto" w:fill="FFFFFF"/>
          </w:tcPr>
          <w:p w14:paraId="6C9F66E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69,32</w:t>
            </w:r>
          </w:p>
        </w:tc>
      </w:tr>
      <w:tr w:rsidR="004F7DF0" w:rsidRPr="002678C8" w14:paraId="2E5010D0" w14:textId="77777777" w:rsidTr="003222E4">
        <w:trPr>
          <w:gridAfter w:val="3"/>
          <w:wAfter w:w="47" w:type="dxa"/>
          <w:trHeight w:val="227"/>
          <w:jc w:val="center"/>
        </w:trPr>
        <w:tc>
          <w:tcPr>
            <w:tcW w:w="1995" w:type="dxa"/>
            <w:gridSpan w:val="2"/>
            <w:shd w:val="clear" w:color="auto" w:fill="FFFFFF"/>
          </w:tcPr>
          <w:p w14:paraId="39C97629"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16-01-002-04</w:t>
            </w:r>
          </w:p>
        </w:tc>
        <w:tc>
          <w:tcPr>
            <w:tcW w:w="2364" w:type="dxa"/>
            <w:gridSpan w:val="2"/>
            <w:shd w:val="clear" w:color="auto" w:fill="FFFFFF"/>
          </w:tcPr>
          <w:p w14:paraId="00C6DC3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100 м трубопровода</w:t>
            </w:r>
          </w:p>
        </w:tc>
        <w:tc>
          <w:tcPr>
            <w:tcW w:w="1660" w:type="dxa"/>
            <w:gridSpan w:val="2"/>
            <w:shd w:val="clear" w:color="auto" w:fill="FFFFFF"/>
          </w:tcPr>
          <w:p w14:paraId="67FACAD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301-1224</w:t>
            </w:r>
          </w:p>
        </w:tc>
        <w:tc>
          <w:tcPr>
            <w:tcW w:w="1688" w:type="dxa"/>
            <w:gridSpan w:val="2"/>
            <w:shd w:val="clear" w:color="auto" w:fill="FFFFFF"/>
          </w:tcPr>
          <w:p w14:paraId="1B45C34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кг</w:t>
            </w:r>
          </w:p>
        </w:tc>
        <w:tc>
          <w:tcPr>
            <w:tcW w:w="1942" w:type="dxa"/>
            <w:shd w:val="clear" w:color="auto" w:fill="FFFFFF"/>
          </w:tcPr>
          <w:p w14:paraId="5E60455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95,56</w:t>
            </w:r>
          </w:p>
        </w:tc>
      </w:tr>
      <w:tr w:rsidR="004F7DF0" w:rsidRPr="002678C8" w14:paraId="0BDE05EC" w14:textId="77777777" w:rsidTr="003222E4">
        <w:trPr>
          <w:gridAfter w:val="3"/>
          <w:wAfter w:w="47" w:type="dxa"/>
          <w:trHeight w:val="227"/>
          <w:jc w:val="center"/>
        </w:trPr>
        <w:tc>
          <w:tcPr>
            <w:tcW w:w="1995" w:type="dxa"/>
            <w:gridSpan w:val="2"/>
            <w:shd w:val="clear" w:color="auto" w:fill="FFFFFF"/>
          </w:tcPr>
          <w:p w14:paraId="50A1D3FA"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16-01-002-05</w:t>
            </w:r>
          </w:p>
        </w:tc>
        <w:tc>
          <w:tcPr>
            <w:tcW w:w="2364" w:type="dxa"/>
            <w:gridSpan w:val="2"/>
            <w:shd w:val="clear" w:color="auto" w:fill="FFFFFF"/>
          </w:tcPr>
          <w:p w14:paraId="6B4E048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100 м трубопровода</w:t>
            </w:r>
          </w:p>
        </w:tc>
        <w:tc>
          <w:tcPr>
            <w:tcW w:w="1660" w:type="dxa"/>
            <w:gridSpan w:val="2"/>
            <w:shd w:val="clear" w:color="auto" w:fill="FFFFFF"/>
          </w:tcPr>
          <w:p w14:paraId="2B1149D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301-1224</w:t>
            </w:r>
          </w:p>
        </w:tc>
        <w:tc>
          <w:tcPr>
            <w:tcW w:w="1688" w:type="dxa"/>
            <w:gridSpan w:val="2"/>
            <w:shd w:val="clear" w:color="auto" w:fill="FFFFFF"/>
          </w:tcPr>
          <w:p w14:paraId="5149EAE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кг</w:t>
            </w:r>
          </w:p>
        </w:tc>
        <w:tc>
          <w:tcPr>
            <w:tcW w:w="1942" w:type="dxa"/>
            <w:shd w:val="clear" w:color="auto" w:fill="FFFFFF"/>
          </w:tcPr>
          <w:p w14:paraId="1BC5BC8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103,47</w:t>
            </w:r>
          </w:p>
        </w:tc>
      </w:tr>
      <w:tr w:rsidR="004F7DF0" w:rsidRPr="002678C8" w14:paraId="4444E2CE" w14:textId="77777777" w:rsidTr="003222E4">
        <w:trPr>
          <w:gridAfter w:val="3"/>
          <w:wAfter w:w="47" w:type="dxa"/>
          <w:trHeight w:val="227"/>
          <w:jc w:val="center"/>
        </w:trPr>
        <w:tc>
          <w:tcPr>
            <w:tcW w:w="1995" w:type="dxa"/>
            <w:gridSpan w:val="2"/>
            <w:shd w:val="clear" w:color="auto" w:fill="FFFFFF"/>
          </w:tcPr>
          <w:p w14:paraId="5F95ECC6"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16-01-002-06</w:t>
            </w:r>
          </w:p>
        </w:tc>
        <w:tc>
          <w:tcPr>
            <w:tcW w:w="2364" w:type="dxa"/>
            <w:gridSpan w:val="2"/>
            <w:shd w:val="clear" w:color="auto" w:fill="FFFFFF"/>
          </w:tcPr>
          <w:p w14:paraId="15A9510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100 м трубопровода</w:t>
            </w:r>
          </w:p>
        </w:tc>
        <w:tc>
          <w:tcPr>
            <w:tcW w:w="1660" w:type="dxa"/>
            <w:gridSpan w:val="2"/>
            <w:shd w:val="clear" w:color="auto" w:fill="FFFFFF"/>
          </w:tcPr>
          <w:p w14:paraId="1B9759D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301-1224</w:t>
            </w:r>
          </w:p>
        </w:tc>
        <w:tc>
          <w:tcPr>
            <w:tcW w:w="1688" w:type="dxa"/>
            <w:gridSpan w:val="2"/>
            <w:shd w:val="clear" w:color="auto" w:fill="FFFFFF"/>
          </w:tcPr>
          <w:p w14:paraId="185F033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кг</w:t>
            </w:r>
          </w:p>
        </w:tc>
        <w:tc>
          <w:tcPr>
            <w:tcW w:w="1942" w:type="dxa"/>
            <w:shd w:val="clear" w:color="auto" w:fill="FFFFFF"/>
          </w:tcPr>
          <w:p w14:paraId="100C55D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128,14</w:t>
            </w:r>
          </w:p>
        </w:tc>
      </w:tr>
      <w:tr w:rsidR="004F7DF0" w:rsidRPr="002678C8" w14:paraId="0560310B" w14:textId="77777777" w:rsidTr="003222E4">
        <w:trPr>
          <w:gridAfter w:val="3"/>
          <w:wAfter w:w="47" w:type="dxa"/>
          <w:trHeight w:val="227"/>
          <w:jc w:val="center"/>
        </w:trPr>
        <w:tc>
          <w:tcPr>
            <w:tcW w:w="1995" w:type="dxa"/>
            <w:gridSpan w:val="2"/>
            <w:shd w:val="clear" w:color="auto" w:fill="FFFFFF"/>
          </w:tcPr>
          <w:p w14:paraId="21BDD54D"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16-01-002-07</w:t>
            </w:r>
          </w:p>
        </w:tc>
        <w:tc>
          <w:tcPr>
            <w:tcW w:w="2364" w:type="dxa"/>
            <w:gridSpan w:val="2"/>
            <w:shd w:val="clear" w:color="auto" w:fill="FFFFFF"/>
          </w:tcPr>
          <w:p w14:paraId="0AACA3F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100 м трубопровода</w:t>
            </w:r>
          </w:p>
        </w:tc>
        <w:tc>
          <w:tcPr>
            <w:tcW w:w="1660" w:type="dxa"/>
            <w:gridSpan w:val="2"/>
            <w:shd w:val="clear" w:color="auto" w:fill="FFFFFF"/>
          </w:tcPr>
          <w:p w14:paraId="1C1C29E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301-1224</w:t>
            </w:r>
          </w:p>
        </w:tc>
        <w:tc>
          <w:tcPr>
            <w:tcW w:w="1688" w:type="dxa"/>
            <w:gridSpan w:val="2"/>
            <w:shd w:val="clear" w:color="auto" w:fill="FFFFFF"/>
          </w:tcPr>
          <w:p w14:paraId="7F7F781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кг</w:t>
            </w:r>
          </w:p>
        </w:tc>
        <w:tc>
          <w:tcPr>
            <w:tcW w:w="1942" w:type="dxa"/>
            <w:shd w:val="clear" w:color="auto" w:fill="FFFFFF"/>
          </w:tcPr>
          <w:p w14:paraId="582E5AD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167,10</w:t>
            </w:r>
          </w:p>
        </w:tc>
      </w:tr>
      <w:tr w:rsidR="004F7DF0" w:rsidRPr="002678C8" w14:paraId="2C20ABC5" w14:textId="77777777" w:rsidTr="003222E4">
        <w:trPr>
          <w:gridAfter w:val="3"/>
          <w:wAfter w:w="47" w:type="dxa"/>
          <w:trHeight w:val="227"/>
          <w:jc w:val="center"/>
        </w:trPr>
        <w:tc>
          <w:tcPr>
            <w:tcW w:w="1995" w:type="dxa"/>
            <w:gridSpan w:val="2"/>
            <w:shd w:val="clear" w:color="auto" w:fill="FFFFFF"/>
          </w:tcPr>
          <w:p w14:paraId="56463049"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16-01-002-08</w:t>
            </w:r>
          </w:p>
        </w:tc>
        <w:tc>
          <w:tcPr>
            <w:tcW w:w="2364" w:type="dxa"/>
            <w:gridSpan w:val="2"/>
            <w:shd w:val="clear" w:color="auto" w:fill="FFFFFF"/>
          </w:tcPr>
          <w:p w14:paraId="5DB750B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100 м трубопровода</w:t>
            </w:r>
          </w:p>
        </w:tc>
        <w:tc>
          <w:tcPr>
            <w:tcW w:w="1660" w:type="dxa"/>
            <w:gridSpan w:val="2"/>
            <w:shd w:val="clear" w:color="auto" w:fill="FFFFFF"/>
          </w:tcPr>
          <w:p w14:paraId="5C9F468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301-1224</w:t>
            </w:r>
          </w:p>
        </w:tc>
        <w:tc>
          <w:tcPr>
            <w:tcW w:w="1688" w:type="dxa"/>
            <w:gridSpan w:val="2"/>
            <w:shd w:val="clear" w:color="auto" w:fill="FFFFFF"/>
          </w:tcPr>
          <w:p w14:paraId="65628E8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кг</w:t>
            </w:r>
          </w:p>
        </w:tc>
        <w:tc>
          <w:tcPr>
            <w:tcW w:w="1942" w:type="dxa"/>
            <w:shd w:val="clear" w:color="auto" w:fill="FFFFFF"/>
          </w:tcPr>
          <w:p w14:paraId="11029BD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158,80</w:t>
            </w:r>
          </w:p>
        </w:tc>
      </w:tr>
      <w:tr w:rsidR="004F7DF0" w:rsidRPr="002678C8" w14:paraId="48E17A9B" w14:textId="77777777" w:rsidTr="003222E4">
        <w:trPr>
          <w:gridAfter w:val="3"/>
          <w:wAfter w:w="47" w:type="dxa"/>
          <w:trHeight w:val="227"/>
          <w:jc w:val="center"/>
        </w:trPr>
        <w:tc>
          <w:tcPr>
            <w:tcW w:w="1995" w:type="dxa"/>
            <w:gridSpan w:val="2"/>
            <w:shd w:val="clear" w:color="auto" w:fill="FFFFFF"/>
          </w:tcPr>
          <w:p w14:paraId="7C6A6E4B"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16-01-002-09</w:t>
            </w:r>
          </w:p>
        </w:tc>
        <w:tc>
          <w:tcPr>
            <w:tcW w:w="2364" w:type="dxa"/>
            <w:gridSpan w:val="2"/>
            <w:shd w:val="clear" w:color="auto" w:fill="FFFFFF"/>
          </w:tcPr>
          <w:p w14:paraId="1A16294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100 м трубопровода</w:t>
            </w:r>
          </w:p>
        </w:tc>
        <w:tc>
          <w:tcPr>
            <w:tcW w:w="1660" w:type="dxa"/>
            <w:gridSpan w:val="2"/>
            <w:shd w:val="clear" w:color="auto" w:fill="FFFFFF"/>
          </w:tcPr>
          <w:p w14:paraId="5F39A61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301-1224</w:t>
            </w:r>
          </w:p>
        </w:tc>
        <w:tc>
          <w:tcPr>
            <w:tcW w:w="1688" w:type="dxa"/>
            <w:gridSpan w:val="2"/>
            <w:shd w:val="clear" w:color="auto" w:fill="FFFFFF"/>
          </w:tcPr>
          <w:p w14:paraId="41A677E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кг</w:t>
            </w:r>
          </w:p>
        </w:tc>
        <w:tc>
          <w:tcPr>
            <w:tcW w:w="1942" w:type="dxa"/>
            <w:shd w:val="clear" w:color="auto" w:fill="FFFFFF"/>
          </w:tcPr>
          <w:p w14:paraId="2A52E32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167,34</w:t>
            </w:r>
          </w:p>
        </w:tc>
      </w:tr>
      <w:tr w:rsidR="004F7DF0" w:rsidRPr="002678C8" w14:paraId="347111A5" w14:textId="77777777" w:rsidTr="003222E4">
        <w:trPr>
          <w:gridAfter w:val="3"/>
          <w:wAfter w:w="47" w:type="dxa"/>
          <w:trHeight w:val="227"/>
          <w:jc w:val="center"/>
        </w:trPr>
        <w:tc>
          <w:tcPr>
            <w:tcW w:w="1995" w:type="dxa"/>
            <w:gridSpan w:val="2"/>
            <w:shd w:val="clear" w:color="auto" w:fill="FFFFFF"/>
          </w:tcPr>
          <w:p w14:paraId="0D295691"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16-01-002-10</w:t>
            </w:r>
          </w:p>
        </w:tc>
        <w:tc>
          <w:tcPr>
            <w:tcW w:w="2364" w:type="dxa"/>
            <w:gridSpan w:val="2"/>
            <w:shd w:val="clear" w:color="auto" w:fill="FFFFFF"/>
          </w:tcPr>
          <w:p w14:paraId="05EAAC6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100 м трубопровода</w:t>
            </w:r>
          </w:p>
        </w:tc>
        <w:tc>
          <w:tcPr>
            <w:tcW w:w="1660" w:type="dxa"/>
            <w:gridSpan w:val="2"/>
            <w:shd w:val="clear" w:color="auto" w:fill="FFFFFF"/>
          </w:tcPr>
          <w:p w14:paraId="16E3C57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301-1224</w:t>
            </w:r>
          </w:p>
        </w:tc>
        <w:tc>
          <w:tcPr>
            <w:tcW w:w="1688" w:type="dxa"/>
            <w:gridSpan w:val="2"/>
            <w:shd w:val="clear" w:color="auto" w:fill="FFFFFF"/>
          </w:tcPr>
          <w:p w14:paraId="3B1AC02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кг</w:t>
            </w:r>
          </w:p>
        </w:tc>
        <w:tc>
          <w:tcPr>
            <w:tcW w:w="1942" w:type="dxa"/>
            <w:shd w:val="clear" w:color="auto" w:fill="FFFFFF"/>
          </w:tcPr>
          <w:p w14:paraId="0C4B00F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216,75</w:t>
            </w:r>
          </w:p>
        </w:tc>
      </w:tr>
      <w:tr w:rsidR="004F7DF0" w:rsidRPr="002678C8" w14:paraId="1914B698" w14:textId="77777777" w:rsidTr="003222E4">
        <w:trPr>
          <w:gridAfter w:val="3"/>
          <w:wAfter w:w="47" w:type="dxa"/>
          <w:trHeight w:val="227"/>
          <w:jc w:val="center"/>
        </w:trPr>
        <w:tc>
          <w:tcPr>
            <w:tcW w:w="1995" w:type="dxa"/>
            <w:gridSpan w:val="2"/>
            <w:shd w:val="clear" w:color="auto" w:fill="FFFFFF"/>
          </w:tcPr>
          <w:p w14:paraId="70BEC1D4"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16-01-005-01</w:t>
            </w:r>
          </w:p>
        </w:tc>
        <w:tc>
          <w:tcPr>
            <w:tcW w:w="2364" w:type="dxa"/>
            <w:gridSpan w:val="2"/>
            <w:shd w:val="clear" w:color="auto" w:fill="FFFFFF"/>
          </w:tcPr>
          <w:p w14:paraId="611EC88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100 м трубопровода</w:t>
            </w:r>
          </w:p>
        </w:tc>
        <w:tc>
          <w:tcPr>
            <w:tcW w:w="1660" w:type="dxa"/>
            <w:gridSpan w:val="2"/>
            <w:shd w:val="clear" w:color="auto" w:fill="FFFFFF"/>
          </w:tcPr>
          <w:p w14:paraId="74FF5C5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301-1224</w:t>
            </w:r>
          </w:p>
        </w:tc>
        <w:tc>
          <w:tcPr>
            <w:tcW w:w="1688" w:type="dxa"/>
            <w:gridSpan w:val="2"/>
            <w:shd w:val="clear" w:color="auto" w:fill="FFFFFF"/>
          </w:tcPr>
          <w:p w14:paraId="0387A25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кг</w:t>
            </w:r>
          </w:p>
        </w:tc>
        <w:tc>
          <w:tcPr>
            <w:tcW w:w="1942" w:type="dxa"/>
            <w:shd w:val="clear" w:color="auto" w:fill="FFFFFF"/>
          </w:tcPr>
          <w:p w14:paraId="056BF14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16,76</w:t>
            </w:r>
          </w:p>
        </w:tc>
      </w:tr>
      <w:tr w:rsidR="004F7DF0" w:rsidRPr="002678C8" w14:paraId="6C9C549E" w14:textId="77777777" w:rsidTr="003222E4">
        <w:trPr>
          <w:gridAfter w:val="3"/>
          <w:wAfter w:w="47" w:type="dxa"/>
          <w:trHeight w:val="227"/>
          <w:jc w:val="center"/>
        </w:trPr>
        <w:tc>
          <w:tcPr>
            <w:tcW w:w="1995" w:type="dxa"/>
            <w:gridSpan w:val="2"/>
            <w:shd w:val="clear" w:color="auto" w:fill="FFFFFF"/>
          </w:tcPr>
          <w:p w14:paraId="4AADB1B8" w14:textId="77777777" w:rsidR="004F7DF0" w:rsidRPr="002678C8" w:rsidRDefault="004F7DF0" w:rsidP="005773B8">
            <w:pPr>
              <w:pStyle w:val="21"/>
              <w:shd w:val="clear" w:color="auto" w:fill="auto"/>
              <w:spacing w:line="240" w:lineRule="auto"/>
              <w:ind w:firstLine="0"/>
              <w:rPr>
                <w:spacing w:val="0"/>
                <w:sz w:val="22"/>
                <w:szCs w:val="22"/>
              </w:rPr>
            </w:pPr>
            <w:r w:rsidRPr="002678C8">
              <w:rPr>
                <w:color w:val="000000"/>
                <w:spacing w:val="0"/>
                <w:sz w:val="22"/>
                <w:szCs w:val="22"/>
              </w:rPr>
              <w:t>16-01-005-02</w:t>
            </w:r>
          </w:p>
        </w:tc>
        <w:tc>
          <w:tcPr>
            <w:tcW w:w="2364" w:type="dxa"/>
            <w:gridSpan w:val="2"/>
            <w:shd w:val="clear" w:color="auto" w:fill="FFFFFF"/>
          </w:tcPr>
          <w:p w14:paraId="0487CB2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100 м трубопровода</w:t>
            </w:r>
          </w:p>
        </w:tc>
        <w:tc>
          <w:tcPr>
            <w:tcW w:w="1660" w:type="dxa"/>
            <w:gridSpan w:val="2"/>
            <w:shd w:val="clear" w:color="auto" w:fill="FFFFFF"/>
          </w:tcPr>
          <w:p w14:paraId="6889021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301-1224</w:t>
            </w:r>
          </w:p>
        </w:tc>
        <w:tc>
          <w:tcPr>
            <w:tcW w:w="1688" w:type="dxa"/>
            <w:gridSpan w:val="2"/>
            <w:shd w:val="clear" w:color="auto" w:fill="FFFFFF"/>
          </w:tcPr>
          <w:p w14:paraId="6B22EAC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кг</w:t>
            </w:r>
          </w:p>
        </w:tc>
        <w:tc>
          <w:tcPr>
            <w:tcW w:w="1942" w:type="dxa"/>
            <w:shd w:val="clear" w:color="auto" w:fill="FFFFFF"/>
          </w:tcPr>
          <w:p w14:paraId="3596934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color w:val="000000"/>
                <w:spacing w:val="0"/>
                <w:sz w:val="22"/>
                <w:szCs w:val="22"/>
              </w:rPr>
              <w:t>69,32</w:t>
            </w:r>
          </w:p>
        </w:tc>
      </w:tr>
      <w:tr w:rsidR="004F7DF0" w:rsidRPr="002678C8" w14:paraId="0F485334" w14:textId="77777777" w:rsidTr="003222E4">
        <w:trPr>
          <w:gridAfter w:val="3"/>
          <w:wAfter w:w="47" w:type="dxa"/>
          <w:trHeight w:val="227"/>
          <w:jc w:val="center"/>
        </w:trPr>
        <w:tc>
          <w:tcPr>
            <w:tcW w:w="1995" w:type="dxa"/>
            <w:gridSpan w:val="2"/>
            <w:shd w:val="clear" w:color="auto" w:fill="FFFFFF"/>
          </w:tcPr>
          <w:p w14:paraId="44672516"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16-01-005-03</w:t>
            </w:r>
          </w:p>
        </w:tc>
        <w:tc>
          <w:tcPr>
            <w:tcW w:w="2364" w:type="dxa"/>
            <w:gridSpan w:val="2"/>
            <w:shd w:val="clear" w:color="auto" w:fill="FFFFFF"/>
          </w:tcPr>
          <w:p w14:paraId="4406A837"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4E701D0C"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3E1731BF"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1ADC44CE"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103,47</w:t>
            </w:r>
          </w:p>
        </w:tc>
      </w:tr>
      <w:tr w:rsidR="004F7DF0" w:rsidRPr="002678C8" w14:paraId="5C8400A0" w14:textId="77777777" w:rsidTr="003222E4">
        <w:trPr>
          <w:gridAfter w:val="3"/>
          <w:wAfter w:w="47" w:type="dxa"/>
          <w:trHeight w:val="227"/>
          <w:jc w:val="center"/>
        </w:trPr>
        <w:tc>
          <w:tcPr>
            <w:tcW w:w="1995" w:type="dxa"/>
            <w:gridSpan w:val="2"/>
            <w:shd w:val="clear" w:color="auto" w:fill="FFFFFF"/>
          </w:tcPr>
          <w:p w14:paraId="64ACA67D"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16-02-001-01</w:t>
            </w:r>
          </w:p>
        </w:tc>
        <w:tc>
          <w:tcPr>
            <w:tcW w:w="2364" w:type="dxa"/>
            <w:gridSpan w:val="2"/>
            <w:shd w:val="clear" w:color="auto" w:fill="FFFFFF"/>
          </w:tcPr>
          <w:p w14:paraId="4E7BF6E1"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04BAFE0B"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14B0997B"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55FCC0F9"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12,76</w:t>
            </w:r>
          </w:p>
        </w:tc>
      </w:tr>
      <w:tr w:rsidR="004F7DF0" w:rsidRPr="002678C8" w14:paraId="72B657B2" w14:textId="77777777" w:rsidTr="003222E4">
        <w:trPr>
          <w:gridAfter w:val="3"/>
          <w:wAfter w:w="47" w:type="dxa"/>
          <w:trHeight w:val="227"/>
          <w:jc w:val="center"/>
        </w:trPr>
        <w:tc>
          <w:tcPr>
            <w:tcW w:w="1995" w:type="dxa"/>
            <w:gridSpan w:val="2"/>
            <w:shd w:val="clear" w:color="auto" w:fill="FFFFFF"/>
          </w:tcPr>
          <w:p w14:paraId="4F18D0BE"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16-02-001-02</w:t>
            </w:r>
          </w:p>
        </w:tc>
        <w:tc>
          <w:tcPr>
            <w:tcW w:w="2364" w:type="dxa"/>
            <w:gridSpan w:val="2"/>
            <w:shd w:val="clear" w:color="auto" w:fill="FFFFFF"/>
          </w:tcPr>
          <w:p w14:paraId="060CE1F8"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37458B82"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0205DEB6"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363D8F7C"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15,85</w:t>
            </w:r>
          </w:p>
        </w:tc>
      </w:tr>
      <w:tr w:rsidR="004F7DF0" w:rsidRPr="002678C8" w14:paraId="44570634" w14:textId="77777777" w:rsidTr="003222E4">
        <w:trPr>
          <w:gridAfter w:val="3"/>
          <w:wAfter w:w="47" w:type="dxa"/>
          <w:trHeight w:val="227"/>
          <w:jc w:val="center"/>
        </w:trPr>
        <w:tc>
          <w:tcPr>
            <w:tcW w:w="1995" w:type="dxa"/>
            <w:gridSpan w:val="2"/>
            <w:shd w:val="clear" w:color="auto" w:fill="FFFFFF"/>
          </w:tcPr>
          <w:p w14:paraId="584F3BBA"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lastRenderedPageBreak/>
              <w:t>16-02-001-03</w:t>
            </w:r>
          </w:p>
        </w:tc>
        <w:tc>
          <w:tcPr>
            <w:tcW w:w="2364" w:type="dxa"/>
            <w:gridSpan w:val="2"/>
            <w:shd w:val="clear" w:color="auto" w:fill="FFFFFF"/>
          </w:tcPr>
          <w:p w14:paraId="72B33658"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6038BDC3"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7BD4BBFA"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2B3C535E"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15,12</w:t>
            </w:r>
          </w:p>
        </w:tc>
      </w:tr>
      <w:tr w:rsidR="004F7DF0" w:rsidRPr="002678C8" w14:paraId="764AB45A" w14:textId="77777777" w:rsidTr="003222E4">
        <w:trPr>
          <w:gridAfter w:val="3"/>
          <w:wAfter w:w="47" w:type="dxa"/>
          <w:trHeight w:val="227"/>
          <w:jc w:val="center"/>
        </w:trPr>
        <w:tc>
          <w:tcPr>
            <w:tcW w:w="1995" w:type="dxa"/>
            <w:gridSpan w:val="2"/>
            <w:shd w:val="clear" w:color="auto" w:fill="FFFFFF"/>
          </w:tcPr>
          <w:p w14:paraId="5995D68D"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16-02-001-04</w:t>
            </w:r>
          </w:p>
        </w:tc>
        <w:tc>
          <w:tcPr>
            <w:tcW w:w="2364" w:type="dxa"/>
            <w:gridSpan w:val="2"/>
            <w:shd w:val="clear" w:color="auto" w:fill="FFFFFF"/>
          </w:tcPr>
          <w:p w14:paraId="6454BB02"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21972920"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3F116B98"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1A597E30"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13,40</w:t>
            </w:r>
          </w:p>
        </w:tc>
      </w:tr>
      <w:tr w:rsidR="004F7DF0" w:rsidRPr="002678C8" w14:paraId="3BC74C6E" w14:textId="77777777" w:rsidTr="003222E4">
        <w:trPr>
          <w:gridAfter w:val="3"/>
          <w:wAfter w:w="47" w:type="dxa"/>
          <w:trHeight w:val="227"/>
          <w:jc w:val="center"/>
        </w:trPr>
        <w:tc>
          <w:tcPr>
            <w:tcW w:w="1995" w:type="dxa"/>
            <w:gridSpan w:val="2"/>
            <w:shd w:val="clear" w:color="auto" w:fill="FFFFFF"/>
          </w:tcPr>
          <w:p w14:paraId="2AF5D463"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16-02-001-05</w:t>
            </w:r>
          </w:p>
        </w:tc>
        <w:tc>
          <w:tcPr>
            <w:tcW w:w="2364" w:type="dxa"/>
            <w:gridSpan w:val="2"/>
            <w:shd w:val="clear" w:color="auto" w:fill="FFFFFF"/>
          </w:tcPr>
          <w:p w14:paraId="33E19ED3"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7196DBB7"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4377FE3B"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6D60F5EC"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12,87</w:t>
            </w:r>
          </w:p>
        </w:tc>
      </w:tr>
      <w:tr w:rsidR="004F7DF0" w:rsidRPr="002678C8" w14:paraId="5118E788" w14:textId="77777777" w:rsidTr="003222E4">
        <w:trPr>
          <w:gridAfter w:val="3"/>
          <w:wAfter w:w="47" w:type="dxa"/>
          <w:trHeight w:val="227"/>
          <w:jc w:val="center"/>
        </w:trPr>
        <w:tc>
          <w:tcPr>
            <w:tcW w:w="1995" w:type="dxa"/>
            <w:gridSpan w:val="2"/>
            <w:shd w:val="clear" w:color="auto" w:fill="FFFFFF"/>
          </w:tcPr>
          <w:p w14:paraId="67CBEECD"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16-02-001-06</w:t>
            </w:r>
          </w:p>
        </w:tc>
        <w:tc>
          <w:tcPr>
            <w:tcW w:w="2364" w:type="dxa"/>
            <w:gridSpan w:val="2"/>
            <w:shd w:val="clear" w:color="auto" w:fill="FFFFFF"/>
          </w:tcPr>
          <w:p w14:paraId="15951C52"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146C3435"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161B947F"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3B1C8B4D"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16,76</w:t>
            </w:r>
          </w:p>
        </w:tc>
      </w:tr>
      <w:tr w:rsidR="004F7DF0" w:rsidRPr="002678C8" w14:paraId="2FB5784A" w14:textId="77777777" w:rsidTr="003222E4">
        <w:trPr>
          <w:gridAfter w:val="3"/>
          <w:wAfter w:w="47" w:type="dxa"/>
          <w:trHeight w:val="227"/>
          <w:jc w:val="center"/>
        </w:trPr>
        <w:tc>
          <w:tcPr>
            <w:tcW w:w="1995" w:type="dxa"/>
            <w:gridSpan w:val="2"/>
            <w:shd w:val="clear" w:color="auto" w:fill="FFFFFF"/>
          </w:tcPr>
          <w:p w14:paraId="43772F16"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16-02-002-01</w:t>
            </w:r>
          </w:p>
        </w:tc>
        <w:tc>
          <w:tcPr>
            <w:tcW w:w="2364" w:type="dxa"/>
            <w:gridSpan w:val="2"/>
            <w:shd w:val="clear" w:color="auto" w:fill="FFFFFF"/>
          </w:tcPr>
          <w:p w14:paraId="4E56414C"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5E13E66F"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3C7C2AC2"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028126AD"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12,26</w:t>
            </w:r>
          </w:p>
        </w:tc>
      </w:tr>
      <w:tr w:rsidR="004F7DF0" w:rsidRPr="002678C8" w14:paraId="17F75954" w14:textId="77777777" w:rsidTr="003222E4">
        <w:trPr>
          <w:gridAfter w:val="3"/>
          <w:wAfter w:w="47" w:type="dxa"/>
          <w:trHeight w:val="227"/>
          <w:jc w:val="center"/>
        </w:trPr>
        <w:tc>
          <w:tcPr>
            <w:tcW w:w="1995" w:type="dxa"/>
            <w:gridSpan w:val="2"/>
            <w:shd w:val="clear" w:color="auto" w:fill="FFFFFF"/>
          </w:tcPr>
          <w:p w14:paraId="5FD486A0"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16-02-002-02</w:t>
            </w:r>
          </w:p>
        </w:tc>
        <w:tc>
          <w:tcPr>
            <w:tcW w:w="2364" w:type="dxa"/>
            <w:gridSpan w:val="2"/>
            <w:shd w:val="clear" w:color="auto" w:fill="FFFFFF"/>
          </w:tcPr>
          <w:p w14:paraId="773D8D80"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0F6A5E7D"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7EB7A5F7"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6666FCA6"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15,85</w:t>
            </w:r>
          </w:p>
        </w:tc>
      </w:tr>
      <w:tr w:rsidR="004F7DF0" w:rsidRPr="002678C8" w14:paraId="6DF01966" w14:textId="77777777" w:rsidTr="003222E4">
        <w:trPr>
          <w:gridAfter w:val="3"/>
          <w:wAfter w:w="47" w:type="dxa"/>
          <w:trHeight w:val="227"/>
          <w:jc w:val="center"/>
        </w:trPr>
        <w:tc>
          <w:tcPr>
            <w:tcW w:w="1995" w:type="dxa"/>
            <w:gridSpan w:val="2"/>
            <w:shd w:val="clear" w:color="auto" w:fill="FFFFFF"/>
          </w:tcPr>
          <w:p w14:paraId="072AAA02"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16-02-002-03</w:t>
            </w:r>
          </w:p>
        </w:tc>
        <w:tc>
          <w:tcPr>
            <w:tcW w:w="2364" w:type="dxa"/>
            <w:gridSpan w:val="2"/>
            <w:shd w:val="clear" w:color="auto" w:fill="FFFFFF"/>
          </w:tcPr>
          <w:p w14:paraId="0AC8D4F0"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559DB63B"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1E64D45F"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1D33F94F"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15,12</w:t>
            </w:r>
          </w:p>
        </w:tc>
      </w:tr>
      <w:tr w:rsidR="004F7DF0" w:rsidRPr="002678C8" w14:paraId="1C5A1993" w14:textId="77777777" w:rsidTr="003222E4">
        <w:trPr>
          <w:gridAfter w:val="3"/>
          <w:wAfter w:w="47" w:type="dxa"/>
          <w:trHeight w:val="227"/>
          <w:jc w:val="center"/>
        </w:trPr>
        <w:tc>
          <w:tcPr>
            <w:tcW w:w="1995" w:type="dxa"/>
            <w:gridSpan w:val="2"/>
            <w:shd w:val="clear" w:color="auto" w:fill="FFFFFF"/>
          </w:tcPr>
          <w:p w14:paraId="2F0B45C2"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16-02-002-04</w:t>
            </w:r>
          </w:p>
        </w:tc>
        <w:tc>
          <w:tcPr>
            <w:tcW w:w="2364" w:type="dxa"/>
            <w:gridSpan w:val="2"/>
            <w:shd w:val="clear" w:color="auto" w:fill="FFFFFF"/>
          </w:tcPr>
          <w:p w14:paraId="5E7FE5F0"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6BA50672"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34F53096"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3D55B6FF"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13,04</w:t>
            </w:r>
          </w:p>
        </w:tc>
      </w:tr>
      <w:tr w:rsidR="004F7DF0" w:rsidRPr="002678C8" w14:paraId="70294710" w14:textId="77777777" w:rsidTr="003222E4">
        <w:trPr>
          <w:gridAfter w:val="3"/>
          <w:wAfter w:w="47" w:type="dxa"/>
          <w:trHeight w:val="227"/>
          <w:jc w:val="center"/>
        </w:trPr>
        <w:tc>
          <w:tcPr>
            <w:tcW w:w="1995" w:type="dxa"/>
            <w:gridSpan w:val="2"/>
            <w:shd w:val="clear" w:color="auto" w:fill="FFFFFF"/>
          </w:tcPr>
          <w:p w14:paraId="4793D413"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16-02-002-05</w:t>
            </w:r>
          </w:p>
        </w:tc>
        <w:tc>
          <w:tcPr>
            <w:tcW w:w="2364" w:type="dxa"/>
            <w:gridSpan w:val="2"/>
            <w:shd w:val="clear" w:color="auto" w:fill="FFFFFF"/>
          </w:tcPr>
          <w:p w14:paraId="0D3BB52C"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46A20B69"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519C9E59"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0073A90F"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12,87</w:t>
            </w:r>
          </w:p>
        </w:tc>
      </w:tr>
      <w:tr w:rsidR="004F7DF0" w:rsidRPr="002678C8" w14:paraId="1AE0021D" w14:textId="77777777" w:rsidTr="003222E4">
        <w:trPr>
          <w:gridAfter w:val="3"/>
          <w:wAfter w:w="47" w:type="dxa"/>
          <w:trHeight w:val="227"/>
          <w:jc w:val="center"/>
        </w:trPr>
        <w:tc>
          <w:tcPr>
            <w:tcW w:w="1995" w:type="dxa"/>
            <w:gridSpan w:val="2"/>
            <w:shd w:val="clear" w:color="auto" w:fill="FFFFFF"/>
          </w:tcPr>
          <w:p w14:paraId="7A982DDE"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16-02-002-06</w:t>
            </w:r>
          </w:p>
        </w:tc>
        <w:tc>
          <w:tcPr>
            <w:tcW w:w="2364" w:type="dxa"/>
            <w:gridSpan w:val="2"/>
            <w:shd w:val="clear" w:color="auto" w:fill="FFFFFF"/>
          </w:tcPr>
          <w:p w14:paraId="3B24892C"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03AF29A4"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71DD2515"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4BE492C9"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16,76</w:t>
            </w:r>
          </w:p>
        </w:tc>
      </w:tr>
      <w:tr w:rsidR="004F7DF0" w:rsidRPr="002678C8" w14:paraId="280F61F8" w14:textId="77777777" w:rsidTr="003222E4">
        <w:trPr>
          <w:gridAfter w:val="3"/>
          <w:wAfter w:w="47" w:type="dxa"/>
          <w:trHeight w:val="227"/>
          <w:jc w:val="center"/>
        </w:trPr>
        <w:tc>
          <w:tcPr>
            <w:tcW w:w="1995" w:type="dxa"/>
            <w:gridSpan w:val="2"/>
            <w:shd w:val="clear" w:color="auto" w:fill="FFFFFF"/>
          </w:tcPr>
          <w:p w14:paraId="1EBDC4E4"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16-02-002-07</w:t>
            </w:r>
          </w:p>
        </w:tc>
        <w:tc>
          <w:tcPr>
            <w:tcW w:w="2364" w:type="dxa"/>
            <w:gridSpan w:val="2"/>
            <w:shd w:val="clear" w:color="auto" w:fill="FFFFFF"/>
          </w:tcPr>
          <w:p w14:paraId="713714B3"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692207DE"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5994BEC4"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3A674D5B"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50,46</w:t>
            </w:r>
          </w:p>
        </w:tc>
      </w:tr>
      <w:tr w:rsidR="004F7DF0" w:rsidRPr="002678C8" w14:paraId="4D5B12D3" w14:textId="77777777" w:rsidTr="003222E4">
        <w:trPr>
          <w:gridAfter w:val="3"/>
          <w:wAfter w:w="47" w:type="dxa"/>
          <w:trHeight w:val="227"/>
          <w:jc w:val="center"/>
        </w:trPr>
        <w:tc>
          <w:tcPr>
            <w:tcW w:w="1995" w:type="dxa"/>
            <w:gridSpan w:val="2"/>
            <w:shd w:val="clear" w:color="auto" w:fill="FFFFFF"/>
          </w:tcPr>
          <w:p w14:paraId="712E2CA0"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16-02-002-08</w:t>
            </w:r>
          </w:p>
        </w:tc>
        <w:tc>
          <w:tcPr>
            <w:tcW w:w="2364" w:type="dxa"/>
            <w:gridSpan w:val="2"/>
            <w:shd w:val="clear" w:color="auto" w:fill="FFFFFF"/>
          </w:tcPr>
          <w:p w14:paraId="1372E58C"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39DCE33B"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6A063130"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0A99E7B7"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64,50</w:t>
            </w:r>
          </w:p>
        </w:tc>
      </w:tr>
      <w:tr w:rsidR="004F7DF0" w:rsidRPr="002678C8" w14:paraId="09B06449" w14:textId="77777777" w:rsidTr="003222E4">
        <w:trPr>
          <w:gridAfter w:val="3"/>
          <w:wAfter w:w="47" w:type="dxa"/>
          <w:trHeight w:val="227"/>
          <w:jc w:val="center"/>
        </w:trPr>
        <w:tc>
          <w:tcPr>
            <w:tcW w:w="1995" w:type="dxa"/>
            <w:gridSpan w:val="2"/>
            <w:shd w:val="clear" w:color="auto" w:fill="FFFFFF"/>
          </w:tcPr>
          <w:p w14:paraId="39EDFD19"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16-02-002-09</w:t>
            </w:r>
          </w:p>
        </w:tc>
        <w:tc>
          <w:tcPr>
            <w:tcW w:w="2364" w:type="dxa"/>
            <w:gridSpan w:val="2"/>
            <w:shd w:val="clear" w:color="auto" w:fill="FFFFFF"/>
          </w:tcPr>
          <w:p w14:paraId="7A1376C1"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57BFBFAD"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72292989"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302B56DF"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64,50</w:t>
            </w:r>
          </w:p>
        </w:tc>
      </w:tr>
      <w:tr w:rsidR="004F7DF0" w:rsidRPr="002678C8" w14:paraId="1290B085" w14:textId="77777777" w:rsidTr="003222E4">
        <w:trPr>
          <w:gridAfter w:val="3"/>
          <w:wAfter w:w="47" w:type="dxa"/>
          <w:trHeight w:val="227"/>
          <w:jc w:val="center"/>
        </w:trPr>
        <w:tc>
          <w:tcPr>
            <w:tcW w:w="1995" w:type="dxa"/>
            <w:gridSpan w:val="2"/>
            <w:shd w:val="clear" w:color="auto" w:fill="FFFFFF"/>
          </w:tcPr>
          <w:p w14:paraId="4F03EBA2"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16-02-002-10</w:t>
            </w:r>
          </w:p>
        </w:tc>
        <w:tc>
          <w:tcPr>
            <w:tcW w:w="2364" w:type="dxa"/>
            <w:gridSpan w:val="2"/>
            <w:shd w:val="clear" w:color="auto" w:fill="FFFFFF"/>
          </w:tcPr>
          <w:p w14:paraId="647378A5"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3CE84721"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35FD9A20"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5D0E8EFF"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69,82</w:t>
            </w:r>
          </w:p>
        </w:tc>
      </w:tr>
      <w:tr w:rsidR="004F7DF0" w:rsidRPr="002678C8" w14:paraId="2574FEDC" w14:textId="77777777" w:rsidTr="003222E4">
        <w:trPr>
          <w:gridAfter w:val="3"/>
          <w:wAfter w:w="47" w:type="dxa"/>
          <w:trHeight w:val="227"/>
          <w:jc w:val="center"/>
        </w:trPr>
        <w:tc>
          <w:tcPr>
            <w:tcW w:w="1995" w:type="dxa"/>
            <w:gridSpan w:val="2"/>
            <w:shd w:val="clear" w:color="auto" w:fill="FFFFFF"/>
          </w:tcPr>
          <w:p w14:paraId="53D096A9"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16-02-002-11</w:t>
            </w:r>
          </w:p>
        </w:tc>
        <w:tc>
          <w:tcPr>
            <w:tcW w:w="2364" w:type="dxa"/>
            <w:gridSpan w:val="2"/>
            <w:shd w:val="clear" w:color="auto" w:fill="FFFFFF"/>
          </w:tcPr>
          <w:p w14:paraId="0430C204"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5D8FC727"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6FD809BE"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4DFAB16A"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95,56</w:t>
            </w:r>
          </w:p>
        </w:tc>
      </w:tr>
      <w:tr w:rsidR="004F7DF0" w:rsidRPr="002678C8" w14:paraId="63BD2C50" w14:textId="77777777" w:rsidTr="003222E4">
        <w:trPr>
          <w:gridAfter w:val="3"/>
          <w:wAfter w:w="47" w:type="dxa"/>
          <w:trHeight w:val="227"/>
          <w:jc w:val="center"/>
        </w:trPr>
        <w:tc>
          <w:tcPr>
            <w:tcW w:w="1995" w:type="dxa"/>
            <w:gridSpan w:val="2"/>
            <w:shd w:val="clear" w:color="auto" w:fill="FFFFFF"/>
          </w:tcPr>
          <w:p w14:paraId="1461FF1D"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16-02-002-12</w:t>
            </w:r>
          </w:p>
        </w:tc>
        <w:tc>
          <w:tcPr>
            <w:tcW w:w="2364" w:type="dxa"/>
            <w:gridSpan w:val="2"/>
            <w:shd w:val="clear" w:color="auto" w:fill="FFFFFF"/>
          </w:tcPr>
          <w:p w14:paraId="0E84B010"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136315F4"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5B4DF7B2"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5924617F"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103,47</w:t>
            </w:r>
          </w:p>
        </w:tc>
      </w:tr>
      <w:tr w:rsidR="004F7DF0" w:rsidRPr="002678C8" w14:paraId="6858843F" w14:textId="77777777" w:rsidTr="003222E4">
        <w:trPr>
          <w:gridAfter w:val="3"/>
          <w:wAfter w:w="47" w:type="dxa"/>
          <w:trHeight w:val="227"/>
          <w:jc w:val="center"/>
        </w:trPr>
        <w:tc>
          <w:tcPr>
            <w:tcW w:w="1995" w:type="dxa"/>
            <w:gridSpan w:val="2"/>
            <w:shd w:val="clear" w:color="auto" w:fill="FFFFFF"/>
          </w:tcPr>
          <w:p w14:paraId="6B59D778"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16-02-003-01</w:t>
            </w:r>
          </w:p>
        </w:tc>
        <w:tc>
          <w:tcPr>
            <w:tcW w:w="2364" w:type="dxa"/>
            <w:gridSpan w:val="2"/>
            <w:shd w:val="clear" w:color="auto" w:fill="FFFFFF"/>
          </w:tcPr>
          <w:p w14:paraId="70AC11B3"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142FEAA7"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0D49CE6E"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6381098E"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12,76</w:t>
            </w:r>
          </w:p>
        </w:tc>
      </w:tr>
      <w:tr w:rsidR="004F7DF0" w:rsidRPr="002678C8" w14:paraId="1C91565E" w14:textId="77777777" w:rsidTr="003222E4">
        <w:trPr>
          <w:gridAfter w:val="3"/>
          <w:wAfter w:w="47" w:type="dxa"/>
          <w:trHeight w:val="227"/>
          <w:jc w:val="center"/>
        </w:trPr>
        <w:tc>
          <w:tcPr>
            <w:tcW w:w="1995" w:type="dxa"/>
            <w:gridSpan w:val="2"/>
            <w:shd w:val="clear" w:color="auto" w:fill="FFFFFF"/>
          </w:tcPr>
          <w:p w14:paraId="26D641CD"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16-02-003-02</w:t>
            </w:r>
          </w:p>
        </w:tc>
        <w:tc>
          <w:tcPr>
            <w:tcW w:w="2364" w:type="dxa"/>
            <w:gridSpan w:val="2"/>
            <w:shd w:val="clear" w:color="auto" w:fill="FFFFFF"/>
          </w:tcPr>
          <w:p w14:paraId="04A711F2"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1868146F"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6BE49D8B"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3C7CD8AE"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15,85</w:t>
            </w:r>
          </w:p>
        </w:tc>
      </w:tr>
      <w:tr w:rsidR="004F7DF0" w:rsidRPr="002678C8" w14:paraId="37FE583E" w14:textId="77777777" w:rsidTr="003222E4">
        <w:trPr>
          <w:gridAfter w:val="3"/>
          <w:wAfter w:w="47" w:type="dxa"/>
          <w:trHeight w:val="227"/>
          <w:jc w:val="center"/>
        </w:trPr>
        <w:tc>
          <w:tcPr>
            <w:tcW w:w="1995" w:type="dxa"/>
            <w:gridSpan w:val="2"/>
            <w:shd w:val="clear" w:color="auto" w:fill="FFFFFF"/>
          </w:tcPr>
          <w:p w14:paraId="0EAB0EBF"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16-02-003-03</w:t>
            </w:r>
          </w:p>
        </w:tc>
        <w:tc>
          <w:tcPr>
            <w:tcW w:w="2364" w:type="dxa"/>
            <w:gridSpan w:val="2"/>
            <w:shd w:val="clear" w:color="auto" w:fill="FFFFFF"/>
          </w:tcPr>
          <w:p w14:paraId="53616A83"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5B3FF51C"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3FAB24FD"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23B6D461"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15,12</w:t>
            </w:r>
          </w:p>
        </w:tc>
      </w:tr>
      <w:tr w:rsidR="004F7DF0" w:rsidRPr="002678C8" w14:paraId="22C2BA9E" w14:textId="77777777" w:rsidTr="003222E4">
        <w:trPr>
          <w:gridAfter w:val="3"/>
          <w:wAfter w:w="47" w:type="dxa"/>
          <w:trHeight w:val="227"/>
          <w:jc w:val="center"/>
        </w:trPr>
        <w:tc>
          <w:tcPr>
            <w:tcW w:w="1995" w:type="dxa"/>
            <w:gridSpan w:val="2"/>
            <w:shd w:val="clear" w:color="auto" w:fill="FFFFFF"/>
          </w:tcPr>
          <w:p w14:paraId="338C158C"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16-02-003-04</w:t>
            </w:r>
          </w:p>
        </w:tc>
        <w:tc>
          <w:tcPr>
            <w:tcW w:w="2364" w:type="dxa"/>
            <w:gridSpan w:val="2"/>
            <w:shd w:val="clear" w:color="auto" w:fill="FFFFFF"/>
          </w:tcPr>
          <w:p w14:paraId="2023593A"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0722D6D9"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5E98EEF7"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2C14530C"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13,04</w:t>
            </w:r>
          </w:p>
        </w:tc>
      </w:tr>
      <w:tr w:rsidR="004F7DF0" w:rsidRPr="002678C8" w14:paraId="5AF75C12" w14:textId="77777777" w:rsidTr="003222E4">
        <w:trPr>
          <w:gridAfter w:val="3"/>
          <w:wAfter w:w="47" w:type="dxa"/>
          <w:trHeight w:val="227"/>
          <w:jc w:val="center"/>
        </w:trPr>
        <w:tc>
          <w:tcPr>
            <w:tcW w:w="1995" w:type="dxa"/>
            <w:gridSpan w:val="2"/>
            <w:shd w:val="clear" w:color="auto" w:fill="FFFFFF"/>
          </w:tcPr>
          <w:p w14:paraId="237E0F46"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16-02-003-05</w:t>
            </w:r>
          </w:p>
        </w:tc>
        <w:tc>
          <w:tcPr>
            <w:tcW w:w="2364" w:type="dxa"/>
            <w:gridSpan w:val="2"/>
            <w:shd w:val="clear" w:color="auto" w:fill="FFFFFF"/>
          </w:tcPr>
          <w:p w14:paraId="361CBC09"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07666350"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7DFCB6D2"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62FE906C"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12,87</w:t>
            </w:r>
          </w:p>
        </w:tc>
      </w:tr>
      <w:tr w:rsidR="004F7DF0" w:rsidRPr="002678C8" w14:paraId="2C773148" w14:textId="77777777" w:rsidTr="003222E4">
        <w:trPr>
          <w:gridAfter w:val="3"/>
          <w:wAfter w:w="47" w:type="dxa"/>
          <w:trHeight w:val="227"/>
          <w:jc w:val="center"/>
        </w:trPr>
        <w:tc>
          <w:tcPr>
            <w:tcW w:w="1995" w:type="dxa"/>
            <w:gridSpan w:val="2"/>
            <w:shd w:val="clear" w:color="auto" w:fill="FFFFFF"/>
          </w:tcPr>
          <w:p w14:paraId="5E93FA66"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16-02-003-06</w:t>
            </w:r>
          </w:p>
        </w:tc>
        <w:tc>
          <w:tcPr>
            <w:tcW w:w="2364" w:type="dxa"/>
            <w:gridSpan w:val="2"/>
            <w:shd w:val="clear" w:color="auto" w:fill="FFFFFF"/>
          </w:tcPr>
          <w:p w14:paraId="6DFA0F6A"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2D2E5915"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661C52F8"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67A7D3DA"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16,76</w:t>
            </w:r>
          </w:p>
        </w:tc>
      </w:tr>
      <w:tr w:rsidR="004F7DF0" w:rsidRPr="002678C8" w14:paraId="0EE93FE2" w14:textId="77777777" w:rsidTr="003222E4">
        <w:trPr>
          <w:gridAfter w:val="3"/>
          <w:wAfter w:w="47" w:type="dxa"/>
          <w:trHeight w:val="227"/>
          <w:jc w:val="center"/>
        </w:trPr>
        <w:tc>
          <w:tcPr>
            <w:tcW w:w="1995" w:type="dxa"/>
            <w:gridSpan w:val="2"/>
            <w:shd w:val="clear" w:color="auto" w:fill="FFFFFF"/>
          </w:tcPr>
          <w:p w14:paraId="73AA5DE3"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16-02-004-01</w:t>
            </w:r>
          </w:p>
        </w:tc>
        <w:tc>
          <w:tcPr>
            <w:tcW w:w="2364" w:type="dxa"/>
            <w:gridSpan w:val="2"/>
            <w:shd w:val="clear" w:color="auto" w:fill="FFFFFF"/>
          </w:tcPr>
          <w:p w14:paraId="69E0B949"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6D310E0B"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0DF4A4C0"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7D610AD3"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16,76</w:t>
            </w:r>
          </w:p>
        </w:tc>
      </w:tr>
      <w:tr w:rsidR="004F7DF0" w:rsidRPr="002678C8" w14:paraId="2BD21170" w14:textId="77777777" w:rsidTr="003222E4">
        <w:trPr>
          <w:gridAfter w:val="3"/>
          <w:wAfter w:w="47" w:type="dxa"/>
          <w:trHeight w:val="227"/>
          <w:jc w:val="center"/>
        </w:trPr>
        <w:tc>
          <w:tcPr>
            <w:tcW w:w="1995" w:type="dxa"/>
            <w:gridSpan w:val="2"/>
            <w:shd w:val="clear" w:color="auto" w:fill="FFFFFF"/>
          </w:tcPr>
          <w:p w14:paraId="25448510"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16-02-004-02</w:t>
            </w:r>
          </w:p>
        </w:tc>
        <w:tc>
          <w:tcPr>
            <w:tcW w:w="2364" w:type="dxa"/>
            <w:gridSpan w:val="2"/>
            <w:shd w:val="clear" w:color="auto" w:fill="FFFFFF"/>
          </w:tcPr>
          <w:p w14:paraId="50B186FC"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45945906"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67280F19"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06D81CB5"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50,46</w:t>
            </w:r>
          </w:p>
        </w:tc>
      </w:tr>
      <w:tr w:rsidR="004F7DF0" w:rsidRPr="002678C8" w14:paraId="050E4A8B" w14:textId="77777777" w:rsidTr="003222E4">
        <w:trPr>
          <w:gridAfter w:val="3"/>
          <w:wAfter w:w="47" w:type="dxa"/>
          <w:trHeight w:val="227"/>
          <w:jc w:val="center"/>
        </w:trPr>
        <w:tc>
          <w:tcPr>
            <w:tcW w:w="1995" w:type="dxa"/>
            <w:gridSpan w:val="2"/>
            <w:shd w:val="clear" w:color="auto" w:fill="FFFFFF"/>
          </w:tcPr>
          <w:p w14:paraId="34F3CCAE"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16-02-004-03</w:t>
            </w:r>
          </w:p>
        </w:tc>
        <w:tc>
          <w:tcPr>
            <w:tcW w:w="2364" w:type="dxa"/>
            <w:gridSpan w:val="2"/>
            <w:shd w:val="clear" w:color="auto" w:fill="FFFFFF"/>
          </w:tcPr>
          <w:p w14:paraId="080004A2"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03BE7107"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3C02D988"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546014E4"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64,50</w:t>
            </w:r>
          </w:p>
        </w:tc>
      </w:tr>
      <w:tr w:rsidR="004F7DF0" w:rsidRPr="002678C8" w14:paraId="4F20D4CE" w14:textId="77777777" w:rsidTr="003222E4">
        <w:trPr>
          <w:gridAfter w:val="3"/>
          <w:wAfter w:w="47" w:type="dxa"/>
          <w:trHeight w:val="227"/>
          <w:jc w:val="center"/>
        </w:trPr>
        <w:tc>
          <w:tcPr>
            <w:tcW w:w="1995" w:type="dxa"/>
            <w:gridSpan w:val="2"/>
            <w:shd w:val="clear" w:color="auto" w:fill="FFFFFF"/>
          </w:tcPr>
          <w:p w14:paraId="104E7690"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16-02-004-04</w:t>
            </w:r>
          </w:p>
        </w:tc>
        <w:tc>
          <w:tcPr>
            <w:tcW w:w="2364" w:type="dxa"/>
            <w:gridSpan w:val="2"/>
            <w:shd w:val="clear" w:color="auto" w:fill="FFFFFF"/>
          </w:tcPr>
          <w:p w14:paraId="2D273167"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539F1402"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18CF7788"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6A2957F9"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69,32</w:t>
            </w:r>
          </w:p>
        </w:tc>
      </w:tr>
      <w:tr w:rsidR="004F7DF0" w:rsidRPr="002678C8" w14:paraId="2009E4F0" w14:textId="77777777" w:rsidTr="003222E4">
        <w:trPr>
          <w:gridAfter w:val="3"/>
          <w:wAfter w:w="47" w:type="dxa"/>
          <w:trHeight w:val="227"/>
          <w:jc w:val="center"/>
        </w:trPr>
        <w:tc>
          <w:tcPr>
            <w:tcW w:w="1995" w:type="dxa"/>
            <w:gridSpan w:val="2"/>
            <w:shd w:val="clear" w:color="auto" w:fill="FFFFFF"/>
          </w:tcPr>
          <w:p w14:paraId="3990CB83"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16-02-004-05</w:t>
            </w:r>
          </w:p>
        </w:tc>
        <w:tc>
          <w:tcPr>
            <w:tcW w:w="2364" w:type="dxa"/>
            <w:gridSpan w:val="2"/>
            <w:shd w:val="clear" w:color="auto" w:fill="FFFFFF"/>
          </w:tcPr>
          <w:p w14:paraId="02DC30EB"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544D500E"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35051B21"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1FEE9D01"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95,56</w:t>
            </w:r>
          </w:p>
        </w:tc>
      </w:tr>
      <w:tr w:rsidR="004F7DF0" w:rsidRPr="002678C8" w14:paraId="7910E390" w14:textId="77777777" w:rsidTr="003222E4">
        <w:trPr>
          <w:gridAfter w:val="3"/>
          <w:wAfter w:w="47" w:type="dxa"/>
          <w:trHeight w:val="227"/>
          <w:jc w:val="center"/>
        </w:trPr>
        <w:tc>
          <w:tcPr>
            <w:tcW w:w="1995" w:type="dxa"/>
            <w:gridSpan w:val="2"/>
            <w:shd w:val="clear" w:color="auto" w:fill="FFFFFF"/>
          </w:tcPr>
          <w:p w14:paraId="36A0A028" w14:textId="77777777" w:rsidR="004F7DF0" w:rsidRPr="002678C8" w:rsidRDefault="004F7DF0" w:rsidP="005773B8">
            <w:pPr>
              <w:pStyle w:val="21"/>
              <w:shd w:val="clear" w:color="auto" w:fill="auto"/>
              <w:spacing w:line="240" w:lineRule="auto"/>
              <w:ind w:firstLine="0"/>
              <w:rPr>
                <w:color w:val="000000"/>
                <w:spacing w:val="0"/>
                <w:sz w:val="22"/>
                <w:szCs w:val="22"/>
              </w:rPr>
            </w:pPr>
            <w:r w:rsidRPr="002678C8">
              <w:rPr>
                <w:rStyle w:val="1"/>
                <w:rFonts w:eastAsia="Trebuchet MS"/>
                <w:spacing w:val="0"/>
                <w:sz w:val="22"/>
                <w:szCs w:val="22"/>
                <w:shd w:val="clear" w:color="auto" w:fill="auto"/>
              </w:rPr>
              <w:t>16-02-004-06</w:t>
            </w:r>
          </w:p>
        </w:tc>
        <w:tc>
          <w:tcPr>
            <w:tcW w:w="2364" w:type="dxa"/>
            <w:gridSpan w:val="2"/>
            <w:shd w:val="clear" w:color="auto" w:fill="FFFFFF"/>
          </w:tcPr>
          <w:p w14:paraId="4B2CF79F"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100 м трубопровода</w:t>
            </w:r>
          </w:p>
        </w:tc>
        <w:tc>
          <w:tcPr>
            <w:tcW w:w="1660" w:type="dxa"/>
            <w:gridSpan w:val="2"/>
            <w:shd w:val="clear" w:color="auto" w:fill="FFFFFF"/>
          </w:tcPr>
          <w:p w14:paraId="1724677B"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301-1224</w:t>
            </w:r>
          </w:p>
        </w:tc>
        <w:tc>
          <w:tcPr>
            <w:tcW w:w="1688" w:type="dxa"/>
            <w:gridSpan w:val="2"/>
            <w:shd w:val="clear" w:color="auto" w:fill="FFFFFF"/>
          </w:tcPr>
          <w:p w14:paraId="6AA28F8E"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кг</w:t>
            </w:r>
          </w:p>
        </w:tc>
        <w:tc>
          <w:tcPr>
            <w:tcW w:w="1942" w:type="dxa"/>
            <w:shd w:val="clear" w:color="auto" w:fill="FFFFFF"/>
          </w:tcPr>
          <w:p w14:paraId="796A2B6D" w14:textId="77777777" w:rsidR="004F7DF0" w:rsidRPr="002678C8" w:rsidRDefault="004F7DF0" w:rsidP="005773B8">
            <w:pPr>
              <w:pStyle w:val="21"/>
              <w:shd w:val="clear" w:color="auto" w:fill="auto"/>
              <w:spacing w:line="240" w:lineRule="auto"/>
              <w:ind w:firstLine="0"/>
              <w:jc w:val="center"/>
              <w:rPr>
                <w:color w:val="000000"/>
                <w:spacing w:val="0"/>
                <w:sz w:val="22"/>
                <w:szCs w:val="22"/>
              </w:rPr>
            </w:pPr>
            <w:r w:rsidRPr="002678C8">
              <w:rPr>
                <w:rStyle w:val="1"/>
                <w:rFonts w:eastAsia="Trebuchet MS"/>
                <w:spacing w:val="0"/>
                <w:sz w:val="22"/>
                <w:szCs w:val="22"/>
                <w:shd w:val="clear" w:color="auto" w:fill="auto"/>
              </w:rPr>
              <w:t>103,47</w:t>
            </w:r>
          </w:p>
        </w:tc>
      </w:tr>
      <w:tr w:rsidR="004F7DF0" w:rsidRPr="002678C8" w14:paraId="0A44F72B" w14:textId="77777777" w:rsidTr="003222E4">
        <w:trPr>
          <w:gridAfter w:val="1"/>
          <w:wAfter w:w="19" w:type="dxa"/>
          <w:trHeight w:val="227"/>
          <w:jc w:val="center"/>
        </w:trPr>
        <w:tc>
          <w:tcPr>
            <w:tcW w:w="1995" w:type="dxa"/>
            <w:gridSpan w:val="2"/>
            <w:shd w:val="clear" w:color="auto" w:fill="FFFFFF"/>
          </w:tcPr>
          <w:p w14:paraId="17F70BF8"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16-02-004-07</w:t>
            </w:r>
          </w:p>
        </w:tc>
        <w:tc>
          <w:tcPr>
            <w:tcW w:w="2364" w:type="dxa"/>
            <w:gridSpan w:val="2"/>
            <w:shd w:val="clear" w:color="auto" w:fill="FFFFFF"/>
          </w:tcPr>
          <w:p w14:paraId="7B92D7E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4B7266B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7EDBE04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54382DE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128,14</w:t>
            </w:r>
          </w:p>
        </w:tc>
      </w:tr>
      <w:tr w:rsidR="004F7DF0" w:rsidRPr="002678C8" w14:paraId="3FA84AA6" w14:textId="77777777" w:rsidTr="003222E4">
        <w:trPr>
          <w:gridAfter w:val="1"/>
          <w:wAfter w:w="19" w:type="dxa"/>
          <w:trHeight w:val="227"/>
          <w:jc w:val="center"/>
        </w:trPr>
        <w:tc>
          <w:tcPr>
            <w:tcW w:w="1995" w:type="dxa"/>
            <w:gridSpan w:val="2"/>
            <w:shd w:val="clear" w:color="auto" w:fill="FFFFFF"/>
          </w:tcPr>
          <w:p w14:paraId="12CAEBB7"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16-02-004-08</w:t>
            </w:r>
          </w:p>
        </w:tc>
        <w:tc>
          <w:tcPr>
            <w:tcW w:w="2364" w:type="dxa"/>
            <w:gridSpan w:val="2"/>
            <w:shd w:val="clear" w:color="auto" w:fill="FFFFFF"/>
          </w:tcPr>
          <w:p w14:paraId="0DC17CB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52DA128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1306B38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0321B84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167,10</w:t>
            </w:r>
          </w:p>
        </w:tc>
      </w:tr>
      <w:tr w:rsidR="004F7DF0" w:rsidRPr="002678C8" w14:paraId="7A1F2E4F" w14:textId="77777777" w:rsidTr="003222E4">
        <w:trPr>
          <w:gridAfter w:val="1"/>
          <w:wAfter w:w="19" w:type="dxa"/>
          <w:trHeight w:val="227"/>
          <w:jc w:val="center"/>
        </w:trPr>
        <w:tc>
          <w:tcPr>
            <w:tcW w:w="1995" w:type="dxa"/>
            <w:gridSpan w:val="2"/>
            <w:shd w:val="clear" w:color="auto" w:fill="FFFFFF"/>
          </w:tcPr>
          <w:p w14:paraId="364492A2"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16-02-004-09</w:t>
            </w:r>
          </w:p>
        </w:tc>
        <w:tc>
          <w:tcPr>
            <w:tcW w:w="2364" w:type="dxa"/>
            <w:gridSpan w:val="2"/>
            <w:shd w:val="clear" w:color="auto" w:fill="FFFFFF"/>
          </w:tcPr>
          <w:p w14:paraId="7FBA108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2019671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0995631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4306E22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158,80</w:t>
            </w:r>
          </w:p>
        </w:tc>
      </w:tr>
      <w:tr w:rsidR="004F7DF0" w:rsidRPr="002678C8" w14:paraId="0B3DEDB3" w14:textId="77777777" w:rsidTr="003222E4">
        <w:trPr>
          <w:gridAfter w:val="1"/>
          <w:wAfter w:w="19" w:type="dxa"/>
          <w:trHeight w:val="227"/>
          <w:jc w:val="center"/>
        </w:trPr>
        <w:tc>
          <w:tcPr>
            <w:tcW w:w="1995" w:type="dxa"/>
            <w:gridSpan w:val="2"/>
            <w:shd w:val="clear" w:color="auto" w:fill="FFFFFF"/>
          </w:tcPr>
          <w:p w14:paraId="194090BA"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16-02-004-10</w:t>
            </w:r>
          </w:p>
        </w:tc>
        <w:tc>
          <w:tcPr>
            <w:tcW w:w="2364" w:type="dxa"/>
            <w:gridSpan w:val="2"/>
            <w:shd w:val="clear" w:color="auto" w:fill="FFFFFF"/>
          </w:tcPr>
          <w:p w14:paraId="5CFCE52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6CEF916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3DAA423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47BBD09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167,34</w:t>
            </w:r>
          </w:p>
        </w:tc>
      </w:tr>
      <w:tr w:rsidR="004F7DF0" w:rsidRPr="002678C8" w14:paraId="03AE37DC" w14:textId="77777777" w:rsidTr="003222E4">
        <w:trPr>
          <w:gridAfter w:val="1"/>
          <w:wAfter w:w="19" w:type="dxa"/>
          <w:trHeight w:val="227"/>
          <w:jc w:val="center"/>
        </w:trPr>
        <w:tc>
          <w:tcPr>
            <w:tcW w:w="1995" w:type="dxa"/>
            <w:gridSpan w:val="2"/>
            <w:shd w:val="clear" w:color="auto" w:fill="FFFFFF"/>
          </w:tcPr>
          <w:p w14:paraId="61D4B262"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16-02-004-11</w:t>
            </w:r>
          </w:p>
        </w:tc>
        <w:tc>
          <w:tcPr>
            <w:tcW w:w="2364" w:type="dxa"/>
            <w:gridSpan w:val="2"/>
            <w:shd w:val="clear" w:color="auto" w:fill="FFFFFF"/>
          </w:tcPr>
          <w:p w14:paraId="37CC48F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3317429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1E63143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5A0B6F0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216,75</w:t>
            </w:r>
          </w:p>
        </w:tc>
      </w:tr>
      <w:tr w:rsidR="004F7DF0" w:rsidRPr="002678C8" w14:paraId="58E16FF2" w14:textId="77777777" w:rsidTr="003222E4">
        <w:trPr>
          <w:gridAfter w:val="1"/>
          <w:wAfter w:w="19" w:type="dxa"/>
          <w:trHeight w:val="227"/>
          <w:jc w:val="center"/>
        </w:trPr>
        <w:tc>
          <w:tcPr>
            <w:tcW w:w="1995" w:type="dxa"/>
            <w:gridSpan w:val="2"/>
            <w:shd w:val="clear" w:color="auto" w:fill="FFFFFF"/>
          </w:tcPr>
          <w:p w14:paraId="4DA192C4"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16-02-005-01</w:t>
            </w:r>
          </w:p>
        </w:tc>
        <w:tc>
          <w:tcPr>
            <w:tcW w:w="2364" w:type="dxa"/>
            <w:gridSpan w:val="2"/>
            <w:shd w:val="clear" w:color="auto" w:fill="FFFFFF"/>
          </w:tcPr>
          <w:p w14:paraId="4A884A9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69A3219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324D167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5263C74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12,87</w:t>
            </w:r>
          </w:p>
        </w:tc>
      </w:tr>
      <w:tr w:rsidR="004F7DF0" w:rsidRPr="002678C8" w14:paraId="68F458F7" w14:textId="77777777" w:rsidTr="003222E4">
        <w:trPr>
          <w:gridAfter w:val="1"/>
          <w:wAfter w:w="19" w:type="dxa"/>
          <w:trHeight w:val="227"/>
          <w:jc w:val="center"/>
        </w:trPr>
        <w:tc>
          <w:tcPr>
            <w:tcW w:w="1995" w:type="dxa"/>
            <w:gridSpan w:val="2"/>
            <w:shd w:val="clear" w:color="auto" w:fill="FFFFFF"/>
          </w:tcPr>
          <w:p w14:paraId="5B907FBD"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16-02-005-02</w:t>
            </w:r>
          </w:p>
        </w:tc>
        <w:tc>
          <w:tcPr>
            <w:tcW w:w="2364" w:type="dxa"/>
            <w:gridSpan w:val="2"/>
            <w:shd w:val="clear" w:color="auto" w:fill="FFFFFF"/>
          </w:tcPr>
          <w:p w14:paraId="518153E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697D4B8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06C7DFE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3CE6451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16,76</w:t>
            </w:r>
          </w:p>
        </w:tc>
      </w:tr>
      <w:tr w:rsidR="004F7DF0" w:rsidRPr="002678C8" w14:paraId="2E1112D8" w14:textId="77777777" w:rsidTr="003222E4">
        <w:trPr>
          <w:gridAfter w:val="1"/>
          <w:wAfter w:w="19" w:type="dxa"/>
          <w:trHeight w:val="227"/>
          <w:jc w:val="center"/>
        </w:trPr>
        <w:tc>
          <w:tcPr>
            <w:tcW w:w="1995" w:type="dxa"/>
            <w:gridSpan w:val="2"/>
            <w:shd w:val="clear" w:color="auto" w:fill="FFFFFF"/>
          </w:tcPr>
          <w:p w14:paraId="0105F9FD"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16-02-005-03</w:t>
            </w:r>
          </w:p>
        </w:tc>
        <w:tc>
          <w:tcPr>
            <w:tcW w:w="2364" w:type="dxa"/>
            <w:gridSpan w:val="2"/>
            <w:shd w:val="clear" w:color="auto" w:fill="FFFFFF"/>
          </w:tcPr>
          <w:p w14:paraId="5D5414D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7DB10D5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0C5AC57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1156128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50,46</w:t>
            </w:r>
          </w:p>
        </w:tc>
      </w:tr>
      <w:tr w:rsidR="004F7DF0" w:rsidRPr="002678C8" w14:paraId="09940B75" w14:textId="77777777" w:rsidTr="003222E4">
        <w:trPr>
          <w:gridAfter w:val="1"/>
          <w:wAfter w:w="19" w:type="dxa"/>
          <w:trHeight w:val="227"/>
          <w:jc w:val="center"/>
        </w:trPr>
        <w:tc>
          <w:tcPr>
            <w:tcW w:w="1995" w:type="dxa"/>
            <w:gridSpan w:val="2"/>
            <w:shd w:val="clear" w:color="auto" w:fill="FFFFFF"/>
          </w:tcPr>
          <w:p w14:paraId="600CA77B"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16-02-005-04</w:t>
            </w:r>
          </w:p>
        </w:tc>
        <w:tc>
          <w:tcPr>
            <w:tcW w:w="2364" w:type="dxa"/>
            <w:gridSpan w:val="2"/>
            <w:shd w:val="clear" w:color="auto" w:fill="FFFFFF"/>
          </w:tcPr>
          <w:p w14:paraId="608210A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78C65B0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6C9F968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415F8C3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64,50</w:t>
            </w:r>
          </w:p>
        </w:tc>
      </w:tr>
      <w:tr w:rsidR="004F7DF0" w:rsidRPr="002678C8" w14:paraId="4FE2B830" w14:textId="77777777" w:rsidTr="003222E4">
        <w:trPr>
          <w:gridAfter w:val="1"/>
          <w:wAfter w:w="19" w:type="dxa"/>
          <w:trHeight w:val="227"/>
          <w:jc w:val="center"/>
        </w:trPr>
        <w:tc>
          <w:tcPr>
            <w:tcW w:w="1995" w:type="dxa"/>
            <w:gridSpan w:val="2"/>
            <w:shd w:val="clear" w:color="auto" w:fill="FFFFFF"/>
          </w:tcPr>
          <w:p w14:paraId="0F882E52"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16-02-005-05</w:t>
            </w:r>
          </w:p>
        </w:tc>
        <w:tc>
          <w:tcPr>
            <w:tcW w:w="2364" w:type="dxa"/>
            <w:gridSpan w:val="2"/>
            <w:shd w:val="clear" w:color="auto" w:fill="FFFFFF"/>
          </w:tcPr>
          <w:p w14:paraId="7665B6B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371F436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456A883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22F9454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69,32</w:t>
            </w:r>
          </w:p>
        </w:tc>
      </w:tr>
      <w:tr w:rsidR="004F7DF0" w:rsidRPr="002678C8" w14:paraId="0D203BE2" w14:textId="77777777" w:rsidTr="003222E4">
        <w:trPr>
          <w:gridAfter w:val="1"/>
          <w:wAfter w:w="19" w:type="dxa"/>
          <w:trHeight w:val="227"/>
          <w:jc w:val="center"/>
        </w:trPr>
        <w:tc>
          <w:tcPr>
            <w:tcW w:w="1995" w:type="dxa"/>
            <w:gridSpan w:val="2"/>
            <w:shd w:val="clear" w:color="auto" w:fill="FFFFFF"/>
          </w:tcPr>
          <w:p w14:paraId="47C0E0A7"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16-02-005-06</w:t>
            </w:r>
          </w:p>
        </w:tc>
        <w:tc>
          <w:tcPr>
            <w:tcW w:w="2364" w:type="dxa"/>
            <w:gridSpan w:val="2"/>
            <w:shd w:val="clear" w:color="auto" w:fill="FFFFFF"/>
          </w:tcPr>
          <w:p w14:paraId="4D7750F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756AF07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22972CE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1CA1FAD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95,56</w:t>
            </w:r>
          </w:p>
        </w:tc>
      </w:tr>
      <w:tr w:rsidR="004F7DF0" w:rsidRPr="002678C8" w14:paraId="0B28506F" w14:textId="77777777" w:rsidTr="003222E4">
        <w:trPr>
          <w:gridAfter w:val="1"/>
          <w:wAfter w:w="19" w:type="dxa"/>
          <w:trHeight w:val="227"/>
          <w:jc w:val="center"/>
        </w:trPr>
        <w:tc>
          <w:tcPr>
            <w:tcW w:w="1995" w:type="dxa"/>
            <w:gridSpan w:val="2"/>
            <w:shd w:val="clear" w:color="auto" w:fill="FFFFFF"/>
          </w:tcPr>
          <w:p w14:paraId="28A60EAA"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16-02-005-07</w:t>
            </w:r>
          </w:p>
        </w:tc>
        <w:tc>
          <w:tcPr>
            <w:tcW w:w="2364" w:type="dxa"/>
            <w:gridSpan w:val="2"/>
            <w:shd w:val="clear" w:color="auto" w:fill="FFFFFF"/>
          </w:tcPr>
          <w:p w14:paraId="058D672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1CBA088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27E5C49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34B47CE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103,47</w:t>
            </w:r>
          </w:p>
        </w:tc>
      </w:tr>
      <w:tr w:rsidR="004F7DF0" w:rsidRPr="002678C8" w14:paraId="63195C63" w14:textId="77777777" w:rsidTr="003222E4">
        <w:trPr>
          <w:gridAfter w:val="1"/>
          <w:wAfter w:w="19" w:type="dxa"/>
          <w:trHeight w:val="227"/>
          <w:jc w:val="center"/>
        </w:trPr>
        <w:tc>
          <w:tcPr>
            <w:tcW w:w="1995" w:type="dxa"/>
            <w:gridSpan w:val="2"/>
            <w:shd w:val="clear" w:color="auto" w:fill="FFFFFF"/>
          </w:tcPr>
          <w:p w14:paraId="24A273BD"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16-02-005-08</w:t>
            </w:r>
          </w:p>
        </w:tc>
        <w:tc>
          <w:tcPr>
            <w:tcW w:w="2364" w:type="dxa"/>
            <w:gridSpan w:val="2"/>
            <w:shd w:val="clear" w:color="auto" w:fill="FFFFFF"/>
          </w:tcPr>
          <w:p w14:paraId="073EE31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129AC37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564AA65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08DB60B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128,14</w:t>
            </w:r>
          </w:p>
        </w:tc>
      </w:tr>
      <w:tr w:rsidR="004F7DF0" w:rsidRPr="002678C8" w14:paraId="21AA85FE" w14:textId="77777777" w:rsidTr="003222E4">
        <w:trPr>
          <w:gridAfter w:val="1"/>
          <w:wAfter w:w="19" w:type="dxa"/>
          <w:trHeight w:val="227"/>
          <w:jc w:val="center"/>
        </w:trPr>
        <w:tc>
          <w:tcPr>
            <w:tcW w:w="1995" w:type="dxa"/>
            <w:gridSpan w:val="2"/>
            <w:shd w:val="clear" w:color="auto" w:fill="FFFFFF"/>
          </w:tcPr>
          <w:p w14:paraId="5EFA25FE"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16-02-005-09</w:t>
            </w:r>
          </w:p>
        </w:tc>
        <w:tc>
          <w:tcPr>
            <w:tcW w:w="2364" w:type="dxa"/>
            <w:gridSpan w:val="2"/>
            <w:shd w:val="clear" w:color="auto" w:fill="FFFFFF"/>
          </w:tcPr>
          <w:p w14:paraId="3D906DE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68D5B8B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6A1D523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01E74E1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167,10</w:t>
            </w:r>
          </w:p>
        </w:tc>
      </w:tr>
      <w:tr w:rsidR="004F7DF0" w:rsidRPr="002678C8" w14:paraId="59C7BB8E" w14:textId="77777777" w:rsidTr="003222E4">
        <w:trPr>
          <w:gridAfter w:val="1"/>
          <w:wAfter w:w="19" w:type="dxa"/>
          <w:trHeight w:val="227"/>
          <w:jc w:val="center"/>
        </w:trPr>
        <w:tc>
          <w:tcPr>
            <w:tcW w:w="1995" w:type="dxa"/>
            <w:gridSpan w:val="2"/>
            <w:shd w:val="clear" w:color="auto" w:fill="FFFFFF"/>
          </w:tcPr>
          <w:p w14:paraId="25E33460"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16-02-005-10</w:t>
            </w:r>
          </w:p>
        </w:tc>
        <w:tc>
          <w:tcPr>
            <w:tcW w:w="2364" w:type="dxa"/>
            <w:gridSpan w:val="2"/>
            <w:shd w:val="clear" w:color="auto" w:fill="FFFFFF"/>
          </w:tcPr>
          <w:p w14:paraId="185CFBD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42369DC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444FD55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45B8B36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158,80</w:t>
            </w:r>
          </w:p>
        </w:tc>
      </w:tr>
      <w:tr w:rsidR="004F7DF0" w:rsidRPr="002678C8" w14:paraId="27DF3BBF" w14:textId="77777777" w:rsidTr="003222E4">
        <w:trPr>
          <w:gridAfter w:val="1"/>
          <w:wAfter w:w="19" w:type="dxa"/>
          <w:trHeight w:val="227"/>
          <w:jc w:val="center"/>
        </w:trPr>
        <w:tc>
          <w:tcPr>
            <w:tcW w:w="1995" w:type="dxa"/>
            <w:gridSpan w:val="2"/>
            <w:shd w:val="clear" w:color="auto" w:fill="FFFFFF"/>
          </w:tcPr>
          <w:p w14:paraId="5E730C74"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16-02-005-11</w:t>
            </w:r>
          </w:p>
        </w:tc>
        <w:tc>
          <w:tcPr>
            <w:tcW w:w="2364" w:type="dxa"/>
            <w:gridSpan w:val="2"/>
            <w:shd w:val="clear" w:color="auto" w:fill="FFFFFF"/>
          </w:tcPr>
          <w:p w14:paraId="7EB19E1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7F0BFF3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0A4C1AF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24B3FC3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167,34</w:t>
            </w:r>
          </w:p>
        </w:tc>
      </w:tr>
      <w:tr w:rsidR="004F7DF0" w:rsidRPr="002678C8" w14:paraId="6A481136" w14:textId="77777777" w:rsidTr="003222E4">
        <w:trPr>
          <w:gridAfter w:val="1"/>
          <w:wAfter w:w="19" w:type="dxa"/>
          <w:trHeight w:val="227"/>
          <w:jc w:val="center"/>
        </w:trPr>
        <w:tc>
          <w:tcPr>
            <w:tcW w:w="1995" w:type="dxa"/>
            <w:gridSpan w:val="2"/>
            <w:shd w:val="clear" w:color="auto" w:fill="FFFFFF"/>
          </w:tcPr>
          <w:p w14:paraId="3A03D498"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16-02-005-12</w:t>
            </w:r>
          </w:p>
        </w:tc>
        <w:tc>
          <w:tcPr>
            <w:tcW w:w="2364" w:type="dxa"/>
            <w:gridSpan w:val="2"/>
            <w:shd w:val="clear" w:color="auto" w:fill="FFFFFF"/>
          </w:tcPr>
          <w:p w14:paraId="3FFFACA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4E8E550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4561FF9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5B97D15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216,75</w:t>
            </w:r>
          </w:p>
        </w:tc>
      </w:tr>
      <w:tr w:rsidR="004F7DF0" w:rsidRPr="002678C8" w14:paraId="7755589B" w14:textId="77777777" w:rsidTr="003222E4">
        <w:trPr>
          <w:gridAfter w:val="1"/>
          <w:wAfter w:w="19" w:type="dxa"/>
          <w:trHeight w:val="227"/>
          <w:jc w:val="center"/>
        </w:trPr>
        <w:tc>
          <w:tcPr>
            <w:tcW w:w="1995" w:type="dxa"/>
            <w:gridSpan w:val="2"/>
            <w:shd w:val="clear" w:color="auto" w:fill="FFFFFF"/>
          </w:tcPr>
          <w:p w14:paraId="69C92D71"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16-03-001-01</w:t>
            </w:r>
          </w:p>
        </w:tc>
        <w:tc>
          <w:tcPr>
            <w:tcW w:w="2364" w:type="dxa"/>
            <w:gridSpan w:val="2"/>
            <w:shd w:val="clear" w:color="auto" w:fill="FFFFFF"/>
          </w:tcPr>
          <w:p w14:paraId="65E1264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098791E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30F3E47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178F810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12,76</w:t>
            </w:r>
          </w:p>
        </w:tc>
      </w:tr>
      <w:tr w:rsidR="004F7DF0" w:rsidRPr="002678C8" w14:paraId="03FED7F5" w14:textId="77777777" w:rsidTr="003222E4">
        <w:trPr>
          <w:gridAfter w:val="1"/>
          <w:wAfter w:w="19" w:type="dxa"/>
          <w:trHeight w:val="227"/>
          <w:jc w:val="center"/>
        </w:trPr>
        <w:tc>
          <w:tcPr>
            <w:tcW w:w="1995" w:type="dxa"/>
            <w:gridSpan w:val="2"/>
            <w:shd w:val="clear" w:color="auto" w:fill="FFFFFF"/>
          </w:tcPr>
          <w:p w14:paraId="20353091"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16-03-001-02</w:t>
            </w:r>
          </w:p>
        </w:tc>
        <w:tc>
          <w:tcPr>
            <w:tcW w:w="2364" w:type="dxa"/>
            <w:gridSpan w:val="2"/>
            <w:shd w:val="clear" w:color="auto" w:fill="FFFFFF"/>
          </w:tcPr>
          <w:p w14:paraId="3394E0B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717D0B7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652CD4C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03EBB15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15,85</w:t>
            </w:r>
          </w:p>
        </w:tc>
      </w:tr>
      <w:tr w:rsidR="004F7DF0" w:rsidRPr="002678C8" w14:paraId="1B9AED0B" w14:textId="77777777" w:rsidTr="003222E4">
        <w:trPr>
          <w:gridAfter w:val="1"/>
          <w:wAfter w:w="19" w:type="dxa"/>
          <w:trHeight w:val="227"/>
          <w:jc w:val="center"/>
        </w:trPr>
        <w:tc>
          <w:tcPr>
            <w:tcW w:w="1995" w:type="dxa"/>
            <w:gridSpan w:val="2"/>
            <w:shd w:val="clear" w:color="auto" w:fill="FFFFFF"/>
          </w:tcPr>
          <w:p w14:paraId="62AF8FD1"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16-03-001-03</w:t>
            </w:r>
          </w:p>
        </w:tc>
        <w:tc>
          <w:tcPr>
            <w:tcW w:w="2364" w:type="dxa"/>
            <w:gridSpan w:val="2"/>
            <w:shd w:val="clear" w:color="auto" w:fill="FFFFFF"/>
          </w:tcPr>
          <w:p w14:paraId="042D3F8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56EA3E5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73672AF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57E8DE0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15,12</w:t>
            </w:r>
          </w:p>
        </w:tc>
      </w:tr>
      <w:tr w:rsidR="004F7DF0" w:rsidRPr="002678C8" w14:paraId="0A0178DA" w14:textId="77777777" w:rsidTr="003222E4">
        <w:trPr>
          <w:gridAfter w:val="1"/>
          <w:wAfter w:w="19" w:type="dxa"/>
          <w:trHeight w:val="227"/>
          <w:jc w:val="center"/>
        </w:trPr>
        <w:tc>
          <w:tcPr>
            <w:tcW w:w="1995" w:type="dxa"/>
            <w:gridSpan w:val="2"/>
            <w:shd w:val="clear" w:color="auto" w:fill="FFFFFF"/>
          </w:tcPr>
          <w:p w14:paraId="21847672"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16-03-001-04</w:t>
            </w:r>
          </w:p>
        </w:tc>
        <w:tc>
          <w:tcPr>
            <w:tcW w:w="2364" w:type="dxa"/>
            <w:gridSpan w:val="2"/>
            <w:shd w:val="clear" w:color="auto" w:fill="FFFFFF"/>
          </w:tcPr>
          <w:p w14:paraId="71C0B6C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0930AF1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2BB99AD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0A76C8C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12,76</w:t>
            </w:r>
          </w:p>
        </w:tc>
      </w:tr>
      <w:tr w:rsidR="004F7DF0" w:rsidRPr="002678C8" w14:paraId="20FDFB74" w14:textId="77777777" w:rsidTr="003222E4">
        <w:trPr>
          <w:gridAfter w:val="1"/>
          <w:wAfter w:w="19" w:type="dxa"/>
          <w:trHeight w:val="227"/>
          <w:jc w:val="center"/>
        </w:trPr>
        <w:tc>
          <w:tcPr>
            <w:tcW w:w="1995" w:type="dxa"/>
            <w:gridSpan w:val="2"/>
            <w:shd w:val="clear" w:color="auto" w:fill="FFFFFF"/>
          </w:tcPr>
          <w:p w14:paraId="7585EEA7"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16-03-001-05</w:t>
            </w:r>
          </w:p>
        </w:tc>
        <w:tc>
          <w:tcPr>
            <w:tcW w:w="2364" w:type="dxa"/>
            <w:gridSpan w:val="2"/>
            <w:shd w:val="clear" w:color="auto" w:fill="FFFFFF"/>
          </w:tcPr>
          <w:p w14:paraId="2E2163F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5205F3B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4962C72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6D7E4A8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15,85</w:t>
            </w:r>
          </w:p>
        </w:tc>
      </w:tr>
      <w:tr w:rsidR="004F7DF0" w:rsidRPr="002678C8" w14:paraId="6C938DBC" w14:textId="77777777" w:rsidTr="003222E4">
        <w:trPr>
          <w:gridAfter w:val="1"/>
          <w:wAfter w:w="19" w:type="dxa"/>
          <w:trHeight w:val="227"/>
          <w:jc w:val="center"/>
        </w:trPr>
        <w:tc>
          <w:tcPr>
            <w:tcW w:w="1995" w:type="dxa"/>
            <w:gridSpan w:val="2"/>
            <w:shd w:val="clear" w:color="auto" w:fill="FFFFFF"/>
          </w:tcPr>
          <w:p w14:paraId="4AA465E2"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16-03-001-06</w:t>
            </w:r>
          </w:p>
        </w:tc>
        <w:tc>
          <w:tcPr>
            <w:tcW w:w="2364" w:type="dxa"/>
            <w:gridSpan w:val="2"/>
            <w:shd w:val="clear" w:color="auto" w:fill="FFFFFF"/>
          </w:tcPr>
          <w:p w14:paraId="1FE579A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4178BA6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4F931CB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59C16D8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15,12</w:t>
            </w:r>
          </w:p>
        </w:tc>
      </w:tr>
      <w:tr w:rsidR="004F7DF0" w:rsidRPr="002678C8" w14:paraId="685E3284" w14:textId="77777777" w:rsidTr="003222E4">
        <w:trPr>
          <w:gridAfter w:val="1"/>
          <w:wAfter w:w="19" w:type="dxa"/>
          <w:trHeight w:val="227"/>
          <w:jc w:val="center"/>
        </w:trPr>
        <w:tc>
          <w:tcPr>
            <w:tcW w:w="1995" w:type="dxa"/>
            <w:gridSpan w:val="2"/>
            <w:shd w:val="clear" w:color="auto" w:fill="FFFFFF"/>
          </w:tcPr>
          <w:p w14:paraId="73B16040"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16-03-002-01</w:t>
            </w:r>
          </w:p>
        </w:tc>
        <w:tc>
          <w:tcPr>
            <w:tcW w:w="2364" w:type="dxa"/>
            <w:gridSpan w:val="2"/>
            <w:shd w:val="clear" w:color="auto" w:fill="FFFFFF"/>
          </w:tcPr>
          <w:p w14:paraId="76C67A4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374EA9F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5FDB92B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0599625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12,76</w:t>
            </w:r>
          </w:p>
        </w:tc>
      </w:tr>
      <w:tr w:rsidR="004F7DF0" w:rsidRPr="002678C8" w14:paraId="7D5DCC22" w14:textId="77777777" w:rsidTr="003222E4">
        <w:trPr>
          <w:gridAfter w:val="1"/>
          <w:wAfter w:w="19" w:type="dxa"/>
          <w:trHeight w:val="227"/>
          <w:jc w:val="center"/>
        </w:trPr>
        <w:tc>
          <w:tcPr>
            <w:tcW w:w="1995" w:type="dxa"/>
            <w:gridSpan w:val="2"/>
            <w:shd w:val="clear" w:color="auto" w:fill="FFFFFF"/>
          </w:tcPr>
          <w:p w14:paraId="00C4D16A"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16-03-002-02</w:t>
            </w:r>
          </w:p>
        </w:tc>
        <w:tc>
          <w:tcPr>
            <w:tcW w:w="2364" w:type="dxa"/>
            <w:gridSpan w:val="2"/>
            <w:shd w:val="clear" w:color="auto" w:fill="FFFFFF"/>
          </w:tcPr>
          <w:p w14:paraId="19A292B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0CE3741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0CE8594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48B5B14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15,85</w:t>
            </w:r>
          </w:p>
        </w:tc>
      </w:tr>
      <w:tr w:rsidR="004F7DF0" w:rsidRPr="002678C8" w14:paraId="744626E7" w14:textId="77777777" w:rsidTr="003222E4">
        <w:trPr>
          <w:gridAfter w:val="1"/>
          <w:wAfter w:w="19" w:type="dxa"/>
          <w:trHeight w:val="227"/>
          <w:jc w:val="center"/>
        </w:trPr>
        <w:tc>
          <w:tcPr>
            <w:tcW w:w="1995" w:type="dxa"/>
            <w:gridSpan w:val="2"/>
            <w:shd w:val="clear" w:color="auto" w:fill="FFFFFF"/>
          </w:tcPr>
          <w:p w14:paraId="126D41D2"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16-03-002-03</w:t>
            </w:r>
          </w:p>
        </w:tc>
        <w:tc>
          <w:tcPr>
            <w:tcW w:w="2364" w:type="dxa"/>
            <w:gridSpan w:val="2"/>
            <w:shd w:val="clear" w:color="auto" w:fill="FFFFFF"/>
          </w:tcPr>
          <w:p w14:paraId="0482C65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2800DD0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442BA64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599640F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15,12</w:t>
            </w:r>
          </w:p>
        </w:tc>
      </w:tr>
      <w:tr w:rsidR="004F7DF0" w:rsidRPr="002678C8" w14:paraId="2E9FF17F" w14:textId="77777777" w:rsidTr="003222E4">
        <w:trPr>
          <w:gridAfter w:val="1"/>
          <w:wAfter w:w="19" w:type="dxa"/>
          <w:trHeight w:val="227"/>
          <w:jc w:val="center"/>
        </w:trPr>
        <w:tc>
          <w:tcPr>
            <w:tcW w:w="1995" w:type="dxa"/>
            <w:gridSpan w:val="2"/>
            <w:shd w:val="clear" w:color="auto" w:fill="FFFFFF"/>
          </w:tcPr>
          <w:p w14:paraId="424F6574"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16-03-002-04</w:t>
            </w:r>
          </w:p>
        </w:tc>
        <w:tc>
          <w:tcPr>
            <w:tcW w:w="2364" w:type="dxa"/>
            <w:gridSpan w:val="2"/>
            <w:shd w:val="clear" w:color="auto" w:fill="FFFFFF"/>
          </w:tcPr>
          <w:p w14:paraId="7AF3DE9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78AF43A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76C4821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6BBF8D6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12,75</w:t>
            </w:r>
          </w:p>
        </w:tc>
      </w:tr>
      <w:tr w:rsidR="004F7DF0" w:rsidRPr="002678C8" w14:paraId="4F6B7930" w14:textId="77777777" w:rsidTr="003222E4">
        <w:trPr>
          <w:gridAfter w:val="1"/>
          <w:wAfter w:w="19" w:type="dxa"/>
          <w:trHeight w:val="227"/>
          <w:jc w:val="center"/>
        </w:trPr>
        <w:tc>
          <w:tcPr>
            <w:tcW w:w="1995" w:type="dxa"/>
            <w:gridSpan w:val="2"/>
            <w:shd w:val="clear" w:color="auto" w:fill="FFFFFF"/>
          </w:tcPr>
          <w:p w14:paraId="49006995"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16-03-002-05</w:t>
            </w:r>
          </w:p>
        </w:tc>
        <w:tc>
          <w:tcPr>
            <w:tcW w:w="2364" w:type="dxa"/>
            <w:gridSpan w:val="2"/>
            <w:shd w:val="clear" w:color="auto" w:fill="FFFFFF"/>
          </w:tcPr>
          <w:p w14:paraId="2FDF47C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23D2790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5C7A27E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5558EC3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15,85</w:t>
            </w:r>
          </w:p>
        </w:tc>
      </w:tr>
      <w:tr w:rsidR="004F7DF0" w:rsidRPr="002678C8" w14:paraId="355AECA4" w14:textId="77777777" w:rsidTr="003222E4">
        <w:trPr>
          <w:gridAfter w:val="1"/>
          <w:wAfter w:w="19" w:type="dxa"/>
          <w:trHeight w:val="227"/>
          <w:jc w:val="center"/>
        </w:trPr>
        <w:tc>
          <w:tcPr>
            <w:tcW w:w="1995" w:type="dxa"/>
            <w:gridSpan w:val="2"/>
            <w:shd w:val="clear" w:color="auto" w:fill="FFFFFF"/>
          </w:tcPr>
          <w:p w14:paraId="6914F389"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16-03-002-06</w:t>
            </w:r>
          </w:p>
        </w:tc>
        <w:tc>
          <w:tcPr>
            <w:tcW w:w="2364" w:type="dxa"/>
            <w:gridSpan w:val="2"/>
            <w:shd w:val="clear" w:color="auto" w:fill="FFFFFF"/>
          </w:tcPr>
          <w:p w14:paraId="63CFCB7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35BCDE3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29A5728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4B2714E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15,12</w:t>
            </w:r>
          </w:p>
        </w:tc>
      </w:tr>
      <w:tr w:rsidR="004F7DF0" w:rsidRPr="002678C8" w14:paraId="4558D315" w14:textId="77777777" w:rsidTr="003222E4">
        <w:trPr>
          <w:gridAfter w:val="1"/>
          <w:wAfter w:w="19" w:type="dxa"/>
          <w:trHeight w:val="227"/>
          <w:jc w:val="center"/>
        </w:trPr>
        <w:tc>
          <w:tcPr>
            <w:tcW w:w="1995" w:type="dxa"/>
            <w:gridSpan w:val="2"/>
            <w:shd w:val="clear" w:color="auto" w:fill="FFFFFF"/>
          </w:tcPr>
          <w:p w14:paraId="7C3524EB"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lastRenderedPageBreak/>
              <w:t>16-04-001-01</w:t>
            </w:r>
          </w:p>
        </w:tc>
        <w:tc>
          <w:tcPr>
            <w:tcW w:w="2364" w:type="dxa"/>
            <w:gridSpan w:val="2"/>
            <w:shd w:val="clear" w:color="auto" w:fill="FFFFFF"/>
          </w:tcPr>
          <w:p w14:paraId="1DD6474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407A3F9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2CE6964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251F85B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16,76</w:t>
            </w:r>
          </w:p>
        </w:tc>
      </w:tr>
      <w:tr w:rsidR="004F7DF0" w:rsidRPr="002678C8" w14:paraId="0B6E5224" w14:textId="77777777" w:rsidTr="003222E4">
        <w:trPr>
          <w:gridAfter w:val="1"/>
          <w:wAfter w:w="19" w:type="dxa"/>
          <w:trHeight w:val="227"/>
          <w:jc w:val="center"/>
        </w:trPr>
        <w:tc>
          <w:tcPr>
            <w:tcW w:w="1995" w:type="dxa"/>
            <w:gridSpan w:val="2"/>
            <w:shd w:val="clear" w:color="auto" w:fill="FFFFFF"/>
          </w:tcPr>
          <w:p w14:paraId="7BA6A929"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16-04-001-02</w:t>
            </w:r>
          </w:p>
        </w:tc>
        <w:tc>
          <w:tcPr>
            <w:tcW w:w="2364" w:type="dxa"/>
            <w:gridSpan w:val="2"/>
            <w:shd w:val="clear" w:color="auto" w:fill="FFFFFF"/>
          </w:tcPr>
          <w:p w14:paraId="43B4969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0202BD4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3E2542F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1993" w:type="dxa"/>
            <w:gridSpan w:val="4"/>
            <w:shd w:val="clear" w:color="auto" w:fill="FFFFFF"/>
          </w:tcPr>
          <w:p w14:paraId="36879BB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69,32</w:t>
            </w:r>
          </w:p>
        </w:tc>
      </w:tr>
      <w:tr w:rsidR="004F7DF0" w:rsidRPr="002678C8" w14:paraId="52B6C27C" w14:textId="77777777" w:rsidTr="003222E4">
        <w:trPr>
          <w:trHeight w:val="227"/>
          <w:jc w:val="center"/>
        </w:trPr>
        <w:tc>
          <w:tcPr>
            <w:tcW w:w="1995" w:type="dxa"/>
            <w:gridSpan w:val="2"/>
            <w:shd w:val="clear" w:color="auto" w:fill="FFFFFF"/>
          </w:tcPr>
          <w:p w14:paraId="2251F690"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16-04-002-01</w:t>
            </w:r>
          </w:p>
        </w:tc>
        <w:tc>
          <w:tcPr>
            <w:tcW w:w="2364" w:type="dxa"/>
            <w:gridSpan w:val="2"/>
            <w:shd w:val="clear" w:color="auto" w:fill="FFFFFF"/>
          </w:tcPr>
          <w:p w14:paraId="3D6CB0B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0DC4B52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4E673E8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69D6062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15,85</w:t>
            </w:r>
          </w:p>
        </w:tc>
      </w:tr>
      <w:tr w:rsidR="004F7DF0" w:rsidRPr="002678C8" w14:paraId="60CDAB74" w14:textId="77777777" w:rsidTr="003222E4">
        <w:trPr>
          <w:trHeight w:val="227"/>
          <w:jc w:val="center"/>
        </w:trPr>
        <w:tc>
          <w:tcPr>
            <w:tcW w:w="1995" w:type="dxa"/>
            <w:gridSpan w:val="2"/>
            <w:shd w:val="clear" w:color="auto" w:fill="FFFFFF"/>
          </w:tcPr>
          <w:p w14:paraId="484FF15A"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16-04-002-02</w:t>
            </w:r>
          </w:p>
        </w:tc>
        <w:tc>
          <w:tcPr>
            <w:tcW w:w="2364" w:type="dxa"/>
            <w:gridSpan w:val="2"/>
            <w:shd w:val="clear" w:color="auto" w:fill="FFFFFF"/>
          </w:tcPr>
          <w:p w14:paraId="3DEAEF8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78F3BBB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397686F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1323D5C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15,12</w:t>
            </w:r>
          </w:p>
        </w:tc>
      </w:tr>
      <w:tr w:rsidR="004F7DF0" w:rsidRPr="002678C8" w14:paraId="0B74F6F0" w14:textId="77777777" w:rsidTr="003222E4">
        <w:trPr>
          <w:trHeight w:val="227"/>
          <w:jc w:val="center"/>
        </w:trPr>
        <w:tc>
          <w:tcPr>
            <w:tcW w:w="1995" w:type="dxa"/>
            <w:gridSpan w:val="2"/>
            <w:shd w:val="clear" w:color="auto" w:fill="FFFFFF"/>
          </w:tcPr>
          <w:p w14:paraId="4D3771C2"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16-04-002-03</w:t>
            </w:r>
          </w:p>
        </w:tc>
        <w:tc>
          <w:tcPr>
            <w:tcW w:w="2364" w:type="dxa"/>
            <w:gridSpan w:val="2"/>
            <w:shd w:val="clear" w:color="auto" w:fill="FFFFFF"/>
          </w:tcPr>
          <w:p w14:paraId="6313F98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105909B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42D6582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340052C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13,04</w:t>
            </w:r>
          </w:p>
        </w:tc>
      </w:tr>
      <w:tr w:rsidR="004F7DF0" w:rsidRPr="002678C8" w14:paraId="5A2E7B14" w14:textId="77777777" w:rsidTr="003222E4">
        <w:trPr>
          <w:trHeight w:val="227"/>
          <w:jc w:val="center"/>
        </w:trPr>
        <w:tc>
          <w:tcPr>
            <w:tcW w:w="1995" w:type="dxa"/>
            <w:gridSpan w:val="2"/>
            <w:shd w:val="clear" w:color="auto" w:fill="FFFFFF"/>
          </w:tcPr>
          <w:p w14:paraId="213209B7"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16-04-002-04</w:t>
            </w:r>
          </w:p>
        </w:tc>
        <w:tc>
          <w:tcPr>
            <w:tcW w:w="2364" w:type="dxa"/>
            <w:gridSpan w:val="2"/>
            <w:shd w:val="clear" w:color="auto" w:fill="FFFFFF"/>
          </w:tcPr>
          <w:p w14:paraId="17AB719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2732A6D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5D3699C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12B58EA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12,87</w:t>
            </w:r>
          </w:p>
        </w:tc>
      </w:tr>
      <w:tr w:rsidR="004F7DF0" w:rsidRPr="002678C8" w14:paraId="3822045D" w14:textId="77777777" w:rsidTr="003222E4">
        <w:trPr>
          <w:trHeight w:val="227"/>
          <w:jc w:val="center"/>
        </w:trPr>
        <w:tc>
          <w:tcPr>
            <w:tcW w:w="1995" w:type="dxa"/>
            <w:gridSpan w:val="2"/>
            <w:shd w:val="clear" w:color="auto" w:fill="FFFFFF"/>
          </w:tcPr>
          <w:p w14:paraId="44348302"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16-04-002-05</w:t>
            </w:r>
          </w:p>
        </w:tc>
        <w:tc>
          <w:tcPr>
            <w:tcW w:w="2364" w:type="dxa"/>
            <w:gridSpan w:val="2"/>
            <w:shd w:val="clear" w:color="auto" w:fill="FFFFFF"/>
          </w:tcPr>
          <w:p w14:paraId="2D92CE4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7400388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4784AE5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482114A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16,76</w:t>
            </w:r>
          </w:p>
        </w:tc>
      </w:tr>
      <w:tr w:rsidR="004F7DF0" w:rsidRPr="002678C8" w14:paraId="329636AE" w14:textId="77777777" w:rsidTr="003222E4">
        <w:trPr>
          <w:trHeight w:val="227"/>
          <w:jc w:val="center"/>
        </w:trPr>
        <w:tc>
          <w:tcPr>
            <w:tcW w:w="1995" w:type="dxa"/>
            <w:gridSpan w:val="2"/>
            <w:shd w:val="clear" w:color="auto" w:fill="FFFFFF"/>
          </w:tcPr>
          <w:p w14:paraId="0C0E3862"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16-04-002-06</w:t>
            </w:r>
          </w:p>
        </w:tc>
        <w:tc>
          <w:tcPr>
            <w:tcW w:w="2364" w:type="dxa"/>
            <w:gridSpan w:val="2"/>
            <w:shd w:val="clear" w:color="auto" w:fill="FFFFFF"/>
          </w:tcPr>
          <w:p w14:paraId="1895BDD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43A11B2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169B818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66C51A7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50,46</w:t>
            </w:r>
          </w:p>
        </w:tc>
      </w:tr>
      <w:tr w:rsidR="004F7DF0" w:rsidRPr="002678C8" w14:paraId="1CECDF45" w14:textId="77777777" w:rsidTr="003222E4">
        <w:trPr>
          <w:trHeight w:val="227"/>
          <w:jc w:val="center"/>
        </w:trPr>
        <w:tc>
          <w:tcPr>
            <w:tcW w:w="1995" w:type="dxa"/>
            <w:gridSpan w:val="2"/>
            <w:shd w:val="clear" w:color="auto" w:fill="FFFFFF"/>
          </w:tcPr>
          <w:p w14:paraId="47BC820F"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16-04-002-07</w:t>
            </w:r>
          </w:p>
        </w:tc>
        <w:tc>
          <w:tcPr>
            <w:tcW w:w="2364" w:type="dxa"/>
            <w:gridSpan w:val="2"/>
            <w:shd w:val="clear" w:color="auto" w:fill="FFFFFF"/>
          </w:tcPr>
          <w:p w14:paraId="25D652E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2A37B03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356F828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11EF1B0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64,50</w:t>
            </w:r>
          </w:p>
        </w:tc>
      </w:tr>
      <w:tr w:rsidR="004F7DF0" w:rsidRPr="002678C8" w14:paraId="6889F528" w14:textId="77777777" w:rsidTr="003222E4">
        <w:trPr>
          <w:trHeight w:val="227"/>
          <w:jc w:val="center"/>
        </w:trPr>
        <w:tc>
          <w:tcPr>
            <w:tcW w:w="1995" w:type="dxa"/>
            <w:gridSpan w:val="2"/>
            <w:shd w:val="clear" w:color="auto" w:fill="FFFFFF"/>
          </w:tcPr>
          <w:p w14:paraId="463E19FB"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16-04-002-08</w:t>
            </w:r>
          </w:p>
        </w:tc>
        <w:tc>
          <w:tcPr>
            <w:tcW w:w="2364" w:type="dxa"/>
            <w:gridSpan w:val="2"/>
            <w:shd w:val="clear" w:color="auto" w:fill="FFFFFF"/>
          </w:tcPr>
          <w:p w14:paraId="577789B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1FEA77D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010518F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3B9BF16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64,50</w:t>
            </w:r>
          </w:p>
        </w:tc>
      </w:tr>
      <w:tr w:rsidR="004F7DF0" w:rsidRPr="002678C8" w14:paraId="06987494" w14:textId="77777777" w:rsidTr="003222E4">
        <w:trPr>
          <w:trHeight w:val="227"/>
          <w:jc w:val="center"/>
        </w:trPr>
        <w:tc>
          <w:tcPr>
            <w:tcW w:w="1995" w:type="dxa"/>
            <w:gridSpan w:val="2"/>
            <w:shd w:val="clear" w:color="auto" w:fill="FFFFFF"/>
          </w:tcPr>
          <w:p w14:paraId="0F8EEFED"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16-04-002-09</w:t>
            </w:r>
          </w:p>
        </w:tc>
        <w:tc>
          <w:tcPr>
            <w:tcW w:w="2364" w:type="dxa"/>
            <w:gridSpan w:val="2"/>
            <w:shd w:val="clear" w:color="auto" w:fill="FFFFFF"/>
          </w:tcPr>
          <w:p w14:paraId="79971C4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3523DC8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3BD0FFA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5BEBF81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69,32</w:t>
            </w:r>
          </w:p>
        </w:tc>
      </w:tr>
      <w:tr w:rsidR="004F7DF0" w:rsidRPr="002678C8" w14:paraId="2784D6F5" w14:textId="77777777" w:rsidTr="003222E4">
        <w:trPr>
          <w:trHeight w:val="227"/>
          <w:jc w:val="center"/>
        </w:trPr>
        <w:tc>
          <w:tcPr>
            <w:tcW w:w="1995" w:type="dxa"/>
            <w:gridSpan w:val="2"/>
            <w:shd w:val="clear" w:color="auto" w:fill="FFFFFF"/>
          </w:tcPr>
          <w:p w14:paraId="21BD016C"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16-04-002-10</w:t>
            </w:r>
          </w:p>
        </w:tc>
        <w:tc>
          <w:tcPr>
            <w:tcW w:w="2364" w:type="dxa"/>
            <w:gridSpan w:val="2"/>
            <w:shd w:val="clear" w:color="auto" w:fill="FFFFFF"/>
          </w:tcPr>
          <w:p w14:paraId="6AEC53C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0757582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3CDCCB9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7D7C603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103,47</w:t>
            </w:r>
          </w:p>
        </w:tc>
      </w:tr>
      <w:tr w:rsidR="004F7DF0" w:rsidRPr="002678C8" w14:paraId="68F46AA2" w14:textId="77777777" w:rsidTr="003222E4">
        <w:trPr>
          <w:trHeight w:val="227"/>
          <w:jc w:val="center"/>
        </w:trPr>
        <w:tc>
          <w:tcPr>
            <w:tcW w:w="1995" w:type="dxa"/>
            <w:gridSpan w:val="2"/>
            <w:shd w:val="clear" w:color="auto" w:fill="FFFFFF"/>
          </w:tcPr>
          <w:p w14:paraId="2E3743E8"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16-04-002-11</w:t>
            </w:r>
          </w:p>
        </w:tc>
        <w:tc>
          <w:tcPr>
            <w:tcW w:w="2364" w:type="dxa"/>
            <w:gridSpan w:val="2"/>
            <w:shd w:val="clear" w:color="auto" w:fill="FFFFFF"/>
          </w:tcPr>
          <w:p w14:paraId="1934D90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1B76886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2D5CC83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5B79C12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103,47</w:t>
            </w:r>
          </w:p>
        </w:tc>
      </w:tr>
      <w:tr w:rsidR="004F7DF0" w:rsidRPr="002678C8" w14:paraId="2D7F4A24" w14:textId="77777777" w:rsidTr="003222E4">
        <w:trPr>
          <w:trHeight w:val="227"/>
          <w:jc w:val="center"/>
        </w:trPr>
        <w:tc>
          <w:tcPr>
            <w:tcW w:w="1995" w:type="dxa"/>
            <w:gridSpan w:val="2"/>
            <w:shd w:val="clear" w:color="auto" w:fill="FFFFFF"/>
          </w:tcPr>
          <w:p w14:paraId="03ABA4CB"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65-7-1</w:t>
            </w:r>
          </w:p>
        </w:tc>
        <w:tc>
          <w:tcPr>
            <w:tcW w:w="2364" w:type="dxa"/>
            <w:gridSpan w:val="2"/>
            <w:shd w:val="clear" w:color="auto" w:fill="FFFFFF"/>
          </w:tcPr>
          <w:p w14:paraId="6ADDAE5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 с фасонными частями</w:t>
            </w:r>
          </w:p>
        </w:tc>
        <w:tc>
          <w:tcPr>
            <w:tcW w:w="1660" w:type="dxa"/>
            <w:gridSpan w:val="2"/>
            <w:shd w:val="clear" w:color="auto" w:fill="FFFFFF"/>
          </w:tcPr>
          <w:p w14:paraId="55768BC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3FDD76C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2E23C66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16,76</w:t>
            </w:r>
          </w:p>
        </w:tc>
      </w:tr>
      <w:tr w:rsidR="004F7DF0" w:rsidRPr="002678C8" w14:paraId="6FDF147B" w14:textId="77777777" w:rsidTr="003222E4">
        <w:trPr>
          <w:trHeight w:val="227"/>
          <w:jc w:val="center"/>
        </w:trPr>
        <w:tc>
          <w:tcPr>
            <w:tcW w:w="1995" w:type="dxa"/>
            <w:gridSpan w:val="2"/>
            <w:shd w:val="clear" w:color="auto" w:fill="FFFFFF"/>
          </w:tcPr>
          <w:p w14:paraId="074C1010"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65-7-2</w:t>
            </w:r>
          </w:p>
        </w:tc>
        <w:tc>
          <w:tcPr>
            <w:tcW w:w="2364" w:type="dxa"/>
            <w:gridSpan w:val="2"/>
            <w:shd w:val="clear" w:color="auto" w:fill="FFFFFF"/>
          </w:tcPr>
          <w:p w14:paraId="0C10E62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 с фасонными частями</w:t>
            </w:r>
          </w:p>
        </w:tc>
        <w:tc>
          <w:tcPr>
            <w:tcW w:w="1660" w:type="dxa"/>
            <w:gridSpan w:val="2"/>
            <w:shd w:val="clear" w:color="auto" w:fill="FFFFFF"/>
          </w:tcPr>
          <w:p w14:paraId="7F59D2F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33FFFA9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7E3C719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69,32</w:t>
            </w:r>
          </w:p>
        </w:tc>
      </w:tr>
      <w:tr w:rsidR="004F7DF0" w:rsidRPr="002678C8" w14:paraId="3B04A809" w14:textId="77777777" w:rsidTr="003222E4">
        <w:trPr>
          <w:trHeight w:val="227"/>
          <w:jc w:val="center"/>
        </w:trPr>
        <w:tc>
          <w:tcPr>
            <w:tcW w:w="1995" w:type="dxa"/>
            <w:gridSpan w:val="2"/>
            <w:shd w:val="clear" w:color="auto" w:fill="FFFFFF"/>
          </w:tcPr>
          <w:p w14:paraId="5C21B67B"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65-7-3</w:t>
            </w:r>
          </w:p>
        </w:tc>
        <w:tc>
          <w:tcPr>
            <w:tcW w:w="2364" w:type="dxa"/>
            <w:gridSpan w:val="2"/>
            <w:shd w:val="clear" w:color="auto" w:fill="FFFFFF"/>
          </w:tcPr>
          <w:p w14:paraId="14627A0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 с фасонными частями</w:t>
            </w:r>
          </w:p>
        </w:tc>
        <w:tc>
          <w:tcPr>
            <w:tcW w:w="1660" w:type="dxa"/>
            <w:gridSpan w:val="2"/>
            <w:shd w:val="clear" w:color="auto" w:fill="FFFFFF"/>
          </w:tcPr>
          <w:p w14:paraId="20EF52B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184585A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3E2560F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103,47</w:t>
            </w:r>
          </w:p>
        </w:tc>
      </w:tr>
      <w:tr w:rsidR="004F7DF0" w:rsidRPr="002678C8" w14:paraId="1A06EF66" w14:textId="77777777" w:rsidTr="003222E4">
        <w:trPr>
          <w:trHeight w:val="227"/>
          <w:jc w:val="center"/>
        </w:trPr>
        <w:tc>
          <w:tcPr>
            <w:tcW w:w="1995" w:type="dxa"/>
            <w:gridSpan w:val="2"/>
            <w:shd w:val="clear" w:color="auto" w:fill="FFFFFF"/>
          </w:tcPr>
          <w:p w14:paraId="3CAF3ABC"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65-8-1</w:t>
            </w:r>
          </w:p>
        </w:tc>
        <w:tc>
          <w:tcPr>
            <w:tcW w:w="2364" w:type="dxa"/>
            <w:gridSpan w:val="2"/>
            <w:shd w:val="clear" w:color="auto" w:fill="FFFFFF"/>
          </w:tcPr>
          <w:p w14:paraId="296D137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 с фасонными частями</w:t>
            </w:r>
          </w:p>
        </w:tc>
        <w:tc>
          <w:tcPr>
            <w:tcW w:w="1660" w:type="dxa"/>
            <w:gridSpan w:val="2"/>
            <w:shd w:val="clear" w:color="auto" w:fill="FFFFFF"/>
          </w:tcPr>
          <w:p w14:paraId="5891906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635DB22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1C879FB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16,76</w:t>
            </w:r>
          </w:p>
        </w:tc>
      </w:tr>
      <w:tr w:rsidR="004F7DF0" w:rsidRPr="002678C8" w14:paraId="2030AF98" w14:textId="77777777" w:rsidTr="003222E4">
        <w:trPr>
          <w:trHeight w:val="227"/>
          <w:jc w:val="center"/>
        </w:trPr>
        <w:tc>
          <w:tcPr>
            <w:tcW w:w="1995" w:type="dxa"/>
            <w:gridSpan w:val="2"/>
            <w:shd w:val="clear" w:color="auto" w:fill="FFFFFF"/>
          </w:tcPr>
          <w:p w14:paraId="171ACD36"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65-8-2</w:t>
            </w:r>
          </w:p>
        </w:tc>
        <w:tc>
          <w:tcPr>
            <w:tcW w:w="2364" w:type="dxa"/>
            <w:gridSpan w:val="2"/>
            <w:shd w:val="clear" w:color="auto" w:fill="FFFFFF"/>
          </w:tcPr>
          <w:p w14:paraId="7A3F4A1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 с фасонными частями</w:t>
            </w:r>
          </w:p>
        </w:tc>
        <w:tc>
          <w:tcPr>
            <w:tcW w:w="1660" w:type="dxa"/>
            <w:gridSpan w:val="2"/>
            <w:shd w:val="clear" w:color="auto" w:fill="FFFFFF"/>
          </w:tcPr>
          <w:p w14:paraId="690A140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42AFD31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6E43200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69,82</w:t>
            </w:r>
          </w:p>
        </w:tc>
      </w:tr>
      <w:tr w:rsidR="004F7DF0" w:rsidRPr="002678C8" w14:paraId="5DA4DFAC" w14:textId="77777777" w:rsidTr="003222E4">
        <w:trPr>
          <w:trHeight w:val="227"/>
          <w:jc w:val="center"/>
        </w:trPr>
        <w:tc>
          <w:tcPr>
            <w:tcW w:w="1995" w:type="dxa"/>
            <w:gridSpan w:val="2"/>
            <w:shd w:val="clear" w:color="auto" w:fill="FFFFFF"/>
          </w:tcPr>
          <w:p w14:paraId="06CD2839"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65-9-1</w:t>
            </w:r>
          </w:p>
        </w:tc>
        <w:tc>
          <w:tcPr>
            <w:tcW w:w="2364" w:type="dxa"/>
            <w:gridSpan w:val="2"/>
            <w:shd w:val="clear" w:color="auto" w:fill="FFFFFF"/>
          </w:tcPr>
          <w:p w14:paraId="078CC98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3F1D24E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5C1E77D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17E8EBA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12,76</w:t>
            </w:r>
          </w:p>
        </w:tc>
      </w:tr>
      <w:tr w:rsidR="004F7DF0" w:rsidRPr="002678C8" w14:paraId="3E6DD664" w14:textId="77777777" w:rsidTr="003222E4">
        <w:trPr>
          <w:trHeight w:val="227"/>
          <w:jc w:val="center"/>
        </w:trPr>
        <w:tc>
          <w:tcPr>
            <w:tcW w:w="1995" w:type="dxa"/>
            <w:gridSpan w:val="2"/>
            <w:shd w:val="clear" w:color="auto" w:fill="FFFFFF"/>
          </w:tcPr>
          <w:p w14:paraId="1925B54F"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65-9-2</w:t>
            </w:r>
          </w:p>
        </w:tc>
        <w:tc>
          <w:tcPr>
            <w:tcW w:w="2364" w:type="dxa"/>
            <w:gridSpan w:val="2"/>
            <w:shd w:val="clear" w:color="auto" w:fill="FFFFFF"/>
          </w:tcPr>
          <w:p w14:paraId="56A959C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39E655C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547674E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5F6EF30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15,85</w:t>
            </w:r>
          </w:p>
        </w:tc>
      </w:tr>
      <w:tr w:rsidR="004F7DF0" w:rsidRPr="002678C8" w14:paraId="4443A37E" w14:textId="77777777" w:rsidTr="003222E4">
        <w:trPr>
          <w:trHeight w:val="227"/>
          <w:jc w:val="center"/>
        </w:trPr>
        <w:tc>
          <w:tcPr>
            <w:tcW w:w="1995" w:type="dxa"/>
            <w:gridSpan w:val="2"/>
            <w:shd w:val="clear" w:color="auto" w:fill="FFFFFF"/>
          </w:tcPr>
          <w:p w14:paraId="16C6906C"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65-9-3</w:t>
            </w:r>
          </w:p>
        </w:tc>
        <w:tc>
          <w:tcPr>
            <w:tcW w:w="2364" w:type="dxa"/>
            <w:gridSpan w:val="2"/>
            <w:shd w:val="clear" w:color="auto" w:fill="FFFFFF"/>
          </w:tcPr>
          <w:p w14:paraId="5A9F4DC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2C76F31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6A590E4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7586825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15,12</w:t>
            </w:r>
          </w:p>
        </w:tc>
      </w:tr>
      <w:tr w:rsidR="004F7DF0" w:rsidRPr="002678C8" w14:paraId="2922FD1C" w14:textId="77777777" w:rsidTr="003222E4">
        <w:trPr>
          <w:trHeight w:val="227"/>
          <w:jc w:val="center"/>
        </w:trPr>
        <w:tc>
          <w:tcPr>
            <w:tcW w:w="1995" w:type="dxa"/>
            <w:gridSpan w:val="2"/>
            <w:shd w:val="clear" w:color="auto" w:fill="FFFFFF"/>
          </w:tcPr>
          <w:p w14:paraId="71E3E8B8"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65-9-4</w:t>
            </w:r>
          </w:p>
        </w:tc>
        <w:tc>
          <w:tcPr>
            <w:tcW w:w="2364" w:type="dxa"/>
            <w:gridSpan w:val="2"/>
            <w:shd w:val="clear" w:color="auto" w:fill="FFFFFF"/>
          </w:tcPr>
          <w:p w14:paraId="4F63D3C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43C059B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453F05A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1DC852F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13,40</w:t>
            </w:r>
          </w:p>
        </w:tc>
      </w:tr>
      <w:tr w:rsidR="004F7DF0" w:rsidRPr="002678C8" w14:paraId="45E7661D" w14:textId="77777777" w:rsidTr="003222E4">
        <w:trPr>
          <w:trHeight w:val="227"/>
          <w:jc w:val="center"/>
        </w:trPr>
        <w:tc>
          <w:tcPr>
            <w:tcW w:w="1995" w:type="dxa"/>
            <w:gridSpan w:val="2"/>
            <w:shd w:val="clear" w:color="auto" w:fill="FFFFFF"/>
          </w:tcPr>
          <w:p w14:paraId="3E54E3ED"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65-9-5</w:t>
            </w:r>
          </w:p>
        </w:tc>
        <w:tc>
          <w:tcPr>
            <w:tcW w:w="2364" w:type="dxa"/>
            <w:gridSpan w:val="2"/>
            <w:shd w:val="clear" w:color="auto" w:fill="FFFFFF"/>
          </w:tcPr>
          <w:p w14:paraId="59B8E33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24F2D42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12C1EE6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34E4BB0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12,87</w:t>
            </w:r>
          </w:p>
        </w:tc>
      </w:tr>
      <w:tr w:rsidR="004F7DF0" w:rsidRPr="002678C8" w14:paraId="5961D972" w14:textId="77777777" w:rsidTr="003222E4">
        <w:trPr>
          <w:trHeight w:val="227"/>
          <w:jc w:val="center"/>
        </w:trPr>
        <w:tc>
          <w:tcPr>
            <w:tcW w:w="1995" w:type="dxa"/>
            <w:gridSpan w:val="2"/>
            <w:shd w:val="clear" w:color="auto" w:fill="FFFFFF"/>
          </w:tcPr>
          <w:p w14:paraId="59454252"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65-9-6</w:t>
            </w:r>
          </w:p>
        </w:tc>
        <w:tc>
          <w:tcPr>
            <w:tcW w:w="2364" w:type="dxa"/>
            <w:gridSpan w:val="2"/>
            <w:shd w:val="clear" w:color="auto" w:fill="FFFFFF"/>
          </w:tcPr>
          <w:p w14:paraId="510E312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2881B96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13B2A2C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471A5CA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16,76</w:t>
            </w:r>
          </w:p>
        </w:tc>
      </w:tr>
      <w:tr w:rsidR="004F7DF0" w:rsidRPr="002678C8" w14:paraId="277F038D" w14:textId="77777777" w:rsidTr="003222E4">
        <w:trPr>
          <w:trHeight w:val="227"/>
          <w:jc w:val="center"/>
        </w:trPr>
        <w:tc>
          <w:tcPr>
            <w:tcW w:w="1995" w:type="dxa"/>
            <w:gridSpan w:val="2"/>
            <w:shd w:val="clear" w:color="auto" w:fill="FFFFFF"/>
          </w:tcPr>
          <w:p w14:paraId="19DFD5A4"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65-9-7</w:t>
            </w:r>
          </w:p>
        </w:tc>
        <w:tc>
          <w:tcPr>
            <w:tcW w:w="2364" w:type="dxa"/>
            <w:gridSpan w:val="2"/>
            <w:shd w:val="clear" w:color="auto" w:fill="FFFFFF"/>
          </w:tcPr>
          <w:p w14:paraId="3B13A54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7BB8978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739A87E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0A5CDC6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50,46</w:t>
            </w:r>
          </w:p>
        </w:tc>
      </w:tr>
      <w:tr w:rsidR="004F7DF0" w:rsidRPr="002678C8" w14:paraId="5B316581" w14:textId="77777777" w:rsidTr="003222E4">
        <w:trPr>
          <w:trHeight w:val="227"/>
          <w:jc w:val="center"/>
        </w:trPr>
        <w:tc>
          <w:tcPr>
            <w:tcW w:w="1995" w:type="dxa"/>
            <w:gridSpan w:val="2"/>
            <w:shd w:val="clear" w:color="auto" w:fill="FFFFFF"/>
          </w:tcPr>
          <w:p w14:paraId="4EB8064C"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65-9-8</w:t>
            </w:r>
          </w:p>
        </w:tc>
        <w:tc>
          <w:tcPr>
            <w:tcW w:w="2364" w:type="dxa"/>
            <w:gridSpan w:val="2"/>
            <w:shd w:val="clear" w:color="auto" w:fill="FFFFFF"/>
          </w:tcPr>
          <w:p w14:paraId="04D675C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32719A9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4B44E61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2D3B68D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64,50</w:t>
            </w:r>
          </w:p>
        </w:tc>
      </w:tr>
      <w:tr w:rsidR="004F7DF0" w:rsidRPr="002678C8" w14:paraId="038980DB" w14:textId="77777777" w:rsidTr="003222E4">
        <w:trPr>
          <w:trHeight w:val="227"/>
          <w:jc w:val="center"/>
        </w:trPr>
        <w:tc>
          <w:tcPr>
            <w:tcW w:w="1995" w:type="dxa"/>
            <w:gridSpan w:val="2"/>
            <w:shd w:val="clear" w:color="auto" w:fill="FFFFFF"/>
          </w:tcPr>
          <w:p w14:paraId="110FF390"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65-9-9</w:t>
            </w:r>
          </w:p>
        </w:tc>
        <w:tc>
          <w:tcPr>
            <w:tcW w:w="2364" w:type="dxa"/>
            <w:gridSpan w:val="2"/>
            <w:shd w:val="clear" w:color="auto" w:fill="FFFFFF"/>
          </w:tcPr>
          <w:p w14:paraId="2BFF8BC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05A2B23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4D9C3FD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7E4A4D6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69,32</w:t>
            </w:r>
          </w:p>
        </w:tc>
      </w:tr>
      <w:tr w:rsidR="004F7DF0" w:rsidRPr="002678C8" w14:paraId="534EF459" w14:textId="77777777" w:rsidTr="003222E4">
        <w:trPr>
          <w:trHeight w:val="227"/>
          <w:jc w:val="center"/>
        </w:trPr>
        <w:tc>
          <w:tcPr>
            <w:tcW w:w="1995" w:type="dxa"/>
            <w:gridSpan w:val="2"/>
            <w:shd w:val="clear" w:color="auto" w:fill="FFFFFF"/>
          </w:tcPr>
          <w:p w14:paraId="4D2109D4"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65-9-10</w:t>
            </w:r>
          </w:p>
        </w:tc>
        <w:tc>
          <w:tcPr>
            <w:tcW w:w="2364" w:type="dxa"/>
            <w:gridSpan w:val="2"/>
            <w:shd w:val="clear" w:color="auto" w:fill="FFFFFF"/>
          </w:tcPr>
          <w:p w14:paraId="0782F3A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45CA9EF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094069C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0725E1A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12,76</w:t>
            </w:r>
          </w:p>
        </w:tc>
      </w:tr>
      <w:tr w:rsidR="004F7DF0" w:rsidRPr="002678C8" w14:paraId="55F5FCF5" w14:textId="77777777" w:rsidTr="003222E4">
        <w:trPr>
          <w:trHeight w:val="227"/>
          <w:jc w:val="center"/>
        </w:trPr>
        <w:tc>
          <w:tcPr>
            <w:tcW w:w="1995" w:type="dxa"/>
            <w:gridSpan w:val="2"/>
            <w:shd w:val="clear" w:color="auto" w:fill="FFFFFF"/>
          </w:tcPr>
          <w:p w14:paraId="1700E003"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65-9-11</w:t>
            </w:r>
          </w:p>
        </w:tc>
        <w:tc>
          <w:tcPr>
            <w:tcW w:w="2364" w:type="dxa"/>
            <w:gridSpan w:val="2"/>
            <w:shd w:val="clear" w:color="auto" w:fill="FFFFFF"/>
          </w:tcPr>
          <w:p w14:paraId="179E993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3A68FA2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6851407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102426E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15,85</w:t>
            </w:r>
          </w:p>
        </w:tc>
      </w:tr>
      <w:tr w:rsidR="004F7DF0" w:rsidRPr="002678C8" w14:paraId="22B41BBB" w14:textId="77777777" w:rsidTr="003222E4">
        <w:trPr>
          <w:trHeight w:val="227"/>
          <w:jc w:val="center"/>
        </w:trPr>
        <w:tc>
          <w:tcPr>
            <w:tcW w:w="1995" w:type="dxa"/>
            <w:gridSpan w:val="2"/>
            <w:shd w:val="clear" w:color="auto" w:fill="FFFFFF"/>
          </w:tcPr>
          <w:p w14:paraId="58F618F2"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1"/>
                <w:rFonts w:eastAsia="Trebuchet MS"/>
                <w:spacing w:val="0"/>
                <w:sz w:val="22"/>
                <w:szCs w:val="22"/>
              </w:rPr>
              <w:t>65-9-12</w:t>
            </w:r>
          </w:p>
        </w:tc>
        <w:tc>
          <w:tcPr>
            <w:tcW w:w="2364" w:type="dxa"/>
            <w:gridSpan w:val="2"/>
            <w:shd w:val="clear" w:color="auto" w:fill="FFFFFF"/>
          </w:tcPr>
          <w:p w14:paraId="7427E2D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100 м трубопровода</w:t>
            </w:r>
          </w:p>
        </w:tc>
        <w:tc>
          <w:tcPr>
            <w:tcW w:w="1660" w:type="dxa"/>
            <w:gridSpan w:val="2"/>
            <w:shd w:val="clear" w:color="auto" w:fill="FFFFFF"/>
          </w:tcPr>
          <w:p w14:paraId="39372827"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301-1224</w:t>
            </w:r>
          </w:p>
        </w:tc>
        <w:tc>
          <w:tcPr>
            <w:tcW w:w="1665" w:type="dxa"/>
            <w:shd w:val="clear" w:color="auto" w:fill="FFFFFF"/>
          </w:tcPr>
          <w:p w14:paraId="140C415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кг</w:t>
            </w:r>
          </w:p>
        </w:tc>
        <w:tc>
          <w:tcPr>
            <w:tcW w:w="2012" w:type="dxa"/>
            <w:gridSpan w:val="5"/>
            <w:shd w:val="clear" w:color="auto" w:fill="FFFFFF"/>
          </w:tcPr>
          <w:p w14:paraId="3533E3B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1"/>
                <w:rFonts w:eastAsia="Trebuchet MS"/>
                <w:spacing w:val="0"/>
                <w:sz w:val="22"/>
                <w:szCs w:val="22"/>
              </w:rPr>
              <w:t>15,12</w:t>
            </w:r>
          </w:p>
        </w:tc>
      </w:tr>
      <w:tr w:rsidR="004F7DF0" w:rsidRPr="002678C8" w14:paraId="1A3B3813" w14:textId="77777777" w:rsidTr="003222E4">
        <w:trPr>
          <w:gridAfter w:val="2"/>
          <w:wAfter w:w="33" w:type="dxa"/>
          <w:trHeight w:val="227"/>
          <w:jc w:val="center"/>
        </w:trPr>
        <w:tc>
          <w:tcPr>
            <w:tcW w:w="1987" w:type="dxa"/>
            <w:shd w:val="clear" w:color="auto" w:fill="FFFFFF"/>
          </w:tcPr>
          <w:p w14:paraId="7298A182"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0pt"/>
                <w:spacing w:val="0"/>
                <w:sz w:val="22"/>
                <w:szCs w:val="22"/>
              </w:rPr>
              <w:t>65-9-13</w:t>
            </w:r>
          </w:p>
        </w:tc>
        <w:tc>
          <w:tcPr>
            <w:tcW w:w="2362" w:type="dxa"/>
            <w:gridSpan w:val="2"/>
            <w:shd w:val="clear" w:color="auto" w:fill="FFFFFF"/>
          </w:tcPr>
          <w:p w14:paraId="6478EA7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100 м трубопровода</w:t>
            </w:r>
          </w:p>
        </w:tc>
        <w:tc>
          <w:tcPr>
            <w:tcW w:w="1661" w:type="dxa"/>
            <w:gridSpan w:val="2"/>
            <w:shd w:val="clear" w:color="auto" w:fill="FFFFFF"/>
          </w:tcPr>
          <w:p w14:paraId="0DC8BDC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301-1224</w:t>
            </w:r>
          </w:p>
        </w:tc>
        <w:tc>
          <w:tcPr>
            <w:tcW w:w="1674" w:type="dxa"/>
            <w:gridSpan w:val="2"/>
            <w:shd w:val="clear" w:color="auto" w:fill="FFFFFF"/>
          </w:tcPr>
          <w:p w14:paraId="6924C17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кг</w:t>
            </w:r>
          </w:p>
        </w:tc>
        <w:tc>
          <w:tcPr>
            <w:tcW w:w="1979" w:type="dxa"/>
            <w:gridSpan w:val="3"/>
            <w:shd w:val="clear" w:color="auto" w:fill="FFFFFF"/>
          </w:tcPr>
          <w:p w14:paraId="421E29E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12,76</w:t>
            </w:r>
          </w:p>
        </w:tc>
      </w:tr>
      <w:tr w:rsidR="004F7DF0" w:rsidRPr="002678C8" w14:paraId="31EEBB5D" w14:textId="77777777" w:rsidTr="003222E4">
        <w:trPr>
          <w:gridAfter w:val="2"/>
          <w:wAfter w:w="33" w:type="dxa"/>
          <w:trHeight w:val="227"/>
          <w:jc w:val="center"/>
        </w:trPr>
        <w:tc>
          <w:tcPr>
            <w:tcW w:w="1987" w:type="dxa"/>
            <w:shd w:val="clear" w:color="auto" w:fill="FFFFFF"/>
          </w:tcPr>
          <w:p w14:paraId="6CE2F59C"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0pt"/>
                <w:spacing w:val="0"/>
                <w:sz w:val="22"/>
                <w:szCs w:val="22"/>
              </w:rPr>
              <w:t>65-9-14</w:t>
            </w:r>
          </w:p>
        </w:tc>
        <w:tc>
          <w:tcPr>
            <w:tcW w:w="2362" w:type="dxa"/>
            <w:gridSpan w:val="2"/>
            <w:shd w:val="clear" w:color="auto" w:fill="FFFFFF"/>
          </w:tcPr>
          <w:p w14:paraId="59F5512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100 м трубопровода</w:t>
            </w:r>
          </w:p>
        </w:tc>
        <w:tc>
          <w:tcPr>
            <w:tcW w:w="1661" w:type="dxa"/>
            <w:gridSpan w:val="2"/>
            <w:shd w:val="clear" w:color="auto" w:fill="FFFFFF"/>
          </w:tcPr>
          <w:p w14:paraId="33379CE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301-1224</w:t>
            </w:r>
          </w:p>
        </w:tc>
        <w:tc>
          <w:tcPr>
            <w:tcW w:w="1674" w:type="dxa"/>
            <w:gridSpan w:val="2"/>
            <w:shd w:val="clear" w:color="auto" w:fill="FFFFFF"/>
          </w:tcPr>
          <w:p w14:paraId="778A882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кг</w:t>
            </w:r>
          </w:p>
        </w:tc>
        <w:tc>
          <w:tcPr>
            <w:tcW w:w="1979" w:type="dxa"/>
            <w:gridSpan w:val="3"/>
            <w:shd w:val="clear" w:color="auto" w:fill="FFFFFF"/>
          </w:tcPr>
          <w:p w14:paraId="189547C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15,85</w:t>
            </w:r>
          </w:p>
        </w:tc>
      </w:tr>
      <w:tr w:rsidR="004F7DF0" w:rsidRPr="002678C8" w14:paraId="408A477F" w14:textId="77777777" w:rsidTr="003222E4">
        <w:trPr>
          <w:gridAfter w:val="2"/>
          <w:wAfter w:w="33" w:type="dxa"/>
          <w:trHeight w:val="227"/>
          <w:jc w:val="center"/>
        </w:trPr>
        <w:tc>
          <w:tcPr>
            <w:tcW w:w="1987" w:type="dxa"/>
            <w:shd w:val="clear" w:color="auto" w:fill="FFFFFF"/>
          </w:tcPr>
          <w:p w14:paraId="2E96A91E"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0pt"/>
                <w:spacing w:val="0"/>
                <w:sz w:val="22"/>
                <w:szCs w:val="22"/>
              </w:rPr>
              <w:t>65-9-15</w:t>
            </w:r>
          </w:p>
        </w:tc>
        <w:tc>
          <w:tcPr>
            <w:tcW w:w="2362" w:type="dxa"/>
            <w:gridSpan w:val="2"/>
            <w:shd w:val="clear" w:color="auto" w:fill="FFFFFF"/>
          </w:tcPr>
          <w:p w14:paraId="64E29E9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100 м трубопровода</w:t>
            </w:r>
          </w:p>
        </w:tc>
        <w:tc>
          <w:tcPr>
            <w:tcW w:w="1661" w:type="dxa"/>
            <w:gridSpan w:val="2"/>
            <w:shd w:val="clear" w:color="auto" w:fill="FFFFFF"/>
          </w:tcPr>
          <w:p w14:paraId="64EA032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301-1224</w:t>
            </w:r>
          </w:p>
        </w:tc>
        <w:tc>
          <w:tcPr>
            <w:tcW w:w="1674" w:type="dxa"/>
            <w:gridSpan w:val="2"/>
            <w:shd w:val="clear" w:color="auto" w:fill="FFFFFF"/>
          </w:tcPr>
          <w:p w14:paraId="0086FCC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кг</w:t>
            </w:r>
          </w:p>
        </w:tc>
        <w:tc>
          <w:tcPr>
            <w:tcW w:w="1979" w:type="dxa"/>
            <w:gridSpan w:val="3"/>
            <w:shd w:val="clear" w:color="auto" w:fill="FFFFFF"/>
          </w:tcPr>
          <w:p w14:paraId="559B43F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15,12</w:t>
            </w:r>
          </w:p>
        </w:tc>
      </w:tr>
      <w:tr w:rsidR="004F7DF0" w:rsidRPr="002678C8" w14:paraId="3AE94861" w14:textId="77777777" w:rsidTr="003222E4">
        <w:trPr>
          <w:gridAfter w:val="2"/>
          <w:wAfter w:w="33" w:type="dxa"/>
          <w:trHeight w:val="227"/>
          <w:jc w:val="center"/>
        </w:trPr>
        <w:tc>
          <w:tcPr>
            <w:tcW w:w="1987" w:type="dxa"/>
            <w:shd w:val="clear" w:color="auto" w:fill="FFFFFF"/>
          </w:tcPr>
          <w:p w14:paraId="13E5BB5D"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0pt"/>
                <w:spacing w:val="0"/>
                <w:sz w:val="22"/>
                <w:szCs w:val="22"/>
              </w:rPr>
              <w:t>65-15-1</w:t>
            </w:r>
          </w:p>
        </w:tc>
        <w:tc>
          <w:tcPr>
            <w:tcW w:w="2362" w:type="dxa"/>
            <w:gridSpan w:val="2"/>
            <w:shd w:val="clear" w:color="auto" w:fill="FFFFFF"/>
          </w:tcPr>
          <w:p w14:paraId="6F51ABA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100 м трубопровода</w:t>
            </w:r>
          </w:p>
        </w:tc>
        <w:tc>
          <w:tcPr>
            <w:tcW w:w="1661" w:type="dxa"/>
            <w:gridSpan w:val="2"/>
            <w:shd w:val="clear" w:color="auto" w:fill="FFFFFF"/>
          </w:tcPr>
          <w:p w14:paraId="2B335A2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301-1224</w:t>
            </w:r>
          </w:p>
        </w:tc>
        <w:tc>
          <w:tcPr>
            <w:tcW w:w="1674" w:type="dxa"/>
            <w:gridSpan w:val="2"/>
            <w:shd w:val="clear" w:color="auto" w:fill="FFFFFF"/>
          </w:tcPr>
          <w:p w14:paraId="6C17137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кг</w:t>
            </w:r>
          </w:p>
        </w:tc>
        <w:tc>
          <w:tcPr>
            <w:tcW w:w="1979" w:type="dxa"/>
            <w:gridSpan w:val="3"/>
            <w:shd w:val="clear" w:color="auto" w:fill="FFFFFF"/>
          </w:tcPr>
          <w:p w14:paraId="4C53838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15,85</w:t>
            </w:r>
          </w:p>
        </w:tc>
      </w:tr>
      <w:tr w:rsidR="004F7DF0" w:rsidRPr="002678C8" w14:paraId="3111A459" w14:textId="77777777" w:rsidTr="003222E4">
        <w:trPr>
          <w:gridAfter w:val="2"/>
          <w:wAfter w:w="33" w:type="dxa"/>
          <w:trHeight w:val="227"/>
          <w:jc w:val="center"/>
        </w:trPr>
        <w:tc>
          <w:tcPr>
            <w:tcW w:w="1987" w:type="dxa"/>
            <w:shd w:val="clear" w:color="auto" w:fill="FFFFFF"/>
          </w:tcPr>
          <w:p w14:paraId="228A7A85"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0pt"/>
                <w:spacing w:val="0"/>
                <w:sz w:val="22"/>
                <w:szCs w:val="22"/>
              </w:rPr>
              <w:t>65-15-2</w:t>
            </w:r>
          </w:p>
        </w:tc>
        <w:tc>
          <w:tcPr>
            <w:tcW w:w="2362" w:type="dxa"/>
            <w:gridSpan w:val="2"/>
            <w:shd w:val="clear" w:color="auto" w:fill="FFFFFF"/>
          </w:tcPr>
          <w:p w14:paraId="358B0C85"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100 м трубопровода</w:t>
            </w:r>
          </w:p>
        </w:tc>
        <w:tc>
          <w:tcPr>
            <w:tcW w:w="1661" w:type="dxa"/>
            <w:gridSpan w:val="2"/>
            <w:shd w:val="clear" w:color="auto" w:fill="FFFFFF"/>
          </w:tcPr>
          <w:p w14:paraId="326C19B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301-1224</w:t>
            </w:r>
          </w:p>
        </w:tc>
        <w:tc>
          <w:tcPr>
            <w:tcW w:w="1674" w:type="dxa"/>
            <w:gridSpan w:val="2"/>
            <w:shd w:val="clear" w:color="auto" w:fill="FFFFFF"/>
          </w:tcPr>
          <w:p w14:paraId="7824562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кг</w:t>
            </w:r>
          </w:p>
        </w:tc>
        <w:tc>
          <w:tcPr>
            <w:tcW w:w="1979" w:type="dxa"/>
            <w:gridSpan w:val="3"/>
            <w:shd w:val="clear" w:color="auto" w:fill="FFFFFF"/>
          </w:tcPr>
          <w:p w14:paraId="250AF97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13,40</w:t>
            </w:r>
          </w:p>
        </w:tc>
      </w:tr>
      <w:tr w:rsidR="004F7DF0" w:rsidRPr="002678C8" w14:paraId="13ED3670" w14:textId="77777777" w:rsidTr="003222E4">
        <w:trPr>
          <w:gridAfter w:val="2"/>
          <w:wAfter w:w="33" w:type="dxa"/>
          <w:trHeight w:val="227"/>
          <w:jc w:val="center"/>
        </w:trPr>
        <w:tc>
          <w:tcPr>
            <w:tcW w:w="1987" w:type="dxa"/>
            <w:shd w:val="clear" w:color="auto" w:fill="FFFFFF"/>
          </w:tcPr>
          <w:p w14:paraId="0CDABACF"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0pt"/>
                <w:spacing w:val="0"/>
                <w:sz w:val="22"/>
                <w:szCs w:val="22"/>
              </w:rPr>
              <w:t>65-15-3</w:t>
            </w:r>
          </w:p>
        </w:tc>
        <w:tc>
          <w:tcPr>
            <w:tcW w:w="2362" w:type="dxa"/>
            <w:gridSpan w:val="2"/>
            <w:shd w:val="clear" w:color="auto" w:fill="FFFFFF"/>
          </w:tcPr>
          <w:p w14:paraId="3E3D4DD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100 м трубопровода</w:t>
            </w:r>
          </w:p>
        </w:tc>
        <w:tc>
          <w:tcPr>
            <w:tcW w:w="1661" w:type="dxa"/>
            <w:gridSpan w:val="2"/>
            <w:shd w:val="clear" w:color="auto" w:fill="FFFFFF"/>
          </w:tcPr>
          <w:p w14:paraId="50DF5B1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301-1224</w:t>
            </w:r>
          </w:p>
        </w:tc>
        <w:tc>
          <w:tcPr>
            <w:tcW w:w="1674" w:type="dxa"/>
            <w:gridSpan w:val="2"/>
            <w:shd w:val="clear" w:color="auto" w:fill="FFFFFF"/>
          </w:tcPr>
          <w:p w14:paraId="23B6471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кг</w:t>
            </w:r>
          </w:p>
        </w:tc>
        <w:tc>
          <w:tcPr>
            <w:tcW w:w="1979" w:type="dxa"/>
            <w:gridSpan w:val="3"/>
            <w:shd w:val="clear" w:color="auto" w:fill="FFFFFF"/>
          </w:tcPr>
          <w:p w14:paraId="22D3017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16,76</w:t>
            </w:r>
          </w:p>
        </w:tc>
      </w:tr>
      <w:tr w:rsidR="004F7DF0" w:rsidRPr="002678C8" w14:paraId="01CDBD0E" w14:textId="77777777" w:rsidTr="003222E4">
        <w:trPr>
          <w:gridAfter w:val="2"/>
          <w:wAfter w:w="33" w:type="dxa"/>
          <w:trHeight w:val="227"/>
          <w:jc w:val="center"/>
        </w:trPr>
        <w:tc>
          <w:tcPr>
            <w:tcW w:w="1987" w:type="dxa"/>
            <w:shd w:val="clear" w:color="auto" w:fill="FFFFFF"/>
          </w:tcPr>
          <w:p w14:paraId="0E4E1D3D"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0pt"/>
                <w:spacing w:val="0"/>
                <w:sz w:val="22"/>
                <w:szCs w:val="22"/>
              </w:rPr>
              <w:t>65-15-4</w:t>
            </w:r>
          </w:p>
        </w:tc>
        <w:tc>
          <w:tcPr>
            <w:tcW w:w="2362" w:type="dxa"/>
            <w:gridSpan w:val="2"/>
            <w:shd w:val="clear" w:color="auto" w:fill="FFFFFF"/>
          </w:tcPr>
          <w:p w14:paraId="65C469A0"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100 м трубопровода</w:t>
            </w:r>
          </w:p>
        </w:tc>
        <w:tc>
          <w:tcPr>
            <w:tcW w:w="1661" w:type="dxa"/>
            <w:gridSpan w:val="2"/>
            <w:shd w:val="clear" w:color="auto" w:fill="FFFFFF"/>
          </w:tcPr>
          <w:p w14:paraId="3B150F5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301-1224</w:t>
            </w:r>
          </w:p>
        </w:tc>
        <w:tc>
          <w:tcPr>
            <w:tcW w:w="1674" w:type="dxa"/>
            <w:gridSpan w:val="2"/>
            <w:shd w:val="clear" w:color="auto" w:fill="FFFFFF"/>
          </w:tcPr>
          <w:p w14:paraId="31FB66B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кг</w:t>
            </w:r>
          </w:p>
        </w:tc>
        <w:tc>
          <w:tcPr>
            <w:tcW w:w="1979" w:type="dxa"/>
            <w:gridSpan w:val="3"/>
            <w:shd w:val="clear" w:color="auto" w:fill="FFFFFF"/>
          </w:tcPr>
          <w:p w14:paraId="14A10F1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64,50</w:t>
            </w:r>
          </w:p>
        </w:tc>
      </w:tr>
      <w:tr w:rsidR="004F7DF0" w:rsidRPr="002678C8" w14:paraId="2A8DF792" w14:textId="77777777" w:rsidTr="003222E4">
        <w:trPr>
          <w:gridAfter w:val="2"/>
          <w:wAfter w:w="33" w:type="dxa"/>
          <w:trHeight w:val="227"/>
          <w:jc w:val="center"/>
        </w:trPr>
        <w:tc>
          <w:tcPr>
            <w:tcW w:w="1987" w:type="dxa"/>
            <w:shd w:val="clear" w:color="auto" w:fill="FFFFFF"/>
          </w:tcPr>
          <w:p w14:paraId="4CDA7CAE"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0pt"/>
                <w:spacing w:val="0"/>
                <w:sz w:val="22"/>
                <w:szCs w:val="22"/>
              </w:rPr>
              <w:t>65-15-5</w:t>
            </w:r>
          </w:p>
        </w:tc>
        <w:tc>
          <w:tcPr>
            <w:tcW w:w="2362" w:type="dxa"/>
            <w:gridSpan w:val="2"/>
            <w:shd w:val="clear" w:color="auto" w:fill="FFFFFF"/>
          </w:tcPr>
          <w:p w14:paraId="74EDFAB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100 м трубопровода</w:t>
            </w:r>
          </w:p>
        </w:tc>
        <w:tc>
          <w:tcPr>
            <w:tcW w:w="1661" w:type="dxa"/>
            <w:gridSpan w:val="2"/>
            <w:shd w:val="clear" w:color="auto" w:fill="FFFFFF"/>
          </w:tcPr>
          <w:p w14:paraId="68B78D8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301-1224</w:t>
            </w:r>
          </w:p>
        </w:tc>
        <w:tc>
          <w:tcPr>
            <w:tcW w:w="1674" w:type="dxa"/>
            <w:gridSpan w:val="2"/>
            <w:shd w:val="clear" w:color="auto" w:fill="FFFFFF"/>
          </w:tcPr>
          <w:p w14:paraId="64BE430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кг</w:t>
            </w:r>
          </w:p>
        </w:tc>
        <w:tc>
          <w:tcPr>
            <w:tcW w:w="1979" w:type="dxa"/>
            <w:gridSpan w:val="3"/>
            <w:shd w:val="clear" w:color="auto" w:fill="FFFFFF"/>
          </w:tcPr>
          <w:p w14:paraId="721F019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12,76</w:t>
            </w:r>
          </w:p>
        </w:tc>
      </w:tr>
      <w:tr w:rsidR="004F7DF0" w:rsidRPr="002678C8" w14:paraId="2020CCF6" w14:textId="77777777" w:rsidTr="003222E4">
        <w:trPr>
          <w:gridAfter w:val="2"/>
          <w:wAfter w:w="33" w:type="dxa"/>
          <w:trHeight w:val="227"/>
          <w:jc w:val="center"/>
        </w:trPr>
        <w:tc>
          <w:tcPr>
            <w:tcW w:w="1987" w:type="dxa"/>
            <w:shd w:val="clear" w:color="auto" w:fill="FFFFFF"/>
          </w:tcPr>
          <w:p w14:paraId="235F688B"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0pt"/>
                <w:spacing w:val="0"/>
                <w:sz w:val="22"/>
                <w:szCs w:val="22"/>
              </w:rPr>
              <w:t>65-15-6</w:t>
            </w:r>
          </w:p>
        </w:tc>
        <w:tc>
          <w:tcPr>
            <w:tcW w:w="2362" w:type="dxa"/>
            <w:gridSpan w:val="2"/>
            <w:shd w:val="clear" w:color="auto" w:fill="FFFFFF"/>
          </w:tcPr>
          <w:p w14:paraId="1E3A616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100 м трубопровода</w:t>
            </w:r>
          </w:p>
        </w:tc>
        <w:tc>
          <w:tcPr>
            <w:tcW w:w="1661" w:type="dxa"/>
            <w:gridSpan w:val="2"/>
            <w:shd w:val="clear" w:color="auto" w:fill="FFFFFF"/>
          </w:tcPr>
          <w:p w14:paraId="40B896F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301-1224</w:t>
            </w:r>
          </w:p>
        </w:tc>
        <w:tc>
          <w:tcPr>
            <w:tcW w:w="1674" w:type="dxa"/>
            <w:gridSpan w:val="2"/>
            <w:shd w:val="clear" w:color="auto" w:fill="FFFFFF"/>
          </w:tcPr>
          <w:p w14:paraId="04858CE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кг</w:t>
            </w:r>
          </w:p>
        </w:tc>
        <w:tc>
          <w:tcPr>
            <w:tcW w:w="1979" w:type="dxa"/>
            <w:gridSpan w:val="3"/>
            <w:shd w:val="clear" w:color="auto" w:fill="FFFFFF"/>
          </w:tcPr>
          <w:p w14:paraId="127B52B6"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15,85</w:t>
            </w:r>
          </w:p>
        </w:tc>
      </w:tr>
      <w:tr w:rsidR="004F7DF0" w:rsidRPr="002678C8" w14:paraId="3351F64B" w14:textId="77777777" w:rsidTr="003222E4">
        <w:trPr>
          <w:gridAfter w:val="2"/>
          <w:wAfter w:w="33" w:type="dxa"/>
          <w:trHeight w:val="227"/>
          <w:jc w:val="center"/>
        </w:trPr>
        <w:tc>
          <w:tcPr>
            <w:tcW w:w="1987" w:type="dxa"/>
            <w:shd w:val="clear" w:color="auto" w:fill="FFFFFF"/>
          </w:tcPr>
          <w:p w14:paraId="2563BFBA"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0pt"/>
                <w:spacing w:val="0"/>
                <w:sz w:val="22"/>
                <w:szCs w:val="22"/>
              </w:rPr>
              <w:t>65-15-7</w:t>
            </w:r>
          </w:p>
        </w:tc>
        <w:tc>
          <w:tcPr>
            <w:tcW w:w="2362" w:type="dxa"/>
            <w:gridSpan w:val="2"/>
            <w:shd w:val="clear" w:color="auto" w:fill="FFFFFF"/>
          </w:tcPr>
          <w:p w14:paraId="7EBF0B8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100 м трубопровода</w:t>
            </w:r>
          </w:p>
        </w:tc>
        <w:tc>
          <w:tcPr>
            <w:tcW w:w="1661" w:type="dxa"/>
            <w:gridSpan w:val="2"/>
            <w:shd w:val="clear" w:color="auto" w:fill="FFFFFF"/>
          </w:tcPr>
          <w:p w14:paraId="022AF6E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301-1224</w:t>
            </w:r>
          </w:p>
        </w:tc>
        <w:tc>
          <w:tcPr>
            <w:tcW w:w="1674" w:type="dxa"/>
            <w:gridSpan w:val="2"/>
            <w:shd w:val="clear" w:color="auto" w:fill="FFFFFF"/>
          </w:tcPr>
          <w:p w14:paraId="454F4EFE"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кг</w:t>
            </w:r>
          </w:p>
        </w:tc>
        <w:tc>
          <w:tcPr>
            <w:tcW w:w="1979" w:type="dxa"/>
            <w:gridSpan w:val="3"/>
            <w:shd w:val="clear" w:color="auto" w:fill="FFFFFF"/>
          </w:tcPr>
          <w:p w14:paraId="0E9633E8"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15,12</w:t>
            </w:r>
          </w:p>
        </w:tc>
      </w:tr>
      <w:tr w:rsidR="004F7DF0" w:rsidRPr="002678C8" w14:paraId="6C73CEBB" w14:textId="77777777" w:rsidTr="003222E4">
        <w:trPr>
          <w:gridAfter w:val="2"/>
          <w:wAfter w:w="33" w:type="dxa"/>
          <w:trHeight w:val="227"/>
          <w:jc w:val="center"/>
        </w:trPr>
        <w:tc>
          <w:tcPr>
            <w:tcW w:w="1987" w:type="dxa"/>
            <w:shd w:val="clear" w:color="auto" w:fill="FFFFFF"/>
          </w:tcPr>
          <w:p w14:paraId="6A6258C3"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0pt"/>
                <w:spacing w:val="0"/>
                <w:sz w:val="22"/>
                <w:szCs w:val="22"/>
              </w:rPr>
              <w:t>65-15-8</w:t>
            </w:r>
          </w:p>
        </w:tc>
        <w:tc>
          <w:tcPr>
            <w:tcW w:w="2362" w:type="dxa"/>
            <w:gridSpan w:val="2"/>
            <w:shd w:val="clear" w:color="auto" w:fill="FFFFFF"/>
          </w:tcPr>
          <w:p w14:paraId="59F40F8C"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100 м трубопровода</w:t>
            </w:r>
          </w:p>
        </w:tc>
        <w:tc>
          <w:tcPr>
            <w:tcW w:w="1661" w:type="dxa"/>
            <w:gridSpan w:val="2"/>
            <w:shd w:val="clear" w:color="auto" w:fill="FFFFFF"/>
          </w:tcPr>
          <w:p w14:paraId="03055E7B"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301-1224</w:t>
            </w:r>
          </w:p>
        </w:tc>
        <w:tc>
          <w:tcPr>
            <w:tcW w:w="1674" w:type="dxa"/>
            <w:gridSpan w:val="2"/>
            <w:shd w:val="clear" w:color="auto" w:fill="FFFFFF"/>
          </w:tcPr>
          <w:p w14:paraId="00064863"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кг</w:t>
            </w:r>
          </w:p>
        </w:tc>
        <w:tc>
          <w:tcPr>
            <w:tcW w:w="1979" w:type="dxa"/>
            <w:gridSpan w:val="3"/>
            <w:shd w:val="clear" w:color="auto" w:fill="FFFFFF"/>
          </w:tcPr>
          <w:p w14:paraId="0C13BE2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12,76</w:t>
            </w:r>
          </w:p>
        </w:tc>
      </w:tr>
      <w:tr w:rsidR="004F7DF0" w:rsidRPr="002678C8" w14:paraId="576B484C" w14:textId="77777777" w:rsidTr="003222E4">
        <w:trPr>
          <w:gridAfter w:val="2"/>
          <w:wAfter w:w="33" w:type="dxa"/>
          <w:trHeight w:val="227"/>
          <w:jc w:val="center"/>
        </w:trPr>
        <w:tc>
          <w:tcPr>
            <w:tcW w:w="1987" w:type="dxa"/>
            <w:shd w:val="clear" w:color="auto" w:fill="FFFFFF"/>
          </w:tcPr>
          <w:p w14:paraId="31CEDDF9"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0pt"/>
                <w:spacing w:val="0"/>
                <w:sz w:val="22"/>
                <w:szCs w:val="22"/>
              </w:rPr>
              <w:t>65-15-9</w:t>
            </w:r>
          </w:p>
        </w:tc>
        <w:tc>
          <w:tcPr>
            <w:tcW w:w="2362" w:type="dxa"/>
            <w:gridSpan w:val="2"/>
            <w:shd w:val="clear" w:color="auto" w:fill="FFFFFF"/>
          </w:tcPr>
          <w:p w14:paraId="68266941"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100 м трубопровода</w:t>
            </w:r>
          </w:p>
        </w:tc>
        <w:tc>
          <w:tcPr>
            <w:tcW w:w="1661" w:type="dxa"/>
            <w:gridSpan w:val="2"/>
            <w:shd w:val="clear" w:color="auto" w:fill="FFFFFF"/>
          </w:tcPr>
          <w:p w14:paraId="24A0CD9D"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301-1224</w:t>
            </w:r>
          </w:p>
        </w:tc>
        <w:tc>
          <w:tcPr>
            <w:tcW w:w="1674" w:type="dxa"/>
            <w:gridSpan w:val="2"/>
            <w:shd w:val="clear" w:color="auto" w:fill="FFFFFF"/>
          </w:tcPr>
          <w:p w14:paraId="47FCC23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кг</w:t>
            </w:r>
          </w:p>
        </w:tc>
        <w:tc>
          <w:tcPr>
            <w:tcW w:w="1979" w:type="dxa"/>
            <w:gridSpan w:val="3"/>
            <w:shd w:val="clear" w:color="auto" w:fill="FFFFFF"/>
          </w:tcPr>
          <w:p w14:paraId="46B2E0EA"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15,85</w:t>
            </w:r>
          </w:p>
        </w:tc>
      </w:tr>
      <w:tr w:rsidR="004F7DF0" w:rsidRPr="002678C8" w14:paraId="5819222F" w14:textId="77777777" w:rsidTr="003222E4">
        <w:trPr>
          <w:gridAfter w:val="2"/>
          <w:wAfter w:w="33" w:type="dxa"/>
          <w:trHeight w:val="227"/>
          <w:jc w:val="center"/>
        </w:trPr>
        <w:tc>
          <w:tcPr>
            <w:tcW w:w="1987" w:type="dxa"/>
            <w:shd w:val="clear" w:color="auto" w:fill="FFFFFF"/>
          </w:tcPr>
          <w:p w14:paraId="49C17CE7" w14:textId="77777777" w:rsidR="004F7DF0" w:rsidRPr="002678C8" w:rsidRDefault="004F7DF0" w:rsidP="005773B8">
            <w:pPr>
              <w:pStyle w:val="21"/>
              <w:shd w:val="clear" w:color="auto" w:fill="auto"/>
              <w:spacing w:line="240" w:lineRule="auto"/>
              <w:ind w:firstLine="0"/>
              <w:rPr>
                <w:spacing w:val="0"/>
                <w:sz w:val="22"/>
                <w:szCs w:val="22"/>
              </w:rPr>
            </w:pPr>
            <w:r w:rsidRPr="002678C8">
              <w:rPr>
                <w:rStyle w:val="0pt"/>
                <w:spacing w:val="0"/>
                <w:sz w:val="22"/>
                <w:szCs w:val="22"/>
              </w:rPr>
              <w:t>65-15-10</w:t>
            </w:r>
          </w:p>
        </w:tc>
        <w:tc>
          <w:tcPr>
            <w:tcW w:w="2362" w:type="dxa"/>
            <w:gridSpan w:val="2"/>
            <w:shd w:val="clear" w:color="auto" w:fill="FFFFFF"/>
          </w:tcPr>
          <w:p w14:paraId="1EE175F9"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100 м трубопровода</w:t>
            </w:r>
          </w:p>
        </w:tc>
        <w:tc>
          <w:tcPr>
            <w:tcW w:w="1661" w:type="dxa"/>
            <w:gridSpan w:val="2"/>
            <w:shd w:val="clear" w:color="auto" w:fill="FFFFFF"/>
          </w:tcPr>
          <w:p w14:paraId="4A7792F2"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301-1224</w:t>
            </w:r>
          </w:p>
        </w:tc>
        <w:tc>
          <w:tcPr>
            <w:tcW w:w="1674" w:type="dxa"/>
            <w:gridSpan w:val="2"/>
            <w:shd w:val="clear" w:color="auto" w:fill="FFFFFF"/>
          </w:tcPr>
          <w:p w14:paraId="684D1E4F"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кг</w:t>
            </w:r>
          </w:p>
        </w:tc>
        <w:tc>
          <w:tcPr>
            <w:tcW w:w="1979" w:type="dxa"/>
            <w:gridSpan w:val="3"/>
            <w:shd w:val="clear" w:color="auto" w:fill="FFFFFF"/>
          </w:tcPr>
          <w:p w14:paraId="7190B914" w14:textId="77777777" w:rsidR="004F7DF0" w:rsidRPr="002678C8" w:rsidRDefault="004F7DF0" w:rsidP="005773B8">
            <w:pPr>
              <w:pStyle w:val="21"/>
              <w:shd w:val="clear" w:color="auto" w:fill="auto"/>
              <w:spacing w:line="240" w:lineRule="auto"/>
              <w:ind w:firstLine="0"/>
              <w:jc w:val="center"/>
              <w:rPr>
                <w:spacing w:val="0"/>
                <w:sz w:val="22"/>
                <w:szCs w:val="22"/>
              </w:rPr>
            </w:pPr>
            <w:r w:rsidRPr="002678C8">
              <w:rPr>
                <w:rStyle w:val="0pt"/>
                <w:spacing w:val="0"/>
                <w:sz w:val="22"/>
                <w:szCs w:val="22"/>
              </w:rPr>
              <w:t>15,12</w:t>
            </w:r>
          </w:p>
        </w:tc>
      </w:tr>
    </w:tbl>
    <w:p w14:paraId="574150E5" w14:textId="77777777" w:rsidR="004F7DF0" w:rsidRPr="002678C8" w:rsidRDefault="004F7DF0" w:rsidP="005773B8">
      <w:pPr>
        <w:pStyle w:val="122"/>
        <w:shd w:val="clear" w:color="auto" w:fill="auto"/>
        <w:spacing w:before="0" w:after="0" w:line="240" w:lineRule="auto"/>
        <w:ind w:firstLine="567"/>
        <w:rPr>
          <w:color w:val="000000"/>
          <w:spacing w:val="0"/>
          <w:sz w:val="22"/>
          <w:szCs w:val="22"/>
        </w:rPr>
      </w:pPr>
    </w:p>
    <w:p w14:paraId="7FC949A3" w14:textId="77777777" w:rsidR="003222E4" w:rsidRDefault="003222E4">
      <w:pPr>
        <w:rPr>
          <w:rFonts w:ascii="Times New Roman" w:eastAsia="Times New Roman" w:hAnsi="Times New Roman" w:cs="Times New Roman"/>
          <w:color w:val="000000"/>
        </w:rPr>
      </w:pPr>
      <w:r>
        <w:rPr>
          <w:color w:val="000000"/>
        </w:rPr>
        <w:br w:type="page"/>
      </w:r>
    </w:p>
    <w:p w14:paraId="681AFA5C" w14:textId="77777777" w:rsidR="004F7DF0" w:rsidRDefault="004F7DF0" w:rsidP="005773B8">
      <w:pPr>
        <w:pStyle w:val="21"/>
        <w:shd w:val="clear" w:color="auto" w:fill="auto"/>
        <w:spacing w:line="240" w:lineRule="auto"/>
        <w:ind w:firstLine="0"/>
        <w:jc w:val="center"/>
        <w:rPr>
          <w:b/>
          <w:spacing w:val="0"/>
          <w:sz w:val="22"/>
          <w:szCs w:val="22"/>
        </w:rPr>
      </w:pPr>
    </w:p>
    <w:p w14:paraId="6E0376E8" w14:textId="77777777" w:rsidR="007058CB" w:rsidRPr="000B1249" w:rsidRDefault="004F7DF0" w:rsidP="005773B8">
      <w:pPr>
        <w:spacing w:after="0" w:line="360" w:lineRule="auto"/>
        <w:jc w:val="center"/>
        <w:rPr>
          <w:rFonts w:ascii="Times New Roman" w:hAnsi="Times New Roman" w:cs="Times New Roman"/>
          <w:b/>
          <w:sz w:val="24"/>
          <w:szCs w:val="24"/>
        </w:rPr>
      </w:pPr>
      <w:r w:rsidRPr="000B1249">
        <w:rPr>
          <w:rFonts w:ascii="Times New Roman" w:hAnsi="Times New Roman" w:cs="Times New Roman"/>
          <w:b/>
          <w:sz w:val="24"/>
          <w:szCs w:val="24"/>
          <w:lang w:val="en-US"/>
        </w:rPr>
        <w:t>IV</w:t>
      </w:r>
      <w:r w:rsidRPr="000B1249">
        <w:rPr>
          <w:rFonts w:ascii="Times New Roman" w:hAnsi="Times New Roman" w:cs="Times New Roman"/>
          <w:b/>
          <w:sz w:val="24"/>
          <w:szCs w:val="24"/>
        </w:rPr>
        <w:t xml:space="preserve">.  </w:t>
      </w:r>
      <w:r w:rsidR="007058CB" w:rsidRPr="000B1249">
        <w:rPr>
          <w:rFonts w:ascii="Times New Roman" w:hAnsi="Times New Roman" w:cs="Times New Roman"/>
          <w:b/>
          <w:sz w:val="24"/>
          <w:szCs w:val="24"/>
        </w:rPr>
        <w:t>ОПРЕДЕЛЕНИЕ РАЗМЕРА ПРЕДЕЛЬНОЙ СТОИМОСТИ УСЛУГ</w:t>
      </w:r>
    </w:p>
    <w:p w14:paraId="15F59A2B" w14:textId="77777777" w:rsidR="003E17A1" w:rsidRPr="000B1249" w:rsidRDefault="007058CB" w:rsidP="005773B8">
      <w:pPr>
        <w:spacing w:after="0" w:line="360" w:lineRule="auto"/>
        <w:jc w:val="center"/>
        <w:rPr>
          <w:rFonts w:ascii="Times New Roman" w:hAnsi="Times New Roman" w:cs="Times New Roman"/>
          <w:b/>
          <w:sz w:val="24"/>
          <w:szCs w:val="24"/>
        </w:rPr>
      </w:pPr>
      <w:r w:rsidRPr="000B1249">
        <w:rPr>
          <w:rFonts w:ascii="Times New Roman" w:hAnsi="Times New Roman" w:cs="Times New Roman"/>
          <w:b/>
          <w:sz w:val="24"/>
          <w:szCs w:val="24"/>
        </w:rPr>
        <w:t>И (ИЛИ) РАБОТ ПО КАПИТАЛЬНОМУ РЕМОНТУ ОБЩЕГО ИМУЩЕСТВА В МНОГОКВАРТИРНЫХ ДОМАХ КУРСКОЙ ОБЛАСТИ, В ТОМ ЧИСЛЕ ЯВЛЯЮЩИХСЯ ОБЪЕКТАМИ КУЛЬТУРНОГО НАСЛЕДИЯ</w:t>
      </w:r>
    </w:p>
    <w:p w14:paraId="0A282F14" w14:textId="77777777" w:rsidR="004F7DF0" w:rsidRPr="000B1249" w:rsidRDefault="004F7DF0" w:rsidP="005773B8">
      <w:pPr>
        <w:spacing w:after="0" w:line="360" w:lineRule="auto"/>
        <w:jc w:val="center"/>
        <w:rPr>
          <w:rFonts w:ascii="Times New Roman" w:hAnsi="Times New Roman" w:cs="Times New Roman"/>
          <w:b/>
          <w:sz w:val="24"/>
          <w:szCs w:val="24"/>
        </w:rPr>
      </w:pPr>
    </w:p>
    <w:p w14:paraId="42A2C25F" w14:textId="77777777" w:rsidR="00AC108C" w:rsidRPr="00933516" w:rsidRDefault="004F7DF0" w:rsidP="00933516">
      <w:pPr>
        <w:spacing w:after="0" w:line="360" w:lineRule="auto"/>
        <w:jc w:val="center"/>
        <w:rPr>
          <w:rFonts w:ascii="Times New Roman" w:hAnsi="Times New Roman" w:cs="Times New Roman"/>
          <w:b/>
          <w:sz w:val="24"/>
          <w:szCs w:val="24"/>
        </w:rPr>
      </w:pPr>
      <w:r w:rsidRPr="00933516">
        <w:rPr>
          <w:rFonts w:ascii="Times New Roman" w:hAnsi="Times New Roman" w:cs="Times New Roman"/>
          <w:b/>
          <w:sz w:val="24"/>
          <w:szCs w:val="24"/>
        </w:rPr>
        <w:t>Общие положения</w:t>
      </w:r>
    </w:p>
    <w:p w14:paraId="79078183" w14:textId="77777777" w:rsidR="007058CB" w:rsidRPr="00933516" w:rsidRDefault="00A174CB" w:rsidP="00933516">
      <w:pPr>
        <w:spacing w:after="0" w:line="360" w:lineRule="auto"/>
        <w:ind w:firstLine="708"/>
        <w:jc w:val="both"/>
        <w:rPr>
          <w:rFonts w:ascii="Times New Roman" w:hAnsi="Times New Roman" w:cs="Times New Roman"/>
          <w:sz w:val="24"/>
          <w:szCs w:val="24"/>
        </w:rPr>
      </w:pPr>
      <w:r w:rsidRPr="00933516">
        <w:rPr>
          <w:rFonts w:ascii="Times New Roman" w:hAnsi="Times New Roman" w:cs="Times New Roman"/>
          <w:sz w:val="24"/>
          <w:szCs w:val="24"/>
        </w:rPr>
        <w:t>Настоящий расчет произведен в соответствии с Методическими рекомендациями по определению размера предельной стоимости услуг и (или) работ по капитальному ремонту общего имущества в многоквартирных домах, в том числе являющихся объектами культурного наследия, утвержденными приказом Министерства строительства и жилищно-коммунального хозяйства Российской Федерации от 7 сентября 2017 г. N 1202/пр.</w:t>
      </w:r>
    </w:p>
    <w:p w14:paraId="300077FA" w14:textId="77777777" w:rsidR="00A174CB" w:rsidRDefault="00A174CB" w:rsidP="00933516">
      <w:pPr>
        <w:spacing w:after="0" w:line="360" w:lineRule="auto"/>
        <w:jc w:val="both"/>
        <w:rPr>
          <w:rFonts w:ascii="Times New Roman" w:hAnsi="Times New Roman" w:cs="Times New Roman"/>
          <w:sz w:val="24"/>
          <w:szCs w:val="24"/>
        </w:rPr>
      </w:pPr>
      <w:r w:rsidRPr="00933516">
        <w:rPr>
          <w:rFonts w:ascii="Times New Roman" w:hAnsi="Times New Roman" w:cs="Times New Roman"/>
          <w:sz w:val="24"/>
          <w:szCs w:val="24"/>
        </w:rPr>
        <w:tab/>
        <w:t>При определении размера предельной стоимости, учитывались сметные</w:t>
      </w:r>
      <w:r w:rsidRPr="000B1249">
        <w:rPr>
          <w:rFonts w:ascii="Times New Roman" w:hAnsi="Times New Roman" w:cs="Times New Roman"/>
          <w:sz w:val="24"/>
          <w:szCs w:val="24"/>
        </w:rPr>
        <w:t xml:space="preserve"> нормативы, включенные в федеральный реестр сметных нормативов, в том числе методик, необходимых для определения сметной стоимости, методик применения сметных норм, государственных элементных сметных норм, устанавливаемых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нормирования и ценообразования при проектировании и строительстве.</w:t>
      </w:r>
    </w:p>
    <w:p w14:paraId="1D076F30" w14:textId="77777777" w:rsidR="00A76FD2" w:rsidRPr="000B1249" w:rsidRDefault="00A76FD2" w:rsidP="00A76FD2">
      <w:pPr>
        <w:spacing w:after="0" w:line="360" w:lineRule="auto"/>
        <w:jc w:val="both"/>
        <w:rPr>
          <w:rFonts w:ascii="Times New Roman" w:hAnsi="Times New Roman" w:cs="Times New Roman"/>
          <w:sz w:val="24"/>
          <w:szCs w:val="24"/>
        </w:rPr>
      </w:pPr>
    </w:p>
    <w:p w14:paraId="41415536" w14:textId="77777777" w:rsidR="00A174CB" w:rsidRPr="000B1249" w:rsidRDefault="004F7DF0" w:rsidP="00A76FD2">
      <w:pPr>
        <w:spacing w:after="0" w:line="360" w:lineRule="auto"/>
        <w:jc w:val="center"/>
        <w:rPr>
          <w:rFonts w:ascii="Times New Roman" w:hAnsi="Times New Roman" w:cs="Times New Roman"/>
          <w:b/>
          <w:sz w:val="24"/>
          <w:szCs w:val="24"/>
        </w:rPr>
      </w:pPr>
      <w:r w:rsidRPr="000B1249">
        <w:rPr>
          <w:rFonts w:ascii="Times New Roman" w:hAnsi="Times New Roman" w:cs="Times New Roman"/>
          <w:b/>
          <w:sz w:val="24"/>
          <w:szCs w:val="24"/>
        </w:rPr>
        <w:t>Термины и определения</w:t>
      </w:r>
    </w:p>
    <w:p w14:paraId="026ECB1E" w14:textId="77777777" w:rsidR="00A174CB" w:rsidRPr="000B1249" w:rsidRDefault="00A174CB" w:rsidP="005773B8">
      <w:pPr>
        <w:spacing w:after="0" w:line="360" w:lineRule="auto"/>
        <w:ind w:firstLine="708"/>
        <w:jc w:val="both"/>
        <w:rPr>
          <w:rFonts w:ascii="Times New Roman" w:hAnsi="Times New Roman" w:cs="Times New Roman"/>
          <w:sz w:val="24"/>
          <w:szCs w:val="24"/>
        </w:rPr>
      </w:pPr>
      <w:r w:rsidRPr="000B1249">
        <w:rPr>
          <w:rFonts w:ascii="Times New Roman" w:hAnsi="Times New Roman" w:cs="Times New Roman"/>
          <w:b/>
          <w:i/>
          <w:sz w:val="24"/>
          <w:szCs w:val="24"/>
        </w:rPr>
        <w:t>Объект-представитель</w:t>
      </w:r>
      <w:r w:rsidRPr="000B1249">
        <w:rPr>
          <w:rFonts w:ascii="Times New Roman" w:hAnsi="Times New Roman" w:cs="Times New Roman"/>
          <w:sz w:val="24"/>
          <w:szCs w:val="24"/>
        </w:rPr>
        <w:t xml:space="preserve"> - объект капитального строительства, максимально точно отражающий технологическую специфику капитального ремонта, характерную для данного типа объектов, и выбранный из числа объектов по принципу наиболее полного соответствия техническим характеристикам и условиям его территориального размещения.</w:t>
      </w:r>
    </w:p>
    <w:p w14:paraId="6F72F0D9" w14:textId="77777777" w:rsidR="00A174CB" w:rsidRPr="000B1249" w:rsidRDefault="00BC6B91" w:rsidP="005773B8">
      <w:pPr>
        <w:spacing w:after="0" w:line="360" w:lineRule="auto"/>
        <w:ind w:firstLine="708"/>
        <w:jc w:val="both"/>
        <w:rPr>
          <w:rFonts w:ascii="Times New Roman" w:hAnsi="Times New Roman" w:cs="Times New Roman"/>
          <w:sz w:val="24"/>
          <w:szCs w:val="24"/>
        </w:rPr>
      </w:pPr>
      <w:r w:rsidRPr="000B1249">
        <w:rPr>
          <w:rFonts w:ascii="Times New Roman" w:hAnsi="Times New Roman" w:cs="Times New Roman"/>
          <w:b/>
          <w:i/>
          <w:sz w:val="24"/>
          <w:szCs w:val="24"/>
        </w:rPr>
        <w:t>Объект-аналог</w:t>
      </w:r>
      <w:r w:rsidRPr="000B1249">
        <w:rPr>
          <w:rFonts w:ascii="Times New Roman" w:hAnsi="Times New Roman" w:cs="Times New Roman"/>
          <w:sz w:val="24"/>
          <w:szCs w:val="24"/>
        </w:rPr>
        <w:t xml:space="preserve"> - объект капитального строительства,</w:t>
      </w:r>
      <w:r w:rsidRPr="000B1249">
        <w:rPr>
          <w:sz w:val="24"/>
          <w:szCs w:val="24"/>
        </w:rPr>
        <w:t xml:space="preserve"> </w:t>
      </w:r>
      <w:r w:rsidRPr="000B1249">
        <w:rPr>
          <w:rFonts w:ascii="Times New Roman" w:hAnsi="Times New Roman" w:cs="Times New Roman"/>
          <w:sz w:val="24"/>
          <w:szCs w:val="24"/>
        </w:rPr>
        <w:t>максимально точно отражающий технологическую специфику капитального ремонта, характерную для данного типа объектов, и выбранный из числа  уже отремонтированных аналогичных объектов по принципу наиболее полного соответствия техническим характеристикам и условиям его территориального размещения.</w:t>
      </w:r>
    </w:p>
    <w:p w14:paraId="278EA275" w14:textId="77777777" w:rsidR="00BC6B91" w:rsidRPr="000B1249" w:rsidRDefault="00BC6B91" w:rsidP="005773B8">
      <w:pPr>
        <w:spacing w:after="0" w:line="360" w:lineRule="auto"/>
        <w:ind w:firstLine="708"/>
        <w:jc w:val="both"/>
        <w:rPr>
          <w:rFonts w:ascii="Times New Roman" w:hAnsi="Times New Roman" w:cs="Times New Roman"/>
          <w:sz w:val="24"/>
          <w:szCs w:val="24"/>
        </w:rPr>
      </w:pPr>
      <w:r w:rsidRPr="000B1249">
        <w:rPr>
          <w:rFonts w:ascii="Times New Roman" w:hAnsi="Times New Roman" w:cs="Times New Roman"/>
          <w:b/>
          <w:i/>
          <w:sz w:val="24"/>
          <w:szCs w:val="24"/>
        </w:rPr>
        <w:t>Капитальный ремонт</w:t>
      </w:r>
      <w:r w:rsidRPr="000B1249">
        <w:rPr>
          <w:rFonts w:ascii="Times New Roman" w:hAnsi="Times New Roman" w:cs="Times New Roman"/>
          <w:sz w:val="24"/>
          <w:szCs w:val="24"/>
        </w:rPr>
        <w:t xml:space="preserve"> - замена и (или) восстановление строительных конструкций объектов капитального строительства или элементов таких конструкций, в том числе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восстановление указанных элементов.</w:t>
      </w:r>
    </w:p>
    <w:p w14:paraId="25FB2305" w14:textId="77777777" w:rsidR="00BC6B91" w:rsidRPr="000B1249" w:rsidRDefault="00BC6B91" w:rsidP="005773B8">
      <w:pPr>
        <w:spacing w:after="0" w:line="360" w:lineRule="auto"/>
        <w:ind w:firstLine="708"/>
        <w:jc w:val="both"/>
        <w:rPr>
          <w:rFonts w:ascii="Times New Roman" w:hAnsi="Times New Roman" w:cs="Times New Roman"/>
          <w:sz w:val="24"/>
          <w:szCs w:val="24"/>
        </w:rPr>
      </w:pPr>
      <w:r w:rsidRPr="000B1249">
        <w:rPr>
          <w:rFonts w:ascii="Times New Roman" w:hAnsi="Times New Roman" w:cs="Times New Roman"/>
          <w:b/>
          <w:i/>
          <w:sz w:val="24"/>
          <w:szCs w:val="24"/>
        </w:rPr>
        <w:lastRenderedPageBreak/>
        <w:t>Техническое состояние</w:t>
      </w:r>
      <w:r w:rsidRPr="000B1249">
        <w:rPr>
          <w:rFonts w:ascii="Times New Roman" w:hAnsi="Times New Roman" w:cs="Times New Roman"/>
          <w:sz w:val="24"/>
          <w:szCs w:val="24"/>
        </w:rPr>
        <w:t xml:space="preserve"> - совокупность подверженных изменению в процессе производства или эксплуатации свойств объекта, характеризуемая в определенный момент времени признаками, установленными технической документацией на этот объект.</w:t>
      </w:r>
    </w:p>
    <w:p w14:paraId="2E7B395B" w14:textId="77777777" w:rsidR="00BC6B91" w:rsidRPr="000B1249" w:rsidRDefault="00BC6B91" w:rsidP="005773B8">
      <w:pPr>
        <w:spacing w:after="0" w:line="360" w:lineRule="auto"/>
        <w:ind w:firstLine="708"/>
        <w:jc w:val="both"/>
        <w:rPr>
          <w:rFonts w:ascii="Times New Roman" w:hAnsi="Times New Roman" w:cs="Times New Roman"/>
          <w:sz w:val="24"/>
          <w:szCs w:val="24"/>
        </w:rPr>
      </w:pPr>
      <w:r w:rsidRPr="000B1249">
        <w:rPr>
          <w:rFonts w:ascii="Times New Roman" w:hAnsi="Times New Roman" w:cs="Times New Roman"/>
          <w:b/>
          <w:i/>
          <w:sz w:val="24"/>
          <w:szCs w:val="24"/>
        </w:rPr>
        <w:t>Виды работ</w:t>
      </w:r>
      <w:r w:rsidRPr="000B1249">
        <w:rPr>
          <w:rFonts w:ascii="Times New Roman" w:hAnsi="Times New Roman" w:cs="Times New Roman"/>
          <w:sz w:val="24"/>
          <w:szCs w:val="24"/>
        </w:rPr>
        <w:t xml:space="preserve"> - виды услуг и (или) работ по капитальному ремонту общего имущества в МКД, предусмотренные частью 1 статьи 166 Жилищного кодекса Российской Федерации, а также виды услуг и (или) работ, установленные нормативным правовым актом субъекта Российской Федерации дополнительно.</w:t>
      </w:r>
    </w:p>
    <w:p w14:paraId="485416EC" w14:textId="77777777" w:rsidR="00BC6B91" w:rsidRPr="000B1249" w:rsidRDefault="00BC6B91" w:rsidP="005773B8">
      <w:pPr>
        <w:spacing w:after="0" w:line="360" w:lineRule="auto"/>
        <w:ind w:firstLine="708"/>
        <w:jc w:val="both"/>
        <w:rPr>
          <w:rFonts w:ascii="Times New Roman" w:hAnsi="Times New Roman" w:cs="Times New Roman"/>
          <w:sz w:val="24"/>
          <w:szCs w:val="24"/>
        </w:rPr>
      </w:pPr>
      <w:r w:rsidRPr="000B1249">
        <w:rPr>
          <w:rFonts w:ascii="Times New Roman" w:hAnsi="Times New Roman" w:cs="Times New Roman"/>
          <w:b/>
          <w:i/>
          <w:sz w:val="24"/>
          <w:szCs w:val="24"/>
        </w:rPr>
        <w:t>Состав работ</w:t>
      </w:r>
      <w:r w:rsidRPr="000B1249">
        <w:rPr>
          <w:rFonts w:ascii="Times New Roman" w:hAnsi="Times New Roman" w:cs="Times New Roman"/>
          <w:sz w:val="24"/>
          <w:szCs w:val="24"/>
        </w:rPr>
        <w:t xml:space="preserve"> - перечень услуг и (или) работ по капитальному ремонту общего имущества в МКД, составляющих Вид работ.</w:t>
      </w:r>
    </w:p>
    <w:p w14:paraId="5D0044C8" w14:textId="77777777" w:rsidR="00BC6B91" w:rsidRDefault="00BC6B91" w:rsidP="005773B8">
      <w:pPr>
        <w:spacing w:after="0" w:line="360" w:lineRule="auto"/>
        <w:ind w:firstLine="708"/>
        <w:jc w:val="both"/>
        <w:rPr>
          <w:rFonts w:ascii="Times New Roman" w:hAnsi="Times New Roman" w:cs="Times New Roman"/>
          <w:sz w:val="24"/>
          <w:szCs w:val="24"/>
        </w:rPr>
      </w:pPr>
      <w:r w:rsidRPr="000B1249">
        <w:rPr>
          <w:rFonts w:ascii="Times New Roman" w:hAnsi="Times New Roman" w:cs="Times New Roman"/>
          <w:b/>
          <w:i/>
          <w:sz w:val="24"/>
          <w:szCs w:val="24"/>
        </w:rPr>
        <w:t>Компонент</w:t>
      </w:r>
      <w:r w:rsidRPr="000B1249">
        <w:rPr>
          <w:rFonts w:ascii="Times New Roman" w:hAnsi="Times New Roman" w:cs="Times New Roman"/>
          <w:sz w:val="24"/>
          <w:szCs w:val="24"/>
        </w:rPr>
        <w:t xml:space="preserve"> - элемент, входящий в состав работ, принятый в соответствии с действующими нормами и нормативами по капитальному ремонту и государственными элементными сметными нормами (далее - ГЭСН).</w:t>
      </w:r>
    </w:p>
    <w:p w14:paraId="6E5B9FD2" w14:textId="77777777" w:rsidR="00A76FD2" w:rsidRPr="000B1249" w:rsidRDefault="00A76FD2" w:rsidP="005773B8">
      <w:pPr>
        <w:spacing w:after="0" w:line="360" w:lineRule="auto"/>
        <w:ind w:firstLine="708"/>
        <w:jc w:val="both"/>
        <w:rPr>
          <w:rFonts w:ascii="Times New Roman" w:hAnsi="Times New Roman" w:cs="Times New Roman"/>
          <w:sz w:val="24"/>
          <w:szCs w:val="24"/>
        </w:rPr>
      </w:pPr>
    </w:p>
    <w:p w14:paraId="4C0F1C19" w14:textId="77777777" w:rsidR="00BC6B91" w:rsidRPr="000B1249" w:rsidRDefault="004F7DF0" w:rsidP="005773B8">
      <w:pPr>
        <w:spacing w:after="0" w:line="360" w:lineRule="auto"/>
        <w:ind w:firstLine="708"/>
        <w:jc w:val="center"/>
        <w:rPr>
          <w:rFonts w:ascii="Times New Roman" w:hAnsi="Times New Roman" w:cs="Times New Roman"/>
          <w:b/>
          <w:sz w:val="24"/>
          <w:szCs w:val="24"/>
        </w:rPr>
      </w:pPr>
      <w:r w:rsidRPr="000B1249">
        <w:rPr>
          <w:rFonts w:ascii="Times New Roman" w:hAnsi="Times New Roman" w:cs="Times New Roman"/>
          <w:b/>
          <w:sz w:val="24"/>
          <w:szCs w:val="24"/>
        </w:rPr>
        <w:t>Определение размера предельной стоимости</w:t>
      </w:r>
    </w:p>
    <w:p w14:paraId="7AB5B8A1" w14:textId="77777777" w:rsidR="00BC6B91" w:rsidRPr="000B1249" w:rsidRDefault="00BC6B91" w:rsidP="005773B8">
      <w:pPr>
        <w:spacing w:after="0" w:line="360" w:lineRule="auto"/>
        <w:ind w:firstLine="708"/>
        <w:jc w:val="both"/>
        <w:rPr>
          <w:rFonts w:ascii="Times New Roman" w:hAnsi="Times New Roman" w:cs="Times New Roman"/>
          <w:sz w:val="24"/>
          <w:szCs w:val="24"/>
        </w:rPr>
      </w:pPr>
      <w:r w:rsidRPr="000B1249">
        <w:rPr>
          <w:rFonts w:ascii="Times New Roman" w:hAnsi="Times New Roman" w:cs="Times New Roman"/>
          <w:sz w:val="24"/>
          <w:szCs w:val="24"/>
        </w:rPr>
        <w:t>Расчет предельной стоимости производится на основе принципов унификации принятой номенклатуры объектов капитального строительства, конструктивных элементов зданий и сооружений и комплексов выполняемых работ.</w:t>
      </w:r>
      <w:r w:rsidR="00F14D60" w:rsidRPr="000B1249">
        <w:rPr>
          <w:rFonts w:ascii="Times New Roman" w:hAnsi="Times New Roman" w:cs="Times New Roman"/>
          <w:sz w:val="24"/>
          <w:szCs w:val="24"/>
        </w:rPr>
        <w:t xml:space="preserve"> Нормативы расхода ресурсов соответствуют СНиП 82-01-95 «Разработка и применение норм и нормативов расходов материальных ресурсов в строительстве. Основные положения»</w:t>
      </w:r>
      <w:r w:rsidRPr="000B1249">
        <w:rPr>
          <w:rFonts w:ascii="Times New Roman" w:hAnsi="Times New Roman" w:cs="Times New Roman"/>
          <w:sz w:val="24"/>
          <w:szCs w:val="24"/>
        </w:rPr>
        <w:t>.</w:t>
      </w:r>
      <w:r w:rsidR="00F14D60" w:rsidRPr="000B1249">
        <w:rPr>
          <w:rFonts w:ascii="Times New Roman" w:hAnsi="Times New Roman" w:cs="Times New Roman"/>
          <w:sz w:val="24"/>
          <w:szCs w:val="24"/>
        </w:rPr>
        <w:t xml:space="preserve"> Состав работ по каждому виду и расходу ресурсов обеспечивают надлежащий уровень качества работ по капитальному ремонту общего имущества МКД.</w:t>
      </w:r>
    </w:p>
    <w:p w14:paraId="2878F89E" w14:textId="77777777" w:rsidR="00F14D60" w:rsidRPr="000B1249" w:rsidRDefault="00F14D60" w:rsidP="005773B8">
      <w:pPr>
        <w:spacing w:after="0" w:line="360" w:lineRule="auto"/>
        <w:ind w:firstLine="708"/>
        <w:jc w:val="both"/>
        <w:rPr>
          <w:rFonts w:ascii="Times New Roman" w:hAnsi="Times New Roman" w:cs="Times New Roman"/>
          <w:sz w:val="24"/>
          <w:szCs w:val="24"/>
        </w:rPr>
      </w:pPr>
      <w:r w:rsidRPr="000B1249">
        <w:rPr>
          <w:rFonts w:ascii="Times New Roman" w:hAnsi="Times New Roman" w:cs="Times New Roman"/>
          <w:sz w:val="24"/>
          <w:szCs w:val="24"/>
        </w:rPr>
        <w:t>В качестве исходных данных использовались:</w:t>
      </w:r>
    </w:p>
    <w:p w14:paraId="43E69040" w14:textId="77777777" w:rsidR="00F14D60" w:rsidRPr="000B1249" w:rsidRDefault="00F14D60" w:rsidP="005773B8">
      <w:pPr>
        <w:spacing w:after="0" w:line="360" w:lineRule="auto"/>
        <w:ind w:firstLine="708"/>
        <w:jc w:val="both"/>
        <w:rPr>
          <w:rFonts w:ascii="Times New Roman" w:hAnsi="Times New Roman" w:cs="Times New Roman"/>
          <w:sz w:val="24"/>
          <w:szCs w:val="24"/>
        </w:rPr>
      </w:pPr>
      <w:r w:rsidRPr="000B1249">
        <w:rPr>
          <w:rFonts w:ascii="Times New Roman" w:hAnsi="Times New Roman" w:cs="Times New Roman"/>
          <w:sz w:val="24"/>
          <w:szCs w:val="24"/>
        </w:rPr>
        <w:t>- типология МКД Курской области;</w:t>
      </w:r>
    </w:p>
    <w:p w14:paraId="7F38D2B2" w14:textId="77777777" w:rsidR="00F14D60" w:rsidRPr="000B1249" w:rsidRDefault="00F14D60" w:rsidP="005773B8">
      <w:pPr>
        <w:spacing w:after="0" w:line="360" w:lineRule="auto"/>
        <w:ind w:firstLine="708"/>
        <w:jc w:val="both"/>
        <w:rPr>
          <w:rFonts w:ascii="Times New Roman" w:hAnsi="Times New Roman" w:cs="Times New Roman"/>
          <w:sz w:val="24"/>
          <w:szCs w:val="24"/>
        </w:rPr>
      </w:pPr>
      <w:r w:rsidRPr="000B1249">
        <w:rPr>
          <w:rFonts w:ascii="Times New Roman" w:hAnsi="Times New Roman" w:cs="Times New Roman"/>
          <w:sz w:val="24"/>
          <w:szCs w:val="24"/>
        </w:rPr>
        <w:t>- перечень видов услуг и (или) работ по капитальному ремонту общего имущества в МКД, установленный нормативным правовым актом Курской области и перечень услуг и (или) работ по капитальному ремонту общего имущества в МКД, определенному статьей 166 Жилищного кодекса Российской Федерации.</w:t>
      </w:r>
    </w:p>
    <w:p w14:paraId="41F7E2A3" w14:textId="77777777" w:rsidR="00F14D60" w:rsidRDefault="00F14D60" w:rsidP="005773B8">
      <w:pPr>
        <w:spacing w:after="0" w:line="360" w:lineRule="auto"/>
        <w:ind w:firstLine="708"/>
        <w:jc w:val="both"/>
        <w:rPr>
          <w:rFonts w:ascii="Times New Roman" w:hAnsi="Times New Roman" w:cs="Times New Roman"/>
          <w:sz w:val="24"/>
          <w:szCs w:val="24"/>
        </w:rPr>
      </w:pPr>
      <w:r w:rsidRPr="000B1249">
        <w:rPr>
          <w:rFonts w:ascii="Times New Roman" w:hAnsi="Times New Roman" w:cs="Times New Roman"/>
          <w:sz w:val="24"/>
          <w:szCs w:val="24"/>
        </w:rPr>
        <w:t>Источником информации по объекту-представителю являются технический паспорт МКД, результаты мониторинга технического состояния объекта.</w:t>
      </w:r>
    </w:p>
    <w:p w14:paraId="2DA65115" w14:textId="77777777" w:rsidR="00F14D60" w:rsidRPr="000B1249" w:rsidRDefault="00F14D60" w:rsidP="005773B8">
      <w:pPr>
        <w:spacing w:after="0" w:line="360" w:lineRule="auto"/>
        <w:ind w:firstLine="708"/>
        <w:jc w:val="both"/>
        <w:rPr>
          <w:rFonts w:ascii="Times New Roman" w:hAnsi="Times New Roman" w:cs="Times New Roman"/>
          <w:sz w:val="24"/>
          <w:szCs w:val="24"/>
        </w:rPr>
      </w:pPr>
      <w:r w:rsidRPr="000B1249">
        <w:rPr>
          <w:rFonts w:ascii="Times New Roman" w:hAnsi="Times New Roman" w:cs="Times New Roman"/>
          <w:sz w:val="24"/>
          <w:szCs w:val="24"/>
        </w:rPr>
        <w:t xml:space="preserve">Сметная стоимость капитального ремонта МКД определялась с применением сметных нормативов, внесенных в </w:t>
      </w:r>
      <w:r w:rsidR="003372FD" w:rsidRPr="000B1249">
        <w:rPr>
          <w:rFonts w:ascii="Times New Roman" w:hAnsi="Times New Roman" w:cs="Times New Roman"/>
          <w:sz w:val="24"/>
          <w:szCs w:val="24"/>
        </w:rPr>
        <w:t>федеральный реестр сметных нормативов, в соответствии со 8.3 Градостроительного кодекса Российской Федерации.</w:t>
      </w:r>
    </w:p>
    <w:p w14:paraId="60815683" w14:textId="77777777" w:rsidR="003372FD" w:rsidRPr="000B1249" w:rsidRDefault="003372FD" w:rsidP="005773B8">
      <w:pPr>
        <w:spacing w:after="0" w:line="360" w:lineRule="auto"/>
        <w:ind w:firstLine="708"/>
        <w:jc w:val="both"/>
        <w:rPr>
          <w:rFonts w:ascii="Times New Roman" w:hAnsi="Times New Roman" w:cs="Times New Roman"/>
          <w:sz w:val="24"/>
          <w:szCs w:val="24"/>
        </w:rPr>
      </w:pPr>
      <w:r w:rsidRPr="000B1249">
        <w:rPr>
          <w:rFonts w:ascii="Times New Roman" w:hAnsi="Times New Roman" w:cs="Times New Roman"/>
          <w:sz w:val="24"/>
          <w:szCs w:val="24"/>
        </w:rPr>
        <w:t>В состав стоимости компонента входит:</w:t>
      </w:r>
    </w:p>
    <w:p w14:paraId="5CE0CF28" w14:textId="77777777" w:rsidR="003372FD" w:rsidRPr="000B1249" w:rsidRDefault="003372FD" w:rsidP="005773B8">
      <w:pPr>
        <w:spacing w:after="0" w:line="360" w:lineRule="auto"/>
        <w:ind w:firstLine="708"/>
        <w:jc w:val="both"/>
        <w:rPr>
          <w:rFonts w:ascii="Times New Roman" w:hAnsi="Times New Roman" w:cs="Times New Roman"/>
          <w:sz w:val="24"/>
          <w:szCs w:val="24"/>
        </w:rPr>
      </w:pPr>
      <w:r w:rsidRPr="000B1249">
        <w:rPr>
          <w:rFonts w:ascii="Times New Roman" w:hAnsi="Times New Roman" w:cs="Times New Roman"/>
          <w:sz w:val="24"/>
          <w:szCs w:val="24"/>
        </w:rPr>
        <w:t>- сметная стоимость прямых затрат (материалов, трудовых ресурсов, эксплуатации машин и механизмов;</w:t>
      </w:r>
    </w:p>
    <w:p w14:paraId="37781D21" w14:textId="77777777" w:rsidR="003372FD" w:rsidRPr="000B1249" w:rsidRDefault="003372FD" w:rsidP="005773B8">
      <w:pPr>
        <w:spacing w:after="0" w:line="360" w:lineRule="auto"/>
        <w:ind w:firstLine="708"/>
        <w:jc w:val="both"/>
        <w:rPr>
          <w:rFonts w:ascii="Times New Roman" w:hAnsi="Times New Roman" w:cs="Times New Roman"/>
          <w:sz w:val="24"/>
          <w:szCs w:val="24"/>
        </w:rPr>
      </w:pPr>
      <w:r w:rsidRPr="000B1249">
        <w:rPr>
          <w:rFonts w:ascii="Times New Roman" w:hAnsi="Times New Roman" w:cs="Times New Roman"/>
          <w:sz w:val="24"/>
          <w:szCs w:val="24"/>
        </w:rPr>
        <w:t>- накладные расходы;</w:t>
      </w:r>
    </w:p>
    <w:p w14:paraId="16024E89" w14:textId="77777777" w:rsidR="003372FD" w:rsidRPr="000B1249" w:rsidRDefault="003372FD" w:rsidP="005773B8">
      <w:pPr>
        <w:spacing w:after="0" w:line="360" w:lineRule="auto"/>
        <w:ind w:firstLine="708"/>
        <w:jc w:val="both"/>
        <w:rPr>
          <w:rFonts w:ascii="Times New Roman" w:hAnsi="Times New Roman" w:cs="Times New Roman"/>
          <w:sz w:val="24"/>
          <w:szCs w:val="24"/>
        </w:rPr>
      </w:pPr>
      <w:r w:rsidRPr="000B1249">
        <w:rPr>
          <w:rFonts w:ascii="Times New Roman" w:hAnsi="Times New Roman" w:cs="Times New Roman"/>
          <w:sz w:val="24"/>
          <w:szCs w:val="24"/>
        </w:rPr>
        <w:lastRenderedPageBreak/>
        <w:t>- сметная прибыль;</w:t>
      </w:r>
    </w:p>
    <w:p w14:paraId="718BA58C" w14:textId="77777777" w:rsidR="003372FD" w:rsidRPr="000B1249" w:rsidRDefault="003372FD" w:rsidP="005773B8">
      <w:pPr>
        <w:spacing w:after="0" w:line="360" w:lineRule="auto"/>
        <w:ind w:firstLine="708"/>
        <w:jc w:val="both"/>
        <w:rPr>
          <w:rFonts w:ascii="Times New Roman" w:hAnsi="Times New Roman" w:cs="Times New Roman"/>
          <w:sz w:val="24"/>
          <w:szCs w:val="24"/>
        </w:rPr>
      </w:pPr>
      <w:r w:rsidRPr="000B1249">
        <w:rPr>
          <w:rFonts w:ascii="Times New Roman" w:hAnsi="Times New Roman" w:cs="Times New Roman"/>
          <w:sz w:val="24"/>
          <w:szCs w:val="24"/>
        </w:rPr>
        <w:t>- сметная стоимость оборудования;</w:t>
      </w:r>
    </w:p>
    <w:p w14:paraId="155AEC84" w14:textId="77777777" w:rsidR="003372FD" w:rsidRPr="000B1249" w:rsidRDefault="003372FD" w:rsidP="005773B8">
      <w:pPr>
        <w:spacing w:after="0" w:line="360" w:lineRule="auto"/>
        <w:ind w:firstLine="708"/>
        <w:jc w:val="both"/>
        <w:rPr>
          <w:rFonts w:ascii="Times New Roman" w:hAnsi="Times New Roman" w:cs="Times New Roman"/>
          <w:sz w:val="24"/>
          <w:szCs w:val="24"/>
        </w:rPr>
      </w:pPr>
      <w:r w:rsidRPr="000B1249">
        <w:rPr>
          <w:rFonts w:ascii="Times New Roman" w:hAnsi="Times New Roman" w:cs="Times New Roman"/>
          <w:sz w:val="24"/>
          <w:szCs w:val="24"/>
        </w:rPr>
        <w:t>- прочие и лимитированные затраты, необходимые для включения в сметную стоимость ремонтно-строительных работ объектов капитального строительства;</w:t>
      </w:r>
    </w:p>
    <w:p w14:paraId="5C3032C8" w14:textId="77777777" w:rsidR="003372FD" w:rsidRPr="000B1249" w:rsidRDefault="003372FD" w:rsidP="005773B8">
      <w:pPr>
        <w:spacing w:after="0" w:line="360" w:lineRule="auto"/>
        <w:ind w:firstLine="708"/>
        <w:jc w:val="both"/>
        <w:rPr>
          <w:rFonts w:ascii="Times New Roman" w:hAnsi="Times New Roman" w:cs="Times New Roman"/>
          <w:sz w:val="24"/>
          <w:szCs w:val="24"/>
        </w:rPr>
      </w:pPr>
      <w:r w:rsidRPr="000B1249">
        <w:rPr>
          <w:rFonts w:ascii="Times New Roman" w:hAnsi="Times New Roman" w:cs="Times New Roman"/>
          <w:sz w:val="24"/>
          <w:szCs w:val="24"/>
        </w:rPr>
        <w:t>- налог на добавленную стоимость (НДС).</w:t>
      </w:r>
    </w:p>
    <w:p w14:paraId="401910A7" w14:textId="77777777" w:rsidR="003372FD" w:rsidRPr="000B1249" w:rsidRDefault="003372FD" w:rsidP="005773B8">
      <w:pPr>
        <w:spacing w:after="0" w:line="360" w:lineRule="auto"/>
        <w:ind w:firstLine="708"/>
        <w:jc w:val="both"/>
        <w:rPr>
          <w:rFonts w:ascii="Times New Roman" w:hAnsi="Times New Roman" w:cs="Times New Roman"/>
          <w:sz w:val="24"/>
          <w:szCs w:val="24"/>
        </w:rPr>
      </w:pPr>
      <w:r w:rsidRPr="000B1249">
        <w:rPr>
          <w:rFonts w:ascii="Times New Roman" w:hAnsi="Times New Roman" w:cs="Times New Roman"/>
          <w:sz w:val="24"/>
          <w:szCs w:val="24"/>
        </w:rPr>
        <w:t>Определение сметной стоимости происходило с применением федеральных единичных расценок (ФЕР-2001), Федерального сборника сметных цен на материалы, изделия и конструкции, применяемые в строительстве (ФССЦ-2001), Федеральных сметных расценок на эксплуатацию строительных машин и автотранспортных средств (ФСЭМ-2001) и Федеральных сметных цены на перевозки грузов для строительства (ФССЦпг-2001), прайс-листы.</w:t>
      </w:r>
    </w:p>
    <w:p w14:paraId="599AD42D" w14:textId="77777777" w:rsidR="006F6A5F" w:rsidRPr="0042245E" w:rsidRDefault="006F6A5F">
      <w:pPr>
        <w:rPr>
          <w:rFonts w:ascii="Times New Roman" w:hAnsi="Times New Roman" w:cs="Times New Roman"/>
          <w:b/>
          <w:sz w:val="28"/>
          <w:szCs w:val="28"/>
        </w:rPr>
      </w:pPr>
      <w:r>
        <w:rPr>
          <w:rFonts w:ascii="Times New Roman" w:hAnsi="Times New Roman" w:cs="Times New Roman"/>
          <w:b/>
          <w:sz w:val="28"/>
          <w:szCs w:val="28"/>
        </w:rPr>
        <w:br w:type="page"/>
      </w:r>
    </w:p>
    <w:p w14:paraId="23CAA8A0" w14:textId="6E668988" w:rsidR="003372FD" w:rsidRPr="000D0253" w:rsidRDefault="004F7DF0" w:rsidP="000D0253">
      <w:pPr>
        <w:spacing w:after="0" w:line="240" w:lineRule="auto"/>
        <w:jc w:val="center"/>
        <w:rPr>
          <w:rFonts w:ascii="Times New Roman" w:hAnsi="Times New Roman" w:cs="Times New Roman"/>
          <w:b/>
          <w:sz w:val="28"/>
          <w:szCs w:val="28"/>
        </w:rPr>
      </w:pPr>
      <w:bookmarkStart w:id="16" w:name="_Hlk527722483"/>
      <w:r w:rsidRPr="000D0253">
        <w:rPr>
          <w:rFonts w:ascii="Times New Roman" w:hAnsi="Times New Roman" w:cs="Times New Roman"/>
          <w:b/>
          <w:sz w:val="28"/>
          <w:szCs w:val="28"/>
        </w:rPr>
        <w:lastRenderedPageBreak/>
        <w:t>Описательная часть</w:t>
      </w:r>
    </w:p>
    <w:p w14:paraId="6EB70616" w14:textId="77777777" w:rsidR="000D0253" w:rsidRPr="000D0253" w:rsidRDefault="000D0253" w:rsidP="000D0253">
      <w:pPr>
        <w:spacing w:after="0" w:line="240" w:lineRule="auto"/>
        <w:ind w:firstLine="709"/>
        <w:jc w:val="center"/>
        <w:rPr>
          <w:rFonts w:ascii="Times New Roman" w:hAnsi="Times New Roman" w:cs="Times New Roman"/>
          <w:b/>
          <w:sz w:val="24"/>
          <w:szCs w:val="24"/>
        </w:rPr>
      </w:pPr>
    </w:p>
    <w:p w14:paraId="30B3D9A4" w14:textId="77777777" w:rsidR="00F42804" w:rsidRPr="006D0EE3" w:rsidRDefault="007E037A" w:rsidP="006D0EE3">
      <w:pPr>
        <w:spacing w:after="0" w:line="336" w:lineRule="auto"/>
        <w:ind w:left="-284" w:firstLine="709"/>
        <w:jc w:val="both"/>
        <w:rPr>
          <w:rFonts w:ascii="Times New Roman" w:hAnsi="Times New Roman" w:cs="Times New Roman"/>
          <w:sz w:val="26"/>
          <w:szCs w:val="26"/>
        </w:rPr>
      </w:pPr>
      <w:r w:rsidRPr="006D0EE3">
        <w:rPr>
          <w:rFonts w:ascii="Times New Roman" w:hAnsi="Times New Roman" w:cs="Times New Roman"/>
          <w:sz w:val="26"/>
          <w:szCs w:val="26"/>
        </w:rPr>
        <w:t>Р</w:t>
      </w:r>
      <w:r w:rsidR="0047268B" w:rsidRPr="006D0EE3">
        <w:rPr>
          <w:rFonts w:ascii="Times New Roman" w:hAnsi="Times New Roman" w:cs="Times New Roman"/>
          <w:sz w:val="26"/>
          <w:szCs w:val="26"/>
        </w:rPr>
        <w:t xml:space="preserve">асчет предельной стоимости </w:t>
      </w:r>
      <w:r w:rsidR="00E816F0" w:rsidRPr="006D0EE3">
        <w:rPr>
          <w:rFonts w:ascii="Times New Roman" w:hAnsi="Times New Roman" w:cs="Times New Roman"/>
          <w:sz w:val="26"/>
          <w:szCs w:val="26"/>
        </w:rPr>
        <w:t>услуг и (или) работ по капитальному ремонту общего имущества в многоквартирных домах Курской области, производился на 1 м2 площади МКД.</w:t>
      </w:r>
    </w:p>
    <w:p w14:paraId="7EB14868" w14:textId="6396CAA1" w:rsidR="00F42804" w:rsidRPr="006D0EE3" w:rsidRDefault="00F42804" w:rsidP="006D0EE3">
      <w:pPr>
        <w:spacing w:after="0" w:line="336" w:lineRule="auto"/>
        <w:ind w:left="-284" w:firstLine="709"/>
        <w:jc w:val="both"/>
        <w:rPr>
          <w:rFonts w:ascii="Times New Roman" w:hAnsi="Times New Roman" w:cs="Times New Roman"/>
          <w:sz w:val="26"/>
          <w:szCs w:val="26"/>
        </w:rPr>
      </w:pPr>
      <w:r w:rsidRPr="006D0EE3">
        <w:rPr>
          <w:rFonts w:ascii="Times New Roman" w:hAnsi="Times New Roman" w:cs="Times New Roman"/>
          <w:sz w:val="26"/>
          <w:szCs w:val="26"/>
        </w:rPr>
        <w:t xml:space="preserve">Предельная стоимость услуг и (или) работ по капитальному ремонту </w:t>
      </w:r>
      <w:r w:rsidR="009F2CD7" w:rsidRPr="006D0EE3">
        <w:rPr>
          <w:rFonts w:ascii="Times New Roman" w:hAnsi="Times New Roman" w:cs="Times New Roman"/>
          <w:sz w:val="26"/>
          <w:szCs w:val="26"/>
        </w:rPr>
        <w:t>внутридомовой инженерной системы газоснабжения, ремонту фундамента</w:t>
      </w:r>
      <w:r w:rsidR="002F7B10" w:rsidRPr="006D0EE3">
        <w:rPr>
          <w:rFonts w:ascii="Times New Roman" w:hAnsi="Times New Roman" w:cs="Times New Roman"/>
          <w:sz w:val="26"/>
          <w:szCs w:val="26"/>
        </w:rPr>
        <w:t>,</w:t>
      </w:r>
      <w:r w:rsidR="009F2CD7" w:rsidRPr="006D0EE3">
        <w:rPr>
          <w:rFonts w:ascii="Times New Roman" w:hAnsi="Times New Roman" w:cs="Times New Roman"/>
          <w:sz w:val="26"/>
          <w:szCs w:val="26"/>
        </w:rPr>
        <w:t xml:space="preserve"> ремонту или замены лифтового оборудования, признанного непригодным для эксплуатации, ремонт</w:t>
      </w:r>
      <w:r w:rsidR="002F7B10" w:rsidRPr="006D0EE3">
        <w:rPr>
          <w:rFonts w:ascii="Times New Roman" w:hAnsi="Times New Roman" w:cs="Times New Roman"/>
          <w:sz w:val="26"/>
          <w:szCs w:val="26"/>
        </w:rPr>
        <w:t>у</w:t>
      </w:r>
      <w:r w:rsidR="009F2CD7" w:rsidRPr="006D0EE3">
        <w:rPr>
          <w:rFonts w:ascii="Times New Roman" w:hAnsi="Times New Roman" w:cs="Times New Roman"/>
          <w:sz w:val="26"/>
          <w:szCs w:val="26"/>
        </w:rPr>
        <w:t xml:space="preserve"> лифтовых шахт </w:t>
      </w:r>
      <w:r w:rsidRPr="006D0EE3">
        <w:rPr>
          <w:rFonts w:ascii="Times New Roman" w:hAnsi="Times New Roman" w:cs="Times New Roman"/>
          <w:sz w:val="26"/>
          <w:szCs w:val="26"/>
        </w:rPr>
        <w:t>общего имущества,</w:t>
      </w:r>
      <w:r w:rsidR="00E83AF2" w:rsidRPr="006D0EE3">
        <w:rPr>
          <w:rFonts w:ascii="Times New Roman" w:hAnsi="Times New Roman" w:cs="Times New Roman"/>
          <w:sz w:val="26"/>
          <w:szCs w:val="26"/>
        </w:rPr>
        <w:t xml:space="preserve"> а также, разработка проектной документации (в том числе проверка достоверности сметной стоимости)</w:t>
      </w:r>
      <w:r w:rsidR="000D0253" w:rsidRPr="006D0EE3">
        <w:rPr>
          <w:rFonts w:ascii="Times New Roman" w:hAnsi="Times New Roman" w:cs="Times New Roman"/>
          <w:sz w:val="26"/>
          <w:szCs w:val="26"/>
        </w:rPr>
        <w:t>,</w:t>
      </w:r>
      <w:r w:rsidRPr="006D0EE3">
        <w:rPr>
          <w:rFonts w:ascii="Times New Roman" w:hAnsi="Times New Roman" w:cs="Times New Roman"/>
          <w:sz w:val="26"/>
          <w:szCs w:val="26"/>
        </w:rPr>
        <w:t xml:space="preserve"> была принята равной предельной стоимости услуг и (или) работ по капитальному ремонту общего имущества в многоквартирн</w:t>
      </w:r>
      <w:r w:rsidR="00565E09" w:rsidRPr="006D0EE3">
        <w:rPr>
          <w:rFonts w:ascii="Times New Roman" w:hAnsi="Times New Roman" w:cs="Times New Roman"/>
          <w:sz w:val="26"/>
          <w:szCs w:val="26"/>
        </w:rPr>
        <w:t>ых домах Курской области за 20</w:t>
      </w:r>
      <w:r w:rsidR="006B00D1" w:rsidRPr="006D0EE3">
        <w:rPr>
          <w:rFonts w:ascii="Times New Roman" w:hAnsi="Times New Roman" w:cs="Times New Roman"/>
          <w:sz w:val="26"/>
          <w:szCs w:val="26"/>
        </w:rPr>
        <w:t>2</w:t>
      </w:r>
      <w:r w:rsidR="002F7B10" w:rsidRPr="006D0EE3">
        <w:rPr>
          <w:rFonts w:ascii="Times New Roman" w:hAnsi="Times New Roman" w:cs="Times New Roman"/>
          <w:sz w:val="26"/>
          <w:szCs w:val="26"/>
        </w:rPr>
        <w:t>1</w:t>
      </w:r>
      <w:r w:rsidRPr="006D0EE3">
        <w:rPr>
          <w:rFonts w:ascii="Times New Roman" w:hAnsi="Times New Roman" w:cs="Times New Roman"/>
          <w:sz w:val="26"/>
          <w:szCs w:val="26"/>
        </w:rPr>
        <w:t xml:space="preserve"> год.</w:t>
      </w:r>
    </w:p>
    <w:p w14:paraId="46510CE0" w14:textId="5C531ED9" w:rsidR="002F7B10" w:rsidRPr="006D0EE3" w:rsidRDefault="002F7B10" w:rsidP="006D0EE3">
      <w:pPr>
        <w:spacing w:after="0" w:line="336" w:lineRule="auto"/>
        <w:ind w:left="-284" w:firstLine="709"/>
        <w:jc w:val="both"/>
        <w:rPr>
          <w:rFonts w:ascii="Times New Roman" w:hAnsi="Times New Roman" w:cs="Times New Roman"/>
          <w:sz w:val="26"/>
          <w:szCs w:val="26"/>
        </w:rPr>
      </w:pPr>
      <w:r w:rsidRPr="006D0EE3">
        <w:rPr>
          <w:rFonts w:ascii="Times New Roman" w:hAnsi="Times New Roman" w:cs="Times New Roman"/>
          <w:sz w:val="26"/>
          <w:szCs w:val="26"/>
        </w:rPr>
        <w:t>Предельная стоимость услуг и (или) работ по капитальному ремонту внутридомов</w:t>
      </w:r>
      <w:r w:rsidR="0048794D" w:rsidRPr="006D0EE3">
        <w:rPr>
          <w:rFonts w:ascii="Times New Roman" w:hAnsi="Times New Roman" w:cs="Times New Roman"/>
          <w:sz w:val="26"/>
          <w:szCs w:val="26"/>
        </w:rPr>
        <w:t>ых</w:t>
      </w:r>
      <w:r w:rsidRPr="006D0EE3">
        <w:rPr>
          <w:rFonts w:ascii="Times New Roman" w:hAnsi="Times New Roman" w:cs="Times New Roman"/>
          <w:sz w:val="26"/>
          <w:szCs w:val="26"/>
        </w:rPr>
        <w:t xml:space="preserve"> инженерн</w:t>
      </w:r>
      <w:r w:rsidR="0048794D" w:rsidRPr="006D0EE3">
        <w:rPr>
          <w:rFonts w:ascii="Times New Roman" w:hAnsi="Times New Roman" w:cs="Times New Roman"/>
          <w:sz w:val="26"/>
          <w:szCs w:val="26"/>
        </w:rPr>
        <w:t>ых</w:t>
      </w:r>
      <w:r w:rsidRPr="006D0EE3">
        <w:rPr>
          <w:rFonts w:ascii="Times New Roman" w:hAnsi="Times New Roman" w:cs="Times New Roman"/>
          <w:sz w:val="26"/>
          <w:szCs w:val="26"/>
        </w:rPr>
        <w:t xml:space="preserve"> систем электроснабжения</w:t>
      </w:r>
      <w:r w:rsidR="0048794D" w:rsidRPr="006D0EE3">
        <w:rPr>
          <w:rFonts w:ascii="Times New Roman" w:hAnsi="Times New Roman" w:cs="Times New Roman"/>
          <w:sz w:val="26"/>
          <w:szCs w:val="26"/>
        </w:rPr>
        <w:t xml:space="preserve"> и теплоснабжения </w:t>
      </w:r>
      <w:r w:rsidRPr="006D0EE3">
        <w:rPr>
          <w:rFonts w:ascii="Times New Roman" w:hAnsi="Times New Roman" w:cs="Times New Roman"/>
          <w:sz w:val="26"/>
          <w:szCs w:val="26"/>
        </w:rPr>
        <w:t>в многоквартирных домах, являющимися объектами культурного наследия, был</w:t>
      </w:r>
      <w:r w:rsidR="0048794D" w:rsidRPr="006D0EE3">
        <w:rPr>
          <w:rFonts w:ascii="Times New Roman" w:hAnsi="Times New Roman" w:cs="Times New Roman"/>
          <w:sz w:val="26"/>
          <w:szCs w:val="26"/>
        </w:rPr>
        <w:t>а</w:t>
      </w:r>
      <w:r w:rsidRPr="006D0EE3">
        <w:rPr>
          <w:rFonts w:ascii="Times New Roman" w:hAnsi="Times New Roman" w:cs="Times New Roman"/>
          <w:sz w:val="26"/>
          <w:szCs w:val="26"/>
        </w:rPr>
        <w:t xml:space="preserve"> принят</w:t>
      </w:r>
      <w:r w:rsidR="0048794D" w:rsidRPr="006D0EE3">
        <w:rPr>
          <w:rFonts w:ascii="Times New Roman" w:hAnsi="Times New Roman" w:cs="Times New Roman"/>
          <w:sz w:val="26"/>
          <w:szCs w:val="26"/>
        </w:rPr>
        <w:t>а</w:t>
      </w:r>
      <w:r w:rsidRPr="006D0EE3">
        <w:rPr>
          <w:rFonts w:ascii="Times New Roman" w:hAnsi="Times New Roman" w:cs="Times New Roman"/>
          <w:sz w:val="26"/>
          <w:szCs w:val="26"/>
        </w:rPr>
        <w:t xml:space="preserve"> равн</w:t>
      </w:r>
      <w:r w:rsidR="0048794D" w:rsidRPr="006D0EE3">
        <w:rPr>
          <w:rFonts w:ascii="Times New Roman" w:hAnsi="Times New Roman" w:cs="Times New Roman"/>
          <w:sz w:val="26"/>
          <w:szCs w:val="26"/>
        </w:rPr>
        <w:t>ой максимальной предельной стоимости услуг и (или) работ по капитальному ремонту внутридомовых инженерных систем электроснабжения и теплоснабжения в многоквартирных домах этажностью от 1 до 3 этажей.</w:t>
      </w:r>
    </w:p>
    <w:p w14:paraId="5942CEA4" w14:textId="795FA426" w:rsidR="00495A96" w:rsidRPr="006D0EE3" w:rsidRDefault="00495A96" w:rsidP="006D0EE3">
      <w:pPr>
        <w:spacing w:after="0" w:line="336" w:lineRule="auto"/>
        <w:ind w:left="-284" w:firstLine="709"/>
        <w:jc w:val="both"/>
        <w:rPr>
          <w:rFonts w:ascii="Times New Roman" w:hAnsi="Times New Roman" w:cs="Times New Roman"/>
          <w:sz w:val="26"/>
          <w:szCs w:val="26"/>
        </w:rPr>
      </w:pPr>
      <w:r w:rsidRPr="006D0EE3">
        <w:rPr>
          <w:rFonts w:ascii="Times New Roman" w:hAnsi="Times New Roman" w:cs="Times New Roman"/>
          <w:sz w:val="26"/>
          <w:szCs w:val="26"/>
        </w:rPr>
        <w:t>Предельная стоимость услуг и (или) работ по капитальному ремонту внутридомовых инженерных систем водоснабжения и водоотведения, ремонту подвальных помещений, относящихся к общедомовому имуществу в многоквартирных домах, являющимися объектами культурного наследия, была принята равной максимальной предельной стоимости услуг и (или) работ по капитальному ремонту внутридомовых инженерных систем водоснабжения и водоотведения, ремонту подвальных помещений, относящихся к общедомовому имуществу в многоквартирных домах этажностью от 4 до 5 этажей.</w:t>
      </w:r>
    </w:p>
    <w:p w14:paraId="78F728EC" w14:textId="6A317628" w:rsidR="005C66FD" w:rsidRPr="006D0EE3" w:rsidRDefault="005C66FD" w:rsidP="006D0EE3">
      <w:pPr>
        <w:spacing w:after="0" w:line="336" w:lineRule="auto"/>
        <w:ind w:left="-284" w:firstLine="709"/>
        <w:jc w:val="both"/>
        <w:rPr>
          <w:rFonts w:ascii="Times New Roman" w:hAnsi="Times New Roman" w:cs="Times New Roman"/>
          <w:sz w:val="26"/>
          <w:szCs w:val="26"/>
        </w:rPr>
      </w:pPr>
      <w:r w:rsidRPr="006D0EE3">
        <w:rPr>
          <w:rFonts w:ascii="Times New Roman" w:hAnsi="Times New Roman" w:cs="Times New Roman"/>
          <w:sz w:val="26"/>
          <w:szCs w:val="26"/>
        </w:rPr>
        <w:t xml:space="preserve">Предельная стоимость услуг и (или) работ по капитальному ремонту крыши в многоквартирных домах, являющимися объектами культурного наследия, была принята на основании </w:t>
      </w:r>
      <w:r w:rsidR="00E83AF2" w:rsidRPr="006D0EE3">
        <w:rPr>
          <w:rFonts w:ascii="Times New Roman" w:hAnsi="Times New Roman" w:cs="Times New Roman"/>
          <w:sz w:val="26"/>
          <w:szCs w:val="26"/>
        </w:rPr>
        <w:t xml:space="preserve">разработанного локального сметного расчета для многоквартирного </w:t>
      </w:r>
      <w:r w:rsidRPr="006D0EE3">
        <w:rPr>
          <w:rFonts w:ascii="Times New Roman" w:hAnsi="Times New Roman" w:cs="Times New Roman"/>
          <w:sz w:val="26"/>
          <w:szCs w:val="26"/>
        </w:rPr>
        <w:t>дома, распложенного по адресу: Курская область, г. Обоянь, ул. Жукова, д.4.</w:t>
      </w:r>
    </w:p>
    <w:p w14:paraId="19FD0683" w14:textId="4284715D" w:rsidR="005C66FD" w:rsidRPr="006D0EE3" w:rsidRDefault="005C66FD" w:rsidP="006D0EE3">
      <w:pPr>
        <w:spacing w:after="0" w:line="336" w:lineRule="auto"/>
        <w:ind w:left="-284" w:firstLine="709"/>
        <w:jc w:val="both"/>
        <w:rPr>
          <w:rFonts w:ascii="Times New Roman" w:hAnsi="Times New Roman" w:cs="Times New Roman"/>
          <w:sz w:val="26"/>
          <w:szCs w:val="26"/>
        </w:rPr>
      </w:pPr>
      <w:r w:rsidRPr="006D0EE3">
        <w:rPr>
          <w:rFonts w:ascii="Times New Roman" w:hAnsi="Times New Roman" w:cs="Times New Roman"/>
          <w:sz w:val="26"/>
          <w:szCs w:val="26"/>
        </w:rPr>
        <w:t xml:space="preserve">Предельная стоимость услуг и (или) работ по капитальному ремонту </w:t>
      </w:r>
      <w:r w:rsidR="00E83AF2" w:rsidRPr="006D0EE3">
        <w:rPr>
          <w:rFonts w:ascii="Times New Roman" w:hAnsi="Times New Roman" w:cs="Times New Roman"/>
          <w:sz w:val="26"/>
          <w:szCs w:val="26"/>
        </w:rPr>
        <w:t>фасада</w:t>
      </w:r>
      <w:r w:rsidRPr="006D0EE3">
        <w:rPr>
          <w:rFonts w:ascii="Times New Roman" w:hAnsi="Times New Roman" w:cs="Times New Roman"/>
          <w:sz w:val="26"/>
          <w:szCs w:val="26"/>
        </w:rPr>
        <w:t xml:space="preserve"> в многоквартирных домах, являющимися объектами культурного наследия, была принята на основании </w:t>
      </w:r>
      <w:r w:rsidR="00E83AF2" w:rsidRPr="006D0EE3">
        <w:rPr>
          <w:rFonts w:ascii="Times New Roman" w:hAnsi="Times New Roman" w:cs="Times New Roman"/>
          <w:sz w:val="26"/>
          <w:szCs w:val="26"/>
        </w:rPr>
        <w:t xml:space="preserve">разработанного </w:t>
      </w:r>
      <w:r w:rsidRPr="006D0EE3">
        <w:rPr>
          <w:rFonts w:ascii="Times New Roman" w:hAnsi="Times New Roman" w:cs="Times New Roman"/>
          <w:sz w:val="26"/>
          <w:szCs w:val="26"/>
        </w:rPr>
        <w:t>локального сметного расчета</w:t>
      </w:r>
      <w:r w:rsidR="00E83AF2" w:rsidRPr="006D0EE3">
        <w:rPr>
          <w:rFonts w:ascii="Times New Roman" w:hAnsi="Times New Roman" w:cs="Times New Roman"/>
          <w:sz w:val="26"/>
          <w:szCs w:val="26"/>
        </w:rPr>
        <w:t xml:space="preserve"> </w:t>
      </w:r>
      <w:r w:rsidRPr="006D0EE3">
        <w:rPr>
          <w:rFonts w:ascii="Times New Roman" w:hAnsi="Times New Roman" w:cs="Times New Roman"/>
          <w:sz w:val="26"/>
          <w:szCs w:val="26"/>
        </w:rPr>
        <w:t xml:space="preserve">для многоквартирного дома, распложенного по адресу: Курская область, г. </w:t>
      </w:r>
      <w:r w:rsidR="00E83AF2" w:rsidRPr="006D0EE3">
        <w:rPr>
          <w:rFonts w:ascii="Times New Roman" w:hAnsi="Times New Roman" w:cs="Times New Roman"/>
          <w:sz w:val="26"/>
          <w:szCs w:val="26"/>
        </w:rPr>
        <w:t>Курск, ул. Дзержинского, д.86.</w:t>
      </w:r>
    </w:p>
    <w:p w14:paraId="570B5C21" w14:textId="69DA556C" w:rsidR="00447AFD" w:rsidRPr="006D0EE3" w:rsidRDefault="006320EA" w:rsidP="006D0EE3">
      <w:pPr>
        <w:spacing w:after="0" w:line="336" w:lineRule="auto"/>
        <w:ind w:left="-284" w:firstLine="709"/>
        <w:jc w:val="both"/>
        <w:rPr>
          <w:rFonts w:ascii="Times New Roman" w:hAnsi="Times New Roman" w:cs="Times New Roman"/>
          <w:sz w:val="26"/>
          <w:szCs w:val="26"/>
        </w:rPr>
      </w:pPr>
      <w:r w:rsidRPr="006D0EE3">
        <w:rPr>
          <w:rFonts w:ascii="Times New Roman" w:hAnsi="Times New Roman" w:cs="Times New Roman"/>
          <w:sz w:val="26"/>
          <w:szCs w:val="26"/>
        </w:rPr>
        <w:lastRenderedPageBreak/>
        <w:t>Исходными данными для расчета явл</w:t>
      </w:r>
      <w:r w:rsidR="00447AFD" w:rsidRPr="006D0EE3">
        <w:rPr>
          <w:rFonts w:ascii="Times New Roman" w:hAnsi="Times New Roman" w:cs="Times New Roman"/>
          <w:sz w:val="26"/>
          <w:szCs w:val="26"/>
        </w:rPr>
        <w:t>яются</w:t>
      </w:r>
      <w:r w:rsidRPr="006D0EE3">
        <w:rPr>
          <w:rFonts w:ascii="Times New Roman" w:hAnsi="Times New Roman" w:cs="Times New Roman"/>
          <w:sz w:val="26"/>
          <w:szCs w:val="26"/>
        </w:rPr>
        <w:t xml:space="preserve"> технические паспорта и результаты визуального обследования объектов-представителей</w:t>
      </w:r>
      <w:r w:rsidR="00447AFD" w:rsidRPr="006D0EE3">
        <w:rPr>
          <w:rFonts w:ascii="Times New Roman" w:hAnsi="Times New Roman" w:cs="Times New Roman"/>
          <w:sz w:val="26"/>
          <w:szCs w:val="26"/>
        </w:rPr>
        <w:t>.</w:t>
      </w:r>
    </w:p>
    <w:p w14:paraId="7233CA32" w14:textId="5CA8E94F" w:rsidR="00E816F0" w:rsidRPr="006D0EE3" w:rsidRDefault="00F42804" w:rsidP="006D0EE3">
      <w:pPr>
        <w:spacing w:after="0" w:line="336" w:lineRule="auto"/>
        <w:ind w:left="-284" w:firstLine="709"/>
        <w:jc w:val="both"/>
        <w:rPr>
          <w:rFonts w:ascii="Times New Roman" w:hAnsi="Times New Roman" w:cs="Times New Roman"/>
          <w:sz w:val="26"/>
          <w:szCs w:val="26"/>
        </w:rPr>
      </w:pPr>
      <w:r w:rsidRPr="006D0EE3">
        <w:rPr>
          <w:rFonts w:ascii="Times New Roman" w:hAnsi="Times New Roman" w:cs="Times New Roman"/>
          <w:sz w:val="26"/>
          <w:szCs w:val="26"/>
        </w:rPr>
        <w:t xml:space="preserve">Данные МКД </w:t>
      </w:r>
      <w:r w:rsidR="00E816F0" w:rsidRPr="006D0EE3">
        <w:rPr>
          <w:rFonts w:ascii="Times New Roman" w:hAnsi="Times New Roman" w:cs="Times New Roman"/>
          <w:sz w:val="26"/>
          <w:szCs w:val="26"/>
        </w:rPr>
        <w:t>были разделены на 4 типа:</w:t>
      </w:r>
    </w:p>
    <w:p w14:paraId="47E0C94A" w14:textId="77777777" w:rsidR="00E816F0" w:rsidRPr="006D0EE3" w:rsidRDefault="00E816F0" w:rsidP="006D0EE3">
      <w:pPr>
        <w:spacing w:after="0" w:line="336" w:lineRule="auto"/>
        <w:ind w:left="-284" w:firstLine="709"/>
        <w:jc w:val="both"/>
        <w:rPr>
          <w:rFonts w:ascii="Times New Roman" w:hAnsi="Times New Roman" w:cs="Times New Roman"/>
          <w:sz w:val="26"/>
          <w:szCs w:val="26"/>
        </w:rPr>
      </w:pPr>
      <w:r w:rsidRPr="006D0EE3">
        <w:rPr>
          <w:rFonts w:ascii="Times New Roman" w:hAnsi="Times New Roman" w:cs="Times New Roman"/>
          <w:sz w:val="26"/>
          <w:szCs w:val="26"/>
        </w:rPr>
        <w:t>- до 3-х этажей;</w:t>
      </w:r>
    </w:p>
    <w:p w14:paraId="1596EFBB" w14:textId="77777777" w:rsidR="00E816F0" w:rsidRPr="006D0EE3" w:rsidRDefault="00E816F0" w:rsidP="006D0EE3">
      <w:pPr>
        <w:spacing w:after="0" w:line="336" w:lineRule="auto"/>
        <w:ind w:left="-284" w:firstLine="709"/>
        <w:jc w:val="both"/>
        <w:rPr>
          <w:rFonts w:ascii="Times New Roman" w:hAnsi="Times New Roman" w:cs="Times New Roman"/>
          <w:sz w:val="26"/>
          <w:szCs w:val="26"/>
        </w:rPr>
      </w:pPr>
      <w:r w:rsidRPr="006D0EE3">
        <w:rPr>
          <w:rFonts w:ascii="Times New Roman" w:hAnsi="Times New Roman" w:cs="Times New Roman"/>
          <w:sz w:val="26"/>
          <w:szCs w:val="26"/>
        </w:rPr>
        <w:t>- 4-5 этажей;</w:t>
      </w:r>
    </w:p>
    <w:p w14:paraId="5A779639" w14:textId="77777777" w:rsidR="00E816F0" w:rsidRPr="006D0EE3" w:rsidRDefault="00E816F0" w:rsidP="006D0EE3">
      <w:pPr>
        <w:spacing w:after="0" w:line="336" w:lineRule="auto"/>
        <w:ind w:left="-284" w:firstLine="709"/>
        <w:jc w:val="both"/>
        <w:rPr>
          <w:rFonts w:ascii="Times New Roman" w:hAnsi="Times New Roman" w:cs="Times New Roman"/>
          <w:sz w:val="26"/>
          <w:szCs w:val="26"/>
        </w:rPr>
      </w:pPr>
      <w:r w:rsidRPr="006D0EE3">
        <w:rPr>
          <w:rFonts w:ascii="Times New Roman" w:hAnsi="Times New Roman" w:cs="Times New Roman"/>
          <w:sz w:val="26"/>
          <w:szCs w:val="26"/>
        </w:rPr>
        <w:t>- 6-11 этажей;</w:t>
      </w:r>
    </w:p>
    <w:p w14:paraId="38CAF8E0" w14:textId="780BFE9A" w:rsidR="00E816F0" w:rsidRPr="006D0EE3" w:rsidRDefault="00E816F0" w:rsidP="006D0EE3">
      <w:pPr>
        <w:spacing w:after="0" w:line="336" w:lineRule="auto"/>
        <w:ind w:left="-284" w:firstLine="709"/>
        <w:jc w:val="both"/>
        <w:rPr>
          <w:rFonts w:ascii="Times New Roman" w:hAnsi="Times New Roman" w:cs="Times New Roman"/>
          <w:sz w:val="26"/>
          <w:szCs w:val="26"/>
        </w:rPr>
      </w:pPr>
      <w:r w:rsidRPr="006D0EE3">
        <w:rPr>
          <w:rFonts w:ascii="Times New Roman" w:hAnsi="Times New Roman" w:cs="Times New Roman"/>
          <w:sz w:val="26"/>
          <w:szCs w:val="26"/>
        </w:rPr>
        <w:t>- 12 этажей и выше.</w:t>
      </w:r>
    </w:p>
    <w:p w14:paraId="39410F80" w14:textId="77777777" w:rsidR="00447AFD" w:rsidRPr="006D0EE3" w:rsidRDefault="00447AFD" w:rsidP="006D0EE3">
      <w:pPr>
        <w:spacing w:after="0" w:line="336" w:lineRule="auto"/>
        <w:jc w:val="both"/>
        <w:rPr>
          <w:rFonts w:ascii="Times New Roman" w:hAnsi="Times New Roman" w:cs="Times New Roman"/>
          <w:sz w:val="26"/>
          <w:szCs w:val="26"/>
        </w:rPr>
      </w:pPr>
      <w:r w:rsidRPr="006D0EE3">
        <w:rPr>
          <w:rFonts w:ascii="Times New Roman" w:hAnsi="Times New Roman" w:cs="Times New Roman"/>
          <w:sz w:val="26"/>
          <w:szCs w:val="26"/>
        </w:rPr>
        <w:t>Объектами-представителями были выбраны следующие МКД:</w:t>
      </w:r>
    </w:p>
    <w:p w14:paraId="0FFC61A4" w14:textId="77777777" w:rsidR="00447AFD" w:rsidRPr="006D0EE3" w:rsidRDefault="00447AFD" w:rsidP="006D0EE3">
      <w:pPr>
        <w:spacing w:after="0" w:line="336" w:lineRule="auto"/>
        <w:ind w:left="-284" w:firstLine="709"/>
        <w:jc w:val="both"/>
        <w:rPr>
          <w:rFonts w:ascii="Times New Roman" w:hAnsi="Times New Roman" w:cs="Times New Roman"/>
          <w:sz w:val="26"/>
          <w:szCs w:val="26"/>
        </w:rPr>
      </w:pPr>
      <w:r w:rsidRPr="006D0EE3">
        <w:rPr>
          <w:rFonts w:ascii="Times New Roman" w:hAnsi="Times New Roman" w:cs="Times New Roman"/>
          <w:sz w:val="26"/>
          <w:szCs w:val="26"/>
        </w:rPr>
        <w:t>- до 3-х этажей: г. Курск, ул. Станционная, д.40;</w:t>
      </w:r>
    </w:p>
    <w:p w14:paraId="603A96A2" w14:textId="77777777" w:rsidR="00447AFD" w:rsidRPr="006D0EE3" w:rsidRDefault="00447AFD" w:rsidP="006D0EE3">
      <w:pPr>
        <w:spacing w:after="0" w:line="336" w:lineRule="auto"/>
        <w:ind w:left="-284" w:firstLine="709"/>
        <w:jc w:val="both"/>
        <w:rPr>
          <w:rFonts w:ascii="Times New Roman" w:hAnsi="Times New Roman" w:cs="Times New Roman"/>
          <w:sz w:val="26"/>
          <w:szCs w:val="26"/>
        </w:rPr>
      </w:pPr>
      <w:r w:rsidRPr="006D0EE3">
        <w:rPr>
          <w:rFonts w:ascii="Times New Roman" w:hAnsi="Times New Roman" w:cs="Times New Roman"/>
          <w:sz w:val="26"/>
          <w:szCs w:val="26"/>
        </w:rPr>
        <w:t>- 4-5 этажей: г. Курск, ул. Менделеева, д.65;</w:t>
      </w:r>
    </w:p>
    <w:p w14:paraId="42B1BEAF" w14:textId="77777777" w:rsidR="00447AFD" w:rsidRPr="006D0EE3" w:rsidRDefault="00447AFD" w:rsidP="006D0EE3">
      <w:pPr>
        <w:spacing w:after="0" w:line="336" w:lineRule="auto"/>
        <w:ind w:left="-284" w:firstLine="709"/>
        <w:jc w:val="both"/>
        <w:rPr>
          <w:rFonts w:ascii="Times New Roman" w:hAnsi="Times New Roman" w:cs="Times New Roman"/>
          <w:sz w:val="26"/>
          <w:szCs w:val="26"/>
        </w:rPr>
      </w:pPr>
      <w:r w:rsidRPr="006D0EE3">
        <w:rPr>
          <w:rFonts w:ascii="Times New Roman" w:hAnsi="Times New Roman" w:cs="Times New Roman"/>
          <w:sz w:val="26"/>
          <w:szCs w:val="26"/>
        </w:rPr>
        <w:t>- 4-5 этажей: г. Курск, ул. Карла Маркса, д.72/9;</w:t>
      </w:r>
    </w:p>
    <w:p w14:paraId="37ED26C0" w14:textId="77777777" w:rsidR="00447AFD" w:rsidRPr="006D0EE3" w:rsidRDefault="00447AFD" w:rsidP="006D0EE3">
      <w:pPr>
        <w:spacing w:after="0" w:line="336" w:lineRule="auto"/>
        <w:ind w:left="-284" w:firstLine="709"/>
        <w:jc w:val="both"/>
        <w:rPr>
          <w:rFonts w:ascii="Times New Roman" w:hAnsi="Times New Roman" w:cs="Times New Roman"/>
          <w:sz w:val="26"/>
          <w:szCs w:val="26"/>
        </w:rPr>
      </w:pPr>
      <w:r w:rsidRPr="006D0EE3">
        <w:rPr>
          <w:rFonts w:ascii="Times New Roman" w:hAnsi="Times New Roman" w:cs="Times New Roman"/>
          <w:sz w:val="26"/>
          <w:szCs w:val="26"/>
        </w:rPr>
        <w:t>- 6-11 этажей: г. Курск, ул. Ленина, д.74;</w:t>
      </w:r>
    </w:p>
    <w:p w14:paraId="3BA3903A" w14:textId="7EA21C43" w:rsidR="002F7B10" w:rsidRDefault="00447AFD" w:rsidP="006D0EE3">
      <w:pPr>
        <w:spacing w:after="0" w:line="336" w:lineRule="auto"/>
        <w:ind w:left="-284" w:firstLine="709"/>
        <w:jc w:val="both"/>
        <w:rPr>
          <w:rFonts w:ascii="Times New Roman" w:hAnsi="Times New Roman" w:cs="Times New Roman"/>
          <w:sz w:val="26"/>
          <w:szCs w:val="26"/>
        </w:rPr>
      </w:pPr>
      <w:r w:rsidRPr="006D0EE3">
        <w:rPr>
          <w:rFonts w:ascii="Times New Roman" w:hAnsi="Times New Roman" w:cs="Times New Roman"/>
          <w:sz w:val="26"/>
          <w:szCs w:val="26"/>
        </w:rPr>
        <w:t xml:space="preserve">- 12 этажей и выше: г. Курск, </w:t>
      </w:r>
      <w:proofErr w:type="spellStart"/>
      <w:r w:rsidRPr="006D0EE3">
        <w:rPr>
          <w:rFonts w:ascii="Times New Roman" w:hAnsi="Times New Roman" w:cs="Times New Roman"/>
          <w:sz w:val="26"/>
          <w:szCs w:val="26"/>
        </w:rPr>
        <w:t>пр-кт</w:t>
      </w:r>
      <w:proofErr w:type="spellEnd"/>
      <w:r w:rsidRPr="006D0EE3">
        <w:rPr>
          <w:rFonts w:ascii="Times New Roman" w:hAnsi="Times New Roman" w:cs="Times New Roman"/>
          <w:sz w:val="26"/>
          <w:szCs w:val="26"/>
        </w:rPr>
        <w:t xml:space="preserve"> А. Дериглазова, д.51.</w:t>
      </w:r>
      <w:bookmarkEnd w:id="16"/>
    </w:p>
    <w:p w14:paraId="2C232370" w14:textId="77777777" w:rsidR="006D0EE3" w:rsidRPr="006D0EE3" w:rsidRDefault="006D0EE3" w:rsidP="006D0EE3">
      <w:pPr>
        <w:spacing w:after="0" w:line="336" w:lineRule="auto"/>
        <w:ind w:left="-284" w:firstLine="709"/>
        <w:jc w:val="both"/>
        <w:rPr>
          <w:rFonts w:ascii="Times New Roman" w:hAnsi="Times New Roman" w:cs="Times New Roman"/>
          <w:sz w:val="26"/>
          <w:szCs w:val="26"/>
        </w:rPr>
      </w:pPr>
    </w:p>
    <w:p w14:paraId="0D5084E5" w14:textId="77777777" w:rsidR="000D0253" w:rsidRPr="006D0EE3" w:rsidRDefault="000D0253" w:rsidP="000D0253">
      <w:pPr>
        <w:spacing w:after="0"/>
        <w:ind w:left="-284" w:firstLine="708"/>
        <w:jc w:val="both"/>
        <w:rPr>
          <w:rFonts w:ascii="Times New Roman" w:hAnsi="Times New Roman" w:cs="Times New Roman"/>
          <w:sz w:val="26"/>
          <w:szCs w:val="26"/>
        </w:rPr>
      </w:pPr>
    </w:p>
    <w:p w14:paraId="30BD41FA" w14:textId="5B134525" w:rsidR="006D0EE3" w:rsidRPr="00447AFD" w:rsidRDefault="006D0EE3" w:rsidP="000D0253">
      <w:pPr>
        <w:spacing w:after="0"/>
        <w:ind w:left="-284" w:firstLine="708"/>
        <w:jc w:val="both"/>
        <w:rPr>
          <w:rFonts w:ascii="Times New Roman" w:hAnsi="Times New Roman" w:cs="Times New Roman"/>
          <w:sz w:val="32"/>
          <w:szCs w:val="32"/>
        </w:rPr>
        <w:sectPr w:rsidR="006D0EE3" w:rsidRPr="00447AFD" w:rsidSect="00A139E3">
          <w:pgSz w:w="11906" w:h="16838"/>
          <w:pgMar w:top="851" w:right="851" w:bottom="851" w:left="1701" w:header="0" w:footer="284" w:gutter="0"/>
          <w:cols w:space="708"/>
          <w:docGrid w:linePitch="360"/>
        </w:sectPr>
      </w:pPr>
    </w:p>
    <w:p w14:paraId="73C871AD" w14:textId="65693762" w:rsidR="00526C6F" w:rsidRDefault="00526C6F" w:rsidP="00526C6F">
      <w:pPr>
        <w:tabs>
          <w:tab w:val="left" w:pos="0"/>
        </w:tabs>
        <w:autoSpaceDE w:val="0"/>
        <w:autoSpaceDN w:val="0"/>
        <w:spacing w:after="0" w:line="324" w:lineRule="auto"/>
        <w:ind w:right="248"/>
        <w:jc w:val="center"/>
        <w:rPr>
          <w:rFonts w:ascii="Times New Roman" w:eastAsia="Times New Roman" w:hAnsi="Times New Roman" w:cs="Times New Roman"/>
          <w:b/>
          <w:sz w:val="32"/>
          <w:szCs w:val="32"/>
          <w:lang w:eastAsia="ru-RU"/>
        </w:rPr>
      </w:pPr>
      <w:r w:rsidRPr="000D0253">
        <w:rPr>
          <w:rFonts w:ascii="Times New Roman" w:eastAsia="Times New Roman" w:hAnsi="Times New Roman" w:cs="Times New Roman"/>
          <w:b/>
          <w:sz w:val="32"/>
          <w:szCs w:val="32"/>
          <w:lang w:eastAsia="ru-RU"/>
        </w:rPr>
        <w:lastRenderedPageBreak/>
        <w:t>Общая характеристика объектов.</w:t>
      </w:r>
    </w:p>
    <w:p w14:paraId="107E8FE8" w14:textId="77777777" w:rsidR="000D0253" w:rsidRPr="000D0253" w:rsidRDefault="000D0253" w:rsidP="00526C6F">
      <w:pPr>
        <w:tabs>
          <w:tab w:val="left" w:pos="0"/>
        </w:tabs>
        <w:autoSpaceDE w:val="0"/>
        <w:autoSpaceDN w:val="0"/>
        <w:spacing w:after="0" w:line="324" w:lineRule="auto"/>
        <w:ind w:right="248"/>
        <w:jc w:val="center"/>
        <w:rPr>
          <w:rFonts w:ascii="Times New Roman" w:eastAsia="Times New Roman" w:hAnsi="Times New Roman" w:cs="Times New Roman"/>
          <w:b/>
          <w:sz w:val="32"/>
          <w:szCs w:val="32"/>
          <w:lang w:eastAsia="ru-RU"/>
        </w:rPr>
      </w:pPr>
    </w:p>
    <w:p w14:paraId="625C833C" w14:textId="734AB99B" w:rsidR="00447AFD" w:rsidRDefault="00447AFD" w:rsidP="0058179E">
      <w:pPr>
        <w:spacing w:after="120" w:line="360" w:lineRule="auto"/>
        <w:jc w:val="center"/>
        <w:rPr>
          <w:rFonts w:ascii="Times New Roman" w:hAnsi="Times New Roman" w:cs="Times New Roman"/>
          <w:b/>
          <w:sz w:val="28"/>
          <w:szCs w:val="28"/>
        </w:rPr>
      </w:pPr>
      <w:r w:rsidRPr="00E816F0">
        <w:rPr>
          <w:rFonts w:ascii="Times New Roman" w:hAnsi="Times New Roman" w:cs="Times New Roman"/>
          <w:b/>
          <w:sz w:val="28"/>
          <w:szCs w:val="28"/>
        </w:rPr>
        <w:t>МКД по ад</w:t>
      </w:r>
      <w:r>
        <w:rPr>
          <w:rFonts w:ascii="Times New Roman" w:hAnsi="Times New Roman" w:cs="Times New Roman"/>
          <w:b/>
          <w:sz w:val="28"/>
          <w:szCs w:val="28"/>
        </w:rPr>
        <w:t xml:space="preserve">ресу: г. </w:t>
      </w:r>
      <w:r w:rsidRPr="00447AFD">
        <w:rPr>
          <w:rFonts w:ascii="Times New Roman" w:hAnsi="Times New Roman" w:cs="Times New Roman"/>
          <w:b/>
          <w:sz w:val="28"/>
          <w:szCs w:val="28"/>
        </w:rPr>
        <w:t>Курск, ул. Станционная, д.40</w:t>
      </w:r>
    </w:p>
    <w:tbl>
      <w:tblPr>
        <w:tblW w:w="1001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3402"/>
        <w:gridCol w:w="5902"/>
      </w:tblGrid>
      <w:tr w:rsidR="004A536B" w:rsidRPr="0058179E" w14:paraId="50D75120" w14:textId="77777777" w:rsidTr="004A536B">
        <w:tc>
          <w:tcPr>
            <w:tcW w:w="709" w:type="dxa"/>
            <w:vAlign w:val="center"/>
          </w:tcPr>
          <w:p w14:paraId="4B497F2F" w14:textId="77777777" w:rsidR="00526C6F" w:rsidRPr="0058179E" w:rsidRDefault="00526C6F" w:rsidP="000D0253">
            <w:pPr>
              <w:spacing w:before="10" w:after="10" w:line="288" w:lineRule="auto"/>
              <w:jc w:val="center"/>
              <w:rPr>
                <w:rFonts w:ascii="Times New Roman" w:eastAsia="Times New Roman" w:hAnsi="Times New Roman" w:cs="Times New Roman"/>
                <w:sz w:val="28"/>
                <w:szCs w:val="28"/>
                <w:lang w:eastAsia="ru-RU"/>
              </w:rPr>
            </w:pPr>
            <w:r w:rsidRPr="0058179E">
              <w:rPr>
                <w:rFonts w:ascii="Times New Roman" w:eastAsia="Times New Roman" w:hAnsi="Times New Roman" w:cs="Times New Roman"/>
                <w:sz w:val="28"/>
                <w:szCs w:val="28"/>
                <w:lang w:eastAsia="ru-RU"/>
              </w:rPr>
              <w:t>№</w:t>
            </w:r>
          </w:p>
          <w:p w14:paraId="5DA1013E" w14:textId="77777777" w:rsidR="00526C6F" w:rsidRPr="0058179E" w:rsidRDefault="00526C6F" w:rsidP="000D0253">
            <w:pPr>
              <w:spacing w:before="10" w:after="10" w:line="288" w:lineRule="auto"/>
              <w:jc w:val="center"/>
              <w:rPr>
                <w:rFonts w:ascii="Times New Roman" w:eastAsia="Times New Roman" w:hAnsi="Times New Roman" w:cs="Times New Roman"/>
                <w:sz w:val="28"/>
                <w:szCs w:val="28"/>
                <w:lang w:eastAsia="ru-RU"/>
              </w:rPr>
            </w:pPr>
            <w:r w:rsidRPr="0058179E">
              <w:rPr>
                <w:rFonts w:ascii="Times New Roman" w:eastAsia="Times New Roman" w:hAnsi="Times New Roman" w:cs="Times New Roman"/>
                <w:sz w:val="28"/>
                <w:szCs w:val="28"/>
                <w:lang w:eastAsia="ru-RU"/>
              </w:rPr>
              <w:t>п/п</w:t>
            </w:r>
          </w:p>
        </w:tc>
        <w:tc>
          <w:tcPr>
            <w:tcW w:w="3402" w:type="dxa"/>
            <w:vAlign w:val="center"/>
          </w:tcPr>
          <w:p w14:paraId="04B99932" w14:textId="77777777" w:rsidR="00526C6F" w:rsidRPr="0058179E" w:rsidRDefault="00526C6F" w:rsidP="000D0253">
            <w:pPr>
              <w:spacing w:before="10" w:after="10" w:line="288" w:lineRule="auto"/>
              <w:jc w:val="center"/>
              <w:rPr>
                <w:rFonts w:ascii="Times New Roman" w:eastAsia="Times New Roman" w:hAnsi="Times New Roman" w:cs="Times New Roman"/>
                <w:sz w:val="28"/>
                <w:szCs w:val="28"/>
                <w:lang w:eastAsia="ru-RU"/>
              </w:rPr>
            </w:pPr>
            <w:r w:rsidRPr="0058179E">
              <w:rPr>
                <w:rFonts w:ascii="Times New Roman" w:eastAsia="Times New Roman" w:hAnsi="Times New Roman" w:cs="Times New Roman"/>
                <w:sz w:val="28"/>
                <w:szCs w:val="28"/>
                <w:lang w:eastAsia="ru-RU"/>
              </w:rPr>
              <w:t>Наименование</w:t>
            </w:r>
          </w:p>
        </w:tc>
        <w:tc>
          <w:tcPr>
            <w:tcW w:w="5902" w:type="dxa"/>
            <w:vAlign w:val="center"/>
          </w:tcPr>
          <w:p w14:paraId="5F36B554" w14:textId="77777777" w:rsidR="00526C6F" w:rsidRPr="0058179E" w:rsidRDefault="00526C6F" w:rsidP="000D0253">
            <w:pPr>
              <w:spacing w:before="10" w:after="10" w:line="288" w:lineRule="auto"/>
              <w:jc w:val="center"/>
              <w:rPr>
                <w:rFonts w:ascii="Times New Roman" w:eastAsia="Times New Roman" w:hAnsi="Times New Roman" w:cs="Times New Roman"/>
                <w:sz w:val="28"/>
                <w:szCs w:val="28"/>
                <w:lang w:eastAsia="ru-RU"/>
              </w:rPr>
            </w:pPr>
            <w:r w:rsidRPr="0058179E">
              <w:rPr>
                <w:rFonts w:ascii="Times New Roman" w:eastAsia="Times New Roman" w:hAnsi="Times New Roman" w:cs="Times New Roman"/>
                <w:sz w:val="28"/>
                <w:szCs w:val="28"/>
                <w:lang w:eastAsia="ru-RU"/>
              </w:rPr>
              <w:t>Описание</w:t>
            </w:r>
          </w:p>
        </w:tc>
      </w:tr>
      <w:tr w:rsidR="004A536B" w:rsidRPr="0058179E" w14:paraId="1026CB65" w14:textId="77777777" w:rsidTr="004A536B">
        <w:tc>
          <w:tcPr>
            <w:tcW w:w="709" w:type="dxa"/>
            <w:vAlign w:val="center"/>
          </w:tcPr>
          <w:p w14:paraId="6F500AE5" w14:textId="77777777" w:rsidR="00526C6F" w:rsidRPr="0058179E" w:rsidRDefault="00526C6F" w:rsidP="000D0253">
            <w:pPr>
              <w:spacing w:before="10" w:after="10" w:line="288" w:lineRule="auto"/>
              <w:jc w:val="center"/>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1.</w:t>
            </w:r>
          </w:p>
        </w:tc>
        <w:tc>
          <w:tcPr>
            <w:tcW w:w="3402" w:type="dxa"/>
            <w:vAlign w:val="center"/>
          </w:tcPr>
          <w:p w14:paraId="6CBEDDF6" w14:textId="77777777" w:rsidR="00526C6F" w:rsidRPr="0058179E" w:rsidRDefault="00526C6F"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Назначение здания</w:t>
            </w:r>
          </w:p>
        </w:tc>
        <w:tc>
          <w:tcPr>
            <w:tcW w:w="5902" w:type="dxa"/>
          </w:tcPr>
          <w:p w14:paraId="7156206C" w14:textId="7260340F" w:rsidR="00526C6F" w:rsidRPr="0058179E" w:rsidRDefault="00526C6F"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hAnsi="Times New Roman" w:cs="Times New Roman"/>
                <w:sz w:val="26"/>
                <w:szCs w:val="26"/>
              </w:rPr>
              <w:t xml:space="preserve">Трехэтажный, </w:t>
            </w:r>
            <w:proofErr w:type="spellStart"/>
            <w:r w:rsidRPr="0058179E">
              <w:rPr>
                <w:rFonts w:ascii="Times New Roman" w:hAnsi="Times New Roman" w:cs="Times New Roman"/>
                <w:sz w:val="26"/>
                <w:szCs w:val="26"/>
              </w:rPr>
              <w:t>трехподъездный</w:t>
            </w:r>
            <w:proofErr w:type="spellEnd"/>
            <w:r w:rsidRPr="0058179E">
              <w:rPr>
                <w:rFonts w:ascii="Times New Roman" w:hAnsi="Times New Roman" w:cs="Times New Roman"/>
                <w:sz w:val="26"/>
                <w:szCs w:val="26"/>
              </w:rPr>
              <w:t xml:space="preserve"> жилой дом</w:t>
            </w:r>
          </w:p>
        </w:tc>
      </w:tr>
      <w:tr w:rsidR="004A536B" w:rsidRPr="0058179E" w14:paraId="30D89B6A" w14:textId="77777777" w:rsidTr="004A536B">
        <w:tc>
          <w:tcPr>
            <w:tcW w:w="709" w:type="dxa"/>
            <w:vAlign w:val="center"/>
          </w:tcPr>
          <w:p w14:paraId="3B55946B" w14:textId="77777777" w:rsidR="00526C6F" w:rsidRPr="0058179E" w:rsidRDefault="00526C6F" w:rsidP="000D0253">
            <w:pPr>
              <w:spacing w:before="10" w:after="10" w:line="288" w:lineRule="auto"/>
              <w:jc w:val="center"/>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2.</w:t>
            </w:r>
          </w:p>
        </w:tc>
        <w:tc>
          <w:tcPr>
            <w:tcW w:w="3402" w:type="dxa"/>
            <w:vAlign w:val="center"/>
          </w:tcPr>
          <w:p w14:paraId="5D2BA596" w14:textId="77777777" w:rsidR="00526C6F" w:rsidRPr="0058179E" w:rsidRDefault="00526C6F"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Год постройки</w:t>
            </w:r>
          </w:p>
        </w:tc>
        <w:tc>
          <w:tcPr>
            <w:tcW w:w="5902" w:type="dxa"/>
          </w:tcPr>
          <w:p w14:paraId="6E7C47BA" w14:textId="653B3D78" w:rsidR="00526C6F" w:rsidRPr="0058179E" w:rsidRDefault="00526C6F" w:rsidP="000D0253">
            <w:pPr>
              <w:spacing w:before="10" w:after="10" w:line="288" w:lineRule="auto"/>
              <w:rPr>
                <w:rFonts w:ascii="Times New Roman" w:eastAsia="Times New Roman" w:hAnsi="Times New Roman" w:cs="Times New Roman"/>
                <w:sz w:val="26"/>
                <w:szCs w:val="26"/>
                <w:lang w:val="en-US" w:eastAsia="ru-RU"/>
              </w:rPr>
            </w:pPr>
            <w:r w:rsidRPr="0058179E">
              <w:rPr>
                <w:rFonts w:ascii="Times New Roman" w:eastAsia="Times New Roman" w:hAnsi="Times New Roman" w:cs="Times New Roman"/>
                <w:sz w:val="26"/>
                <w:szCs w:val="26"/>
                <w:lang w:eastAsia="ru-RU"/>
              </w:rPr>
              <w:t>1961</w:t>
            </w:r>
          </w:p>
        </w:tc>
      </w:tr>
      <w:tr w:rsidR="00AB1F83" w:rsidRPr="0058179E" w14:paraId="1E8CE7B5" w14:textId="77777777" w:rsidTr="004A536B">
        <w:tc>
          <w:tcPr>
            <w:tcW w:w="709" w:type="dxa"/>
            <w:vAlign w:val="center"/>
          </w:tcPr>
          <w:p w14:paraId="09EBCA42" w14:textId="01E9B6A4" w:rsidR="00AB1F83" w:rsidRPr="0058179E" w:rsidRDefault="00AB1F83" w:rsidP="000D0253">
            <w:pPr>
              <w:spacing w:before="10" w:after="10" w:line="288" w:lineRule="auto"/>
              <w:jc w:val="center"/>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3.</w:t>
            </w:r>
          </w:p>
        </w:tc>
        <w:tc>
          <w:tcPr>
            <w:tcW w:w="3402" w:type="dxa"/>
            <w:vAlign w:val="center"/>
          </w:tcPr>
          <w:p w14:paraId="35BAFD0D" w14:textId="4C52DEA6"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hAnsi="Times New Roman" w:cs="Times New Roman"/>
                <w:sz w:val="26"/>
                <w:szCs w:val="26"/>
              </w:rPr>
              <w:t>Общая площадь</w:t>
            </w:r>
          </w:p>
        </w:tc>
        <w:tc>
          <w:tcPr>
            <w:tcW w:w="5902" w:type="dxa"/>
          </w:tcPr>
          <w:p w14:paraId="618AA29A" w14:textId="69695D31"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hAnsi="Times New Roman" w:cs="Times New Roman"/>
                <w:sz w:val="26"/>
                <w:szCs w:val="26"/>
              </w:rPr>
              <w:t>1227,7 м2.</w:t>
            </w:r>
          </w:p>
        </w:tc>
      </w:tr>
      <w:tr w:rsidR="004A536B" w:rsidRPr="0058179E" w14:paraId="2106CD57" w14:textId="77777777" w:rsidTr="004A536B">
        <w:tc>
          <w:tcPr>
            <w:tcW w:w="709" w:type="dxa"/>
            <w:vAlign w:val="center"/>
          </w:tcPr>
          <w:p w14:paraId="00CEFA44" w14:textId="7E107024" w:rsidR="00AB1F83" w:rsidRPr="0058179E" w:rsidRDefault="00AB1F83" w:rsidP="000D0253">
            <w:pPr>
              <w:spacing w:before="10" w:after="10" w:line="288" w:lineRule="auto"/>
              <w:jc w:val="center"/>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4.</w:t>
            </w:r>
          </w:p>
        </w:tc>
        <w:tc>
          <w:tcPr>
            <w:tcW w:w="3402" w:type="dxa"/>
            <w:vAlign w:val="center"/>
          </w:tcPr>
          <w:p w14:paraId="1F63C47E"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 xml:space="preserve">Габаритные размеры </w:t>
            </w:r>
          </w:p>
          <w:p w14:paraId="5175DBAF"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сооружения</w:t>
            </w:r>
          </w:p>
        </w:tc>
        <w:tc>
          <w:tcPr>
            <w:tcW w:w="5902" w:type="dxa"/>
          </w:tcPr>
          <w:p w14:paraId="3179999C" w14:textId="2CE259F6" w:rsidR="00AB1F83" w:rsidRPr="0058179E" w:rsidRDefault="0058179E"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 xml:space="preserve">Прямоугольной формы. </w:t>
            </w:r>
            <w:r w:rsidR="00AB1F83" w:rsidRPr="0058179E">
              <w:rPr>
                <w:rFonts w:ascii="Times New Roman" w:eastAsia="Times New Roman" w:hAnsi="Times New Roman" w:cs="Times New Roman"/>
                <w:sz w:val="26"/>
                <w:szCs w:val="26"/>
                <w:lang w:eastAsia="ru-RU"/>
              </w:rPr>
              <w:t>Длина здания 44 метра, ширина 14 метров. Высота здания 9 метров. Высота помещений 2,8 метра.</w:t>
            </w:r>
          </w:p>
        </w:tc>
      </w:tr>
      <w:tr w:rsidR="004A536B" w:rsidRPr="0058179E" w14:paraId="0E0907F3" w14:textId="77777777" w:rsidTr="004A536B">
        <w:tc>
          <w:tcPr>
            <w:tcW w:w="709" w:type="dxa"/>
            <w:vAlign w:val="center"/>
          </w:tcPr>
          <w:p w14:paraId="1D004A04" w14:textId="57AB089E" w:rsidR="00AB1F83" w:rsidRPr="0058179E" w:rsidRDefault="00AB1F83" w:rsidP="000D0253">
            <w:pPr>
              <w:spacing w:before="10" w:after="10" w:line="288" w:lineRule="auto"/>
              <w:jc w:val="center"/>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br w:type="page"/>
              <w:t>5.</w:t>
            </w:r>
          </w:p>
        </w:tc>
        <w:tc>
          <w:tcPr>
            <w:tcW w:w="3402" w:type="dxa"/>
            <w:vAlign w:val="center"/>
          </w:tcPr>
          <w:p w14:paraId="2F2432E7"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Фундаменты</w:t>
            </w:r>
          </w:p>
        </w:tc>
        <w:tc>
          <w:tcPr>
            <w:tcW w:w="5902" w:type="dxa"/>
          </w:tcPr>
          <w:p w14:paraId="1AC18B48"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 xml:space="preserve">Ленточный, бутовый. </w:t>
            </w:r>
            <w:proofErr w:type="spellStart"/>
            <w:r w:rsidRPr="0058179E">
              <w:rPr>
                <w:rFonts w:ascii="Times New Roman" w:eastAsia="Times New Roman" w:hAnsi="Times New Roman" w:cs="Times New Roman"/>
                <w:sz w:val="26"/>
                <w:szCs w:val="26"/>
                <w:lang w:eastAsia="ru-RU"/>
              </w:rPr>
              <w:t>Шурфирование</w:t>
            </w:r>
            <w:proofErr w:type="spellEnd"/>
            <w:r w:rsidRPr="0058179E">
              <w:rPr>
                <w:rFonts w:ascii="Times New Roman" w:eastAsia="Times New Roman" w:hAnsi="Times New Roman" w:cs="Times New Roman"/>
                <w:sz w:val="26"/>
                <w:szCs w:val="26"/>
                <w:lang w:eastAsia="ru-RU"/>
              </w:rPr>
              <w:t xml:space="preserve"> не производилось.</w:t>
            </w:r>
          </w:p>
        </w:tc>
      </w:tr>
      <w:tr w:rsidR="004A536B" w:rsidRPr="0058179E" w14:paraId="01A245DC" w14:textId="77777777" w:rsidTr="004A536B">
        <w:trPr>
          <w:trHeight w:val="261"/>
        </w:trPr>
        <w:tc>
          <w:tcPr>
            <w:tcW w:w="709" w:type="dxa"/>
            <w:vAlign w:val="center"/>
          </w:tcPr>
          <w:p w14:paraId="0B82B100" w14:textId="577689C3" w:rsidR="00AB1F83" w:rsidRPr="0058179E" w:rsidRDefault="00AB1F83" w:rsidP="000D0253">
            <w:pPr>
              <w:spacing w:before="10" w:after="10" w:line="288" w:lineRule="auto"/>
              <w:jc w:val="center"/>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6.</w:t>
            </w:r>
          </w:p>
        </w:tc>
        <w:tc>
          <w:tcPr>
            <w:tcW w:w="3402" w:type="dxa"/>
            <w:vAlign w:val="center"/>
          </w:tcPr>
          <w:p w14:paraId="2FCCF790"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Несущие конструкции</w:t>
            </w:r>
          </w:p>
        </w:tc>
        <w:tc>
          <w:tcPr>
            <w:tcW w:w="5902" w:type="dxa"/>
          </w:tcPr>
          <w:p w14:paraId="316EC5AD" w14:textId="65B696A0"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Стены выполнены из кирпича толщиной 510мм. Фасад не оштукатурен. Плиты перекрытия (покрытия) – ж/б.</w:t>
            </w:r>
          </w:p>
        </w:tc>
      </w:tr>
      <w:tr w:rsidR="004A536B" w:rsidRPr="0058179E" w14:paraId="6D5547C6" w14:textId="77777777" w:rsidTr="004A536B">
        <w:tc>
          <w:tcPr>
            <w:tcW w:w="709" w:type="dxa"/>
            <w:vAlign w:val="center"/>
          </w:tcPr>
          <w:p w14:paraId="495EAB63" w14:textId="798FDB0C" w:rsidR="00AB1F83" w:rsidRPr="0058179E" w:rsidRDefault="00AB1F83" w:rsidP="000D0253">
            <w:pPr>
              <w:spacing w:before="10" w:after="10" w:line="288" w:lineRule="auto"/>
              <w:jc w:val="center"/>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7.</w:t>
            </w:r>
          </w:p>
        </w:tc>
        <w:tc>
          <w:tcPr>
            <w:tcW w:w="3402" w:type="dxa"/>
            <w:vAlign w:val="center"/>
          </w:tcPr>
          <w:p w14:paraId="4FE1E416"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Перемычки над окнами и дверными проемами.</w:t>
            </w:r>
          </w:p>
        </w:tc>
        <w:tc>
          <w:tcPr>
            <w:tcW w:w="5902" w:type="dxa"/>
            <w:vAlign w:val="center"/>
          </w:tcPr>
          <w:p w14:paraId="27F7ED3F"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Металлические</w:t>
            </w:r>
          </w:p>
        </w:tc>
      </w:tr>
      <w:tr w:rsidR="004A536B" w:rsidRPr="0058179E" w14:paraId="485A0CAD" w14:textId="77777777" w:rsidTr="004A536B">
        <w:tc>
          <w:tcPr>
            <w:tcW w:w="709" w:type="dxa"/>
            <w:vAlign w:val="center"/>
          </w:tcPr>
          <w:p w14:paraId="7BAF787A" w14:textId="1ED35A11" w:rsidR="00AB1F83" w:rsidRPr="0058179E" w:rsidRDefault="00AB1F83" w:rsidP="000D0253">
            <w:pPr>
              <w:spacing w:before="10" w:after="10" w:line="288" w:lineRule="auto"/>
              <w:jc w:val="center"/>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8.</w:t>
            </w:r>
          </w:p>
        </w:tc>
        <w:tc>
          <w:tcPr>
            <w:tcW w:w="3402" w:type="dxa"/>
            <w:vAlign w:val="center"/>
          </w:tcPr>
          <w:p w14:paraId="15ADE2C6"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Крыша</w:t>
            </w:r>
          </w:p>
        </w:tc>
        <w:tc>
          <w:tcPr>
            <w:tcW w:w="5902" w:type="dxa"/>
          </w:tcPr>
          <w:p w14:paraId="4AE1828C"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 xml:space="preserve">Стропильная система – деревянная. Крыша – скатная, сложной формы, с наружным неорганизованным водостоком. </w:t>
            </w:r>
          </w:p>
        </w:tc>
      </w:tr>
      <w:tr w:rsidR="004A536B" w:rsidRPr="0058179E" w14:paraId="32AD9CF3" w14:textId="77777777" w:rsidTr="004A536B">
        <w:trPr>
          <w:trHeight w:val="329"/>
        </w:trPr>
        <w:tc>
          <w:tcPr>
            <w:tcW w:w="709" w:type="dxa"/>
            <w:vAlign w:val="center"/>
          </w:tcPr>
          <w:p w14:paraId="41A51E31" w14:textId="2D32F7A6" w:rsidR="00AB1F83" w:rsidRPr="0058179E" w:rsidRDefault="00AB1F83" w:rsidP="000D0253">
            <w:pPr>
              <w:spacing w:before="10" w:after="10" w:line="288" w:lineRule="auto"/>
              <w:jc w:val="center"/>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9.</w:t>
            </w:r>
          </w:p>
        </w:tc>
        <w:tc>
          <w:tcPr>
            <w:tcW w:w="3402" w:type="dxa"/>
            <w:vAlign w:val="center"/>
          </w:tcPr>
          <w:p w14:paraId="7684135E"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Лестницы</w:t>
            </w:r>
          </w:p>
        </w:tc>
        <w:tc>
          <w:tcPr>
            <w:tcW w:w="5902" w:type="dxa"/>
          </w:tcPr>
          <w:p w14:paraId="43E7E79F"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Сборные железобетонные.</w:t>
            </w:r>
          </w:p>
        </w:tc>
      </w:tr>
      <w:tr w:rsidR="004A536B" w:rsidRPr="0058179E" w14:paraId="2924A5D4" w14:textId="77777777" w:rsidTr="004A536B">
        <w:trPr>
          <w:trHeight w:val="329"/>
        </w:trPr>
        <w:tc>
          <w:tcPr>
            <w:tcW w:w="709" w:type="dxa"/>
            <w:vAlign w:val="center"/>
          </w:tcPr>
          <w:p w14:paraId="496AD61E" w14:textId="17535AFF" w:rsidR="00AB1F83" w:rsidRPr="0058179E" w:rsidRDefault="00AB1F83" w:rsidP="000D0253">
            <w:pPr>
              <w:spacing w:before="10" w:after="10" w:line="288" w:lineRule="auto"/>
              <w:jc w:val="center"/>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10.</w:t>
            </w:r>
          </w:p>
        </w:tc>
        <w:tc>
          <w:tcPr>
            <w:tcW w:w="3402" w:type="dxa"/>
            <w:vAlign w:val="center"/>
          </w:tcPr>
          <w:p w14:paraId="22A50D73"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Отмостка, крыльца</w:t>
            </w:r>
          </w:p>
        </w:tc>
        <w:tc>
          <w:tcPr>
            <w:tcW w:w="5902" w:type="dxa"/>
          </w:tcPr>
          <w:p w14:paraId="3101B25F" w14:textId="50794110"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 xml:space="preserve">Отмостка </w:t>
            </w:r>
            <w:r w:rsidR="00B118A0" w:rsidRPr="0058179E">
              <w:rPr>
                <w:rFonts w:ascii="Times New Roman CYR" w:eastAsia="Times New Roman" w:hAnsi="Times New Roman CYR" w:cs="Times New Roman CYR"/>
                <w:sz w:val="26"/>
                <w:szCs w:val="26"/>
                <w:lang w:eastAsia="ru-RU"/>
              </w:rPr>
              <w:t>бетонная</w:t>
            </w:r>
            <w:r w:rsidRPr="0058179E">
              <w:rPr>
                <w:rFonts w:ascii="Times New Roman" w:eastAsia="Times New Roman" w:hAnsi="Times New Roman" w:cs="Times New Roman"/>
                <w:sz w:val="26"/>
                <w:szCs w:val="26"/>
                <w:lang w:eastAsia="ru-RU"/>
              </w:rPr>
              <w:t>. Крыльца бетонные. Козырьки бетонные.</w:t>
            </w:r>
          </w:p>
        </w:tc>
      </w:tr>
      <w:tr w:rsidR="004A536B" w:rsidRPr="0058179E" w14:paraId="7E929D6B" w14:textId="77777777" w:rsidTr="004A536B">
        <w:trPr>
          <w:trHeight w:val="329"/>
        </w:trPr>
        <w:tc>
          <w:tcPr>
            <w:tcW w:w="709" w:type="dxa"/>
            <w:vAlign w:val="center"/>
          </w:tcPr>
          <w:p w14:paraId="7DFA7C25" w14:textId="73D6AB3F" w:rsidR="00AB1F83" w:rsidRPr="0058179E" w:rsidRDefault="00AB1F83" w:rsidP="000D0253">
            <w:pPr>
              <w:spacing w:before="10" w:after="10" w:line="288" w:lineRule="auto"/>
              <w:jc w:val="center"/>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11.</w:t>
            </w:r>
          </w:p>
        </w:tc>
        <w:tc>
          <w:tcPr>
            <w:tcW w:w="3402" w:type="dxa"/>
            <w:vAlign w:val="center"/>
          </w:tcPr>
          <w:p w14:paraId="0D79983F"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Окна, двери в общих помещениях</w:t>
            </w:r>
          </w:p>
        </w:tc>
        <w:tc>
          <w:tcPr>
            <w:tcW w:w="5902" w:type="dxa"/>
            <w:vAlign w:val="center"/>
          </w:tcPr>
          <w:p w14:paraId="0CD265A8"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Окна – деревянные, двери – металлические</w:t>
            </w:r>
          </w:p>
        </w:tc>
      </w:tr>
      <w:tr w:rsidR="004A536B" w:rsidRPr="0058179E" w14:paraId="1BF49565" w14:textId="77777777" w:rsidTr="004A536B">
        <w:trPr>
          <w:trHeight w:val="329"/>
        </w:trPr>
        <w:tc>
          <w:tcPr>
            <w:tcW w:w="709" w:type="dxa"/>
            <w:vAlign w:val="center"/>
          </w:tcPr>
          <w:p w14:paraId="59AE0556" w14:textId="0D747C16" w:rsidR="00AB1F83" w:rsidRPr="0058179E" w:rsidRDefault="00AB1F83" w:rsidP="000D0253">
            <w:pPr>
              <w:spacing w:before="10" w:after="10" w:line="288" w:lineRule="auto"/>
              <w:jc w:val="center"/>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12.</w:t>
            </w:r>
          </w:p>
        </w:tc>
        <w:tc>
          <w:tcPr>
            <w:tcW w:w="3402" w:type="dxa"/>
            <w:vAlign w:val="center"/>
          </w:tcPr>
          <w:p w14:paraId="040F8AA3"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Внутренняя отделка общих помещений</w:t>
            </w:r>
          </w:p>
        </w:tc>
        <w:tc>
          <w:tcPr>
            <w:tcW w:w="5902" w:type="dxa"/>
            <w:vAlign w:val="center"/>
          </w:tcPr>
          <w:p w14:paraId="6346533F"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Штукатурка.</w:t>
            </w:r>
          </w:p>
        </w:tc>
      </w:tr>
      <w:tr w:rsidR="004A536B" w:rsidRPr="0058179E" w14:paraId="23F77132" w14:textId="77777777" w:rsidTr="004A536B">
        <w:trPr>
          <w:trHeight w:val="329"/>
        </w:trPr>
        <w:tc>
          <w:tcPr>
            <w:tcW w:w="709" w:type="dxa"/>
            <w:vAlign w:val="center"/>
          </w:tcPr>
          <w:p w14:paraId="111400B0" w14:textId="48C9168F" w:rsidR="00AB1F83" w:rsidRPr="0058179E" w:rsidRDefault="00AB1F83" w:rsidP="000D0253">
            <w:pPr>
              <w:spacing w:before="10" w:after="10" w:line="288" w:lineRule="auto"/>
              <w:jc w:val="center"/>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13.</w:t>
            </w:r>
          </w:p>
        </w:tc>
        <w:tc>
          <w:tcPr>
            <w:tcW w:w="3402" w:type="dxa"/>
            <w:vAlign w:val="center"/>
          </w:tcPr>
          <w:p w14:paraId="476B0DDE"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Теплоснабжение</w:t>
            </w:r>
          </w:p>
        </w:tc>
        <w:tc>
          <w:tcPr>
            <w:tcW w:w="5902" w:type="dxa"/>
            <w:vAlign w:val="center"/>
          </w:tcPr>
          <w:p w14:paraId="70FFE4BF"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Централизованное.</w:t>
            </w:r>
          </w:p>
        </w:tc>
      </w:tr>
      <w:tr w:rsidR="004A536B" w:rsidRPr="0058179E" w14:paraId="226CD25F" w14:textId="77777777" w:rsidTr="004A536B">
        <w:trPr>
          <w:trHeight w:val="329"/>
        </w:trPr>
        <w:tc>
          <w:tcPr>
            <w:tcW w:w="709" w:type="dxa"/>
            <w:vAlign w:val="center"/>
          </w:tcPr>
          <w:p w14:paraId="66BE3DBD" w14:textId="65733920" w:rsidR="00AB1F83" w:rsidRPr="0058179E" w:rsidRDefault="00AB1F83" w:rsidP="000D0253">
            <w:pPr>
              <w:spacing w:before="10" w:after="10" w:line="288" w:lineRule="auto"/>
              <w:jc w:val="center"/>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14.</w:t>
            </w:r>
          </w:p>
        </w:tc>
        <w:tc>
          <w:tcPr>
            <w:tcW w:w="3402" w:type="dxa"/>
            <w:vAlign w:val="center"/>
          </w:tcPr>
          <w:p w14:paraId="2B536CCE"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Холодное водоснабжение</w:t>
            </w:r>
          </w:p>
        </w:tc>
        <w:tc>
          <w:tcPr>
            <w:tcW w:w="5902" w:type="dxa"/>
            <w:vAlign w:val="center"/>
          </w:tcPr>
          <w:p w14:paraId="3A81D8F4"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Централизованное.</w:t>
            </w:r>
          </w:p>
        </w:tc>
      </w:tr>
      <w:tr w:rsidR="004A536B" w:rsidRPr="0058179E" w14:paraId="0E23D1C9" w14:textId="77777777" w:rsidTr="004A536B">
        <w:trPr>
          <w:trHeight w:val="329"/>
        </w:trPr>
        <w:tc>
          <w:tcPr>
            <w:tcW w:w="709" w:type="dxa"/>
            <w:vAlign w:val="center"/>
          </w:tcPr>
          <w:p w14:paraId="43CF5629" w14:textId="10635DEA" w:rsidR="00AB1F83" w:rsidRPr="0058179E" w:rsidRDefault="00AB1F83" w:rsidP="000D0253">
            <w:pPr>
              <w:spacing w:before="10" w:after="10" w:line="288" w:lineRule="auto"/>
              <w:jc w:val="center"/>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15.</w:t>
            </w:r>
          </w:p>
        </w:tc>
        <w:tc>
          <w:tcPr>
            <w:tcW w:w="3402" w:type="dxa"/>
            <w:vAlign w:val="center"/>
          </w:tcPr>
          <w:p w14:paraId="04293FF6"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Горячее водоснабжение</w:t>
            </w:r>
          </w:p>
        </w:tc>
        <w:tc>
          <w:tcPr>
            <w:tcW w:w="5902" w:type="dxa"/>
            <w:vAlign w:val="center"/>
          </w:tcPr>
          <w:p w14:paraId="3D876468"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Централизованное.</w:t>
            </w:r>
          </w:p>
        </w:tc>
      </w:tr>
      <w:tr w:rsidR="004A536B" w:rsidRPr="0058179E" w14:paraId="1F5AFD40" w14:textId="77777777" w:rsidTr="004A536B">
        <w:trPr>
          <w:trHeight w:val="329"/>
        </w:trPr>
        <w:tc>
          <w:tcPr>
            <w:tcW w:w="709" w:type="dxa"/>
            <w:vAlign w:val="center"/>
          </w:tcPr>
          <w:p w14:paraId="0F33C3FF" w14:textId="4F1692F4" w:rsidR="00AB1F83" w:rsidRPr="0058179E" w:rsidRDefault="00AB1F83" w:rsidP="000D0253">
            <w:pPr>
              <w:spacing w:before="10" w:after="10" w:line="288" w:lineRule="auto"/>
              <w:jc w:val="center"/>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16.</w:t>
            </w:r>
          </w:p>
        </w:tc>
        <w:tc>
          <w:tcPr>
            <w:tcW w:w="3402" w:type="dxa"/>
            <w:vAlign w:val="center"/>
          </w:tcPr>
          <w:p w14:paraId="4FF2B50C" w14:textId="6700D74F"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Электроснабжение</w:t>
            </w:r>
          </w:p>
        </w:tc>
        <w:tc>
          <w:tcPr>
            <w:tcW w:w="5902" w:type="dxa"/>
            <w:vAlign w:val="center"/>
          </w:tcPr>
          <w:p w14:paraId="2D187C08"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Электрифицирован.</w:t>
            </w:r>
          </w:p>
        </w:tc>
      </w:tr>
      <w:tr w:rsidR="004A536B" w:rsidRPr="0058179E" w14:paraId="3F73A6AD" w14:textId="77777777" w:rsidTr="004A536B">
        <w:trPr>
          <w:trHeight w:val="329"/>
        </w:trPr>
        <w:tc>
          <w:tcPr>
            <w:tcW w:w="709" w:type="dxa"/>
            <w:vAlign w:val="center"/>
          </w:tcPr>
          <w:p w14:paraId="00B23886" w14:textId="30107647" w:rsidR="00AB1F83" w:rsidRPr="0058179E" w:rsidRDefault="00AB1F83" w:rsidP="000D0253">
            <w:pPr>
              <w:spacing w:before="10" w:after="10" w:line="288" w:lineRule="auto"/>
              <w:jc w:val="center"/>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17.</w:t>
            </w:r>
          </w:p>
        </w:tc>
        <w:tc>
          <w:tcPr>
            <w:tcW w:w="3402" w:type="dxa"/>
            <w:vAlign w:val="center"/>
          </w:tcPr>
          <w:p w14:paraId="502F2FF7"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Водоотведение, в том числе выгребные ямы</w:t>
            </w:r>
          </w:p>
        </w:tc>
        <w:tc>
          <w:tcPr>
            <w:tcW w:w="5902" w:type="dxa"/>
            <w:vAlign w:val="center"/>
          </w:tcPr>
          <w:p w14:paraId="3D4FF4EB"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Централизованное.</w:t>
            </w:r>
          </w:p>
        </w:tc>
      </w:tr>
      <w:tr w:rsidR="004A536B" w:rsidRPr="0058179E" w14:paraId="4790C433" w14:textId="77777777" w:rsidTr="004A536B">
        <w:trPr>
          <w:trHeight w:val="329"/>
        </w:trPr>
        <w:tc>
          <w:tcPr>
            <w:tcW w:w="709" w:type="dxa"/>
            <w:vAlign w:val="center"/>
          </w:tcPr>
          <w:p w14:paraId="52CE0361" w14:textId="55A70273" w:rsidR="00AB1F83" w:rsidRPr="0058179E" w:rsidRDefault="00AB1F83" w:rsidP="000D0253">
            <w:pPr>
              <w:spacing w:before="10" w:after="10" w:line="288" w:lineRule="auto"/>
              <w:jc w:val="center"/>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18.</w:t>
            </w:r>
          </w:p>
        </w:tc>
        <w:tc>
          <w:tcPr>
            <w:tcW w:w="3402" w:type="dxa"/>
            <w:vAlign w:val="center"/>
          </w:tcPr>
          <w:p w14:paraId="4464737C"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Лифтовое оборудование/подъемники</w:t>
            </w:r>
          </w:p>
        </w:tc>
        <w:tc>
          <w:tcPr>
            <w:tcW w:w="5902" w:type="dxa"/>
            <w:vAlign w:val="center"/>
          </w:tcPr>
          <w:p w14:paraId="5CAF2E51" w14:textId="77777777" w:rsidR="00AB1F83" w:rsidRPr="0058179E" w:rsidRDefault="00AB1F83" w:rsidP="000D0253">
            <w:pPr>
              <w:spacing w:before="10" w:after="10" w:line="288" w:lineRule="auto"/>
              <w:rPr>
                <w:rFonts w:ascii="Times New Roman" w:eastAsia="Times New Roman" w:hAnsi="Times New Roman" w:cs="Times New Roman"/>
                <w:sz w:val="26"/>
                <w:szCs w:val="26"/>
                <w:lang w:eastAsia="ru-RU"/>
              </w:rPr>
            </w:pPr>
            <w:r w:rsidRPr="0058179E">
              <w:rPr>
                <w:rFonts w:ascii="Times New Roman" w:eastAsia="Times New Roman" w:hAnsi="Times New Roman" w:cs="Times New Roman"/>
                <w:sz w:val="26"/>
                <w:szCs w:val="26"/>
                <w:lang w:eastAsia="ru-RU"/>
              </w:rPr>
              <w:t>Отсутствует.</w:t>
            </w:r>
          </w:p>
        </w:tc>
      </w:tr>
    </w:tbl>
    <w:p w14:paraId="63D9D879" w14:textId="3E9A20A0" w:rsidR="00447AFD" w:rsidRDefault="006A03AD" w:rsidP="00AB1F83">
      <w:pPr>
        <w:spacing w:after="0" w:line="360" w:lineRule="auto"/>
        <w:ind w:hanging="1"/>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16FA74F" wp14:editId="5E49DA7A">
            <wp:extent cx="5760000" cy="430844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000" cy="4308444"/>
                    </a:xfrm>
                    <a:prstGeom prst="rect">
                      <a:avLst/>
                    </a:prstGeom>
                    <a:noFill/>
                    <a:ln>
                      <a:noFill/>
                    </a:ln>
                  </pic:spPr>
                </pic:pic>
              </a:graphicData>
            </a:graphic>
          </wp:inline>
        </w:drawing>
      </w:r>
    </w:p>
    <w:p w14:paraId="39E27550" w14:textId="77777777" w:rsidR="004A536B" w:rsidRDefault="004A536B" w:rsidP="00AB1F83">
      <w:pPr>
        <w:spacing w:after="0" w:line="360" w:lineRule="auto"/>
        <w:ind w:hanging="1"/>
        <w:jc w:val="center"/>
        <w:rPr>
          <w:rFonts w:ascii="Times New Roman" w:hAnsi="Times New Roman" w:cs="Times New Roman"/>
          <w:sz w:val="28"/>
          <w:szCs w:val="28"/>
        </w:rPr>
      </w:pPr>
    </w:p>
    <w:p w14:paraId="4146577B" w14:textId="4484EECA" w:rsidR="00AB1F83" w:rsidRDefault="00AB1F83" w:rsidP="00B71C2A">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9BB8E32" wp14:editId="5329DCA5">
            <wp:extent cx="5760000" cy="430844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000" cy="4308443"/>
                    </a:xfrm>
                    <a:prstGeom prst="rect">
                      <a:avLst/>
                    </a:prstGeom>
                    <a:noFill/>
                    <a:ln>
                      <a:noFill/>
                    </a:ln>
                  </pic:spPr>
                </pic:pic>
              </a:graphicData>
            </a:graphic>
          </wp:inline>
        </w:drawing>
      </w:r>
    </w:p>
    <w:p w14:paraId="3AC98E2E" w14:textId="0B3E84E8" w:rsidR="00B118A0" w:rsidRDefault="00B118A0" w:rsidP="00B71C2A">
      <w:pPr>
        <w:spacing w:after="0" w:line="360" w:lineRule="auto"/>
        <w:jc w:val="center"/>
        <w:rPr>
          <w:rFonts w:ascii="Times New Roman" w:hAnsi="Times New Roman" w:cs="Times New Roman"/>
          <w:sz w:val="28"/>
          <w:szCs w:val="28"/>
        </w:rPr>
      </w:pPr>
      <w:r w:rsidRPr="0033227B">
        <w:rPr>
          <w:noProof/>
          <w:sz w:val="24"/>
          <w:szCs w:val="24"/>
        </w:rPr>
        <w:lastRenderedPageBreak/>
        <w:drawing>
          <wp:inline distT="0" distB="0" distL="0" distR="0" wp14:anchorId="7447AC22" wp14:editId="4FAE911D">
            <wp:extent cx="5760000" cy="4335709"/>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000" cy="4335709"/>
                    </a:xfrm>
                    <a:prstGeom prst="rect">
                      <a:avLst/>
                    </a:prstGeom>
                    <a:noFill/>
                    <a:ln>
                      <a:noFill/>
                    </a:ln>
                  </pic:spPr>
                </pic:pic>
              </a:graphicData>
            </a:graphic>
          </wp:inline>
        </w:drawing>
      </w:r>
    </w:p>
    <w:p w14:paraId="787D6BAE" w14:textId="77777777" w:rsidR="00B118A0" w:rsidRDefault="00B118A0" w:rsidP="00B71C2A">
      <w:pPr>
        <w:spacing w:after="0" w:line="360" w:lineRule="auto"/>
        <w:jc w:val="center"/>
        <w:rPr>
          <w:rFonts w:ascii="Times New Roman" w:hAnsi="Times New Roman" w:cs="Times New Roman"/>
          <w:sz w:val="28"/>
          <w:szCs w:val="28"/>
        </w:rPr>
      </w:pPr>
    </w:p>
    <w:p w14:paraId="63F78A19" w14:textId="332D03D8" w:rsidR="00B118A0" w:rsidRDefault="00B118A0" w:rsidP="00B71C2A">
      <w:pPr>
        <w:spacing w:after="0" w:line="360" w:lineRule="auto"/>
        <w:jc w:val="center"/>
        <w:rPr>
          <w:rFonts w:ascii="Times New Roman" w:hAnsi="Times New Roman" w:cs="Times New Roman"/>
          <w:sz w:val="28"/>
          <w:szCs w:val="28"/>
        </w:rPr>
      </w:pPr>
      <w:r w:rsidRPr="0033227B">
        <w:rPr>
          <w:noProof/>
          <w:sz w:val="24"/>
          <w:szCs w:val="24"/>
        </w:rPr>
        <w:drawing>
          <wp:inline distT="0" distB="0" distL="0" distR="0" wp14:anchorId="7CB2A1F7" wp14:editId="1EF72B22">
            <wp:extent cx="5760000" cy="431468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000" cy="4314686"/>
                    </a:xfrm>
                    <a:prstGeom prst="rect">
                      <a:avLst/>
                    </a:prstGeom>
                    <a:noFill/>
                    <a:ln>
                      <a:noFill/>
                    </a:ln>
                  </pic:spPr>
                </pic:pic>
              </a:graphicData>
            </a:graphic>
          </wp:inline>
        </w:drawing>
      </w:r>
    </w:p>
    <w:p w14:paraId="045BA089" w14:textId="17972108" w:rsidR="00AB1F83" w:rsidRDefault="00AB1F83" w:rsidP="0058179E">
      <w:pPr>
        <w:spacing w:after="120" w:line="360" w:lineRule="auto"/>
        <w:jc w:val="center"/>
        <w:rPr>
          <w:rFonts w:ascii="Times New Roman" w:hAnsi="Times New Roman" w:cs="Times New Roman"/>
          <w:b/>
          <w:sz w:val="28"/>
          <w:szCs w:val="28"/>
        </w:rPr>
      </w:pPr>
      <w:r w:rsidRPr="00E816F0">
        <w:rPr>
          <w:rFonts w:ascii="Times New Roman" w:hAnsi="Times New Roman" w:cs="Times New Roman"/>
          <w:b/>
          <w:sz w:val="28"/>
          <w:szCs w:val="28"/>
        </w:rPr>
        <w:lastRenderedPageBreak/>
        <w:t>МКД по ад</w:t>
      </w:r>
      <w:r>
        <w:rPr>
          <w:rFonts w:ascii="Times New Roman" w:hAnsi="Times New Roman" w:cs="Times New Roman"/>
          <w:b/>
          <w:sz w:val="28"/>
          <w:szCs w:val="28"/>
        </w:rPr>
        <w:t xml:space="preserve">ресу: г. </w:t>
      </w:r>
      <w:r w:rsidRPr="00447AFD">
        <w:rPr>
          <w:rFonts w:ascii="Times New Roman" w:hAnsi="Times New Roman" w:cs="Times New Roman"/>
          <w:b/>
          <w:sz w:val="28"/>
          <w:szCs w:val="28"/>
        </w:rPr>
        <w:t xml:space="preserve">Курск, ул. </w:t>
      </w:r>
      <w:r w:rsidR="004A536B" w:rsidRPr="004A536B">
        <w:rPr>
          <w:rFonts w:ascii="Times New Roman" w:hAnsi="Times New Roman" w:cs="Times New Roman"/>
          <w:b/>
          <w:sz w:val="28"/>
          <w:szCs w:val="28"/>
        </w:rPr>
        <w:t>Менделеева, д.65</w:t>
      </w:r>
    </w:p>
    <w:tbl>
      <w:tblPr>
        <w:tblW w:w="1003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3427"/>
        <w:gridCol w:w="5902"/>
      </w:tblGrid>
      <w:tr w:rsidR="00AB1F83" w:rsidRPr="00526C6F" w14:paraId="62349B27" w14:textId="77777777" w:rsidTr="006A2D93">
        <w:tc>
          <w:tcPr>
            <w:tcW w:w="709" w:type="dxa"/>
            <w:vAlign w:val="center"/>
          </w:tcPr>
          <w:p w14:paraId="55E45298" w14:textId="77777777" w:rsidR="00AB1F83" w:rsidRPr="00526C6F" w:rsidRDefault="00AB1F83" w:rsidP="001018D0">
            <w:pPr>
              <w:spacing w:before="40" w:after="40" w:line="288" w:lineRule="auto"/>
              <w:jc w:val="center"/>
              <w:rPr>
                <w:rFonts w:ascii="Times New Roman" w:eastAsia="Times New Roman" w:hAnsi="Times New Roman" w:cs="Times New Roman"/>
                <w:sz w:val="28"/>
                <w:szCs w:val="28"/>
                <w:lang w:eastAsia="ru-RU"/>
              </w:rPr>
            </w:pPr>
            <w:r w:rsidRPr="00526C6F">
              <w:rPr>
                <w:rFonts w:ascii="Times New Roman" w:eastAsia="Times New Roman" w:hAnsi="Times New Roman" w:cs="Times New Roman"/>
                <w:sz w:val="28"/>
                <w:szCs w:val="28"/>
                <w:lang w:eastAsia="ru-RU"/>
              </w:rPr>
              <w:t>№</w:t>
            </w:r>
          </w:p>
          <w:p w14:paraId="33416537" w14:textId="77777777" w:rsidR="00AB1F83" w:rsidRPr="00526C6F" w:rsidRDefault="00AB1F83" w:rsidP="001018D0">
            <w:pPr>
              <w:spacing w:before="40" w:after="40" w:line="288" w:lineRule="auto"/>
              <w:jc w:val="center"/>
              <w:rPr>
                <w:rFonts w:ascii="Times New Roman" w:eastAsia="Times New Roman" w:hAnsi="Times New Roman" w:cs="Times New Roman"/>
                <w:sz w:val="28"/>
                <w:szCs w:val="28"/>
                <w:lang w:eastAsia="ru-RU"/>
              </w:rPr>
            </w:pPr>
            <w:r w:rsidRPr="00526C6F">
              <w:rPr>
                <w:rFonts w:ascii="Times New Roman" w:eastAsia="Times New Roman" w:hAnsi="Times New Roman" w:cs="Times New Roman"/>
                <w:sz w:val="28"/>
                <w:szCs w:val="28"/>
                <w:lang w:eastAsia="ru-RU"/>
              </w:rPr>
              <w:t>п/п</w:t>
            </w:r>
          </w:p>
        </w:tc>
        <w:tc>
          <w:tcPr>
            <w:tcW w:w="3427" w:type="dxa"/>
            <w:vAlign w:val="center"/>
          </w:tcPr>
          <w:p w14:paraId="6ED4BA35" w14:textId="77777777" w:rsidR="00AB1F83" w:rsidRPr="00526C6F" w:rsidRDefault="00AB1F83" w:rsidP="001018D0">
            <w:pPr>
              <w:spacing w:before="40" w:after="40" w:line="288" w:lineRule="auto"/>
              <w:jc w:val="center"/>
              <w:rPr>
                <w:rFonts w:ascii="Times New Roman" w:eastAsia="Times New Roman" w:hAnsi="Times New Roman" w:cs="Times New Roman"/>
                <w:sz w:val="28"/>
                <w:szCs w:val="28"/>
                <w:lang w:eastAsia="ru-RU"/>
              </w:rPr>
            </w:pPr>
            <w:r w:rsidRPr="00526C6F">
              <w:rPr>
                <w:rFonts w:ascii="Times New Roman" w:eastAsia="Times New Roman" w:hAnsi="Times New Roman" w:cs="Times New Roman"/>
                <w:sz w:val="28"/>
                <w:szCs w:val="28"/>
                <w:lang w:eastAsia="ru-RU"/>
              </w:rPr>
              <w:t>Наименование</w:t>
            </w:r>
          </w:p>
        </w:tc>
        <w:tc>
          <w:tcPr>
            <w:tcW w:w="5902" w:type="dxa"/>
            <w:vAlign w:val="center"/>
          </w:tcPr>
          <w:p w14:paraId="71F86B2D" w14:textId="77777777" w:rsidR="00AB1F83" w:rsidRPr="00526C6F" w:rsidRDefault="00AB1F83" w:rsidP="001018D0">
            <w:pPr>
              <w:spacing w:before="40" w:after="40" w:line="288" w:lineRule="auto"/>
              <w:jc w:val="center"/>
              <w:rPr>
                <w:rFonts w:ascii="Times New Roman" w:eastAsia="Times New Roman" w:hAnsi="Times New Roman" w:cs="Times New Roman"/>
                <w:sz w:val="28"/>
                <w:szCs w:val="28"/>
                <w:lang w:eastAsia="ru-RU"/>
              </w:rPr>
            </w:pPr>
            <w:r w:rsidRPr="00526C6F">
              <w:rPr>
                <w:rFonts w:ascii="Times New Roman" w:eastAsia="Times New Roman" w:hAnsi="Times New Roman" w:cs="Times New Roman"/>
                <w:sz w:val="28"/>
                <w:szCs w:val="28"/>
                <w:lang w:eastAsia="ru-RU"/>
              </w:rPr>
              <w:t>Описание</w:t>
            </w:r>
          </w:p>
        </w:tc>
      </w:tr>
      <w:tr w:rsidR="00AB1F83" w:rsidRPr="00526C6F" w14:paraId="57FE0E34" w14:textId="77777777" w:rsidTr="006A2D93">
        <w:tc>
          <w:tcPr>
            <w:tcW w:w="709" w:type="dxa"/>
            <w:vAlign w:val="center"/>
          </w:tcPr>
          <w:p w14:paraId="1731001C" w14:textId="77777777" w:rsidR="00AB1F83" w:rsidRPr="00526C6F" w:rsidRDefault="00AB1F83" w:rsidP="001018D0">
            <w:pPr>
              <w:spacing w:before="40" w:after="40" w:line="288" w:lineRule="auto"/>
              <w:jc w:val="center"/>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1.</w:t>
            </w:r>
          </w:p>
        </w:tc>
        <w:tc>
          <w:tcPr>
            <w:tcW w:w="3427" w:type="dxa"/>
            <w:vAlign w:val="center"/>
          </w:tcPr>
          <w:p w14:paraId="4DDDFCF3" w14:textId="77777777" w:rsidR="00AB1F83" w:rsidRPr="00526C6F" w:rsidRDefault="00AB1F83" w:rsidP="001018D0">
            <w:pPr>
              <w:spacing w:before="40" w:after="40" w:line="288" w:lineRule="auto"/>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Назначение здания</w:t>
            </w:r>
          </w:p>
        </w:tc>
        <w:tc>
          <w:tcPr>
            <w:tcW w:w="5902" w:type="dxa"/>
          </w:tcPr>
          <w:p w14:paraId="583DDAC1" w14:textId="20D0D994" w:rsidR="00AB1F83" w:rsidRPr="004902FC" w:rsidRDefault="004A536B" w:rsidP="001018D0">
            <w:pPr>
              <w:spacing w:before="40" w:after="40" w:line="288" w:lineRule="auto"/>
              <w:rPr>
                <w:rFonts w:ascii="Times New Roman" w:eastAsia="Times New Roman" w:hAnsi="Times New Roman" w:cs="Times New Roman"/>
                <w:sz w:val="26"/>
                <w:szCs w:val="26"/>
                <w:lang w:eastAsia="ru-RU"/>
              </w:rPr>
            </w:pPr>
            <w:r w:rsidRPr="004902FC">
              <w:rPr>
                <w:rFonts w:ascii="Times New Roman" w:hAnsi="Times New Roman" w:cs="Times New Roman"/>
                <w:sz w:val="26"/>
                <w:szCs w:val="26"/>
              </w:rPr>
              <w:t>пяти</w:t>
            </w:r>
            <w:r w:rsidR="00AB1F83" w:rsidRPr="004902FC">
              <w:rPr>
                <w:rFonts w:ascii="Times New Roman" w:hAnsi="Times New Roman" w:cs="Times New Roman"/>
                <w:sz w:val="26"/>
                <w:szCs w:val="26"/>
              </w:rPr>
              <w:t xml:space="preserve">этажный, </w:t>
            </w:r>
            <w:proofErr w:type="spellStart"/>
            <w:r w:rsidRPr="004902FC">
              <w:rPr>
                <w:rFonts w:ascii="Times New Roman" w:hAnsi="Times New Roman" w:cs="Times New Roman"/>
                <w:sz w:val="26"/>
                <w:szCs w:val="26"/>
              </w:rPr>
              <w:t>шести</w:t>
            </w:r>
            <w:r w:rsidR="00AB1F83" w:rsidRPr="004902FC">
              <w:rPr>
                <w:rFonts w:ascii="Times New Roman" w:hAnsi="Times New Roman" w:cs="Times New Roman"/>
                <w:sz w:val="26"/>
                <w:szCs w:val="26"/>
              </w:rPr>
              <w:t>подъездный</w:t>
            </w:r>
            <w:proofErr w:type="spellEnd"/>
            <w:r w:rsidR="00AB1F83" w:rsidRPr="004902FC">
              <w:rPr>
                <w:rFonts w:ascii="Times New Roman" w:hAnsi="Times New Roman" w:cs="Times New Roman"/>
                <w:sz w:val="26"/>
                <w:szCs w:val="26"/>
              </w:rPr>
              <w:t xml:space="preserve"> жилой дом</w:t>
            </w:r>
          </w:p>
        </w:tc>
      </w:tr>
      <w:tr w:rsidR="00AB1F83" w:rsidRPr="00526C6F" w14:paraId="2E88C57E" w14:textId="77777777" w:rsidTr="006A2D93">
        <w:tc>
          <w:tcPr>
            <w:tcW w:w="709" w:type="dxa"/>
            <w:vAlign w:val="center"/>
          </w:tcPr>
          <w:p w14:paraId="4873D6E7" w14:textId="77777777" w:rsidR="00AB1F83" w:rsidRPr="00526C6F" w:rsidRDefault="00AB1F83" w:rsidP="001018D0">
            <w:pPr>
              <w:spacing w:before="40" w:after="40" w:line="288" w:lineRule="auto"/>
              <w:jc w:val="center"/>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2.</w:t>
            </w:r>
          </w:p>
        </w:tc>
        <w:tc>
          <w:tcPr>
            <w:tcW w:w="3427" w:type="dxa"/>
            <w:vAlign w:val="center"/>
          </w:tcPr>
          <w:p w14:paraId="1F0838FB" w14:textId="77777777" w:rsidR="00AB1F83" w:rsidRPr="00526C6F" w:rsidRDefault="00AB1F83" w:rsidP="001018D0">
            <w:pPr>
              <w:spacing w:before="40" w:after="40" w:line="288" w:lineRule="auto"/>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Год постройки</w:t>
            </w:r>
          </w:p>
        </w:tc>
        <w:tc>
          <w:tcPr>
            <w:tcW w:w="5902" w:type="dxa"/>
          </w:tcPr>
          <w:p w14:paraId="197EBF97" w14:textId="39BEDC57" w:rsidR="00AB1F83" w:rsidRPr="004902FC" w:rsidRDefault="00AB1F83" w:rsidP="001018D0">
            <w:pPr>
              <w:spacing w:before="40" w:after="40" w:line="288" w:lineRule="auto"/>
              <w:rPr>
                <w:rFonts w:ascii="Times New Roman" w:eastAsia="Times New Roman" w:hAnsi="Times New Roman" w:cs="Times New Roman"/>
                <w:sz w:val="26"/>
                <w:szCs w:val="26"/>
                <w:lang w:val="en-US" w:eastAsia="ru-RU"/>
              </w:rPr>
            </w:pPr>
            <w:r w:rsidRPr="004902FC">
              <w:rPr>
                <w:rFonts w:ascii="Times New Roman" w:eastAsia="Times New Roman" w:hAnsi="Times New Roman" w:cs="Times New Roman"/>
                <w:sz w:val="26"/>
                <w:szCs w:val="26"/>
                <w:lang w:eastAsia="ru-RU"/>
              </w:rPr>
              <w:t>196</w:t>
            </w:r>
            <w:r w:rsidR="004A536B" w:rsidRPr="004902FC">
              <w:rPr>
                <w:rFonts w:ascii="Times New Roman" w:eastAsia="Times New Roman" w:hAnsi="Times New Roman" w:cs="Times New Roman"/>
                <w:sz w:val="26"/>
                <w:szCs w:val="26"/>
                <w:lang w:val="en-US" w:eastAsia="ru-RU"/>
              </w:rPr>
              <w:t>8</w:t>
            </w:r>
          </w:p>
        </w:tc>
      </w:tr>
      <w:tr w:rsidR="00AB1F83" w:rsidRPr="00526C6F" w14:paraId="11942ED6" w14:textId="77777777" w:rsidTr="006A2D93">
        <w:tc>
          <w:tcPr>
            <w:tcW w:w="709" w:type="dxa"/>
            <w:vAlign w:val="center"/>
          </w:tcPr>
          <w:p w14:paraId="500D511C" w14:textId="77777777" w:rsidR="00AB1F83" w:rsidRPr="00526C6F" w:rsidRDefault="00AB1F83" w:rsidP="001018D0">
            <w:pPr>
              <w:spacing w:before="40" w:after="40" w:line="288" w:lineRule="auto"/>
              <w:jc w:val="center"/>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3.</w:t>
            </w:r>
          </w:p>
        </w:tc>
        <w:tc>
          <w:tcPr>
            <w:tcW w:w="3427" w:type="dxa"/>
            <w:vAlign w:val="center"/>
          </w:tcPr>
          <w:p w14:paraId="29ED6CF3" w14:textId="77777777" w:rsidR="00AB1F83" w:rsidRPr="00AB1F83" w:rsidRDefault="00AB1F83" w:rsidP="001018D0">
            <w:pPr>
              <w:spacing w:before="40" w:after="40" w:line="288" w:lineRule="auto"/>
              <w:rPr>
                <w:rFonts w:ascii="Times New Roman" w:eastAsia="Times New Roman" w:hAnsi="Times New Roman" w:cs="Times New Roman"/>
                <w:sz w:val="26"/>
                <w:szCs w:val="26"/>
                <w:lang w:eastAsia="ru-RU"/>
              </w:rPr>
            </w:pPr>
            <w:r w:rsidRPr="00AB1F83">
              <w:rPr>
                <w:rFonts w:ascii="Times New Roman" w:hAnsi="Times New Roman" w:cs="Times New Roman"/>
                <w:sz w:val="26"/>
                <w:szCs w:val="26"/>
              </w:rPr>
              <w:t>Общая площадь</w:t>
            </w:r>
          </w:p>
        </w:tc>
        <w:tc>
          <w:tcPr>
            <w:tcW w:w="5902" w:type="dxa"/>
          </w:tcPr>
          <w:p w14:paraId="14796E96" w14:textId="3D4DB45C" w:rsidR="00AB1F83" w:rsidRPr="004902FC" w:rsidRDefault="004A536B" w:rsidP="001018D0">
            <w:pPr>
              <w:spacing w:before="40" w:after="40" w:line="288" w:lineRule="auto"/>
              <w:rPr>
                <w:rFonts w:ascii="Times New Roman" w:eastAsia="Times New Roman" w:hAnsi="Times New Roman" w:cs="Times New Roman"/>
                <w:sz w:val="26"/>
                <w:szCs w:val="26"/>
                <w:lang w:eastAsia="ru-RU"/>
              </w:rPr>
            </w:pPr>
            <w:r w:rsidRPr="004902FC">
              <w:rPr>
                <w:rFonts w:ascii="Times New Roman" w:hAnsi="Times New Roman" w:cs="Times New Roman"/>
                <w:sz w:val="26"/>
                <w:szCs w:val="26"/>
              </w:rPr>
              <w:t xml:space="preserve">5824,4 </w:t>
            </w:r>
            <w:r w:rsidR="00AB1F83" w:rsidRPr="004902FC">
              <w:rPr>
                <w:rFonts w:ascii="Times New Roman" w:hAnsi="Times New Roman" w:cs="Times New Roman"/>
                <w:sz w:val="26"/>
                <w:szCs w:val="26"/>
              </w:rPr>
              <w:t>м2.</w:t>
            </w:r>
          </w:p>
        </w:tc>
      </w:tr>
      <w:tr w:rsidR="00AB1F83" w:rsidRPr="00526C6F" w14:paraId="36F41AD1" w14:textId="77777777" w:rsidTr="006A2D93">
        <w:tc>
          <w:tcPr>
            <w:tcW w:w="709" w:type="dxa"/>
            <w:vAlign w:val="center"/>
          </w:tcPr>
          <w:p w14:paraId="7CD58003" w14:textId="77777777" w:rsidR="00AB1F83" w:rsidRPr="00526C6F" w:rsidRDefault="00AB1F83" w:rsidP="001018D0">
            <w:pPr>
              <w:spacing w:before="40" w:after="40" w:line="288" w:lineRule="auto"/>
              <w:jc w:val="center"/>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4.</w:t>
            </w:r>
          </w:p>
        </w:tc>
        <w:tc>
          <w:tcPr>
            <w:tcW w:w="3427" w:type="dxa"/>
            <w:vAlign w:val="center"/>
          </w:tcPr>
          <w:p w14:paraId="259CDCBE" w14:textId="77777777" w:rsidR="00AB1F83" w:rsidRPr="00526C6F" w:rsidRDefault="00AB1F83" w:rsidP="001018D0">
            <w:pPr>
              <w:spacing w:before="40" w:after="40" w:line="288" w:lineRule="auto"/>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 xml:space="preserve">Габаритные размеры </w:t>
            </w:r>
          </w:p>
          <w:p w14:paraId="0DCD1D00" w14:textId="77777777" w:rsidR="00AB1F83" w:rsidRPr="00526C6F" w:rsidRDefault="00AB1F83" w:rsidP="001018D0">
            <w:pPr>
              <w:spacing w:before="40" w:after="40" w:line="288" w:lineRule="auto"/>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сооружения</w:t>
            </w:r>
          </w:p>
        </w:tc>
        <w:tc>
          <w:tcPr>
            <w:tcW w:w="5902" w:type="dxa"/>
          </w:tcPr>
          <w:p w14:paraId="10DE306A" w14:textId="088B90D0" w:rsidR="00AB1F83" w:rsidRPr="004902FC" w:rsidRDefault="0058179E" w:rsidP="001018D0">
            <w:pPr>
              <w:spacing w:before="40" w:after="40" w:line="288" w:lineRule="auto"/>
              <w:rPr>
                <w:rFonts w:ascii="Times New Roman" w:eastAsia="Times New Roman" w:hAnsi="Times New Roman" w:cs="Times New Roman"/>
                <w:sz w:val="26"/>
                <w:szCs w:val="26"/>
                <w:lang w:eastAsia="ru-RU"/>
              </w:rPr>
            </w:pPr>
            <w:r w:rsidRPr="004902FC">
              <w:rPr>
                <w:rFonts w:ascii="Times New Roman" w:eastAsia="Times New Roman" w:hAnsi="Times New Roman" w:cs="Times New Roman"/>
                <w:sz w:val="26"/>
                <w:szCs w:val="26"/>
                <w:lang w:eastAsia="ru-RU"/>
              </w:rPr>
              <w:t xml:space="preserve">Прямоугольной формы. </w:t>
            </w:r>
            <w:r w:rsidR="001018D0" w:rsidRPr="004902FC">
              <w:rPr>
                <w:rFonts w:ascii="Times New Roman" w:eastAsia="Times New Roman" w:hAnsi="Times New Roman" w:cs="Times New Roman"/>
                <w:sz w:val="26"/>
                <w:szCs w:val="26"/>
                <w:lang w:eastAsia="ru-RU"/>
              </w:rPr>
              <w:t>Длина здания 92,3, ширина 12,0 метра. Высота здания 13,8 метра.  Высота помещений 2,5 метра.</w:t>
            </w:r>
          </w:p>
        </w:tc>
      </w:tr>
      <w:tr w:rsidR="001018D0" w:rsidRPr="00526C6F" w14:paraId="3C1F7603" w14:textId="77777777" w:rsidTr="006A2D93">
        <w:tc>
          <w:tcPr>
            <w:tcW w:w="709" w:type="dxa"/>
            <w:vAlign w:val="center"/>
          </w:tcPr>
          <w:p w14:paraId="4DB58244" w14:textId="77777777" w:rsidR="001018D0" w:rsidRPr="00526C6F" w:rsidRDefault="001018D0" w:rsidP="001018D0">
            <w:pPr>
              <w:spacing w:before="40" w:after="40" w:line="288" w:lineRule="auto"/>
              <w:jc w:val="center"/>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br w:type="page"/>
              <w:t>5.</w:t>
            </w:r>
          </w:p>
        </w:tc>
        <w:tc>
          <w:tcPr>
            <w:tcW w:w="3427" w:type="dxa"/>
            <w:vAlign w:val="center"/>
          </w:tcPr>
          <w:p w14:paraId="47534956" w14:textId="77777777" w:rsidR="001018D0" w:rsidRPr="00526C6F" w:rsidRDefault="001018D0" w:rsidP="001018D0">
            <w:pPr>
              <w:spacing w:before="40" w:after="40" w:line="288" w:lineRule="auto"/>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Фундаменты</w:t>
            </w:r>
          </w:p>
        </w:tc>
        <w:tc>
          <w:tcPr>
            <w:tcW w:w="5902" w:type="dxa"/>
          </w:tcPr>
          <w:p w14:paraId="613151E4" w14:textId="4328860F" w:rsidR="001018D0" w:rsidRPr="004902FC" w:rsidRDefault="001018D0" w:rsidP="001018D0">
            <w:pPr>
              <w:spacing w:before="40" w:after="40" w:line="288" w:lineRule="auto"/>
              <w:rPr>
                <w:rFonts w:ascii="Times New Roman" w:eastAsia="Times New Roman" w:hAnsi="Times New Roman" w:cs="Times New Roman"/>
                <w:sz w:val="26"/>
                <w:szCs w:val="26"/>
                <w:lang w:eastAsia="ru-RU"/>
              </w:rPr>
            </w:pPr>
            <w:r w:rsidRPr="004902FC">
              <w:rPr>
                <w:rFonts w:ascii="Times New Roman" w:hAnsi="Times New Roman" w:cs="Times New Roman"/>
                <w:sz w:val="26"/>
                <w:szCs w:val="26"/>
              </w:rPr>
              <w:t xml:space="preserve">Свайный. </w:t>
            </w:r>
            <w:proofErr w:type="spellStart"/>
            <w:r w:rsidRPr="004902FC">
              <w:rPr>
                <w:rFonts w:ascii="Times New Roman" w:hAnsi="Times New Roman" w:cs="Times New Roman"/>
                <w:sz w:val="26"/>
                <w:szCs w:val="26"/>
              </w:rPr>
              <w:t>Шурфирование</w:t>
            </w:r>
            <w:proofErr w:type="spellEnd"/>
            <w:r w:rsidRPr="004902FC">
              <w:rPr>
                <w:rFonts w:ascii="Times New Roman" w:hAnsi="Times New Roman" w:cs="Times New Roman"/>
                <w:sz w:val="26"/>
                <w:szCs w:val="26"/>
              </w:rPr>
              <w:t xml:space="preserve"> не производилось.</w:t>
            </w:r>
          </w:p>
        </w:tc>
      </w:tr>
      <w:tr w:rsidR="001018D0" w:rsidRPr="00526C6F" w14:paraId="700CB3B4" w14:textId="77777777" w:rsidTr="006A2D93">
        <w:trPr>
          <w:trHeight w:val="261"/>
        </w:trPr>
        <w:tc>
          <w:tcPr>
            <w:tcW w:w="709" w:type="dxa"/>
            <w:vAlign w:val="center"/>
          </w:tcPr>
          <w:p w14:paraId="1DFF374B" w14:textId="77777777" w:rsidR="001018D0" w:rsidRPr="00526C6F" w:rsidRDefault="001018D0" w:rsidP="001018D0">
            <w:pPr>
              <w:spacing w:before="40" w:after="40" w:line="288" w:lineRule="auto"/>
              <w:jc w:val="center"/>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6.</w:t>
            </w:r>
          </w:p>
        </w:tc>
        <w:tc>
          <w:tcPr>
            <w:tcW w:w="3427" w:type="dxa"/>
            <w:vAlign w:val="center"/>
          </w:tcPr>
          <w:p w14:paraId="62F908CB" w14:textId="77777777" w:rsidR="001018D0" w:rsidRPr="00526C6F" w:rsidRDefault="001018D0" w:rsidP="001018D0">
            <w:pPr>
              <w:spacing w:before="40" w:after="40" w:line="288" w:lineRule="auto"/>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Несущие конструкции</w:t>
            </w:r>
          </w:p>
        </w:tc>
        <w:tc>
          <w:tcPr>
            <w:tcW w:w="5902" w:type="dxa"/>
          </w:tcPr>
          <w:p w14:paraId="4A03F658" w14:textId="77777777" w:rsidR="001018D0" w:rsidRPr="004902FC" w:rsidRDefault="001018D0" w:rsidP="001018D0">
            <w:pPr>
              <w:spacing w:before="40" w:after="40" w:line="288" w:lineRule="auto"/>
              <w:rPr>
                <w:rFonts w:ascii="Times New Roman" w:hAnsi="Times New Roman" w:cs="Times New Roman"/>
                <w:sz w:val="26"/>
                <w:szCs w:val="26"/>
              </w:rPr>
            </w:pPr>
            <w:r w:rsidRPr="004902FC">
              <w:rPr>
                <w:rFonts w:ascii="Times New Roman" w:hAnsi="Times New Roman" w:cs="Times New Roman"/>
                <w:sz w:val="26"/>
                <w:szCs w:val="26"/>
              </w:rPr>
              <w:t xml:space="preserve">Стены выполнены из панелей толщиной 510мм. </w:t>
            </w:r>
          </w:p>
          <w:p w14:paraId="06D337B4" w14:textId="150E6364" w:rsidR="001018D0" w:rsidRPr="004902FC" w:rsidRDefault="001018D0" w:rsidP="001018D0">
            <w:pPr>
              <w:spacing w:before="40" w:after="40" w:line="288" w:lineRule="auto"/>
              <w:rPr>
                <w:rFonts w:ascii="Times New Roman" w:eastAsia="Times New Roman" w:hAnsi="Times New Roman" w:cs="Times New Roman"/>
                <w:sz w:val="26"/>
                <w:szCs w:val="26"/>
                <w:lang w:eastAsia="ru-RU"/>
              </w:rPr>
            </w:pPr>
            <w:r w:rsidRPr="004902FC">
              <w:rPr>
                <w:rFonts w:ascii="Times New Roman" w:hAnsi="Times New Roman" w:cs="Times New Roman"/>
                <w:sz w:val="26"/>
                <w:szCs w:val="26"/>
              </w:rPr>
              <w:t>Плиты перекрытия (покрытия) – ж/б.</w:t>
            </w:r>
          </w:p>
        </w:tc>
      </w:tr>
      <w:tr w:rsidR="001018D0" w:rsidRPr="00526C6F" w14:paraId="0438993F" w14:textId="77777777" w:rsidTr="006A2D93">
        <w:tc>
          <w:tcPr>
            <w:tcW w:w="709" w:type="dxa"/>
            <w:vAlign w:val="center"/>
          </w:tcPr>
          <w:p w14:paraId="3256ECE3" w14:textId="77777777" w:rsidR="001018D0" w:rsidRPr="00526C6F" w:rsidRDefault="001018D0" w:rsidP="001018D0">
            <w:pPr>
              <w:spacing w:before="40" w:after="40" w:line="288" w:lineRule="auto"/>
              <w:jc w:val="center"/>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7.</w:t>
            </w:r>
          </w:p>
        </w:tc>
        <w:tc>
          <w:tcPr>
            <w:tcW w:w="3427" w:type="dxa"/>
            <w:vAlign w:val="center"/>
          </w:tcPr>
          <w:p w14:paraId="4BCA9AE7" w14:textId="77777777" w:rsidR="001018D0" w:rsidRPr="00526C6F" w:rsidRDefault="001018D0" w:rsidP="001018D0">
            <w:pPr>
              <w:spacing w:before="40" w:after="40" w:line="288" w:lineRule="auto"/>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Перемычки над окнами и дверными проемами.</w:t>
            </w:r>
          </w:p>
        </w:tc>
        <w:tc>
          <w:tcPr>
            <w:tcW w:w="5902" w:type="dxa"/>
            <w:vAlign w:val="center"/>
          </w:tcPr>
          <w:p w14:paraId="36A572F9" w14:textId="14FE79DB" w:rsidR="001018D0" w:rsidRPr="004902FC" w:rsidRDefault="001018D0" w:rsidP="001018D0">
            <w:pPr>
              <w:spacing w:before="40" w:after="40" w:line="288" w:lineRule="auto"/>
              <w:rPr>
                <w:rFonts w:ascii="Times New Roman" w:eastAsia="Times New Roman" w:hAnsi="Times New Roman" w:cs="Times New Roman"/>
                <w:sz w:val="26"/>
                <w:szCs w:val="26"/>
                <w:lang w:eastAsia="ru-RU"/>
              </w:rPr>
            </w:pPr>
            <w:r w:rsidRPr="004902FC">
              <w:rPr>
                <w:rFonts w:ascii="Times New Roman" w:hAnsi="Times New Roman" w:cs="Times New Roman"/>
                <w:sz w:val="26"/>
                <w:szCs w:val="26"/>
              </w:rPr>
              <w:t>Сборные железобетонные.</w:t>
            </w:r>
          </w:p>
        </w:tc>
      </w:tr>
      <w:tr w:rsidR="001018D0" w:rsidRPr="00526C6F" w14:paraId="5B277B3F" w14:textId="77777777" w:rsidTr="006A2D93">
        <w:tc>
          <w:tcPr>
            <w:tcW w:w="709" w:type="dxa"/>
            <w:vAlign w:val="center"/>
          </w:tcPr>
          <w:p w14:paraId="0A5BB0C0" w14:textId="77777777" w:rsidR="001018D0" w:rsidRPr="00526C6F" w:rsidRDefault="001018D0" w:rsidP="001018D0">
            <w:pPr>
              <w:spacing w:before="40" w:after="40" w:line="288" w:lineRule="auto"/>
              <w:jc w:val="center"/>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8.</w:t>
            </w:r>
          </w:p>
        </w:tc>
        <w:tc>
          <w:tcPr>
            <w:tcW w:w="3427" w:type="dxa"/>
            <w:vAlign w:val="center"/>
          </w:tcPr>
          <w:p w14:paraId="7A986554" w14:textId="77777777" w:rsidR="001018D0" w:rsidRPr="00526C6F" w:rsidRDefault="001018D0" w:rsidP="001018D0">
            <w:pPr>
              <w:spacing w:before="40" w:after="40" w:line="288" w:lineRule="auto"/>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Крыша</w:t>
            </w:r>
          </w:p>
        </w:tc>
        <w:tc>
          <w:tcPr>
            <w:tcW w:w="5902" w:type="dxa"/>
          </w:tcPr>
          <w:p w14:paraId="43742E78" w14:textId="5F29B4EC" w:rsidR="001018D0" w:rsidRPr="004902FC" w:rsidRDefault="001018D0" w:rsidP="001018D0">
            <w:pPr>
              <w:spacing w:before="40" w:after="40" w:line="288" w:lineRule="auto"/>
              <w:rPr>
                <w:rFonts w:ascii="Times New Roman" w:eastAsia="Times New Roman" w:hAnsi="Times New Roman" w:cs="Times New Roman"/>
                <w:sz w:val="26"/>
                <w:szCs w:val="26"/>
                <w:lang w:eastAsia="ru-RU"/>
              </w:rPr>
            </w:pPr>
            <w:r w:rsidRPr="004902FC">
              <w:rPr>
                <w:rFonts w:ascii="Times New Roman" w:hAnsi="Times New Roman" w:cs="Times New Roman"/>
                <w:sz w:val="26"/>
                <w:szCs w:val="26"/>
              </w:rPr>
              <w:t>Совмещенная, рулонное покрытие.</w:t>
            </w:r>
          </w:p>
        </w:tc>
      </w:tr>
      <w:tr w:rsidR="001018D0" w:rsidRPr="00526C6F" w14:paraId="6A61159D" w14:textId="77777777" w:rsidTr="006A2D93">
        <w:trPr>
          <w:trHeight w:val="329"/>
        </w:trPr>
        <w:tc>
          <w:tcPr>
            <w:tcW w:w="709" w:type="dxa"/>
            <w:vAlign w:val="center"/>
          </w:tcPr>
          <w:p w14:paraId="14B00EEF" w14:textId="77777777" w:rsidR="001018D0" w:rsidRPr="00526C6F" w:rsidRDefault="001018D0" w:rsidP="001018D0">
            <w:pPr>
              <w:spacing w:before="40" w:after="40" w:line="288" w:lineRule="auto"/>
              <w:jc w:val="center"/>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9.</w:t>
            </w:r>
          </w:p>
        </w:tc>
        <w:tc>
          <w:tcPr>
            <w:tcW w:w="3427" w:type="dxa"/>
            <w:vAlign w:val="center"/>
          </w:tcPr>
          <w:p w14:paraId="4139A1A5" w14:textId="77777777" w:rsidR="001018D0" w:rsidRPr="00526C6F" w:rsidRDefault="001018D0" w:rsidP="001018D0">
            <w:pPr>
              <w:spacing w:before="40" w:after="40" w:line="288" w:lineRule="auto"/>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Лестницы</w:t>
            </w:r>
          </w:p>
        </w:tc>
        <w:tc>
          <w:tcPr>
            <w:tcW w:w="5902" w:type="dxa"/>
          </w:tcPr>
          <w:p w14:paraId="5AFB00F8" w14:textId="73561DCF" w:rsidR="001018D0" w:rsidRPr="004902FC" w:rsidRDefault="001018D0" w:rsidP="001018D0">
            <w:pPr>
              <w:spacing w:before="40" w:after="40" w:line="288" w:lineRule="auto"/>
              <w:rPr>
                <w:rFonts w:ascii="Times New Roman" w:eastAsia="Times New Roman" w:hAnsi="Times New Roman" w:cs="Times New Roman"/>
                <w:sz w:val="26"/>
                <w:szCs w:val="26"/>
                <w:lang w:eastAsia="ru-RU"/>
              </w:rPr>
            </w:pPr>
            <w:r w:rsidRPr="004902FC">
              <w:rPr>
                <w:rFonts w:ascii="Times New Roman" w:hAnsi="Times New Roman" w:cs="Times New Roman"/>
                <w:sz w:val="26"/>
                <w:szCs w:val="26"/>
              </w:rPr>
              <w:t>Сборные железобетонные.</w:t>
            </w:r>
          </w:p>
        </w:tc>
      </w:tr>
      <w:tr w:rsidR="001018D0" w:rsidRPr="00526C6F" w14:paraId="7BC438E6" w14:textId="77777777" w:rsidTr="006A2D93">
        <w:trPr>
          <w:trHeight w:val="329"/>
        </w:trPr>
        <w:tc>
          <w:tcPr>
            <w:tcW w:w="709" w:type="dxa"/>
            <w:vAlign w:val="center"/>
          </w:tcPr>
          <w:p w14:paraId="29871AFA" w14:textId="77777777" w:rsidR="001018D0" w:rsidRPr="00526C6F" w:rsidRDefault="001018D0" w:rsidP="001018D0">
            <w:pPr>
              <w:spacing w:before="40" w:after="40" w:line="288" w:lineRule="auto"/>
              <w:jc w:val="center"/>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10.</w:t>
            </w:r>
          </w:p>
        </w:tc>
        <w:tc>
          <w:tcPr>
            <w:tcW w:w="3427" w:type="dxa"/>
            <w:vAlign w:val="center"/>
          </w:tcPr>
          <w:p w14:paraId="3F22B4B9" w14:textId="77777777" w:rsidR="001018D0" w:rsidRPr="00526C6F" w:rsidRDefault="001018D0" w:rsidP="001018D0">
            <w:pPr>
              <w:spacing w:before="40" w:after="40" w:line="288" w:lineRule="auto"/>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Отмостка, крыльца</w:t>
            </w:r>
          </w:p>
        </w:tc>
        <w:tc>
          <w:tcPr>
            <w:tcW w:w="5902" w:type="dxa"/>
          </w:tcPr>
          <w:p w14:paraId="317BF71F" w14:textId="465408F5" w:rsidR="001018D0" w:rsidRPr="004902FC" w:rsidRDefault="001018D0" w:rsidP="001018D0">
            <w:pPr>
              <w:spacing w:before="40" w:after="40" w:line="288" w:lineRule="auto"/>
              <w:rPr>
                <w:rFonts w:ascii="Times New Roman" w:eastAsia="Times New Roman" w:hAnsi="Times New Roman" w:cs="Times New Roman"/>
                <w:sz w:val="26"/>
                <w:szCs w:val="26"/>
                <w:lang w:eastAsia="ru-RU"/>
              </w:rPr>
            </w:pPr>
            <w:r w:rsidRPr="004902FC">
              <w:rPr>
                <w:rFonts w:ascii="Times New Roman" w:hAnsi="Times New Roman" w:cs="Times New Roman"/>
                <w:sz w:val="26"/>
                <w:szCs w:val="26"/>
              </w:rPr>
              <w:t>Отмостка асфальтовая. Крыльца бетонные. Козырьки бетонные.</w:t>
            </w:r>
          </w:p>
        </w:tc>
      </w:tr>
      <w:tr w:rsidR="001018D0" w:rsidRPr="00526C6F" w14:paraId="51A791CD" w14:textId="77777777" w:rsidTr="006A2D93">
        <w:trPr>
          <w:trHeight w:val="329"/>
        </w:trPr>
        <w:tc>
          <w:tcPr>
            <w:tcW w:w="709" w:type="dxa"/>
            <w:vAlign w:val="center"/>
          </w:tcPr>
          <w:p w14:paraId="31C7CB30" w14:textId="77777777" w:rsidR="001018D0" w:rsidRPr="00526C6F" w:rsidRDefault="001018D0" w:rsidP="001018D0">
            <w:pPr>
              <w:spacing w:before="40" w:after="40" w:line="288" w:lineRule="auto"/>
              <w:jc w:val="center"/>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11.</w:t>
            </w:r>
          </w:p>
        </w:tc>
        <w:tc>
          <w:tcPr>
            <w:tcW w:w="3427" w:type="dxa"/>
            <w:vAlign w:val="center"/>
          </w:tcPr>
          <w:p w14:paraId="58CABF30" w14:textId="77777777" w:rsidR="001018D0" w:rsidRPr="00526C6F" w:rsidRDefault="001018D0" w:rsidP="001018D0">
            <w:pPr>
              <w:spacing w:before="40" w:after="40" w:line="288" w:lineRule="auto"/>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Окна, двери в общих помещениях</w:t>
            </w:r>
          </w:p>
        </w:tc>
        <w:tc>
          <w:tcPr>
            <w:tcW w:w="5902" w:type="dxa"/>
            <w:vAlign w:val="center"/>
          </w:tcPr>
          <w:p w14:paraId="75156A9A" w14:textId="11D5639E" w:rsidR="001018D0" w:rsidRPr="004902FC" w:rsidRDefault="001018D0" w:rsidP="001018D0">
            <w:pPr>
              <w:spacing w:before="40" w:after="40" w:line="288" w:lineRule="auto"/>
              <w:rPr>
                <w:rFonts w:ascii="Times New Roman" w:eastAsia="Times New Roman" w:hAnsi="Times New Roman" w:cs="Times New Roman"/>
                <w:sz w:val="26"/>
                <w:szCs w:val="26"/>
                <w:lang w:eastAsia="ru-RU"/>
              </w:rPr>
            </w:pPr>
            <w:r w:rsidRPr="004902FC">
              <w:rPr>
                <w:rFonts w:ascii="Times New Roman" w:hAnsi="Times New Roman" w:cs="Times New Roman"/>
                <w:sz w:val="26"/>
                <w:szCs w:val="26"/>
              </w:rPr>
              <w:t>Окна – деревянные, двери - металлические</w:t>
            </w:r>
          </w:p>
        </w:tc>
      </w:tr>
      <w:tr w:rsidR="001018D0" w:rsidRPr="00526C6F" w14:paraId="222AB299" w14:textId="77777777" w:rsidTr="006A2D93">
        <w:trPr>
          <w:trHeight w:val="329"/>
        </w:trPr>
        <w:tc>
          <w:tcPr>
            <w:tcW w:w="709" w:type="dxa"/>
            <w:vAlign w:val="center"/>
          </w:tcPr>
          <w:p w14:paraId="2491490E" w14:textId="77777777" w:rsidR="001018D0" w:rsidRPr="00526C6F" w:rsidRDefault="001018D0" w:rsidP="001018D0">
            <w:pPr>
              <w:spacing w:before="40" w:after="40" w:line="288" w:lineRule="auto"/>
              <w:jc w:val="center"/>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12.</w:t>
            </w:r>
          </w:p>
        </w:tc>
        <w:tc>
          <w:tcPr>
            <w:tcW w:w="3427" w:type="dxa"/>
            <w:vAlign w:val="center"/>
          </w:tcPr>
          <w:p w14:paraId="74AC60EB" w14:textId="77777777" w:rsidR="001018D0" w:rsidRPr="00526C6F" w:rsidRDefault="001018D0" w:rsidP="001018D0">
            <w:pPr>
              <w:spacing w:before="40" w:after="40" w:line="288" w:lineRule="auto"/>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Внутренняя отделка общих помещений</w:t>
            </w:r>
          </w:p>
        </w:tc>
        <w:tc>
          <w:tcPr>
            <w:tcW w:w="5902" w:type="dxa"/>
            <w:vAlign w:val="center"/>
          </w:tcPr>
          <w:p w14:paraId="140F187A" w14:textId="46974EEA" w:rsidR="001018D0" w:rsidRPr="004902FC" w:rsidRDefault="001018D0" w:rsidP="001018D0">
            <w:pPr>
              <w:spacing w:before="40" w:after="40" w:line="288" w:lineRule="auto"/>
              <w:rPr>
                <w:rFonts w:ascii="Times New Roman" w:eastAsia="Times New Roman" w:hAnsi="Times New Roman" w:cs="Times New Roman"/>
                <w:sz w:val="26"/>
                <w:szCs w:val="26"/>
                <w:lang w:eastAsia="ru-RU"/>
              </w:rPr>
            </w:pPr>
            <w:r w:rsidRPr="004902FC">
              <w:rPr>
                <w:rFonts w:ascii="Times New Roman" w:hAnsi="Times New Roman" w:cs="Times New Roman"/>
                <w:sz w:val="26"/>
                <w:szCs w:val="26"/>
              </w:rPr>
              <w:t>Штукатурка.</w:t>
            </w:r>
          </w:p>
        </w:tc>
      </w:tr>
      <w:tr w:rsidR="001018D0" w:rsidRPr="00526C6F" w14:paraId="48FAB657" w14:textId="77777777" w:rsidTr="006A2D93">
        <w:trPr>
          <w:trHeight w:val="329"/>
        </w:trPr>
        <w:tc>
          <w:tcPr>
            <w:tcW w:w="709" w:type="dxa"/>
            <w:vAlign w:val="center"/>
          </w:tcPr>
          <w:p w14:paraId="5B126CD9" w14:textId="77777777" w:rsidR="001018D0" w:rsidRPr="00526C6F" w:rsidRDefault="001018D0" w:rsidP="001018D0">
            <w:pPr>
              <w:spacing w:before="40" w:after="40" w:line="288" w:lineRule="auto"/>
              <w:jc w:val="center"/>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13.</w:t>
            </w:r>
          </w:p>
        </w:tc>
        <w:tc>
          <w:tcPr>
            <w:tcW w:w="3427" w:type="dxa"/>
            <w:vAlign w:val="center"/>
          </w:tcPr>
          <w:p w14:paraId="6CE6B5CB" w14:textId="77777777" w:rsidR="001018D0" w:rsidRPr="00526C6F" w:rsidRDefault="001018D0" w:rsidP="001018D0">
            <w:pPr>
              <w:spacing w:before="40" w:after="40" w:line="288" w:lineRule="auto"/>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Теплоснабжение</w:t>
            </w:r>
          </w:p>
        </w:tc>
        <w:tc>
          <w:tcPr>
            <w:tcW w:w="5902" w:type="dxa"/>
            <w:vAlign w:val="center"/>
          </w:tcPr>
          <w:p w14:paraId="69D91B57" w14:textId="6E1D9AB2" w:rsidR="001018D0" w:rsidRPr="004902FC" w:rsidRDefault="001018D0" w:rsidP="001018D0">
            <w:pPr>
              <w:spacing w:before="40" w:after="40" w:line="288" w:lineRule="auto"/>
              <w:rPr>
                <w:rFonts w:ascii="Times New Roman" w:eastAsia="Times New Roman" w:hAnsi="Times New Roman" w:cs="Times New Roman"/>
                <w:sz w:val="26"/>
                <w:szCs w:val="26"/>
                <w:lang w:eastAsia="ru-RU"/>
              </w:rPr>
            </w:pPr>
            <w:r w:rsidRPr="004902FC">
              <w:rPr>
                <w:rFonts w:ascii="Times New Roman" w:hAnsi="Times New Roman" w:cs="Times New Roman"/>
                <w:sz w:val="26"/>
                <w:szCs w:val="26"/>
              </w:rPr>
              <w:t>Централизованное.</w:t>
            </w:r>
          </w:p>
        </w:tc>
      </w:tr>
      <w:tr w:rsidR="001018D0" w:rsidRPr="00526C6F" w14:paraId="22B79AF5" w14:textId="77777777" w:rsidTr="006A2D93">
        <w:trPr>
          <w:trHeight w:val="329"/>
        </w:trPr>
        <w:tc>
          <w:tcPr>
            <w:tcW w:w="709" w:type="dxa"/>
            <w:vAlign w:val="center"/>
          </w:tcPr>
          <w:p w14:paraId="55320A5C" w14:textId="77777777" w:rsidR="001018D0" w:rsidRPr="00526C6F" w:rsidRDefault="001018D0" w:rsidP="001018D0">
            <w:pPr>
              <w:spacing w:before="40" w:after="40" w:line="288" w:lineRule="auto"/>
              <w:jc w:val="center"/>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14.</w:t>
            </w:r>
          </w:p>
        </w:tc>
        <w:tc>
          <w:tcPr>
            <w:tcW w:w="3427" w:type="dxa"/>
            <w:vAlign w:val="center"/>
          </w:tcPr>
          <w:p w14:paraId="7BC454B1" w14:textId="77777777" w:rsidR="001018D0" w:rsidRPr="00526C6F" w:rsidRDefault="001018D0" w:rsidP="001018D0">
            <w:pPr>
              <w:spacing w:before="40" w:after="40" w:line="288" w:lineRule="auto"/>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Холодное водоснабжение</w:t>
            </w:r>
          </w:p>
        </w:tc>
        <w:tc>
          <w:tcPr>
            <w:tcW w:w="5902" w:type="dxa"/>
            <w:vAlign w:val="center"/>
          </w:tcPr>
          <w:p w14:paraId="35F2125F" w14:textId="11716370" w:rsidR="001018D0" w:rsidRPr="004902FC" w:rsidRDefault="001018D0" w:rsidP="001018D0">
            <w:pPr>
              <w:spacing w:before="40" w:after="40" w:line="288" w:lineRule="auto"/>
              <w:rPr>
                <w:rFonts w:ascii="Times New Roman" w:eastAsia="Times New Roman" w:hAnsi="Times New Roman" w:cs="Times New Roman"/>
                <w:sz w:val="26"/>
                <w:szCs w:val="26"/>
                <w:lang w:eastAsia="ru-RU"/>
              </w:rPr>
            </w:pPr>
            <w:r w:rsidRPr="004902FC">
              <w:rPr>
                <w:rFonts w:ascii="Times New Roman" w:hAnsi="Times New Roman" w:cs="Times New Roman"/>
                <w:sz w:val="26"/>
                <w:szCs w:val="26"/>
              </w:rPr>
              <w:t>Централизованное.</w:t>
            </w:r>
          </w:p>
        </w:tc>
      </w:tr>
      <w:tr w:rsidR="001018D0" w:rsidRPr="00526C6F" w14:paraId="24C8BB7B" w14:textId="77777777" w:rsidTr="006A2D93">
        <w:trPr>
          <w:trHeight w:val="329"/>
        </w:trPr>
        <w:tc>
          <w:tcPr>
            <w:tcW w:w="709" w:type="dxa"/>
            <w:vAlign w:val="center"/>
          </w:tcPr>
          <w:p w14:paraId="78C077AD" w14:textId="77777777" w:rsidR="001018D0" w:rsidRPr="00526C6F" w:rsidRDefault="001018D0" w:rsidP="001018D0">
            <w:pPr>
              <w:spacing w:before="40" w:after="40" w:line="288" w:lineRule="auto"/>
              <w:jc w:val="center"/>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15.</w:t>
            </w:r>
          </w:p>
        </w:tc>
        <w:tc>
          <w:tcPr>
            <w:tcW w:w="3427" w:type="dxa"/>
            <w:vAlign w:val="center"/>
          </w:tcPr>
          <w:p w14:paraId="0ABC1D6A" w14:textId="77777777" w:rsidR="001018D0" w:rsidRPr="00526C6F" w:rsidRDefault="001018D0" w:rsidP="001018D0">
            <w:pPr>
              <w:spacing w:before="40" w:after="40" w:line="288" w:lineRule="auto"/>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Горячее водоснабжение</w:t>
            </w:r>
          </w:p>
        </w:tc>
        <w:tc>
          <w:tcPr>
            <w:tcW w:w="5902" w:type="dxa"/>
            <w:vAlign w:val="center"/>
          </w:tcPr>
          <w:p w14:paraId="6DC11ED5" w14:textId="19B6964A" w:rsidR="001018D0" w:rsidRPr="004902FC" w:rsidRDefault="001018D0" w:rsidP="001018D0">
            <w:pPr>
              <w:spacing w:before="40" w:after="40" w:line="288" w:lineRule="auto"/>
              <w:rPr>
                <w:rFonts w:ascii="Times New Roman" w:eastAsia="Times New Roman" w:hAnsi="Times New Roman" w:cs="Times New Roman"/>
                <w:sz w:val="26"/>
                <w:szCs w:val="26"/>
                <w:lang w:eastAsia="ru-RU"/>
              </w:rPr>
            </w:pPr>
            <w:r w:rsidRPr="004902FC">
              <w:rPr>
                <w:rFonts w:ascii="Times New Roman" w:hAnsi="Times New Roman" w:cs="Times New Roman"/>
                <w:sz w:val="26"/>
                <w:szCs w:val="26"/>
              </w:rPr>
              <w:t>Газовые колонки.</w:t>
            </w:r>
          </w:p>
        </w:tc>
      </w:tr>
      <w:tr w:rsidR="001018D0" w:rsidRPr="00526C6F" w14:paraId="46622E7D" w14:textId="77777777" w:rsidTr="006A2D93">
        <w:trPr>
          <w:trHeight w:val="329"/>
        </w:trPr>
        <w:tc>
          <w:tcPr>
            <w:tcW w:w="709" w:type="dxa"/>
            <w:vAlign w:val="center"/>
          </w:tcPr>
          <w:p w14:paraId="43CD18F4" w14:textId="77777777" w:rsidR="001018D0" w:rsidRPr="00526C6F" w:rsidRDefault="001018D0" w:rsidP="001018D0">
            <w:pPr>
              <w:spacing w:before="40" w:after="40" w:line="288" w:lineRule="auto"/>
              <w:jc w:val="center"/>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16.</w:t>
            </w:r>
          </w:p>
        </w:tc>
        <w:tc>
          <w:tcPr>
            <w:tcW w:w="3427" w:type="dxa"/>
            <w:vAlign w:val="center"/>
          </w:tcPr>
          <w:p w14:paraId="2E43161E" w14:textId="77777777" w:rsidR="001018D0" w:rsidRPr="00526C6F" w:rsidRDefault="001018D0" w:rsidP="001018D0">
            <w:pPr>
              <w:spacing w:before="40" w:after="40" w:line="288" w:lineRule="auto"/>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Электроснабжение</w:t>
            </w:r>
          </w:p>
        </w:tc>
        <w:tc>
          <w:tcPr>
            <w:tcW w:w="5902" w:type="dxa"/>
            <w:vAlign w:val="center"/>
          </w:tcPr>
          <w:p w14:paraId="5EB44FB1" w14:textId="62339ED3" w:rsidR="001018D0" w:rsidRPr="004902FC" w:rsidRDefault="001018D0" w:rsidP="001018D0">
            <w:pPr>
              <w:spacing w:before="40" w:after="40" w:line="288" w:lineRule="auto"/>
              <w:rPr>
                <w:rFonts w:ascii="Times New Roman" w:eastAsia="Times New Roman" w:hAnsi="Times New Roman" w:cs="Times New Roman"/>
                <w:sz w:val="26"/>
                <w:szCs w:val="26"/>
                <w:lang w:eastAsia="ru-RU"/>
              </w:rPr>
            </w:pPr>
            <w:r w:rsidRPr="004902FC">
              <w:rPr>
                <w:rFonts w:ascii="Times New Roman" w:hAnsi="Times New Roman" w:cs="Times New Roman"/>
                <w:sz w:val="26"/>
                <w:szCs w:val="26"/>
              </w:rPr>
              <w:t>Электрифицирован. Система уравнивания потенциалов есть.</w:t>
            </w:r>
          </w:p>
        </w:tc>
      </w:tr>
      <w:tr w:rsidR="001018D0" w:rsidRPr="00526C6F" w14:paraId="55EC7CC5" w14:textId="77777777" w:rsidTr="006A2D93">
        <w:trPr>
          <w:trHeight w:val="329"/>
        </w:trPr>
        <w:tc>
          <w:tcPr>
            <w:tcW w:w="709" w:type="dxa"/>
            <w:vAlign w:val="center"/>
          </w:tcPr>
          <w:p w14:paraId="3F9E4E8C" w14:textId="77777777" w:rsidR="001018D0" w:rsidRPr="00526C6F" w:rsidRDefault="001018D0" w:rsidP="001018D0">
            <w:pPr>
              <w:spacing w:before="40" w:after="40" w:line="288" w:lineRule="auto"/>
              <w:jc w:val="center"/>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17.</w:t>
            </w:r>
          </w:p>
        </w:tc>
        <w:tc>
          <w:tcPr>
            <w:tcW w:w="3427" w:type="dxa"/>
            <w:vAlign w:val="center"/>
          </w:tcPr>
          <w:p w14:paraId="3738223B" w14:textId="77777777" w:rsidR="001018D0" w:rsidRPr="00526C6F" w:rsidRDefault="001018D0" w:rsidP="001018D0">
            <w:pPr>
              <w:spacing w:before="40" w:after="40" w:line="288" w:lineRule="auto"/>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Водоотведение, в том числе выгребные ямы</w:t>
            </w:r>
          </w:p>
        </w:tc>
        <w:tc>
          <w:tcPr>
            <w:tcW w:w="5902" w:type="dxa"/>
            <w:vAlign w:val="center"/>
          </w:tcPr>
          <w:p w14:paraId="7F86154F" w14:textId="2ED0DC17" w:rsidR="001018D0" w:rsidRPr="004902FC" w:rsidRDefault="001018D0" w:rsidP="001018D0">
            <w:pPr>
              <w:spacing w:before="40" w:after="40" w:line="288" w:lineRule="auto"/>
              <w:rPr>
                <w:rFonts w:ascii="Times New Roman" w:eastAsia="Times New Roman" w:hAnsi="Times New Roman" w:cs="Times New Roman"/>
                <w:sz w:val="26"/>
                <w:szCs w:val="26"/>
                <w:lang w:eastAsia="ru-RU"/>
              </w:rPr>
            </w:pPr>
            <w:r w:rsidRPr="004902FC">
              <w:rPr>
                <w:rFonts w:ascii="Times New Roman" w:hAnsi="Times New Roman" w:cs="Times New Roman"/>
                <w:sz w:val="26"/>
                <w:szCs w:val="26"/>
              </w:rPr>
              <w:t>Централизованное.</w:t>
            </w:r>
          </w:p>
        </w:tc>
      </w:tr>
      <w:tr w:rsidR="001018D0" w:rsidRPr="00526C6F" w14:paraId="31DC9204" w14:textId="77777777" w:rsidTr="006A2D93">
        <w:trPr>
          <w:trHeight w:val="329"/>
        </w:trPr>
        <w:tc>
          <w:tcPr>
            <w:tcW w:w="709" w:type="dxa"/>
            <w:vAlign w:val="center"/>
          </w:tcPr>
          <w:p w14:paraId="6C7B822E" w14:textId="77777777" w:rsidR="001018D0" w:rsidRPr="00526C6F" w:rsidRDefault="001018D0" w:rsidP="001018D0">
            <w:pPr>
              <w:spacing w:before="40" w:after="40" w:line="288"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18.</w:t>
            </w:r>
          </w:p>
        </w:tc>
        <w:tc>
          <w:tcPr>
            <w:tcW w:w="3427" w:type="dxa"/>
            <w:vAlign w:val="center"/>
          </w:tcPr>
          <w:p w14:paraId="593E1F23" w14:textId="77777777" w:rsidR="001018D0" w:rsidRPr="00526C6F" w:rsidRDefault="001018D0" w:rsidP="001018D0">
            <w:pPr>
              <w:spacing w:before="40" w:after="40" w:line="288" w:lineRule="auto"/>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Лифтовое оборудование/подъемники</w:t>
            </w:r>
          </w:p>
        </w:tc>
        <w:tc>
          <w:tcPr>
            <w:tcW w:w="5902" w:type="dxa"/>
            <w:vAlign w:val="center"/>
          </w:tcPr>
          <w:p w14:paraId="3F3D6871" w14:textId="716C01F5" w:rsidR="001018D0" w:rsidRPr="004902FC" w:rsidRDefault="001018D0" w:rsidP="001018D0">
            <w:pPr>
              <w:spacing w:before="40" w:after="40" w:line="288" w:lineRule="auto"/>
              <w:rPr>
                <w:rFonts w:ascii="Times New Roman" w:eastAsia="Times New Roman" w:hAnsi="Times New Roman" w:cs="Times New Roman"/>
                <w:sz w:val="26"/>
                <w:szCs w:val="26"/>
                <w:lang w:eastAsia="ru-RU"/>
              </w:rPr>
            </w:pPr>
            <w:r w:rsidRPr="004902FC">
              <w:rPr>
                <w:rFonts w:ascii="Times New Roman" w:hAnsi="Times New Roman" w:cs="Times New Roman"/>
                <w:sz w:val="26"/>
                <w:szCs w:val="26"/>
              </w:rPr>
              <w:t>Отсутствует.</w:t>
            </w:r>
          </w:p>
        </w:tc>
      </w:tr>
    </w:tbl>
    <w:p w14:paraId="75DA6A8F" w14:textId="77777777" w:rsidR="00AB1F83" w:rsidRDefault="00AB1F83" w:rsidP="00AB1F83">
      <w:pPr>
        <w:spacing w:after="0" w:line="360" w:lineRule="auto"/>
        <w:ind w:firstLine="708"/>
        <w:jc w:val="both"/>
        <w:rPr>
          <w:rFonts w:ascii="Times New Roman" w:hAnsi="Times New Roman" w:cs="Times New Roman"/>
          <w:noProof/>
          <w:sz w:val="28"/>
          <w:szCs w:val="28"/>
        </w:rPr>
      </w:pPr>
    </w:p>
    <w:p w14:paraId="57181C4B" w14:textId="77777777" w:rsidR="006A03AD" w:rsidRDefault="006A03AD" w:rsidP="00B71C2A">
      <w:pPr>
        <w:spacing w:after="0" w:line="360" w:lineRule="auto"/>
        <w:jc w:val="center"/>
        <w:rPr>
          <w:rFonts w:ascii="Times New Roman" w:hAnsi="Times New Roman" w:cs="Times New Roman"/>
          <w:sz w:val="28"/>
          <w:szCs w:val="28"/>
        </w:rPr>
      </w:pPr>
    </w:p>
    <w:p w14:paraId="1855FA5B" w14:textId="7A25E7AE" w:rsidR="006A03AD" w:rsidRDefault="008E45F1" w:rsidP="00B71C2A">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11C604D2" wp14:editId="653B33E4">
            <wp:extent cx="5220000" cy="293617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BEBA8EAE-BF5A-486C-A8C5-ECC9F3942E4B}">
                          <a14:imgProps xmlns:a14="http://schemas.microsoft.com/office/drawing/2010/main">
                            <a14:imgLayer r:embed="rId6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220000" cy="2936178"/>
                    </a:xfrm>
                    <a:prstGeom prst="rect">
                      <a:avLst/>
                    </a:prstGeom>
                    <a:noFill/>
                    <a:ln>
                      <a:noFill/>
                    </a:ln>
                  </pic:spPr>
                </pic:pic>
              </a:graphicData>
            </a:graphic>
          </wp:inline>
        </w:drawing>
      </w:r>
    </w:p>
    <w:p w14:paraId="16C29312" w14:textId="71188229" w:rsidR="008E45F1" w:rsidRDefault="008E45F1" w:rsidP="00B71C2A">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4A5E9C4" wp14:editId="3BD06A88">
            <wp:extent cx="5220000" cy="293617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BEBA8EAE-BF5A-486C-A8C5-ECC9F3942E4B}">
                          <a14:imgProps xmlns:a14="http://schemas.microsoft.com/office/drawing/2010/main">
                            <a14:imgLayer r:embed="rId6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220000" cy="2936178"/>
                    </a:xfrm>
                    <a:prstGeom prst="rect">
                      <a:avLst/>
                    </a:prstGeom>
                    <a:noFill/>
                    <a:ln>
                      <a:noFill/>
                    </a:ln>
                  </pic:spPr>
                </pic:pic>
              </a:graphicData>
            </a:graphic>
          </wp:inline>
        </w:drawing>
      </w:r>
    </w:p>
    <w:p w14:paraId="44822239" w14:textId="61C6A8E7" w:rsidR="008E45F1" w:rsidRDefault="008E45F1" w:rsidP="00B71C2A">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0BD67CB" wp14:editId="03AC2CD1">
            <wp:extent cx="5220000" cy="293618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20000" cy="2936183"/>
                    </a:xfrm>
                    <a:prstGeom prst="rect">
                      <a:avLst/>
                    </a:prstGeom>
                    <a:noFill/>
                    <a:ln>
                      <a:noFill/>
                    </a:ln>
                  </pic:spPr>
                </pic:pic>
              </a:graphicData>
            </a:graphic>
          </wp:inline>
        </w:drawing>
      </w:r>
    </w:p>
    <w:p w14:paraId="189466F0" w14:textId="35514934" w:rsidR="008E45F1" w:rsidRDefault="008E45F1" w:rsidP="00B71C2A">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787F1C7A" wp14:editId="111DCB72">
            <wp:extent cx="2432430" cy="4320000"/>
            <wp:effectExtent l="0" t="0" r="635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print">
                      <a:extLst>
                        <a:ext uri="{BEBA8EAE-BF5A-486C-A8C5-ECC9F3942E4B}">
                          <a14:imgProps xmlns:a14="http://schemas.microsoft.com/office/drawing/2010/main">
                            <a14:imgLayer r:embed="rId7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32430" cy="432000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1E42AD2B" wp14:editId="21FE56B6">
            <wp:extent cx="2432430" cy="4320000"/>
            <wp:effectExtent l="0" t="0" r="6350"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32430" cy="4320000"/>
                    </a:xfrm>
                    <a:prstGeom prst="rect">
                      <a:avLst/>
                    </a:prstGeom>
                    <a:noFill/>
                    <a:ln>
                      <a:noFill/>
                    </a:ln>
                  </pic:spPr>
                </pic:pic>
              </a:graphicData>
            </a:graphic>
          </wp:inline>
        </w:drawing>
      </w:r>
      <w:r>
        <w:rPr>
          <w:rFonts w:ascii="Times New Roman" w:hAnsi="Times New Roman" w:cs="Times New Roman"/>
          <w:sz w:val="28"/>
          <w:szCs w:val="28"/>
        </w:rPr>
        <w:t xml:space="preserve"> </w:t>
      </w:r>
    </w:p>
    <w:p w14:paraId="0A721581" w14:textId="77777777" w:rsidR="008E45F1" w:rsidRDefault="008E45F1" w:rsidP="00B71C2A">
      <w:pPr>
        <w:spacing w:after="0" w:line="360" w:lineRule="auto"/>
        <w:jc w:val="center"/>
        <w:rPr>
          <w:rFonts w:ascii="Times New Roman" w:hAnsi="Times New Roman" w:cs="Times New Roman"/>
          <w:sz w:val="28"/>
          <w:szCs w:val="28"/>
        </w:rPr>
      </w:pPr>
    </w:p>
    <w:p w14:paraId="1D4A8D3F" w14:textId="5B9CAEE3" w:rsidR="008E45F1" w:rsidRDefault="008E45F1" w:rsidP="00B71C2A">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DDB69EC" wp14:editId="69A68D81">
            <wp:extent cx="2432432" cy="4320000"/>
            <wp:effectExtent l="0" t="0" r="6350" b="444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32432" cy="432000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1EF309E1" wp14:editId="20F25048">
            <wp:extent cx="2432431" cy="4320000"/>
            <wp:effectExtent l="0" t="0" r="6350" b="444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32431" cy="4320000"/>
                    </a:xfrm>
                    <a:prstGeom prst="rect">
                      <a:avLst/>
                    </a:prstGeom>
                    <a:noFill/>
                    <a:ln>
                      <a:noFill/>
                    </a:ln>
                  </pic:spPr>
                </pic:pic>
              </a:graphicData>
            </a:graphic>
          </wp:inline>
        </w:drawing>
      </w:r>
    </w:p>
    <w:p w14:paraId="0240AA66" w14:textId="56FE3CB8" w:rsidR="006A03AD" w:rsidRDefault="006A03AD" w:rsidP="00B755C4">
      <w:pPr>
        <w:spacing w:after="0" w:line="360" w:lineRule="auto"/>
        <w:jc w:val="center"/>
        <w:rPr>
          <w:rFonts w:ascii="Times New Roman" w:hAnsi="Times New Roman" w:cs="Times New Roman"/>
          <w:b/>
          <w:sz w:val="28"/>
          <w:szCs w:val="28"/>
        </w:rPr>
      </w:pPr>
      <w:r w:rsidRPr="00E816F0">
        <w:rPr>
          <w:rFonts w:ascii="Times New Roman" w:hAnsi="Times New Roman" w:cs="Times New Roman"/>
          <w:b/>
          <w:sz w:val="28"/>
          <w:szCs w:val="28"/>
        </w:rPr>
        <w:lastRenderedPageBreak/>
        <w:t>МКД по ад</w:t>
      </w:r>
      <w:r>
        <w:rPr>
          <w:rFonts w:ascii="Times New Roman" w:hAnsi="Times New Roman" w:cs="Times New Roman"/>
          <w:b/>
          <w:sz w:val="28"/>
          <w:szCs w:val="28"/>
        </w:rPr>
        <w:t xml:space="preserve">ресу: </w:t>
      </w:r>
      <w:r w:rsidRPr="006A03AD">
        <w:rPr>
          <w:rFonts w:ascii="Times New Roman" w:hAnsi="Times New Roman" w:cs="Times New Roman"/>
          <w:b/>
          <w:sz w:val="28"/>
          <w:szCs w:val="28"/>
        </w:rPr>
        <w:t xml:space="preserve">г. Курск, ул. </w:t>
      </w:r>
      <w:r w:rsidR="0058179E">
        <w:rPr>
          <w:rFonts w:ascii="Times New Roman" w:hAnsi="Times New Roman" w:cs="Times New Roman"/>
          <w:b/>
          <w:sz w:val="28"/>
          <w:szCs w:val="28"/>
        </w:rPr>
        <w:t>Карла Маркса</w:t>
      </w:r>
      <w:r w:rsidRPr="006A03AD">
        <w:rPr>
          <w:rFonts w:ascii="Times New Roman" w:hAnsi="Times New Roman" w:cs="Times New Roman"/>
          <w:b/>
          <w:sz w:val="28"/>
          <w:szCs w:val="28"/>
        </w:rPr>
        <w:t>, д.</w:t>
      </w:r>
      <w:r w:rsidR="0058179E">
        <w:rPr>
          <w:rFonts w:ascii="Times New Roman" w:hAnsi="Times New Roman" w:cs="Times New Roman"/>
          <w:b/>
          <w:sz w:val="28"/>
          <w:szCs w:val="28"/>
        </w:rPr>
        <w:t>72 корп.9</w:t>
      </w:r>
    </w:p>
    <w:p w14:paraId="726C5394" w14:textId="77777777" w:rsidR="00B755C4" w:rsidRDefault="00B755C4" w:rsidP="00B755C4">
      <w:pPr>
        <w:spacing w:after="0" w:line="360" w:lineRule="auto"/>
        <w:jc w:val="center"/>
        <w:rPr>
          <w:rFonts w:ascii="Times New Roman" w:hAnsi="Times New Roman" w:cs="Times New Roman"/>
          <w:b/>
          <w:sz w:val="28"/>
          <w:szCs w:val="28"/>
        </w:rPr>
      </w:pPr>
    </w:p>
    <w:tbl>
      <w:tblPr>
        <w:tblW w:w="992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3402"/>
        <w:gridCol w:w="5812"/>
      </w:tblGrid>
      <w:tr w:rsidR="002B2B26" w:rsidRPr="002B2B26" w14:paraId="03DD1FF7" w14:textId="77777777" w:rsidTr="006A2D93">
        <w:tc>
          <w:tcPr>
            <w:tcW w:w="709" w:type="dxa"/>
            <w:vAlign w:val="center"/>
          </w:tcPr>
          <w:p w14:paraId="3F674634" w14:textId="77777777" w:rsidR="002B2B26" w:rsidRPr="002B2B26" w:rsidRDefault="002B2B26"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w:t>
            </w:r>
          </w:p>
          <w:p w14:paraId="77FD0C6F" w14:textId="77777777" w:rsidR="002B2B26" w:rsidRPr="002B2B26" w:rsidRDefault="002B2B26"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п/п</w:t>
            </w:r>
          </w:p>
        </w:tc>
        <w:tc>
          <w:tcPr>
            <w:tcW w:w="3402" w:type="dxa"/>
            <w:vAlign w:val="center"/>
          </w:tcPr>
          <w:p w14:paraId="41D2EC78" w14:textId="77777777" w:rsidR="002B2B26" w:rsidRPr="002B2B26" w:rsidRDefault="002B2B26"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Наименование</w:t>
            </w:r>
          </w:p>
        </w:tc>
        <w:tc>
          <w:tcPr>
            <w:tcW w:w="5812" w:type="dxa"/>
            <w:vAlign w:val="center"/>
          </w:tcPr>
          <w:p w14:paraId="53C69208" w14:textId="77777777" w:rsidR="002B2B26" w:rsidRPr="002B2B26" w:rsidRDefault="002B2B26"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Описание</w:t>
            </w:r>
          </w:p>
        </w:tc>
      </w:tr>
      <w:tr w:rsidR="002B2B26" w:rsidRPr="002B2B26" w14:paraId="0AA23405" w14:textId="77777777" w:rsidTr="006A2D93">
        <w:tc>
          <w:tcPr>
            <w:tcW w:w="709" w:type="dxa"/>
            <w:vAlign w:val="center"/>
          </w:tcPr>
          <w:p w14:paraId="551FFF27" w14:textId="77777777" w:rsidR="002B2B26" w:rsidRPr="002B2B26" w:rsidRDefault="002B2B26"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1.</w:t>
            </w:r>
          </w:p>
        </w:tc>
        <w:tc>
          <w:tcPr>
            <w:tcW w:w="3402" w:type="dxa"/>
            <w:vAlign w:val="center"/>
          </w:tcPr>
          <w:p w14:paraId="478C4C64" w14:textId="77777777" w:rsidR="002B2B26" w:rsidRPr="002B2B26" w:rsidRDefault="002B2B26"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Назначение здания</w:t>
            </w:r>
          </w:p>
        </w:tc>
        <w:tc>
          <w:tcPr>
            <w:tcW w:w="5812" w:type="dxa"/>
          </w:tcPr>
          <w:p w14:paraId="6C5B6E45" w14:textId="29F4C257" w:rsidR="002B2B26" w:rsidRPr="002B2B26" w:rsidRDefault="004902FC" w:rsidP="00B755C4">
            <w:pPr>
              <w:spacing w:before="40" w:after="40"/>
              <w:rPr>
                <w:rFonts w:ascii="Times New Roman" w:hAnsi="Times New Roman" w:cs="Times New Roman"/>
                <w:sz w:val="26"/>
                <w:szCs w:val="26"/>
              </w:rPr>
            </w:pPr>
            <w:r>
              <w:rPr>
                <w:rFonts w:ascii="Times New Roman" w:hAnsi="Times New Roman" w:cs="Times New Roman"/>
                <w:sz w:val="26"/>
                <w:szCs w:val="26"/>
              </w:rPr>
              <w:t>пяти</w:t>
            </w:r>
            <w:r w:rsidRPr="00526C6F">
              <w:rPr>
                <w:rFonts w:ascii="Times New Roman" w:hAnsi="Times New Roman" w:cs="Times New Roman"/>
                <w:sz w:val="26"/>
                <w:szCs w:val="26"/>
              </w:rPr>
              <w:t>этажный,</w:t>
            </w:r>
            <w:r>
              <w:rPr>
                <w:rFonts w:ascii="Times New Roman" w:hAnsi="Times New Roman" w:cs="Times New Roman"/>
                <w:sz w:val="26"/>
                <w:szCs w:val="26"/>
              </w:rPr>
              <w:t xml:space="preserve"> </w:t>
            </w:r>
            <w:proofErr w:type="spellStart"/>
            <w:r>
              <w:rPr>
                <w:rFonts w:ascii="Times New Roman" w:hAnsi="Times New Roman" w:cs="Times New Roman"/>
                <w:sz w:val="26"/>
                <w:szCs w:val="26"/>
              </w:rPr>
              <w:t>четырех</w:t>
            </w:r>
            <w:r w:rsidRPr="00526C6F">
              <w:rPr>
                <w:rFonts w:ascii="Times New Roman" w:hAnsi="Times New Roman" w:cs="Times New Roman"/>
                <w:sz w:val="26"/>
                <w:szCs w:val="26"/>
              </w:rPr>
              <w:t>подъездный</w:t>
            </w:r>
            <w:proofErr w:type="spellEnd"/>
            <w:r w:rsidRPr="00526C6F">
              <w:rPr>
                <w:rFonts w:ascii="Times New Roman" w:hAnsi="Times New Roman" w:cs="Times New Roman"/>
                <w:sz w:val="26"/>
                <w:szCs w:val="26"/>
              </w:rPr>
              <w:t xml:space="preserve"> жилой дом</w:t>
            </w:r>
          </w:p>
        </w:tc>
      </w:tr>
      <w:tr w:rsidR="002B2B26" w:rsidRPr="002B2B26" w14:paraId="2BE94416" w14:textId="77777777" w:rsidTr="006A2D93">
        <w:tc>
          <w:tcPr>
            <w:tcW w:w="709" w:type="dxa"/>
            <w:vAlign w:val="center"/>
          </w:tcPr>
          <w:p w14:paraId="0BB26D79" w14:textId="77777777" w:rsidR="002B2B26" w:rsidRPr="002B2B26" w:rsidRDefault="002B2B26"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2.</w:t>
            </w:r>
          </w:p>
        </w:tc>
        <w:tc>
          <w:tcPr>
            <w:tcW w:w="3402" w:type="dxa"/>
            <w:vAlign w:val="center"/>
          </w:tcPr>
          <w:p w14:paraId="571E83A3" w14:textId="77777777" w:rsidR="002B2B26" w:rsidRPr="002B2B26" w:rsidRDefault="002B2B26"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Год постройки</w:t>
            </w:r>
          </w:p>
        </w:tc>
        <w:tc>
          <w:tcPr>
            <w:tcW w:w="5812" w:type="dxa"/>
          </w:tcPr>
          <w:p w14:paraId="48ACE566" w14:textId="2629526C" w:rsidR="002B2B26" w:rsidRPr="002B2B26" w:rsidRDefault="002B2B26"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19</w:t>
            </w:r>
            <w:r w:rsidR="004902FC">
              <w:rPr>
                <w:rFonts w:ascii="Times New Roman" w:hAnsi="Times New Roman" w:cs="Times New Roman"/>
                <w:sz w:val="26"/>
                <w:szCs w:val="26"/>
              </w:rPr>
              <w:t>66</w:t>
            </w:r>
          </w:p>
        </w:tc>
      </w:tr>
      <w:tr w:rsidR="006A2D93" w:rsidRPr="00526C6F" w14:paraId="499E764D" w14:textId="77777777" w:rsidTr="006A2D93">
        <w:tc>
          <w:tcPr>
            <w:tcW w:w="709" w:type="dxa"/>
            <w:vAlign w:val="center"/>
          </w:tcPr>
          <w:p w14:paraId="427FA680" w14:textId="77777777" w:rsidR="006A2D93" w:rsidRPr="00526C6F" w:rsidRDefault="006A2D93" w:rsidP="00B755C4">
            <w:pPr>
              <w:spacing w:before="40" w:after="40"/>
              <w:jc w:val="center"/>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3.</w:t>
            </w:r>
          </w:p>
        </w:tc>
        <w:tc>
          <w:tcPr>
            <w:tcW w:w="3402" w:type="dxa"/>
            <w:vAlign w:val="center"/>
          </w:tcPr>
          <w:p w14:paraId="3623488E" w14:textId="77777777" w:rsidR="006A2D93" w:rsidRPr="00AB1F83" w:rsidRDefault="006A2D93" w:rsidP="00B755C4">
            <w:pPr>
              <w:spacing w:before="40" w:after="40"/>
              <w:rPr>
                <w:rFonts w:ascii="Times New Roman" w:eastAsia="Times New Roman" w:hAnsi="Times New Roman" w:cs="Times New Roman"/>
                <w:sz w:val="26"/>
                <w:szCs w:val="26"/>
                <w:lang w:eastAsia="ru-RU"/>
              </w:rPr>
            </w:pPr>
            <w:r w:rsidRPr="00AB1F83">
              <w:rPr>
                <w:rFonts w:ascii="Times New Roman" w:hAnsi="Times New Roman" w:cs="Times New Roman"/>
                <w:sz w:val="26"/>
                <w:szCs w:val="26"/>
              </w:rPr>
              <w:t>Общая площадь</w:t>
            </w:r>
          </w:p>
        </w:tc>
        <w:tc>
          <w:tcPr>
            <w:tcW w:w="5812" w:type="dxa"/>
          </w:tcPr>
          <w:p w14:paraId="02A33114" w14:textId="0FCF4A27" w:rsidR="006A2D93" w:rsidRPr="004902FC" w:rsidRDefault="006A2D93" w:rsidP="00B755C4">
            <w:pPr>
              <w:spacing w:before="40" w:after="40"/>
              <w:rPr>
                <w:rFonts w:ascii="Times New Roman" w:eastAsia="Times New Roman" w:hAnsi="Times New Roman" w:cs="Times New Roman"/>
                <w:sz w:val="26"/>
                <w:szCs w:val="26"/>
                <w:lang w:eastAsia="ru-RU"/>
              </w:rPr>
            </w:pPr>
            <w:r w:rsidRPr="006A2D93">
              <w:rPr>
                <w:rFonts w:ascii="Times New Roman" w:hAnsi="Times New Roman" w:cs="Times New Roman"/>
                <w:sz w:val="26"/>
                <w:szCs w:val="26"/>
              </w:rPr>
              <w:t>4600</w:t>
            </w:r>
            <w:r>
              <w:rPr>
                <w:rFonts w:ascii="Times New Roman" w:hAnsi="Times New Roman" w:cs="Times New Roman"/>
                <w:sz w:val="26"/>
                <w:szCs w:val="26"/>
              </w:rPr>
              <w:t xml:space="preserve">,0 </w:t>
            </w:r>
            <w:r w:rsidRPr="004902FC">
              <w:rPr>
                <w:rFonts w:ascii="Times New Roman" w:hAnsi="Times New Roman" w:cs="Times New Roman"/>
                <w:sz w:val="26"/>
                <w:szCs w:val="26"/>
              </w:rPr>
              <w:t>м2.</w:t>
            </w:r>
          </w:p>
        </w:tc>
      </w:tr>
      <w:tr w:rsidR="006A2D93" w:rsidRPr="002B2B26" w14:paraId="5C57A6C0" w14:textId="77777777" w:rsidTr="006A2D93">
        <w:tc>
          <w:tcPr>
            <w:tcW w:w="709" w:type="dxa"/>
            <w:vAlign w:val="center"/>
          </w:tcPr>
          <w:p w14:paraId="2EE5C527" w14:textId="6B468D58"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4.</w:t>
            </w:r>
          </w:p>
        </w:tc>
        <w:tc>
          <w:tcPr>
            <w:tcW w:w="3402" w:type="dxa"/>
            <w:vAlign w:val="center"/>
          </w:tcPr>
          <w:p w14:paraId="3FC935BF"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 xml:space="preserve">Габаритные размеры </w:t>
            </w:r>
          </w:p>
          <w:p w14:paraId="251FAC4B"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сооружения</w:t>
            </w:r>
          </w:p>
        </w:tc>
        <w:tc>
          <w:tcPr>
            <w:tcW w:w="5812" w:type="dxa"/>
          </w:tcPr>
          <w:p w14:paraId="4B216CCC"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Прямоугольной формы. Длина здания 68,0 метра, ширина 12,6 метра. Высота помещений 2,5 метра.</w:t>
            </w:r>
          </w:p>
        </w:tc>
      </w:tr>
      <w:tr w:rsidR="006A2D93" w:rsidRPr="002B2B26" w14:paraId="1E49BB2F" w14:textId="77777777" w:rsidTr="006A2D93">
        <w:tc>
          <w:tcPr>
            <w:tcW w:w="709" w:type="dxa"/>
            <w:vAlign w:val="center"/>
          </w:tcPr>
          <w:p w14:paraId="29A4E905" w14:textId="0CA94728"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br w:type="page"/>
              <w:t>5.</w:t>
            </w:r>
          </w:p>
        </w:tc>
        <w:tc>
          <w:tcPr>
            <w:tcW w:w="3402" w:type="dxa"/>
            <w:vAlign w:val="center"/>
          </w:tcPr>
          <w:p w14:paraId="368C336B"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Фундаменты</w:t>
            </w:r>
          </w:p>
        </w:tc>
        <w:tc>
          <w:tcPr>
            <w:tcW w:w="5812" w:type="dxa"/>
          </w:tcPr>
          <w:p w14:paraId="3B9D581A"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 xml:space="preserve">Ленточный, железобетонный. </w:t>
            </w:r>
            <w:proofErr w:type="spellStart"/>
            <w:r w:rsidRPr="002B2B26">
              <w:rPr>
                <w:rFonts w:ascii="Times New Roman" w:hAnsi="Times New Roman" w:cs="Times New Roman"/>
                <w:sz w:val="26"/>
                <w:szCs w:val="26"/>
              </w:rPr>
              <w:t>Шурфирование</w:t>
            </w:r>
            <w:proofErr w:type="spellEnd"/>
            <w:r w:rsidRPr="002B2B26">
              <w:rPr>
                <w:rFonts w:ascii="Times New Roman" w:hAnsi="Times New Roman" w:cs="Times New Roman"/>
                <w:sz w:val="26"/>
                <w:szCs w:val="26"/>
              </w:rPr>
              <w:t xml:space="preserve"> не производилось.</w:t>
            </w:r>
          </w:p>
        </w:tc>
      </w:tr>
      <w:tr w:rsidR="006A2D93" w:rsidRPr="002B2B26" w14:paraId="5B97D6B8" w14:textId="77777777" w:rsidTr="006A2D93">
        <w:trPr>
          <w:trHeight w:val="247"/>
        </w:trPr>
        <w:tc>
          <w:tcPr>
            <w:tcW w:w="709" w:type="dxa"/>
            <w:vAlign w:val="center"/>
          </w:tcPr>
          <w:p w14:paraId="0D9EB678" w14:textId="551B8972"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6.</w:t>
            </w:r>
          </w:p>
        </w:tc>
        <w:tc>
          <w:tcPr>
            <w:tcW w:w="3402" w:type="dxa"/>
            <w:vAlign w:val="center"/>
          </w:tcPr>
          <w:p w14:paraId="1CCADC82"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Несущие конструкции</w:t>
            </w:r>
          </w:p>
        </w:tc>
        <w:tc>
          <w:tcPr>
            <w:tcW w:w="5812" w:type="dxa"/>
          </w:tcPr>
          <w:p w14:paraId="2D7A2292"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 xml:space="preserve">Стены выполнены из рядового керамического кирпича толщиной 510мм. </w:t>
            </w:r>
          </w:p>
          <w:p w14:paraId="418D0F7C"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Плиты перекрытия (покрытия) – сборные железобетонные.</w:t>
            </w:r>
          </w:p>
        </w:tc>
      </w:tr>
      <w:tr w:rsidR="006A2D93" w:rsidRPr="002B2B26" w14:paraId="1D78B40B" w14:textId="77777777" w:rsidTr="006A2D93">
        <w:tc>
          <w:tcPr>
            <w:tcW w:w="709" w:type="dxa"/>
            <w:vAlign w:val="center"/>
          </w:tcPr>
          <w:p w14:paraId="6B154667" w14:textId="1C74B1EF"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7.</w:t>
            </w:r>
          </w:p>
        </w:tc>
        <w:tc>
          <w:tcPr>
            <w:tcW w:w="3402" w:type="dxa"/>
            <w:vAlign w:val="center"/>
          </w:tcPr>
          <w:p w14:paraId="2A3ADD66"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Перемычки над окнами и дверными проемами.</w:t>
            </w:r>
          </w:p>
        </w:tc>
        <w:tc>
          <w:tcPr>
            <w:tcW w:w="5812" w:type="dxa"/>
            <w:vAlign w:val="center"/>
          </w:tcPr>
          <w:p w14:paraId="2F4C4ED3"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Сборные железобетонные.</w:t>
            </w:r>
          </w:p>
        </w:tc>
      </w:tr>
      <w:tr w:rsidR="006A2D93" w:rsidRPr="002B2B26" w14:paraId="06009C50" w14:textId="77777777" w:rsidTr="006A2D93">
        <w:tc>
          <w:tcPr>
            <w:tcW w:w="709" w:type="dxa"/>
            <w:vAlign w:val="center"/>
          </w:tcPr>
          <w:p w14:paraId="3A9FD719" w14:textId="43DAD74B"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8.</w:t>
            </w:r>
          </w:p>
        </w:tc>
        <w:tc>
          <w:tcPr>
            <w:tcW w:w="3402" w:type="dxa"/>
            <w:vAlign w:val="center"/>
          </w:tcPr>
          <w:p w14:paraId="210BB067"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Крыша</w:t>
            </w:r>
          </w:p>
        </w:tc>
        <w:tc>
          <w:tcPr>
            <w:tcW w:w="5812" w:type="dxa"/>
          </w:tcPr>
          <w:p w14:paraId="587B1C7C"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Стропильная система – деревянная. Крыша – четырехскатная, с наружным организованным водостоком. Кровля – шифер.</w:t>
            </w:r>
          </w:p>
        </w:tc>
      </w:tr>
      <w:tr w:rsidR="006A2D93" w:rsidRPr="002B2B26" w14:paraId="58F41308" w14:textId="77777777" w:rsidTr="006A2D93">
        <w:trPr>
          <w:trHeight w:val="329"/>
        </w:trPr>
        <w:tc>
          <w:tcPr>
            <w:tcW w:w="709" w:type="dxa"/>
            <w:vAlign w:val="center"/>
          </w:tcPr>
          <w:p w14:paraId="607965AE" w14:textId="3D823E4D"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9.</w:t>
            </w:r>
          </w:p>
        </w:tc>
        <w:tc>
          <w:tcPr>
            <w:tcW w:w="3402" w:type="dxa"/>
            <w:vAlign w:val="center"/>
          </w:tcPr>
          <w:p w14:paraId="2C3E9C07"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Лестницы</w:t>
            </w:r>
          </w:p>
        </w:tc>
        <w:tc>
          <w:tcPr>
            <w:tcW w:w="5812" w:type="dxa"/>
          </w:tcPr>
          <w:p w14:paraId="78F48DE2"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Сборные железобетонные.</w:t>
            </w:r>
          </w:p>
        </w:tc>
      </w:tr>
      <w:tr w:rsidR="006A2D93" w:rsidRPr="002B2B26" w14:paraId="628463C0" w14:textId="77777777" w:rsidTr="006A2D93">
        <w:trPr>
          <w:trHeight w:val="329"/>
        </w:trPr>
        <w:tc>
          <w:tcPr>
            <w:tcW w:w="709" w:type="dxa"/>
            <w:vAlign w:val="center"/>
          </w:tcPr>
          <w:p w14:paraId="268B0488" w14:textId="489CD295"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10.</w:t>
            </w:r>
          </w:p>
        </w:tc>
        <w:tc>
          <w:tcPr>
            <w:tcW w:w="3402" w:type="dxa"/>
            <w:vAlign w:val="center"/>
          </w:tcPr>
          <w:p w14:paraId="3E399B17"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Отмостка, крыльца</w:t>
            </w:r>
          </w:p>
        </w:tc>
        <w:tc>
          <w:tcPr>
            <w:tcW w:w="5812" w:type="dxa"/>
          </w:tcPr>
          <w:p w14:paraId="42FF9859"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Отмостка асфальтовая. Крыльца отсутствуют. Козырьки над входами сборные железобетонные.</w:t>
            </w:r>
          </w:p>
        </w:tc>
      </w:tr>
      <w:tr w:rsidR="006A2D93" w:rsidRPr="002B2B26" w14:paraId="08C56BDA" w14:textId="77777777" w:rsidTr="006A2D93">
        <w:trPr>
          <w:trHeight w:val="329"/>
        </w:trPr>
        <w:tc>
          <w:tcPr>
            <w:tcW w:w="709" w:type="dxa"/>
            <w:vAlign w:val="center"/>
          </w:tcPr>
          <w:p w14:paraId="0BF3994A" w14:textId="43478A53"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11.</w:t>
            </w:r>
          </w:p>
        </w:tc>
        <w:tc>
          <w:tcPr>
            <w:tcW w:w="3402" w:type="dxa"/>
            <w:vAlign w:val="center"/>
          </w:tcPr>
          <w:p w14:paraId="1B4C6BE0"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Окна, двери в общих помещениях</w:t>
            </w:r>
          </w:p>
        </w:tc>
        <w:tc>
          <w:tcPr>
            <w:tcW w:w="5812" w:type="dxa"/>
            <w:vAlign w:val="center"/>
          </w:tcPr>
          <w:p w14:paraId="5DD3287F"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Деревянные.</w:t>
            </w:r>
          </w:p>
        </w:tc>
      </w:tr>
      <w:tr w:rsidR="006A2D93" w:rsidRPr="002B2B26" w14:paraId="09187207" w14:textId="77777777" w:rsidTr="006A2D93">
        <w:trPr>
          <w:trHeight w:val="329"/>
        </w:trPr>
        <w:tc>
          <w:tcPr>
            <w:tcW w:w="709" w:type="dxa"/>
            <w:vAlign w:val="center"/>
          </w:tcPr>
          <w:p w14:paraId="18C74A43" w14:textId="2A927715"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12.</w:t>
            </w:r>
          </w:p>
        </w:tc>
        <w:tc>
          <w:tcPr>
            <w:tcW w:w="3402" w:type="dxa"/>
            <w:vAlign w:val="center"/>
          </w:tcPr>
          <w:p w14:paraId="3078AB6E"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Внутренняя отделка общих помещений</w:t>
            </w:r>
          </w:p>
        </w:tc>
        <w:tc>
          <w:tcPr>
            <w:tcW w:w="5812" w:type="dxa"/>
            <w:vAlign w:val="center"/>
          </w:tcPr>
          <w:p w14:paraId="2055728E"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Штукатурка.</w:t>
            </w:r>
          </w:p>
        </w:tc>
      </w:tr>
      <w:tr w:rsidR="006A2D93" w:rsidRPr="002B2B26" w14:paraId="0299CB9A" w14:textId="77777777" w:rsidTr="006A2D93">
        <w:trPr>
          <w:trHeight w:val="329"/>
        </w:trPr>
        <w:tc>
          <w:tcPr>
            <w:tcW w:w="709" w:type="dxa"/>
            <w:vAlign w:val="center"/>
          </w:tcPr>
          <w:p w14:paraId="09DB321D" w14:textId="4FEF2DCE"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13.</w:t>
            </w:r>
          </w:p>
        </w:tc>
        <w:tc>
          <w:tcPr>
            <w:tcW w:w="3402" w:type="dxa"/>
            <w:vAlign w:val="center"/>
          </w:tcPr>
          <w:p w14:paraId="391E4586"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Теплоснабжение</w:t>
            </w:r>
          </w:p>
        </w:tc>
        <w:tc>
          <w:tcPr>
            <w:tcW w:w="5812" w:type="dxa"/>
            <w:vAlign w:val="center"/>
          </w:tcPr>
          <w:p w14:paraId="595DE7FD"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Централизованное.</w:t>
            </w:r>
          </w:p>
        </w:tc>
      </w:tr>
      <w:tr w:rsidR="006A2D93" w:rsidRPr="002B2B26" w14:paraId="487196CF" w14:textId="77777777" w:rsidTr="006A2D93">
        <w:trPr>
          <w:trHeight w:val="329"/>
        </w:trPr>
        <w:tc>
          <w:tcPr>
            <w:tcW w:w="709" w:type="dxa"/>
            <w:vAlign w:val="center"/>
          </w:tcPr>
          <w:p w14:paraId="61247BA1" w14:textId="25BD1520"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14.</w:t>
            </w:r>
          </w:p>
        </w:tc>
        <w:tc>
          <w:tcPr>
            <w:tcW w:w="3402" w:type="dxa"/>
            <w:vAlign w:val="center"/>
          </w:tcPr>
          <w:p w14:paraId="4FA7C188"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Холодное водоснабжение</w:t>
            </w:r>
          </w:p>
        </w:tc>
        <w:tc>
          <w:tcPr>
            <w:tcW w:w="5812" w:type="dxa"/>
            <w:vAlign w:val="center"/>
          </w:tcPr>
          <w:p w14:paraId="71B85A6A"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Централизованное.</w:t>
            </w:r>
          </w:p>
        </w:tc>
      </w:tr>
      <w:tr w:rsidR="006A2D93" w:rsidRPr="002B2B26" w14:paraId="3687CFD2" w14:textId="77777777" w:rsidTr="006A2D93">
        <w:trPr>
          <w:trHeight w:val="329"/>
        </w:trPr>
        <w:tc>
          <w:tcPr>
            <w:tcW w:w="709" w:type="dxa"/>
            <w:vAlign w:val="center"/>
          </w:tcPr>
          <w:p w14:paraId="48B3583E" w14:textId="61E02592"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15.</w:t>
            </w:r>
          </w:p>
        </w:tc>
        <w:tc>
          <w:tcPr>
            <w:tcW w:w="3402" w:type="dxa"/>
            <w:vAlign w:val="center"/>
          </w:tcPr>
          <w:p w14:paraId="234D2295"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Горячее водоснабжение</w:t>
            </w:r>
          </w:p>
        </w:tc>
        <w:tc>
          <w:tcPr>
            <w:tcW w:w="5812" w:type="dxa"/>
            <w:vAlign w:val="center"/>
          </w:tcPr>
          <w:p w14:paraId="613482B9"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Поквартирное.</w:t>
            </w:r>
          </w:p>
        </w:tc>
      </w:tr>
      <w:tr w:rsidR="006A2D93" w:rsidRPr="002B2B26" w14:paraId="0571AA27" w14:textId="77777777" w:rsidTr="006A2D93">
        <w:trPr>
          <w:trHeight w:val="329"/>
        </w:trPr>
        <w:tc>
          <w:tcPr>
            <w:tcW w:w="709" w:type="dxa"/>
            <w:vAlign w:val="center"/>
          </w:tcPr>
          <w:p w14:paraId="133C7240" w14:textId="6F0E2DAC"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16.</w:t>
            </w:r>
          </w:p>
        </w:tc>
        <w:tc>
          <w:tcPr>
            <w:tcW w:w="3402" w:type="dxa"/>
            <w:vAlign w:val="center"/>
          </w:tcPr>
          <w:p w14:paraId="10F7B541" w14:textId="7CE60674"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Электроснабжение</w:t>
            </w:r>
          </w:p>
        </w:tc>
        <w:tc>
          <w:tcPr>
            <w:tcW w:w="5812" w:type="dxa"/>
            <w:vAlign w:val="center"/>
          </w:tcPr>
          <w:p w14:paraId="09F13457"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Электрифицирован.</w:t>
            </w:r>
          </w:p>
        </w:tc>
      </w:tr>
      <w:tr w:rsidR="006A2D93" w:rsidRPr="002B2B26" w14:paraId="1113CF3C" w14:textId="77777777" w:rsidTr="006A2D93">
        <w:trPr>
          <w:trHeight w:val="329"/>
        </w:trPr>
        <w:tc>
          <w:tcPr>
            <w:tcW w:w="709" w:type="dxa"/>
            <w:vAlign w:val="center"/>
          </w:tcPr>
          <w:p w14:paraId="749944A6" w14:textId="0DFB254F"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17.</w:t>
            </w:r>
          </w:p>
        </w:tc>
        <w:tc>
          <w:tcPr>
            <w:tcW w:w="3402" w:type="dxa"/>
            <w:vAlign w:val="center"/>
          </w:tcPr>
          <w:p w14:paraId="36EB9422"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Водоотведение, в том числе выгребные ямы</w:t>
            </w:r>
          </w:p>
        </w:tc>
        <w:tc>
          <w:tcPr>
            <w:tcW w:w="5812" w:type="dxa"/>
            <w:vAlign w:val="center"/>
          </w:tcPr>
          <w:p w14:paraId="069EB1B3"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Централизованное.</w:t>
            </w:r>
          </w:p>
        </w:tc>
      </w:tr>
      <w:tr w:rsidR="006A2D93" w:rsidRPr="002B2B26" w14:paraId="5A6CEDFB" w14:textId="77777777" w:rsidTr="006A2D93">
        <w:trPr>
          <w:trHeight w:val="329"/>
        </w:trPr>
        <w:tc>
          <w:tcPr>
            <w:tcW w:w="709" w:type="dxa"/>
            <w:vAlign w:val="center"/>
          </w:tcPr>
          <w:p w14:paraId="4001F4E8" w14:textId="1C9771B0" w:rsidR="006A2D93" w:rsidRPr="002B2B26" w:rsidRDefault="006A2D93" w:rsidP="00B755C4">
            <w:pPr>
              <w:spacing w:before="40" w:after="40"/>
              <w:jc w:val="center"/>
              <w:rPr>
                <w:rFonts w:ascii="Times New Roman" w:hAnsi="Times New Roman" w:cs="Times New Roman"/>
                <w:sz w:val="26"/>
                <w:szCs w:val="26"/>
              </w:rPr>
            </w:pPr>
            <w:r>
              <w:rPr>
                <w:rFonts w:ascii="Times New Roman" w:hAnsi="Times New Roman" w:cs="Times New Roman"/>
                <w:sz w:val="26"/>
                <w:szCs w:val="26"/>
              </w:rPr>
              <w:t>18.</w:t>
            </w:r>
          </w:p>
        </w:tc>
        <w:tc>
          <w:tcPr>
            <w:tcW w:w="3402" w:type="dxa"/>
            <w:vAlign w:val="center"/>
          </w:tcPr>
          <w:p w14:paraId="261D4665"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Лифтовое оборудование/подъемники</w:t>
            </w:r>
          </w:p>
        </w:tc>
        <w:tc>
          <w:tcPr>
            <w:tcW w:w="5812" w:type="dxa"/>
            <w:vAlign w:val="center"/>
          </w:tcPr>
          <w:p w14:paraId="4C224990"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Отсутствует.</w:t>
            </w:r>
          </w:p>
        </w:tc>
      </w:tr>
    </w:tbl>
    <w:p w14:paraId="77FC4BBD" w14:textId="4C4E1F08" w:rsidR="006A03AD" w:rsidRDefault="005D315C" w:rsidP="00B755C4">
      <w:pPr>
        <w:spacing w:after="0" w:line="360" w:lineRule="auto"/>
        <w:jc w:val="center"/>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14:anchorId="38945FFD" wp14:editId="02EB3753">
            <wp:extent cx="5760000" cy="4320308"/>
            <wp:effectExtent l="0" t="0" r="0"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10800000">
                      <a:off x="0" y="0"/>
                      <a:ext cx="5760000" cy="4320308"/>
                    </a:xfrm>
                    <a:prstGeom prst="rect">
                      <a:avLst/>
                    </a:prstGeom>
                    <a:noFill/>
                    <a:ln>
                      <a:noFill/>
                    </a:ln>
                  </pic:spPr>
                </pic:pic>
              </a:graphicData>
            </a:graphic>
          </wp:inline>
        </w:drawing>
      </w:r>
    </w:p>
    <w:p w14:paraId="6C094A59" w14:textId="77777777" w:rsidR="00B755C4" w:rsidRDefault="00B755C4" w:rsidP="00B755C4">
      <w:pPr>
        <w:spacing w:after="0" w:line="360" w:lineRule="auto"/>
        <w:jc w:val="center"/>
        <w:rPr>
          <w:rFonts w:ascii="Times New Roman" w:hAnsi="Times New Roman" w:cs="Times New Roman"/>
          <w:noProof/>
          <w:sz w:val="28"/>
          <w:szCs w:val="28"/>
        </w:rPr>
      </w:pPr>
    </w:p>
    <w:p w14:paraId="24F2832E" w14:textId="445FE0BB" w:rsidR="006A03AD" w:rsidRDefault="002B2B26" w:rsidP="00B755C4">
      <w:pPr>
        <w:spacing w:after="0" w:line="360" w:lineRule="auto"/>
        <w:jc w:val="center"/>
        <w:rPr>
          <w:b/>
          <w:noProof/>
          <w:sz w:val="24"/>
          <w:szCs w:val="24"/>
        </w:rPr>
      </w:pPr>
      <w:r>
        <w:rPr>
          <w:b/>
          <w:noProof/>
          <w:sz w:val="24"/>
          <w:szCs w:val="24"/>
        </w:rPr>
        <w:drawing>
          <wp:inline distT="0" distB="0" distL="0" distR="0" wp14:anchorId="78FA7F98" wp14:editId="0A888C1F">
            <wp:extent cx="5760000" cy="430999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0000" cy="4309995"/>
                    </a:xfrm>
                    <a:prstGeom prst="rect">
                      <a:avLst/>
                    </a:prstGeom>
                    <a:noFill/>
                    <a:ln>
                      <a:noFill/>
                    </a:ln>
                  </pic:spPr>
                </pic:pic>
              </a:graphicData>
            </a:graphic>
          </wp:inline>
        </w:drawing>
      </w:r>
    </w:p>
    <w:p w14:paraId="27E8575A" w14:textId="1390E436" w:rsidR="006A2D93" w:rsidRDefault="006A2D93" w:rsidP="005D315C">
      <w:pPr>
        <w:spacing w:after="0" w:line="360" w:lineRule="auto"/>
        <w:jc w:val="center"/>
        <w:rPr>
          <w:rFonts w:ascii="Times New Roman" w:hAnsi="Times New Roman" w:cs="Times New Roman"/>
          <w:b/>
          <w:sz w:val="28"/>
          <w:szCs w:val="28"/>
        </w:rPr>
      </w:pPr>
      <w:r w:rsidRPr="00E816F0">
        <w:rPr>
          <w:rFonts w:ascii="Times New Roman" w:hAnsi="Times New Roman" w:cs="Times New Roman"/>
          <w:b/>
          <w:sz w:val="28"/>
          <w:szCs w:val="28"/>
        </w:rPr>
        <w:lastRenderedPageBreak/>
        <w:t>МКД по ад</w:t>
      </w:r>
      <w:r>
        <w:rPr>
          <w:rFonts w:ascii="Times New Roman" w:hAnsi="Times New Roman" w:cs="Times New Roman"/>
          <w:b/>
          <w:sz w:val="28"/>
          <w:szCs w:val="28"/>
        </w:rPr>
        <w:t xml:space="preserve">ресу: </w:t>
      </w:r>
      <w:r w:rsidRPr="006A03AD">
        <w:rPr>
          <w:rFonts w:ascii="Times New Roman" w:hAnsi="Times New Roman" w:cs="Times New Roman"/>
          <w:b/>
          <w:sz w:val="28"/>
          <w:szCs w:val="28"/>
        </w:rPr>
        <w:t xml:space="preserve">г. Курск, ул. </w:t>
      </w:r>
      <w:r>
        <w:rPr>
          <w:rFonts w:ascii="Times New Roman" w:hAnsi="Times New Roman" w:cs="Times New Roman"/>
          <w:b/>
          <w:sz w:val="28"/>
          <w:szCs w:val="28"/>
        </w:rPr>
        <w:t>Ленина, д.74</w:t>
      </w:r>
    </w:p>
    <w:p w14:paraId="388F9833" w14:textId="77777777" w:rsidR="00B755C4" w:rsidRDefault="00B755C4" w:rsidP="005D315C">
      <w:pPr>
        <w:spacing w:after="0" w:line="360" w:lineRule="auto"/>
        <w:jc w:val="center"/>
        <w:rPr>
          <w:rFonts w:ascii="Times New Roman" w:hAnsi="Times New Roman" w:cs="Times New Roman"/>
          <w:b/>
          <w:sz w:val="28"/>
          <w:szCs w:val="28"/>
        </w:rPr>
      </w:pPr>
    </w:p>
    <w:tbl>
      <w:tblPr>
        <w:tblW w:w="992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3402"/>
        <w:gridCol w:w="5812"/>
      </w:tblGrid>
      <w:tr w:rsidR="006A2D93" w:rsidRPr="002B2B26" w14:paraId="07ED440D" w14:textId="77777777" w:rsidTr="00C66DAB">
        <w:tc>
          <w:tcPr>
            <w:tcW w:w="709" w:type="dxa"/>
            <w:vAlign w:val="center"/>
          </w:tcPr>
          <w:p w14:paraId="44E20A43" w14:textId="77777777"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w:t>
            </w:r>
          </w:p>
          <w:p w14:paraId="2EB08F9F" w14:textId="77777777"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п/п</w:t>
            </w:r>
          </w:p>
        </w:tc>
        <w:tc>
          <w:tcPr>
            <w:tcW w:w="3402" w:type="dxa"/>
            <w:vAlign w:val="center"/>
          </w:tcPr>
          <w:p w14:paraId="46829416" w14:textId="77777777"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Наименование</w:t>
            </w:r>
          </w:p>
        </w:tc>
        <w:tc>
          <w:tcPr>
            <w:tcW w:w="5812" w:type="dxa"/>
            <w:vAlign w:val="center"/>
          </w:tcPr>
          <w:p w14:paraId="1A77FB38" w14:textId="77777777"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Описание</w:t>
            </w:r>
          </w:p>
        </w:tc>
      </w:tr>
      <w:tr w:rsidR="006A2D93" w:rsidRPr="002B2B26" w14:paraId="0E8A7D7E" w14:textId="77777777" w:rsidTr="00C66DAB">
        <w:tc>
          <w:tcPr>
            <w:tcW w:w="709" w:type="dxa"/>
            <w:vAlign w:val="center"/>
          </w:tcPr>
          <w:p w14:paraId="34585CBF" w14:textId="77777777"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1.</w:t>
            </w:r>
          </w:p>
        </w:tc>
        <w:tc>
          <w:tcPr>
            <w:tcW w:w="3402" w:type="dxa"/>
            <w:vAlign w:val="center"/>
          </w:tcPr>
          <w:p w14:paraId="3CEAE3CD"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Назначение здания</w:t>
            </w:r>
          </w:p>
        </w:tc>
        <w:tc>
          <w:tcPr>
            <w:tcW w:w="5812" w:type="dxa"/>
          </w:tcPr>
          <w:p w14:paraId="1A321634" w14:textId="770B4814" w:rsidR="006A2D93" w:rsidRPr="002B2B26" w:rsidRDefault="006A2D93" w:rsidP="00B755C4">
            <w:pPr>
              <w:spacing w:before="40" w:after="40"/>
              <w:rPr>
                <w:rFonts w:ascii="Times New Roman" w:hAnsi="Times New Roman" w:cs="Times New Roman"/>
                <w:sz w:val="26"/>
                <w:szCs w:val="26"/>
              </w:rPr>
            </w:pPr>
            <w:r>
              <w:rPr>
                <w:rFonts w:ascii="Times New Roman" w:hAnsi="Times New Roman" w:cs="Times New Roman"/>
                <w:sz w:val="26"/>
                <w:szCs w:val="26"/>
              </w:rPr>
              <w:t>девяти</w:t>
            </w:r>
            <w:r w:rsidRPr="00526C6F">
              <w:rPr>
                <w:rFonts w:ascii="Times New Roman" w:hAnsi="Times New Roman" w:cs="Times New Roman"/>
                <w:sz w:val="26"/>
                <w:szCs w:val="26"/>
              </w:rPr>
              <w:t>этажный,</w:t>
            </w:r>
            <w:r>
              <w:rPr>
                <w:rFonts w:ascii="Times New Roman" w:hAnsi="Times New Roman" w:cs="Times New Roman"/>
                <w:sz w:val="26"/>
                <w:szCs w:val="26"/>
              </w:rPr>
              <w:t xml:space="preserve"> </w:t>
            </w:r>
            <w:proofErr w:type="spellStart"/>
            <w:r>
              <w:rPr>
                <w:rFonts w:ascii="Times New Roman" w:hAnsi="Times New Roman" w:cs="Times New Roman"/>
                <w:sz w:val="26"/>
                <w:szCs w:val="26"/>
              </w:rPr>
              <w:t>четырех</w:t>
            </w:r>
            <w:r w:rsidRPr="00526C6F">
              <w:rPr>
                <w:rFonts w:ascii="Times New Roman" w:hAnsi="Times New Roman" w:cs="Times New Roman"/>
                <w:sz w:val="26"/>
                <w:szCs w:val="26"/>
              </w:rPr>
              <w:t>подъездный</w:t>
            </w:r>
            <w:proofErr w:type="spellEnd"/>
            <w:r w:rsidRPr="00526C6F">
              <w:rPr>
                <w:rFonts w:ascii="Times New Roman" w:hAnsi="Times New Roman" w:cs="Times New Roman"/>
                <w:sz w:val="26"/>
                <w:szCs w:val="26"/>
              </w:rPr>
              <w:t xml:space="preserve"> жилой дом</w:t>
            </w:r>
          </w:p>
        </w:tc>
      </w:tr>
      <w:tr w:rsidR="006A2D93" w:rsidRPr="002B2B26" w14:paraId="259A47FA" w14:textId="77777777" w:rsidTr="00C66DAB">
        <w:tc>
          <w:tcPr>
            <w:tcW w:w="709" w:type="dxa"/>
            <w:vAlign w:val="center"/>
          </w:tcPr>
          <w:p w14:paraId="71FD11E1" w14:textId="77777777"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2.</w:t>
            </w:r>
          </w:p>
        </w:tc>
        <w:tc>
          <w:tcPr>
            <w:tcW w:w="3402" w:type="dxa"/>
            <w:vAlign w:val="center"/>
          </w:tcPr>
          <w:p w14:paraId="14A3CD0B"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Год постройки</w:t>
            </w:r>
          </w:p>
        </w:tc>
        <w:tc>
          <w:tcPr>
            <w:tcW w:w="5812" w:type="dxa"/>
          </w:tcPr>
          <w:p w14:paraId="6AFDCC7A" w14:textId="5103186A"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19</w:t>
            </w:r>
            <w:r>
              <w:rPr>
                <w:rFonts w:ascii="Times New Roman" w:hAnsi="Times New Roman" w:cs="Times New Roman"/>
                <w:sz w:val="26"/>
                <w:szCs w:val="26"/>
              </w:rPr>
              <w:t>68</w:t>
            </w:r>
          </w:p>
        </w:tc>
      </w:tr>
      <w:tr w:rsidR="006A2D93" w:rsidRPr="00526C6F" w14:paraId="7ECA62E9" w14:textId="77777777" w:rsidTr="00C66DAB">
        <w:tc>
          <w:tcPr>
            <w:tcW w:w="709" w:type="dxa"/>
            <w:vAlign w:val="center"/>
          </w:tcPr>
          <w:p w14:paraId="2AC80BC7" w14:textId="77777777" w:rsidR="006A2D93" w:rsidRPr="00526C6F" w:rsidRDefault="006A2D93" w:rsidP="00B755C4">
            <w:pPr>
              <w:spacing w:before="40" w:after="40"/>
              <w:jc w:val="center"/>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3.</w:t>
            </w:r>
          </w:p>
        </w:tc>
        <w:tc>
          <w:tcPr>
            <w:tcW w:w="3402" w:type="dxa"/>
            <w:vAlign w:val="center"/>
          </w:tcPr>
          <w:p w14:paraId="57788F7B" w14:textId="77777777" w:rsidR="006A2D93" w:rsidRPr="00AB1F83" w:rsidRDefault="006A2D93" w:rsidP="00B755C4">
            <w:pPr>
              <w:spacing w:before="40" w:after="40"/>
              <w:rPr>
                <w:rFonts w:ascii="Times New Roman" w:eastAsia="Times New Roman" w:hAnsi="Times New Roman" w:cs="Times New Roman"/>
                <w:sz w:val="26"/>
                <w:szCs w:val="26"/>
                <w:lang w:eastAsia="ru-RU"/>
              </w:rPr>
            </w:pPr>
            <w:r w:rsidRPr="00AB1F83">
              <w:rPr>
                <w:rFonts w:ascii="Times New Roman" w:hAnsi="Times New Roman" w:cs="Times New Roman"/>
                <w:sz w:val="26"/>
                <w:szCs w:val="26"/>
              </w:rPr>
              <w:t>Общая площадь</w:t>
            </w:r>
          </w:p>
        </w:tc>
        <w:tc>
          <w:tcPr>
            <w:tcW w:w="5812" w:type="dxa"/>
          </w:tcPr>
          <w:p w14:paraId="472558BF" w14:textId="5C84858A" w:rsidR="006A2D93" w:rsidRPr="004902FC" w:rsidRDefault="006A2D93" w:rsidP="00B755C4">
            <w:pPr>
              <w:spacing w:before="40" w:after="40"/>
              <w:rPr>
                <w:rFonts w:ascii="Times New Roman" w:eastAsia="Times New Roman" w:hAnsi="Times New Roman" w:cs="Times New Roman"/>
                <w:sz w:val="26"/>
                <w:szCs w:val="26"/>
                <w:lang w:eastAsia="ru-RU"/>
              </w:rPr>
            </w:pPr>
            <w:r w:rsidRPr="006A2D93">
              <w:rPr>
                <w:rFonts w:ascii="Times New Roman" w:hAnsi="Times New Roman" w:cs="Times New Roman"/>
                <w:sz w:val="26"/>
                <w:szCs w:val="26"/>
              </w:rPr>
              <w:t>12319,1</w:t>
            </w:r>
            <w:r>
              <w:rPr>
                <w:rFonts w:ascii="Times New Roman" w:hAnsi="Times New Roman" w:cs="Times New Roman"/>
                <w:sz w:val="26"/>
                <w:szCs w:val="26"/>
              </w:rPr>
              <w:t xml:space="preserve"> </w:t>
            </w:r>
            <w:r w:rsidRPr="004902FC">
              <w:rPr>
                <w:rFonts w:ascii="Times New Roman" w:hAnsi="Times New Roman" w:cs="Times New Roman"/>
                <w:sz w:val="26"/>
                <w:szCs w:val="26"/>
              </w:rPr>
              <w:t>м2.</w:t>
            </w:r>
          </w:p>
        </w:tc>
      </w:tr>
      <w:tr w:rsidR="006A2D93" w:rsidRPr="002B2B26" w14:paraId="1859C4C6" w14:textId="77777777" w:rsidTr="00C66DAB">
        <w:tc>
          <w:tcPr>
            <w:tcW w:w="709" w:type="dxa"/>
            <w:vAlign w:val="center"/>
          </w:tcPr>
          <w:p w14:paraId="35418872" w14:textId="77777777"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4.</w:t>
            </w:r>
          </w:p>
        </w:tc>
        <w:tc>
          <w:tcPr>
            <w:tcW w:w="3402" w:type="dxa"/>
            <w:vAlign w:val="center"/>
          </w:tcPr>
          <w:p w14:paraId="2E1C445F"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 xml:space="preserve">Габаритные размеры </w:t>
            </w:r>
          </w:p>
          <w:p w14:paraId="0D77CAE1"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сооружения</w:t>
            </w:r>
          </w:p>
        </w:tc>
        <w:tc>
          <w:tcPr>
            <w:tcW w:w="5812" w:type="dxa"/>
          </w:tcPr>
          <w:p w14:paraId="47AECF76"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Прямоугольной формы. Длина здания 68,0 метра, ширина 12,6 метра. Высота помещений 2,5 метра.</w:t>
            </w:r>
          </w:p>
        </w:tc>
      </w:tr>
      <w:tr w:rsidR="006A2D93" w:rsidRPr="002B2B26" w14:paraId="07422C1F" w14:textId="77777777" w:rsidTr="00C66DAB">
        <w:tc>
          <w:tcPr>
            <w:tcW w:w="709" w:type="dxa"/>
            <w:vAlign w:val="center"/>
          </w:tcPr>
          <w:p w14:paraId="46DEB0C7" w14:textId="77777777"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br w:type="page"/>
              <w:t>5.</w:t>
            </w:r>
          </w:p>
        </w:tc>
        <w:tc>
          <w:tcPr>
            <w:tcW w:w="3402" w:type="dxa"/>
            <w:vAlign w:val="center"/>
          </w:tcPr>
          <w:p w14:paraId="68309BC1"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Фундаменты</w:t>
            </w:r>
          </w:p>
        </w:tc>
        <w:tc>
          <w:tcPr>
            <w:tcW w:w="5812" w:type="dxa"/>
          </w:tcPr>
          <w:p w14:paraId="2BD436AC"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 xml:space="preserve">Ленточный, железобетонный. </w:t>
            </w:r>
            <w:proofErr w:type="spellStart"/>
            <w:r w:rsidRPr="002B2B26">
              <w:rPr>
                <w:rFonts w:ascii="Times New Roman" w:hAnsi="Times New Roman" w:cs="Times New Roman"/>
                <w:sz w:val="26"/>
                <w:szCs w:val="26"/>
              </w:rPr>
              <w:t>Шурфирование</w:t>
            </w:r>
            <w:proofErr w:type="spellEnd"/>
            <w:r w:rsidRPr="002B2B26">
              <w:rPr>
                <w:rFonts w:ascii="Times New Roman" w:hAnsi="Times New Roman" w:cs="Times New Roman"/>
                <w:sz w:val="26"/>
                <w:szCs w:val="26"/>
              </w:rPr>
              <w:t xml:space="preserve"> не производилось.</w:t>
            </w:r>
          </w:p>
        </w:tc>
      </w:tr>
      <w:tr w:rsidR="006A2D93" w:rsidRPr="002B2B26" w14:paraId="71CD1994" w14:textId="77777777" w:rsidTr="00C66DAB">
        <w:trPr>
          <w:trHeight w:val="247"/>
        </w:trPr>
        <w:tc>
          <w:tcPr>
            <w:tcW w:w="709" w:type="dxa"/>
            <w:vAlign w:val="center"/>
          </w:tcPr>
          <w:p w14:paraId="10A34741" w14:textId="77777777"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6.</w:t>
            </w:r>
          </w:p>
        </w:tc>
        <w:tc>
          <w:tcPr>
            <w:tcW w:w="3402" w:type="dxa"/>
            <w:vAlign w:val="center"/>
          </w:tcPr>
          <w:p w14:paraId="62F13F9C"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Несущие конструкции</w:t>
            </w:r>
          </w:p>
        </w:tc>
        <w:tc>
          <w:tcPr>
            <w:tcW w:w="5812" w:type="dxa"/>
          </w:tcPr>
          <w:p w14:paraId="5C2229F3"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 xml:space="preserve">Стены выполнены из рядового керамического кирпича толщиной 510мм. </w:t>
            </w:r>
          </w:p>
          <w:p w14:paraId="25B026CC"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Плиты перекрытия (покрытия) – сборные железобетонные.</w:t>
            </w:r>
          </w:p>
        </w:tc>
      </w:tr>
      <w:tr w:rsidR="006A2D93" w:rsidRPr="002B2B26" w14:paraId="4832C776" w14:textId="77777777" w:rsidTr="00C66DAB">
        <w:tc>
          <w:tcPr>
            <w:tcW w:w="709" w:type="dxa"/>
            <w:vAlign w:val="center"/>
          </w:tcPr>
          <w:p w14:paraId="645B28D1" w14:textId="77777777"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7.</w:t>
            </w:r>
          </w:p>
        </w:tc>
        <w:tc>
          <w:tcPr>
            <w:tcW w:w="3402" w:type="dxa"/>
            <w:vAlign w:val="center"/>
          </w:tcPr>
          <w:p w14:paraId="1839C30E"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Перемычки над окнами и дверными проемами.</w:t>
            </w:r>
          </w:p>
        </w:tc>
        <w:tc>
          <w:tcPr>
            <w:tcW w:w="5812" w:type="dxa"/>
            <w:vAlign w:val="center"/>
          </w:tcPr>
          <w:p w14:paraId="7AFC9D7D"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Сборные железобетонные.</w:t>
            </w:r>
          </w:p>
        </w:tc>
      </w:tr>
      <w:tr w:rsidR="006A2D93" w:rsidRPr="002B2B26" w14:paraId="182E461A" w14:textId="77777777" w:rsidTr="00C66DAB">
        <w:tc>
          <w:tcPr>
            <w:tcW w:w="709" w:type="dxa"/>
            <w:vAlign w:val="center"/>
          </w:tcPr>
          <w:p w14:paraId="5F1AC7DE" w14:textId="77777777"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8.</w:t>
            </w:r>
          </w:p>
        </w:tc>
        <w:tc>
          <w:tcPr>
            <w:tcW w:w="3402" w:type="dxa"/>
            <w:vAlign w:val="center"/>
          </w:tcPr>
          <w:p w14:paraId="21726CDD"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Крыша</w:t>
            </w:r>
          </w:p>
        </w:tc>
        <w:tc>
          <w:tcPr>
            <w:tcW w:w="5812" w:type="dxa"/>
          </w:tcPr>
          <w:p w14:paraId="3DC70C43"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Стропильная система – деревянная. Крыша – четырехскатная, с наружным организованным водостоком. Кровля – шифер.</w:t>
            </w:r>
          </w:p>
        </w:tc>
      </w:tr>
      <w:tr w:rsidR="006A2D93" w:rsidRPr="002B2B26" w14:paraId="724BAC67" w14:textId="77777777" w:rsidTr="00C66DAB">
        <w:trPr>
          <w:trHeight w:val="329"/>
        </w:trPr>
        <w:tc>
          <w:tcPr>
            <w:tcW w:w="709" w:type="dxa"/>
            <w:vAlign w:val="center"/>
          </w:tcPr>
          <w:p w14:paraId="42440C2B" w14:textId="77777777"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9.</w:t>
            </w:r>
          </w:p>
        </w:tc>
        <w:tc>
          <w:tcPr>
            <w:tcW w:w="3402" w:type="dxa"/>
            <w:vAlign w:val="center"/>
          </w:tcPr>
          <w:p w14:paraId="4793945A"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Лестницы</w:t>
            </w:r>
          </w:p>
        </w:tc>
        <w:tc>
          <w:tcPr>
            <w:tcW w:w="5812" w:type="dxa"/>
          </w:tcPr>
          <w:p w14:paraId="03AF2C85"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Сборные железобетонные.</w:t>
            </w:r>
          </w:p>
        </w:tc>
      </w:tr>
      <w:tr w:rsidR="006A2D93" w:rsidRPr="002B2B26" w14:paraId="7E374545" w14:textId="77777777" w:rsidTr="00C66DAB">
        <w:trPr>
          <w:trHeight w:val="329"/>
        </w:trPr>
        <w:tc>
          <w:tcPr>
            <w:tcW w:w="709" w:type="dxa"/>
            <w:vAlign w:val="center"/>
          </w:tcPr>
          <w:p w14:paraId="5C21CD33" w14:textId="77777777"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10.</w:t>
            </w:r>
          </w:p>
        </w:tc>
        <w:tc>
          <w:tcPr>
            <w:tcW w:w="3402" w:type="dxa"/>
            <w:vAlign w:val="center"/>
          </w:tcPr>
          <w:p w14:paraId="17C9F904"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Отмостка, крыльца</w:t>
            </w:r>
          </w:p>
        </w:tc>
        <w:tc>
          <w:tcPr>
            <w:tcW w:w="5812" w:type="dxa"/>
          </w:tcPr>
          <w:p w14:paraId="3A62DFFA"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Отмостка асфальтовая. Крыльца отсутствуют. Козырьки над входами сборные железобетонные.</w:t>
            </w:r>
          </w:p>
        </w:tc>
      </w:tr>
      <w:tr w:rsidR="006A2D93" w:rsidRPr="002B2B26" w14:paraId="73B3E79A" w14:textId="77777777" w:rsidTr="00C66DAB">
        <w:trPr>
          <w:trHeight w:val="329"/>
        </w:trPr>
        <w:tc>
          <w:tcPr>
            <w:tcW w:w="709" w:type="dxa"/>
            <w:vAlign w:val="center"/>
          </w:tcPr>
          <w:p w14:paraId="296964E6" w14:textId="77777777"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11.</w:t>
            </w:r>
          </w:p>
        </w:tc>
        <w:tc>
          <w:tcPr>
            <w:tcW w:w="3402" w:type="dxa"/>
            <w:vAlign w:val="center"/>
          </w:tcPr>
          <w:p w14:paraId="4B5096B5"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Окна, двери в общих помещениях</w:t>
            </w:r>
          </w:p>
        </w:tc>
        <w:tc>
          <w:tcPr>
            <w:tcW w:w="5812" w:type="dxa"/>
            <w:vAlign w:val="center"/>
          </w:tcPr>
          <w:p w14:paraId="6DB27EB5"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Деревянные.</w:t>
            </w:r>
          </w:p>
        </w:tc>
      </w:tr>
      <w:tr w:rsidR="006A2D93" w:rsidRPr="002B2B26" w14:paraId="2C3DDAEE" w14:textId="77777777" w:rsidTr="00C66DAB">
        <w:trPr>
          <w:trHeight w:val="329"/>
        </w:trPr>
        <w:tc>
          <w:tcPr>
            <w:tcW w:w="709" w:type="dxa"/>
            <w:vAlign w:val="center"/>
          </w:tcPr>
          <w:p w14:paraId="57C8F6E8" w14:textId="77777777"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12.</w:t>
            </w:r>
          </w:p>
        </w:tc>
        <w:tc>
          <w:tcPr>
            <w:tcW w:w="3402" w:type="dxa"/>
            <w:vAlign w:val="center"/>
          </w:tcPr>
          <w:p w14:paraId="53B4F4C7"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Внутренняя отделка общих помещений</w:t>
            </w:r>
          </w:p>
        </w:tc>
        <w:tc>
          <w:tcPr>
            <w:tcW w:w="5812" w:type="dxa"/>
            <w:vAlign w:val="center"/>
          </w:tcPr>
          <w:p w14:paraId="601F4F9B"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Штукатурка.</w:t>
            </w:r>
          </w:p>
        </w:tc>
      </w:tr>
      <w:tr w:rsidR="006A2D93" w:rsidRPr="002B2B26" w14:paraId="77824822" w14:textId="77777777" w:rsidTr="00C66DAB">
        <w:trPr>
          <w:trHeight w:val="329"/>
        </w:trPr>
        <w:tc>
          <w:tcPr>
            <w:tcW w:w="709" w:type="dxa"/>
            <w:vAlign w:val="center"/>
          </w:tcPr>
          <w:p w14:paraId="5C04AC55" w14:textId="77777777"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13.</w:t>
            </w:r>
          </w:p>
        </w:tc>
        <w:tc>
          <w:tcPr>
            <w:tcW w:w="3402" w:type="dxa"/>
            <w:vAlign w:val="center"/>
          </w:tcPr>
          <w:p w14:paraId="3A542AD8"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Теплоснабжение</w:t>
            </w:r>
          </w:p>
        </w:tc>
        <w:tc>
          <w:tcPr>
            <w:tcW w:w="5812" w:type="dxa"/>
            <w:vAlign w:val="center"/>
          </w:tcPr>
          <w:p w14:paraId="49FC84DF"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Централизованное.</w:t>
            </w:r>
          </w:p>
        </w:tc>
      </w:tr>
      <w:tr w:rsidR="006A2D93" w:rsidRPr="002B2B26" w14:paraId="337CE1BB" w14:textId="77777777" w:rsidTr="00C66DAB">
        <w:trPr>
          <w:trHeight w:val="329"/>
        </w:trPr>
        <w:tc>
          <w:tcPr>
            <w:tcW w:w="709" w:type="dxa"/>
            <w:vAlign w:val="center"/>
          </w:tcPr>
          <w:p w14:paraId="5C163A7C" w14:textId="77777777"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14.</w:t>
            </w:r>
          </w:p>
        </w:tc>
        <w:tc>
          <w:tcPr>
            <w:tcW w:w="3402" w:type="dxa"/>
            <w:vAlign w:val="center"/>
          </w:tcPr>
          <w:p w14:paraId="5BCE83E2"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Холодное водоснабжение</w:t>
            </w:r>
          </w:p>
        </w:tc>
        <w:tc>
          <w:tcPr>
            <w:tcW w:w="5812" w:type="dxa"/>
            <w:vAlign w:val="center"/>
          </w:tcPr>
          <w:p w14:paraId="1CA650F7"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Централизованное.</w:t>
            </w:r>
          </w:p>
        </w:tc>
      </w:tr>
      <w:tr w:rsidR="006A2D93" w:rsidRPr="002B2B26" w14:paraId="00E31499" w14:textId="77777777" w:rsidTr="00C66DAB">
        <w:trPr>
          <w:trHeight w:val="329"/>
        </w:trPr>
        <w:tc>
          <w:tcPr>
            <w:tcW w:w="709" w:type="dxa"/>
            <w:vAlign w:val="center"/>
          </w:tcPr>
          <w:p w14:paraId="58ECA025" w14:textId="77777777"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15.</w:t>
            </w:r>
          </w:p>
        </w:tc>
        <w:tc>
          <w:tcPr>
            <w:tcW w:w="3402" w:type="dxa"/>
            <w:vAlign w:val="center"/>
          </w:tcPr>
          <w:p w14:paraId="08C883C9"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Горячее водоснабжение</w:t>
            </w:r>
          </w:p>
        </w:tc>
        <w:tc>
          <w:tcPr>
            <w:tcW w:w="5812" w:type="dxa"/>
            <w:vAlign w:val="center"/>
          </w:tcPr>
          <w:p w14:paraId="0F746F6B"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Поквартирное.</w:t>
            </w:r>
          </w:p>
        </w:tc>
      </w:tr>
      <w:tr w:rsidR="006A2D93" w:rsidRPr="002B2B26" w14:paraId="7634C556" w14:textId="77777777" w:rsidTr="00C66DAB">
        <w:trPr>
          <w:trHeight w:val="329"/>
        </w:trPr>
        <w:tc>
          <w:tcPr>
            <w:tcW w:w="709" w:type="dxa"/>
            <w:vAlign w:val="center"/>
          </w:tcPr>
          <w:p w14:paraId="2299D1F4" w14:textId="77777777"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16.</w:t>
            </w:r>
          </w:p>
        </w:tc>
        <w:tc>
          <w:tcPr>
            <w:tcW w:w="3402" w:type="dxa"/>
            <w:vAlign w:val="center"/>
          </w:tcPr>
          <w:p w14:paraId="0218431B"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Электроснабжение</w:t>
            </w:r>
          </w:p>
        </w:tc>
        <w:tc>
          <w:tcPr>
            <w:tcW w:w="5812" w:type="dxa"/>
            <w:vAlign w:val="center"/>
          </w:tcPr>
          <w:p w14:paraId="77D30A08"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Электрифицирован.</w:t>
            </w:r>
          </w:p>
        </w:tc>
      </w:tr>
      <w:tr w:rsidR="006A2D93" w:rsidRPr="002B2B26" w14:paraId="65E4379F" w14:textId="77777777" w:rsidTr="00C66DAB">
        <w:trPr>
          <w:trHeight w:val="329"/>
        </w:trPr>
        <w:tc>
          <w:tcPr>
            <w:tcW w:w="709" w:type="dxa"/>
            <w:vAlign w:val="center"/>
          </w:tcPr>
          <w:p w14:paraId="6183671B" w14:textId="77777777" w:rsidR="006A2D93" w:rsidRPr="002B2B26" w:rsidRDefault="006A2D93" w:rsidP="00B755C4">
            <w:pPr>
              <w:spacing w:before="40" w:after="40"/>
              <w:jc w:val="center"/>
              <w:rPr>
                <w:rFonts w:ascii="Times New Roman" w:hAnsi="Times New Roman" w:cs="Times New Roman"/>
                <w:sz w:val="26"/>
                <w:szCs w:val="26"/>
              </w:rPr>
            </w:pPr>
            <w:r w:rsidRPr="002B2B26">
              <w:rPr>
                <w:rFonts w:ascii="Times New Roman" w:hAnsi="Times New Roman" w:cs="Times New Roman"/>
                <w:sz w:val="26"/>
                <w:szCs w:val="26"/>
              </w:rPr>
              <w:t>17.</w:t>
            </w:r>
          </w:p>
        </w:tc>
        <w:tc>
          <w:tcPr>
            <w:tcW w:w="3402" w:type="dxa"/>
            <w:vAlign w:val="center"/>
          </w:tcPr>
          <w:p w14:paraId="0917622F"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Водоотведение, в том числе выгребные ямы</w:t>
            </w:r>
          </w:p>
        </w:tc>
        <w:tc>
          <w:tcPr>
            <w:tcW w:w="5812" w:type="dxa"/>
            <w:vAlign w:val="center"/>
          </w:tcPr>
          <w:p w14:paraId="611E63B6"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Централизованное.</w:t>
            </w:r>
          </w:p>
        </w:tc>
      </w:tr>
      <w:tr w:rsidR="006A2D93" w:rsidRPr="002B2B26" w14:paraId="2FD94C8C" w14:textId="77777777" w:rsidTr="00C66DAB">
        <w:trPr>
          <w:trHeight w:val="329"/>
        </w:trPr>
        <w:tc>
          <w:tcPr>
            <w:tcW w:w="709" w:type="dxa"/>
            <w:vAlign w:val="center"/>
          </w:tcPr>
          <w:p w14:paraId="7F36CE49" w14:textId="77777777" w:rsidR="006A2D93" w:rsidRPr="002B2B26" w:rsidRDefault="006A2D93" w:rsidP="00B755C4">
            <w:pPr>
              <w:spacing w:before="40" w:after="40"/>
              <w:jc w:val="center"/>
              <w:rPr>
                <w:rFonts w:ascii="Times New Roman" w:hAnsi="Times New Roman" w:cs="Times New Roman"/>
                <w:sz w:val="26"/>
                <w:szCs w:val="26"/>
              </w:rPr>
            </w:pPr>
            <w:r>
              <w:rPr>
                <w:rFonts w:ascii="Times New Roman" w:hAnsi="Times New Roman" w:cs="Times New Roman"/>
                <w:sz w:val="26"/>
                <w:szCs w:val="26"/>
              </w:rPr>
              <w:t>18.</w:t>
            </w:r>
          </w:p>
        </w:tc>
        <w:tc>
          <w:tcPr>
            <w:tcW w:w="3402" w:type="dxa"/>
            <w:vAlign w:val="center"/>
          </w:tcPr>
          <w:p w14:paraId="7494CC90" w14:textId="77777777" w:rsidR="006A2D93" w:rsidRPr="002B2B26" w:rsidRDefault="006A2D93" w:rsidP="00B755C4">
            <w:pPr>
              <w:spacing w:before="40" w:after="40"/>
              <w:rPr>
                <w:rFonts w:ascii="Times New Roman" w:hAnsi="Times New Roman" w:cs="Times New Roman"/>
                <w:sz w:val="26"/>
                <w:szCs w:val="26"/>
              </w:rPr>
            </w:pPr>
            <w:r w:rsidRPr="002B2B26">
              <w:rPr>
                <w:rFonts w:ascii="Times New Roman" w:hAnsi="Times New Roman" w:cs="Times New Roman"/>
                <w:sz w:val="26"/>
                <w:szCs w:val="26"/>
              </w:rPr>
              <w:t>Лифтовое оборудование/подъемники</w:t>
            </w:r>
          </w:p>
        </w:tc>
        <w:tc>
          <w:tcPr>
            <w:tcW w:w="5812" w:type="dxa"/>
            <w:vAlign w:val="center"/>
          </w:tcPr>
          <w:p w14:paraId="0B78AEDF" w14:textId="29C2442C" w:rsidR="006A2D93" w:rsidRPr="002B2B26" w:rsidRDefault="006A2D93" w:rsidP="00B755C4">
            <w:pPr>
              <w:spacing w:before="40" w:after="40"/>
              <w:rPr>
                <w:rFonts w:ascii="Times New Roman" w:hAnsi="Times New Roman" w:cs="Times New Roman"/>
                <w:sz w:val="26"/>
                <w:szCs w:val="26"/>
              </w:rPr>
            </w:pPr>
            <w:r>
              <w:rPr>
                <w:rFonts w:ascii="Times New Roman" w:hAnsi="Times New Roman" w:cs="Times New Roman"/>
                <w:sz w:val="26"/>
                <w:szCs w:val="26"/>
              </w:rPr>
              <w:t>Имеется пассажирский лифт в каждом подъезде</w:t>
            </w:r>
            <w:r w:rsidRPr="002B2B26">
              <w:rPr>
                <w:rFonts w:ascii="Times New Roman" w:hAnsi="Times New Roman" w:cs="Times New Roman"/>
                <w:sz w:val="26"/>
                <w:szCs w:val="26"/>
              </w:rPr>
              <w:t>.</w:t>
            </w:r>
          </w:p>
        </w:tc>
      </w:tr>
    </w:tbl>
    <w:p w14:paraId="4272F801" w14:textId="4FA127DD" w:rsidR="007B2A75" w:rsidRDefault="007B2A75" w:rsidP="006A03AD">
      <w:pPr>
        <w:spacing w:after="0" w:line="360" w:lineRule="auto"/>
        <w:jc w:val="center"/>
        <w:rPr>
          <w:rFonts w:ascii="Times New Roman" w:hAnsi="Times New Roman" w:cs="Times New Roman"/>
          <w:sz w:val="28"/>
          <w:szCs w:val="28"/>
        </w:rPr>
      </w:pPr>
    </w:p>
    <w:p w14:paraId="0F05AB7C" w14:textId="3E07EBFF" w:rsidR="00667922" w:rsidRDefault="00667922" w:rsidP="006A03AD">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10B59D05" wp14:editId="7AE6851F">
            <wp:extent cx="5760000" cy="4308443"/>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60000" cy="4308443"/>
                    </a:xfrm>
                    <a:prstGeom prst="rect">
                      <a:avLst/>
                    </a:prstGeom>
                    <a:noFill/>
                    <a:ln>
                      <a:noFill/>
                    </a:ln>
                  </pic:spPr>
                </pic:pic>
              </a:graphicData>
            </a:graphic>
          </wp:inline>
        </w:drawing>
      </w:r>
    </w:p>
    <w:p w14:paraId="0780100A" w14:textId="1CF215AB" w:rsidR="006A2D93" w:rsidRDefault="006A2D93" w:rsidP="006A03AD">
      <w:pPr>
        <w:spacing w:after="0" w:line="360" w:lineRule="auto"/>
        <w:jc w:val="center"/>
        <w:rPr>
          <w:rFonts w:ascii="Times New Roman" w:hAnsi="Times New Roman" w:cs="Times New Roman"/>
          <w:sz w:val="28"/>
          <w:szCs w:val="28"/>
        </w:rPr>
      </w:pPr>
    </w:p>
    <w:p w14:paraId="02A70060" w14:textId="1BA9C291" w:rsidR="007B2A75" w:rsidRDefault="00667922" w:rsidP="006A03AD">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5BBA79C" wp14:editId="037C0ABB">
            <wp:extent cx="5760000" cy="4308443"/>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60000" cy="4308443"/>
                    </a:xfrm>
                    <a:prstGeom prst="rect">
                      <a:avLst/>
                    </a:prstGeom>
                    <a:noFill/>
                    <a:ln>
                      <a:noFill/>
                    </a:ln>
                  </pic:spPr>
                </pic:pic>
              </a:graphicData>
            </a:graphic>
          </wp:inline>
        </w:drawing>
      </w:r>
    </w:p>
    <w:p w14:paraId="48C315C5" w14:textId="3B762D5F" w:rsidR="00667922" w:rsidRDefault="00667922" w:rsidP="006A03AD">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71FFAC1E" wp14:editId="14944EB9">
            <wp:extent cx="5760000" cy="4308443"/>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60000" cy="4308443"/>
                    </a:xfrm>
                    <a:prstGeom prst="rect">
                      <a:avLst/>
                    </a:prstGeom>
                    <a:noFill/>
                    <a:ln>
                      <a:noFill/>
                    </a:ln>
                  </pic:spPr>
                </pic:pic>
              </a:graphicData>
            </a:graphic>
          </wp:inline>
        </w:drawing>
      </w:r>
    </w:p>
    <w:p w14:paraId="3FB764DC" w14:textId="77777777" w:rsidR="00B755C4" w:rsidRDefault="00B755C4" w:rsidP="006A03AD">
      <w:pPr>
        <w:spacing w:after="0" w:line="360" w:lineRule="auto"/>
        <w:jc w:val="center"/>
        <w:rPr>
          <w:rFonts w:ascii="Times New Roman" w:hAnsi="Times New Roman" w:cs="Times New Roman"/>
          <w:sz w:val="28"/>
          <w:szCs w:val="28"/>
        </w:rPr>
      </w:pPr>
    </w:p>
    <w:p w14:paraId="28B8FD60" w14:textId="79A53378" w:rsidR="007B2A75" w:rsidRDefault="00667922" w:rsidP="006A03AD">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6712048" wp14:editId="39035B54">
            <wp:extent cx="3780000" cy="2827416"/>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3780000" cy="2827416"/>
                    </a:xfrm>
                    <a:prstGeom prst="rect">
                      <a:avLst/>
                    </a:prstGeom>
                    <a:noFill/>
                    <a:ln>
                      <a:noFill/>
                    </a:ln>
                  </pic:spPr>
                </pic:pic>
              </a:graphicData>
            </a:graphic>
          </wp:inline>
        </w:drawing>
      </w:r>
      <w:r w:rsidR="00B755C4">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19631B57" wp14:editId="27E16456">
            <wp:extent cx="3780000" cy="2827416"/>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3780000" cy="2827416"/>
                    </a:xfrm>
                    <a:prstGeom prst="rect">
                      <a:avLst/>
                    </a:prstGeom>
                    <a:noFill/>
                    <a:ln>
                      <a:noFill/>
                    </a:ln>
                  </pic:spPr>
                </pic:pic>
              </a:graphicData>
            </a:graphic>
          </wp:inline>
        </w:drawing>
      </w:r>
    </w:p>
    <w:p w14:paraId="522D3681" w14:textId="597BACD0" w:rsidR="00667922" w:rsidRDefault="00667922" w:rsidP="006A03AD">
      <w:pPr>
        <w:spacing w:after="0" w:line="360" w:lineRule="auto"/>
        <w:jc w:val="center"/>
        <w:rPr>
          <w:rFonts w:ascii="Times New Roman" w:hAnsi="Times New Roman" w:cs="Times New Roman"/>
          <w:sz w:val="28"/>
          <w:szCs w:val="28"/>
        </w:rPr>
      </w:pPr>
    </w:p>
    <w:p w14:paraId="78A191E2" w14:textId="696681A3" w:rsidR="00667922" w:rsidRDefault="00667922" w:rsidP="006A03AD">
      <w:pPr>
        <w:spacing w:after="0" w:line="360" w:lineRule="auto"/>
        <w:jc w:val="center"/>
        <w:rPr>
          <w:rFonts w:ascii="Times New Roman" w:hAnsi="Times New Roman" w:cs="Times New Roman"/>
          <w:sz w:val="28"/>
          <w:szCs w:val="28"/>
        </w:rPr>
      </w:pPr>
    </w:p>
    <w:p w14:paraId="32947D30" w14:textId="40A97346" w:rsidR="00667922" w:rsidRDefault="00667922" w:rsidP="00B755C4">
      <w:pPr>
        <w:spacing w:after="0" w:line="360" w:lineRule="auto"/>
        <w:jc w:val="center"/>
        <w:rPr>
          <w:rFonts w:ascii="Times New Roman" w:hAnsi="Times New Roman" w:cs="Times New Roman"/>
          <w:b/>
          <w:sz w:val="28"/>
          <w:szCs w:val="28"/>
        </w:rPr>
      </w:pPr>
      <w:r w:rsidRPr="00E816F0">
        <w:rPr>
          <w:rFonts w:ascii="Times New Roman" w:hAnsi="Times New Roman" w:cs="Times New Roman"/>
          <w:b/>
          <w:sz w:val="28"/>
          <w:szCs w:val="28"/>
        </w:rPr>
        <w:lastRenderedPageBreak/>
        <w:t>МКД по ад</w:t>
      </w:r>
      <w:r>
        <w:rPr>
          <w:rFonts w:ascii="Times New Roman" w:hAnsi="Times New Roman" w:cs="Times New Roman"/>
          <w:b/>
          <w:sz w:val="28"/>
          <w:szCs w:val="28"/>
        </w:rPr>
        <w:t xml:space="preserve">ресу: </w:t>
      </w:r>
      <w:r w:rsidRPr="006A03AD">
        <w:rPr>
          <w:rFonts w:ascii="Times New Roman" w:hAnsi="Times New Roman" w:cs="Times New Roman"/>
          <w:b/>
          <w:sz w:val="28"/>
          <w:szCs w:val="28"/>
        </w:rPr>
        <w:t xml:space="preserve">г. Курск, </w:t>
      </w:r>
      <w:proofErr w:type="spellStart"/>
      <w:r w:rsidR="00DF23EB" w:rsidRPr="00DF23EB">
        <w:rPr>
          <w:rFonts w:ascii="Times New Roman" w:hAnsi="Times New Roman" w:cs="Times New Roman"/>
          <w:b/>
          <w:sz w:val="28"/>
          <w:szCs w:val="28"/>
        </w:rPr>
        <w:t>пр-кт</w:t>
      </w:r>
      <w:proofErr w:type="spellEnd"/>
      <w:r w:rsidR="00DF23EB" w:rsidRPr="00DF23EB">
        <w:rPr>
          <w:rFonts w:ascii="Times New Roman" w:hAnsi="Times New Roman" w:cs="Times New Roman"/>
          <w:b/>
          <w:sz w:val="28"/>
          <w:szCs w:val="28"/>
        </w:rPr>
        <w:t xml:space="preserve"> </w:t>
      </w:r>
      <w:proofErr w:type="spellStart"/>
      <w:r w:rsidR="00DF23EB" w:rsidRPr="00DF23EB">
        <w:rPr>
          <w:rFonts w:ascii="Times New Roman" w:hAnsi="Times New Roman" w:cs="Times New Roman"/>
          <w:b/>
          <w:sz w:val="28"/>
          <w:szCs w:val="28"/>
        </w:rPr>
        <w:t>А.Дериглазова</w:t>
      </w:r>
      <w:proofErr w:type="spellEnd"/>
      <w:r w:rsidR="00DF23EB" w:rsidRPr="00DF23EB">
        <w:rPr>
          <w:rFonts w:ascii="Times New Roman" w:hAnsi="Times New Roman" w:cs="Times New Roman"/>
          <w:b/>
          <w:sz w:val="28"/>
          <w:szCs w:val="28"/>
        </w:rPr>
        <w:t>, д.5</w:t>
      </w:r>
      <w:r w:rsidR="00DF23EB">
        <w:rPr>
          <w:rFonts w:ascii="Times New Roman" w:hAnsi="Times New Roman" w:cs="Times New Roman"/>
          <w:b/>
          <w:sz w:val="28"/>
          <w:szCs w:val="28"/>
        </w:rPr>
        <w:t>3</w:t>
      </w:r>
    </w:p>
    <w:p w14:paraId="3FB811D5" w14:textId="77777777" w:rsidR="00B755C4" w:rsidRDefault="00B755C4" w:rsidP="00B755C4">
      <w:pPr>
        <w:spacing w:after="0" w:line="360" w:lineRule="auto"/>
        <w:jc w:val="center"/>
        <w:rPr>
          <w:rFonts w:ascii="Times New Roman" w:hAnsi="Times New Roman" w:cs="Times New Roman"/>
          <w:b/>
          <w:sz w:val="28"/>
          <w:szCs w:val="28"/>
        </w:rPr>
      </w:pPr>
    </w:p>
    <w:tbl>
      <w:tblPr>
        <w:tblW w:w="992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3402"/>
        <w:gridCol w:w="5812"/>
      </w:tblGrid>
      <w:tr w:rsidR="00667922" w:rsidRPr="002B2B26" w14:paraId="35078647" w14:textId="77777777" w:rsidTr="00C66DAB">
        <w:tc>
          <w:tcPr>
            <w:tcW w:w="709" w:type="dxa"/>
            <w:vAlign w:val="center"/>
          </w:tcPr>
          <w:p w14:paraId="05936119" w14:textId="77777777" w:rsidR="00667922" w:rsidRPr="002B2B26" w:rsidRDefault="00667922" w:rsidP="00C66DAB">
            <w:pPr>
              <w:spacing w:before="40" w:after="40" w:line="288" w:lineRule="auto"/>
              <w:jc w:val="center"/>
              <w:rPr>
                <w:rFonts w:ascii="Times New Roman" w:hAnsi="Times New Roman" w:cs="Times New Roman"/>
                <w:sz w:val="26"/>
                <w:szCs w:val="26"/>
              </w:rPr>
            </w:pPr>
            <w:r w:rsidRPr="002B2B26">
              <w:rPr>
                <w:rFonts w:ascii="Times New Roman" w:hAnsi="Times New Roman" w:cs="Times New Roman"/>
                <w:sz w:val="26"/>
                <w:szCs w:val="26"/>
              </w:rPr>
              <w:t>№</w:t>
            </w:r>
          </w:p>
          <w:p w14:paraId="0200BA94" w14:textId="77777777" w:rsidR="00667922" w:rsidRPr="002B2B26" w:rsidRDefault="00667922" w:rsidP="00C66DAB">
            <w:pPr>
              <w:spacing w:before="40" w:after="40" w:line="288" w:lineRule="auto"/>
              <w:jc w:val="center"/>
              <w:rPr>
                <w:rFonts w:ascii="Times New Roman" w:hAnsi="Times New Roman" w:cs="Times New Roman"/>
                <w:sz w:val="26"/>
                <w:szCs w:val="26"/>
              </w:rPr>
            </w:pPr>
            <w:r w:rsidRPr="002B2B26">
              <w:rPr>
                <w:rFonts w:ascii="Times New Roman" w:hAnsi="Times New Roman" w:cs="Times New Roman"/>
                <w:sz w:val="26"/>
                <w:szCs w:val="26"/>
              </w:rPr>
              <w:t>п/п</w:t>
            </w:r>
          </w:p>
        </w:tc>
        <w:tc>
          <w:tcPr>
            <w:tcW w:w="3402" w:type="dxa"/>
            <w:vAlign w:val="center"/>
          </w:tcPr>
          <w:p w14:paraId="71025F9C" w14:textId="77777777" w:rsidR="00667922" w:rsidRPr="002B2B26" w:rsidRDefault="00667922" w:rsidP="00C66DAB">
            <w:pPr>
              <w:spacing w:before="40" w:after="40" w:line="288" w:lineRule="auto"/>
              <w:jc w:val="center"/>
              <w:rPr>
                <w:rFonts w:ascii="Times New Roman" w:hAnsi="Times New Roman" w:cs="Times New Roman"/>
                <w:sz w:val="26"/>
                <w:szCs w:val="26"/>
              </w:rPr>
            </w:pPr>
            <w:r w:rsidRPr="002B2B26">
              <w:rPr>
                <w:rFonts w:ascii="Times New Roman" w:hAnsi="Times New Roman" w:cs="Times New Roman"/>
                <w:sz w:val="26"/>
                <w:szCs w:val="26"/>
              </w:rPr>
              <w:t>Наименование</w:t>
            </w:r>
          </w:p>
        </w:tc>
        <w:tc>
          <w:tcPr>
            <w:tcW w:w="5812" w:type="dxa"/>
            <w:vAlign w:val="center"/>
          </w:tcPr>
          <w:p w14:paraId="031AC516" w14:textId="77777777" w:rsidR="00667922" w:rsidRPr="002B2B26" w:rsidRDefault="00667922" w:rsidP="00C66DAB">
            <w:pPr>
              <w:spacing w:before="40" w:after="40" w:line="288" w:lineRule="auto"/>
              <w:jc w:val="center"/>
              <w:rPr>
                <w:rFonts w:ascii="Times New Roman" w:hAnsi="Times New Roman" w:cs="Times New Roman"/>
                <w:sz w:val="26"/>
                <w:szCs w:val="26"/>
              </w:rPr>
            </w:pPr>
            <w:r w:rsidRPr="002B2B26">
              <w:rPr>
                <w:rFonts w:ascii="Times New Roman" w:hAnsi="Times New Roman" w:cs="Times New Roman"/>
                <w:sz w:val="26"/>
                <w:szCs w:val="26"/>
              </w:rPr>
              <w:t>Описание</w:t>
            </w:r>
          </w:p>
        </w:tc>
      </w:tr>
      <w:tr w:rsidR="00667922" w:rsidRPr="002B2B26" w14:paraId="3AA01AEB" w14:textId="77777777" w:rsidTr="00C66DAB">
        <w:tc>
          <w:tcPr>
            <w:tcW w:w="709" w:type="dxa"/>
            <w:vAlign w:val="center"/>
          </w:tcPr>
          <w:p w14:paraId="7CB72EDA" w14:textId="77777777" w:rsidR="00667922" w:rsidRPr="002B2B26" w:rsidRDefault="00667922" w:rsidP="00C66DAB">
            <w:pPr>
              <w:spacing w:before="40" w:after="40" w:line="288" w:lineRule="auto"/>
              <w:jc w:val="center"/>
              <w:rPr>
                <w:rFonts w:ascii="Times New Roman" w:hAnsi="Times New Roman" w:cs="Times New Roman"/>
                <w:sz w:val="26"/>
                <w:szCs w:val="26"/>
              </w:rPr>
            </w:pPr>
            <w:r w:rsidRPr="002B2B26">
              <w:rPr>
                <w:rFonts w:ascii="Times New Roman" w:hAnsi="Times New Roman" w:cs="Times New Roman"/>
                <w:sz w:val="26"/>
                <w:szCs w:val="26"/>
              </w:rPr>
              <w:t>1.</w:t>
            </w:r>
          </w:p>
        </w:tc>
        <w:tc>
          <w:tcPr>
            <w:tcW w:w="3402" w:type="dxa"/>
            <w:vAlign w:val="center"/>
          </w:tcPr>
          <w:p w14:paraId="1A8D68F8" w14:textId="77777777" w:rsidR="00667922" w:rsidRPr="002B2B26" w:rsidRDefault="00667922" w:rsidP="00C66DAB">
            <w:pPr>
              <w:spacing w:before="40" w:after="40" w:line="288" w:lineRule="auto"/>
              <w:rPr>
                <w:rFonts w:ascii="Times New Roman" w:hAnsi="Times New Roman" w:cs="Times New Roman"/>
                <w:sz w:val="26"/>
                <w:szCs w:val="26"/>
              </w:rPr>
            </w:pPr>
            <w:r w:rsidRPr="002B2B26">
              <w:rPr>
                <w:rFonts w:ascii="Times New Roman" w:hAnsi="Times New Roman" w:cs="Times New Roman"/>
                <w:sz w:val="26"/>
                <w:szCs w:val="26"/>
              </w:rPr>
              <w:t>Назначение здания</w:t>
            </w:r>
          </w:p>
        </w:tc>
        <w:tc>
          <w:tcPr>
            <w:tcW w:w="5812" w:type="dxa"/>
          </w:tcPr>
          <w:p w14:paraId="3E00AAAA" w14:textId="402AC11F" w:rsidR="00667922" w:rsidRPr="002B2B26" w:rsidRDefault="00DF23EB" w:rsidP="00C66DAB">
            <w:pPr>
              <w:spacing w:before="40" w:after="40" w:line="288" w:lineRule="auto"/>
              <w:rPr>
                <w:rFonts w:ascii="Times New Roman" w:hAnsi="Times New Roman" w:cs="Times New Roman"/>
                <w:sz w:val="26"/>
                <w:szCs w:val="26"/>
              </w:rPr>
            </w:pPr>
            <w:r>
              <w:rPr>
                <w:rFonts w:ascii="Times New Roman" w:hAnsi="Times New Roman" w:cs="Times New Roman"/>
                <w:sz w:val="26"/>
                <w:szCs w:val="26"/>
              </w:rPr>
              <w:t>семнадца</w:t>
            </w:r>
            <w:r w:rsidR="00667922">
              <w:rPr>
                <w:rFonts w:ascii="Times New Roman" w:hAnsi="Times New Roman" w:cs="Times New Roman"/>
                <w:sz w:val="26"/>
                <w:szCs w:val="26"/>
              </w:rPr>
              <w:t>ти</w:t>
            </w:r>
            <w:r w:rsidR="00667922" w:rsidRPr="00526C6F">
              <w:rPr>
                <w:rFonts w:ascii="Times New Roman" w:hAnsi="Times New Roman" w:cs="Times New Roman"/>
                <w:sz w:val="26"/>
                <w:szCs w:val="26"/>
              </w:rPr>
              <w:t>этажный,</w:t>
            </w:r>
            <w:r w:rsidR="00667922">
              <w:rPr>
                <w:rFonts w:ascii="Times New Roman" w:hAnsi="Times New Roman" w:cs="Times New Roman"/>
                <w:sz w:val="26"/>
                <w:szCs w:val="26"/>
              </w:rPr>
              <w:t xml:space="preserve"> </w:t>
            </w:r>
            <w:proofErr w:type="spellStart"/>
            <w:r>
              <w:rPr>
                <w:rFonts w:ascii="Times New Roman" w:hAnsi="Times New Roman" w:cs="Times New Roman"/>
                <w:sz w:val="26"/>
                <w:szCs w:val="26"/>
              </w:rPr>
              <w:t>пяти</w:t>
            </w:r>
            <w:r w:rsidR="00667922" w:rsidRPr="00526C6F">
              <w:rPr>
                <w:rFonts w:ascii="Times New Roman" w:hAnsi="Times New Roman" w:cs="Times New Roman"/>
                <w:sz w:val="26"/>
                <w:szCs w:val="26"/>
              </w:rPr>
              <w:t>подъездный</w:t>
            </w:r>
            <w:proofErr w:type="spellEnd"/>
            <w:r w:rsidR="00667922" w:rsidRPr="00526C6F">
              <w:rPr>
                <w:rFonts w:ascii="Times New Roman" w:hAnsi="Times New Roman" w:cs="Times New Roman"/>
                <w:sz w:val="26"/>
                <w:szCs w:val="26"/>
              </w:rPr>
              <w:t xml:space="preserve"> жилой дом</w:t>
            </w:r>
          </w:p>
        </w:tc>
      </w:tr>
      <w:tr w:rsidR="00667922" w:rsidRPr="002B2B26" w14:paraId="13F23ACF" w14:textId="77777777" w:rsidTr="00C66DAB">
        <w:tc>
          <w:tcPr>
            <w:tcW w:w="709" w:type="dxa"/>
            <w:vAlign w:val="center"/>
          </w:tcPr>
          <w:p w14:paraId="2B357713" w14:textId="77777777" w:rsidR="00667922" w:rsidRPr="002B2B26" w:rsidRDefault="00667922" w:rsidP="00C66DAB">
            <w:pPr>
              <w:spacing w:before="40" w:after="40" w:line="288" w:lineRule="auto"/>
              <w:jc w:val="center"/>
              <w:rPr>
                <w:rFonts w:ascii="Times New Roman" w:hAnsi="Times New Roman" w:cs="Times New Roman"/>
                <w:sz w:val="26"/>
                <w:szCs w:val="26"/>
              </w:rPr>
            </w:pPr>
            <w:r w:rsidRPr="002B2B26">
              <w:rPr>
                <w:rFonts w:ascii="Times New Roman" w:hAnsi="Times New Roman" w:cs="Times New Roman"/>
                <w:sz w:val="26"/>
                <w:szCs w:val="26"/>
              </w:rPr>
              <w:t>2.</w:t>
            </w:r>
          </w:p>
        </w:tc>
        <w:tc>
          <w:tcPr>
            <w:tcW w:w="3402" w:type="dxa"/>
            <w:vAlign w:val="center"/>
          </w:tcPr>
          <w:p w14:paraId="3D25D53E" w14:textId="77777777" w:rsidR="00667922" w:rsidRPr="002B2B26" w:rsidRDefault="00667922" w:rsidP="00C66DAB">
            <w:pPr>
              <w:spacing w:before="40" w:after="40" w:line="288" w:lineRule="auto"/>
              <w:rPr>
                <w:rFonts w:ascii="Times New Roman" w:hAnsi="Times New Roman" w:cs="Times New Roman"/>
                <w:sz w:val="26"/>
                <w:szCs w:val="26"/>
              </w:rPr>
            </w:pPr>
            <w:r w:rsidRPr="002B2B26">
              <w:rPr>
                <w:rFonts w:ascii="Times New Roman" w:hAnsi="Times New Roman" w:cs="Times New Roman"/>
                <w:sz w:val="26"/>
                <w:szCs w:val="26"/>
              </w:rPr>
              <w:t>Год постройки</w:t>
            </w:r>
          </w:p>
        </w:tc>
        <w:tc>
          <w:tcPr>
            <w:tcW w:w="5812" w:type="dxa"/>
          </w:tcPr>
          <w:p w14:paraId="6F726DFB" w14:textId="10A9CEC0" w:rsidR="00667922" w:rsidRPr="002B2B26" w:rsidRDefault="00DF23EB" w:rsidP="00C66DAB">
            <w:pPr>
              <w:spacing w:before="40" w:after="40" w:line="288" w:lineRule="auto"/>
              <w:rPr>
                <w:rFonts w:ascii="Times New Roman" w:hAnsi="Times New Roman" w:cs="Times New Roman"/>
                <w:sz w:val="26"/>
                <w:szCs w:val="26"/>
              </w:rPr>
            </w:pPr>
            <w:r>
              <w:rPr>
                <w:rFonts w:ascii="Times New Roman" w:hAnsi="Times New Roman" w:cs="Times New Roman"/>
                <w:sz w:val="26"/>
                <w:szCs w:val="26"/>
              </w:rPr>
              <w:t>2014</w:t>
            </w:r>
          </w:p>
        </w:tc>
      </w:tr>
      <w:tr w:rsidR="00667922" w:rsidRPr="00526C6F" w14:paraId="307ECDB3" w14:textId="77777777" w:rsidTr="00C66DAB">
        <w:tc>
          <w:tcPr>
            <w:tcW w:w="709" w:type="dxa"/>
            <w:vAlign w:val="center"/>
          </w:tcPr>
          <w:p w14:paraId="4EC6DE28" w14:textId="77777777" w:rsidR="00667922" w:rsidRPr="00526C6F" w:rsidRDefault="00667922" w:rsidP="00C66DAB">
            <w:pPr>
              <w:spacing w:before="40" w:after="40" w:line="288" w:lineRule="auto"/>
              <w:jc w:val="center"/>
              <w:rPr>
                <w:rFonts w:ascii="Times New Roman" w:eastAsia="Times New Roman" w:hAnsi="Times New Roman" w:cs="Times New Roman"/>
                <w:sz w:val="26"/>
                <w:szCs w:val="26"/>
                <w:lang w:eastAsia="ru-RU"/>
              </w:rPr>
            </w:pPr>
            <w:r w:rsidRPr="00526C6F">
              <w:rPr>
                <w:rFonts w:ascii="Times New Roman" w:eastAsia="Times New Roman" w:hAnsi="Times New Roman" w:cs="Times New Roman"/>
                <w:sz w:val="26"/>
                <w:szCs w:val="26"/>
                <w:lang w:eastAsia="ru-RU"/>
              </w:rPr>
              <w:t>3.</w:t>
            </w:r>
          </w:p>
        </w:tc>
        <w:tc>
          <w:tcPr>
            <w:tcW w:w="3402" w:type="dxa"/>
            <w:vAlign w:val="center"/>
          </w:tcPr>
          <w:p w14:paraId="3E457EE5" w14:textId="77777777" w:rsidR="00667922" w:rsidRPr="00AB1F83" w:rsidRDefault="00667922" w:rsidP="00C66DAB">
            <w:pPr>
              <w:spacing w:before="40" w:after="40" w:line="288" w:lineRule="auto"/>
              <w:rPr>
                <w:rFonts w:ascii="Times New Roman" w:eastAsia="Times New Roman" w:hAnsi="Times New Roman" w:cs="Times New Roman"/>
                <w:sz w:val="26"/>
                <w:szCs w:val="26"/>
                <w:lang w:eastAsia="ru-RU"/>
              </w:rPr>
            </w:pPr>
            <w:r w:rsidRPr="00AB1F83">
              <w:rPr>
                <w:rFonts w:ascii="Times New Roman" w:hAnsi="Times New Roman" w:cs="Times New Roman"/>
                <w:sz w:val="26"/>
                <w:szCs w:val="26"/>
              </w:rPr>
              <w:t>Общая площадь</w:t>
            </w:r>
          </w:p>
        </w:tc>
        <w:tc>
          <w:tcPr>
            <w:tcW w:w="5812" w:type="dxa"/>
          </w:tcPr>
          <w:p w14:paraId="0B21F348" w14:textId="55F55AAA" w:rsidR="00667922" w:rsidRPr="004902FC" w:rsidRDefault="00DF23EB" w:rsidP="00C66DAB">
            <w:pPr>
              <w:spacing w:before="40" w:after="40" w:line="288" w:lineRule="auto"/>
              <w:rPr>
                <w:rFonts w:ascii="Times New Roman" w:eastAsia="Times New Roman" w:hAnsi="Times New Roman" w:cs="Times New Roman"/>
                <w:sz w:val="26"/>
                <w:szCs w:val="26"/>
                <w:lang w:eastAsia="ru-RU"/>
              </w:rPr>
            </w:pPr>
            <w:r w:rsidRPr="00DF23EB">
              <w:rPr>
                <w:rFonts w:ascii="Times New Roman" w:hAnsi="Times New Roman" w:cs="Times New Roman"/>
                <w:sz w:val="26"/>
                <w:szCs w:val="26"/>
              </w:rPr>
              <w:t>2</w:t>
            </w:r>
            <w:r w:rsidR="0042245E">
              <w:rPr>
                <w:rFonts w:ascii="Times New Roman" w:hAnsi="Times New Roman" w:cs="Times New Roman"/>
                <w:sz w:val="26"/>
                <w:szCs w:val="26"/>
                <w:lang w:val="en-US"/>
              </w:rPr>
              <w:t>8181</w:t>
            </w:r>
            <w:r w:rsidRPr="00DF23EB">
              <w:rPr>
                <w:rFonts w:ascii="Times New Roman" w:hAnsi="Times New Roman" w:cs="Times New Roman"/>
                <w:sz w:val="26"/>
                <w:szCs w:val="26"/>
              </w:rPr>
              <w:t>,</w:t>
            </w:r>
            <w:r w:rsidR="0042245E">
              <w:rPr>
                <w:rFonts w:ascii="Times New Roman" w:hAnsi="Times New Roman" w:cs="Times New Roman"/>
                <w:sz w:val="26"/>
                <w:szCs w:val="26"/>
                <w:lang w:val="en-US"/>
              </w:rPr>
              <w:t>8</w:t>
            </w:r>
            <w:r>
              <w:rPr>
                <w:rFonts w:ascii="Times New Roman" w:hAnsi="Times New Roman" w:cs="Times New Roman"/>
                <w:sz w:val="26"/>
                <w:szCs w:val="26"/>
              </w:rPr>
              <w:t xml:space="preserve"> </w:t>
            </w:r>
            <w:r w:rsidR="00667922" w:rsidRPr="004902FC">
              <w:rPr>
                <w:rFonts w:ascii="Times New Roman" w:hAnsi="Times New Roman" w:cs="Times New Roman"/>
                <w:sz w:val="26"/>
                <w:szCs w:val="26"/>
              </w:rPr>
              <w:t>м2.</w:t>
            </w:r>
          </w:p>
        </w:tc>
      </w:tr>
      <w:tr w:rsidR="00DF23EB" w:rsidRPr="002B2B26" w14:paraId="5B937688" w14:textId="77777777" w:rsidTr="00C66DAB">
        <w:tc>
          <w:tcPr>
            <w:tcW w:w="709" w:type="dxa"/>
            <w:vAlign w:val="center"/>
          </w:tcPr>
          <w:p w14:paraId="0BA61CE1" w14:textId="77777777" w:rsidR="00DF23EB" w:rsidRPr="002B2B26" w:rsidRDefault="00DF23EB" w:rsidP="00DF23EB">
            <w:pPr>
              <w:spacing w:before="40" w:after="40" w:line="288" w:lineRule="auto"/>
              <w:jc w:val="center"/>
              <w:rPr>
                <w:rFonts w:ascii="Times New Roman" w:hAnsi="Times New Roman" w:cs="Times New Roman"/>
                <w:sz w:val="26"/>
                <w:szCs w:val="26"/>
              </w:rPr>
            </w:pPr>
            <w:r w:rsidRPr="002B2B26">
              <w:rPr>
                <w:rFonts w:ascii="Times New Roman" w:hAnsi="Times New Roman" w:cs="Times New Roman"/>
                <w:sz w:val="26"/>
                <w:szCs w:val="26"/>
              </w:rPr>
              <w:t>4.</w:t>
            </w:r>
          </w:p>
        </w:tc>
        <w:tc>
          <w:tcPr>
            <w:tcW w:w="3402" w:type="dxa"/>
            <w:vAlign w:val="center"/>
          </w:tcPr>
          <w:p w14:paraId="7EAE96D6" w14:textId="77777777" w:rsidR="00DF23EB" w:rsidRPr="002B2B26" w:rsidRDefault="00DF23EB" w:rsidP="00DF23EB">
            <w:pPr>
              <w:spacing w:before="40" w:after="40" w:line="288" w:lineRule="auto"/>
              <w:rPr>
                <w:rFonts w:ascii="Times New Roman" w:hAnsi="Times New Roman" w:cs="Times New Roman"/>
                <w:sz w:val="26"/>
                <w:szCs w:val="26"/>
              </w:rPr>
            </w:pPr>
            <w:r w:rsidRPr="002B2B26">
              <w:rPr>
                <w:rFonts w:ascii="Times New Roman" w:hAnsi="Times New Roman" w:cs="Times New Roman"/>
                <w:sz w:val="26"/>
                <w:szCs w:val="26"/>
              </w:rPr>
              <w:t xml:space="preserve">Габаритные размеры </w:t>
            </w:r>
          </w:p>
          <w:p w14:paraId="0ADD8B4D" w14:textId="77777777" w:rsidR="00DF23EB" w:rsidRPr="002B2B26" w:rsidRDefault="00DF23EB" w:rsidP="00DF23EB">
            <w:pPr>
              <w:spacing w:before="40" w:after="40" w:line="288" w:lineRule="auto"/>
              <w:rPr>
                <w:rFonts w:ascii="Times New Roman" w:hAnsi="Times New Roman" w:cs="Times New Roman"/>
                <w:sz w:val="26"/>
                <w:szCs w:val="26"/>
              </w:rPr>
            </w:pPr>
            <w:r w:rsidRPr="002B2B26">
              <w:rPr>
                <w:rFonts w:ascii="Times New Roman" w:hAnsi="Times New Roman" w:cs="Times New Roman"/>
                <w:sz w:val="26"/>
                <w:szCs w:val="26"/>
              </w:rPr>
              <w:t>сооружения</w:t>
            </w:r>
          </w:p>
        </w:tc>
        <w:tc>
          <w:tcPr>
            <w:tcW w:w="5812" w:type="dxa"/>
          </w:tcPr>
          <w:p w14:paraId="7035D0AD" w14:textId="6D5FB516" w:rsidR="00DF23EB" w:rsidRPr="002B2B26" w:rsidRDefault="00DF23EB" w:rsidP="00DF23EB">
            <w:pPr>
              <w:spacing w:before="40" w:after="40" w:line="288" w:lineRule="auto"/>
              <w:rPr>
                <w:rFonts w:ascii="Times New Roman" w:hAnsi="Times New Roman" w:cs="Times New Roman"/>
                <w:sz w:val="26"/>
                <w:szCs w:val="26"/>
              </w:rPr>
            </w:pPr>
            <w:r>
              <w:rPr>
                <w:rFonts w:ascii="Times New Roman" w:eastAsia="Times New Roman" w:hAnsi="Times New Roman" w:cs="Times New Roman"/>
                <w:sz w:val="26"/>
                <w:szCs w:val="26"/>
                <w:lang w:eastAsia="ru-RU"/>
              </w:rPr>
              <w:t>Сложной</w:t>
            </w:r>
            <w:r w:rsidRPr="004902FC">
              <w:rPr>
                <w:rFonts w:ascii="Times New Roman" w:eastAsia="Times New Roman" w:hAnsi="Times New Roman" w:cs="Times New Roman"/>
                <w:sz w:val="26"/>
                <w:szCs w:val="26"/>
                <w:lang w:eastAsia="ru-RU"/>
              </w:rPr>
              <w:t xml:space="preserve"> формы. Длина здания </w:t>
            </w:r>
            <w:r>
              <w:rPr>
                <w:rFonts w:ascii="Times New Roman" w:eastAsia="Times New Roman" w:hAnsi="Times New Roman" w:cs="Times New Roman"/>
                <w:sz w:val="26"/>
                <w:szCs w:val="26"/>
                <w:lang w:eastAsia="ru-RU"/>
              </w:rPr>
              <w:t>162</w:t>
            </w:r>
            <w:r w:rsidRPr="004902FC">
              <w:rPr>
                <w:rFonts w:ascii="Times New Roman" w:eastAsia="Times New Roman" w:hAnsi="Times New Roman" w:cs="Times New Roman"/>
                <w:sz w:val="26"/>
                <w:szCs w:val="26"/>
                <w:lang w:eastAsia="ru-RU"/>
              </w:rPr>
              <w:t>,</w:t>
            </w:r>
            <w:r>
              <w:rPr>
                <w:rFonts w:ascii="Times New Roman" w:eastAsia="Times New Roman" w:hAnsi="Times New Roman" w:cs="Times New Roman"/>
                <w:sz w:val="26"/>
                <w:szCs w:val="26"/>
                <w:lang w:eastAsia="ru-RU"/>
              </w:rPr>
              <w:t>0</w:t>
            </w:r>
            <w:r w:rsidRPr="004902FC">
              <w:rPr>
                <w:rFonts w:ascii="Times New Roman" w:eastAsia="Times New Roman" w:hAnsi="Times New Roman" w:cs="Times New Roman"/>
                <w:sz w:val="26"/>
                <w:szCs w:val="26"/>
                <w:lang w:eastAsia="ru-RU"/>
              </w:rPr>
              <w:t xml:space="preserve"> ширина 1</w:t>
            </w:r>
            <w:r>
              <w:rPr>
                <w:rFonts w:ascii="Times New Roman" w:eastAsia="Times New Roman" w:hAnsi="Times New Roman" w:cs="Times New Roman"/>
                <w:sz w:val="26"/>
                <w:szCs w:val="26"/>
                <w:lang w:eastAsia="ru-RU"/>
              </w:rPr>
              <w:t>6</w:t>
            </w:r>
            <w:r w:rsidRPr="004902FC">
              <w:rPr>
                <w:rFonts w:ascii="Times New Roman" w:eastAsia="Times New Roman" w:hAnsi="Times New Roman" w:cs="Times New Roman"/>
                <w:sz w:val="26"/>
                <w:szCs w:val="26"/>
                <w:lang w:eastAsia="ru-RU"/>
              </w:rPr>
              <w:t xml:space="preserve">,0 метра. Высота здания </w:t>
            </w:r>
            <w:r>
              <w:rPr>
                <w:rFonts w:ascii="Times New Roman" w:eastAsia="Times New Roman" w:hAnsi="Times New Roman" w:cs="Times New Roman"/>
                <w:sz w:val="26"/>
                <w:szCs w:val="26"/>
                <w:lang w:eastAsia="ru-RU"/>
              </w:rPr>
              <w:t>51,4</w:t>
            </w:r>
            <w:r w:rsidRPr="004902FC">
              <w:rPr>
                <w:rFonts w:ascii="Times New Roman" w:eastAsia="Times New Roman" w:hAnsi="Times New Roman" w:cs="Times New Roman"/>
                <w:sz w:val="26"/>
                <w:szCs w:val="26"/>
                <w:lang w:eastAsia="ru-RU"/>
              </w:rPr>
              <w:t xml:space="preserve"> метра.  Высота помещений 2,</w:t>
            </w:r>
            <w:r>
              <w:rPr>
                <w:rFonts w:ascii="Times New Roman" w:eastAsia="Times New Roman" w:hAnsi="Times New Roman" w:cs="Times New Roman"/>
                <w:sz w:val="26"/>
                <w:szCs w:val="26"/>
                <w:lang w:eastAsia="ru-RU"/>
              </w:rPr>
              <w:t>6</w:t>
            </w:r>
            <w:r w:rsidRPr="004902FC">
              <w:rPr>
                <w:rFonts w:ascii="Times New Roman" w:eastAsia="Times New Roman" w:hAnsi="Times New Roman" w:cs="Times New Roman"/>
                <w:sz w:val="26"/>
                <w:szCs w:val="26"/>
                <w:lang w:eastAsia="ru-RU"/>
              </w:rPr>
              <w:t xml:space="preserve"> метра.</w:t>
            </w:r>
          </w:p>
        </w:tc>
      </w:tr>
      <w:tr w:rsidR="00DF23EB" w:rsidRPr="002B2B26" w14:paraId="5A847035" w14:textId="77777777" w:rsidTr="00C66DAB">
        <w:tc>
          <w:tcPr>
            <w:tcW w:w="709" w:type="dxa"/>
            <w:vAlign w:val="center"/>
          </w:tcPr>
          <w:p w14:paraId="433718A5" w14:textId="77777777" w:rsidR="00DF23EB" w:rsidRPr="002B2B26" w:rsidRDefault="00DF23EB" w:rsidP="00DF23EB">
            <w:pPr>
              <w:spacing w:before="40" w:after="40" w:line="288" w:lineRule="auto"/>
              <w:jc w:val="center"/>
              <w:rPr>
                <w:rFonts w:ascii="Times New Roman" w:hAnsi="Times New Roman" w:cs="Times New Roman"/>
                <w:sz w:val="26"/>
                <w:szCs w:val="26"/>
              </w:rPr>
            </w:pPr>
            <w:r w:rsidRPr="002B2B26">
              <w:rPr>
                <w:rFonts w:ascii="Times New Roman" w:hAnsi="Times New Roman" w:cs="Times New Roman"/>
                <w:sz w:val="26"/>
                <w:szCs w:val="26"/>
              </w:rPr>
              <w:br w:type="page"/>
              <w:t>5.</w:t>
            </w:r>
          </w:p>
        </w:tc>
        <w:tc>
          <w:tcPr>
            <w:tcW w:w="3402" w:type="dxa"/>
            <w:vAlign w:val="center"/>
          </w:tcPr>
          <w:p w14:paraId="33B95898" w14:textId="77777777" w:rsidR="00DF23EB" w:rsidRPr="002B2B26" w:rsidRDefault="00DF23EB" w:rsidP="00DF23EB">
            <w:pPr>
              <w:spacing w:before="40" w:after="40" w:line="288" w:lineRule="auto"/>
              <w:rPr>
                <w:rFonts w:ascii="Times New Roman" w:hAnsi="Times New Roman" w:cs="Times New Roman"/>
                <w:sz w:val="26"/>
                <w:szCs w:val="26"/>
              </w:rPr>
            </w:pPr>
            <w:r w:rsidRPr="002B2B26">
              <w:rPr>
                <w:rFonts w:ascii="Times New Roman" w:hAnsi="Times New Roman" w:cs="Times New Roman"/>
                <w:sz w:val="26"/>
                <w:szCs w:val="26"/>
              </w:rPr>
              <w:t>Фундаменты</w:t>
            </w:r>
          </w:p>
        </w:tc>
        <w:tc>
          <w:tcPr>
            <w:tcW w:w="5812" w:type="dxa"/>
          </w:tcPr>
          <w:p w14:paraId="68889336" w14:textId="3DFBD479" w:rsidR="00DF23EB" w:rsidRPr="002B2B26" w:rsidRDefault="00DF23EB" w:rsidP="00DF23EB">
            <w:pPr>
              <w:spacing w:before="40" w:after="40" w:line="288" w:lineRule="auto"/>
              <w:rPr>
                <w:rFonts w:ascii="Times New Roman" w:hAnsi="Times New Roman" w:cs="Times New Roman"/>
                <w:sz w:val="26"/>
                <w:szCs w:val="26"/>
              </w:rPr>
            </w:pPr>
            <w:r w:rsidRPr="004902FC">
              <w:rPr>
                <w:rFonts w:ascii="Times New Roman" w:hAnsi="Times New Roman" w:cs="Times New Roman"/>
                <w:sz w:val="26"/>
                <w:szCs w:val="26"/>
              </w:rPr>
              <w:t xml:space="preserve">Свайный. </w:t>
            </w:r>
            <w:proofErr w:type="spellStart"/>
            <w:r w:rsidRPr="004902FC">
              <w:rPr>
                <w:rFonts w:ascii="Times New Roman" w:hAnsi="Times New Roman" w:cs="Times New Roman"/>
                <w:sz w:val="26"/>
                <w:szCs w:val="26"/>
              </w:rPr>
              <w:t>Шурфирование</w:t>
            </w:r>
            <w:proofErr w:type="spellEnd"/>
            <w:r w:rsidRPr="004902FC">
              <w:rPr>
                <w:rFonts w:ascii="Times New Roman" w:hAnsi="Times New Roman" w:cs="Times New Roman"/>
                <w:sz w:val="26"/>
                <w:szCs w:val="26"/>
              </w:rPr>
              <w:t xml:space="preserve"> не производилось.</w:t>
            </w:r>
          </w:p>
        </w:tc>
      </w:tr>
      <w:tr w:rsidR="00DF23EB" w:rsidRPr="002B2B26" w14:paraId="56017E9B" w14:textId="77777777" w:rsidTr="00C66DAB">
        <w:trPr>
          <w:trHeight w:val="247"/>
        </w:trPr>
        <w:tc>
          <w:tcPr>
            <w:tcW w:w="709" w:type="dxa"/>
            <w:vAlign w:val="center"/>
          </w:tcPr>
          <w:p w14:paraId="25D1892E" w14:textId="77777777" w:rsidR="00DF23EB" w:rsidRPr="002B2B26" w:rsidRDefault="00DF23EB" w:rsidP="00DF23EB">
            <w:pPr>
              <w:spacing w:before="40" w:after="40" w:line="288" w:lineRule="auto"/>
              <w:jc w:val="center"/>
              <w:rPr>
                <w:rFonts w:ascii="Times New Roman" w:hAnsi="Times New Roman" w:cs="Times New Roman"/>
                <w:sz w:val="26"/>
                <w:szCs w:val="26"/>
              </w:rPr>
            </w:pPr>
            <w:r w:rsidRPr="002B2B26">
              <w:rPr>
                <w:rFonts w:ascii="Times New Roman" w:hAnsi="Times New Roman" w:cs="Times New Roman"/>
                <w:sz w:val="26"/>
                <w:szCs w:val="26"/>
              </w:rPr>
              <w:t>6.</w:t>
            </w:r>
          </w:p>
        </w:tc>
        <w:tc>
          <w:tcPr>
            <w:tcW w:w="3402" w:type="dxa"/>
            <w:vAlign w:val="center"/>
          </w:tcPr>
          <w:p w14:paraId="72888113" w14:textId="77777777" w:rsidR="00DF23EB" w:rsidRPr="002B2B26" w:rsidRDefault="00DF23EB" w:rsidP="00DF23EB">
            <w:pPr>
              <w:spacing w:before="40" w:after="40" w:line="288" w:lineRule="auto"/>
              <w:rPr>
                <w:rFonts w:ascii="Times New Roman" w:hAnsi="Times New Roman" w:cs="Times New Roman"/>
                <w:sz w:val="26"/>
                <w:szCs w:val="26"/>
              </w:rPr>
            </w:pPr>
            <w:r w:rsidRPr="002B2B26">
              <w:rPr>
                <w:rFonts w:ascii="Times New Roman" w:hAnsi="Times New Roman" w:cs="Times New Roman"/>
                <w:sz w:val="26"/>
                <w:szCs w:val="26"/>
              </w:rPr>
              <w:t>Несущие конструкции</w:t>
            </w:r>
          </w:p>
        </w:tc>
        <w:tc>
          <w:tcPr>
            <w:tcW w:w="5812" w:type="dxa"/>
          </w:tcPr>
          <w:p w14:paraId="4F765798" w14:textId="77777777" w:rsidR="00DF23EB" w:rsidRPr="004902FC" w:rsidRDefault="00DF23EB" w:rsidP="00DF23EB">
            <w:pPr>
              <w:spacing w:before="40" w:after="40" w:line="288" w:lineRule="auto"/>
              <w:rPr>
                <w:rFonts w:ascii="Times New Roman" w:hAnsi="Times New Roman" w:cs="Times New Roman"/>
                <w:sz w:val="26"/>
                <w:szCs w:val="26"/>
              </w:rPr>
            </w:pPr>
            <w:r w:rsidRPr="004902FC">
              <w:rPr>
                <w:rFonts w:ascii="Times New Roman" w:hAnsi="Times New Roman" w:cs="Times New Roman"/>
                <w:sz w:val="26"/>
                <w:szCs w:val="26"/>
              </w:rPr>
              <w:t xml:space="preserve">Стены выполнены из панелей толщиной 510мм. </w:t>
            </w:r>
          </w:p>
          <w:p w14:paraId="3C424944" w14:textId="0A0B3A44" w:rsidR="00DF23EB" w:rsidRPr="002B2B26" w:rsidRDefault="00DF23EB" w:rsidP="00DF23EB">
            <w:pPr>
              <w:spacing w:before="40" w:after="40" w:line="288" w:lineRule="auto"/>
              <w:rPr>
                <w:rFonts w:ascii="Times New Roman" w:hAnsi="Times New Roman" w:cs="Times New Roman"/>
                <w:sz w:val="26"/>
                <w:szCs w:val="26"/>
              </w:rPr>
            </w:pPr>
            <w:r w:rsidRPr="004902FC">
              <w:rPr>
                <w:rFonts w:ascii="Times New Roman" w:hAnsi="Times New Roman" w:cs="Times New Roman"/>
                <w:sz w:val="26"/>
                <w:szCs w:val="26"/>
              </w:rPr>
              <w:t>Плиты перекрытия (покрытия) – ж/б.</w:t>
            </w:r>
          </w:p>
        </w:tc>
      </w:tr>
      <w:tr w:rsidR="00DF23EB" w:rsidRPr="002B2B26" w14:paraId="5D3D4AEF" w14:textId="77777777" w:rsidTr="00C66DAB">
        <w:tc>
          <w:tcPr>
            <w:tcW w:w="709" w:type="dxa"/>
            <w:vAlign w:val="center"/>
          </w:tcPr>
          <w:p w14:paraId="1262F666" w14:textId="77777777" w:rsidR="00DF23EB" w:rsidRPr="002B2B26" w:rsidRDefault="00DF23EB" w:rsidP="00DF23EB">
            <w:pPr>
              <w:spacing w:before="40" w:after="40" w:line="288" w:lineRule="auto"/>
              <w:jc w:val="center"/>
              <w:rPr>
                <w:rFonts w:ascii="Times New Roman" w:hAnsi="Times New Roman" w:cs="Times New Roman"/>
                <w:sz w:val="26"/>
                <w:szCs w:val="26"/>
              </w:rPr>
            </w:pPr>
            <w:r w:rsidRPr="002B2B26">
              <w:rPr>
                <w:rFonts w:ascii="Times New Roman" w:hAnsi="Times New Roman" w:cs="Times New Roman"/>
                <w:sz w:val="26"/>
                <w:szCs w:val="26"/>
              </w:rPr>
              <w:t>7.</w:t>
            </w:r>
          </w:p>
        </w:tc>
        <w:tc>
          <w:tcPr>
            <w:tcW w:w="3402" w:type="dxa"/>
            <w:vAlign w:val="center"/>
          </w:tcPr>
          <w:p w14:paraId="799364B8" w14:textId="77777777" w:rsidR="00DF23EB" w:rsidRPr="002B2B26" w:rsidRDefault="00DF23EB" w:rsidP="00DF23EB">
            <w:pPr>
              <w:spacing w:before="40" w:after="40" w:line="288" w:lineRule="auto"/>
              <w:rPr>
                <w:rFonts w:ascii="Times New Roman" w:hAnsi="Times New Roman" w:cs="Times New Roman"/>
                <w:sz w:val="26"/>
                <w:szCs w:val="26"/>
              </w:rPr>
            </w:pPr>
            <w:r w:rsidRPr="002B2B26">
              <w:rPr>
                <w:rFonts w:ascii="Times New Roman" w:hAnsi="Times New Roman" w:cs="Times New Roman"/>
                <w:sz w:val="26"/>
                <w:szCs w:val="26"/>
              </w:rPr>
              <w:t>Перемычки над окнами и дверными проемами.</w:t>
            </w:r>
          </w:p>
        </w:tc>
        <w:tc>
          <w:tcPr>
            <w:tcW w:w="5812" w:type="dxa"/>
            <w:vAlign w:val="center"/>
          </w:tcPr>
          <w:p w14:paraId="268BD37E" w14:textId="494CA67D" w:rsidR="00DF23EB" w:rsidRPr="002B2B26" w:rsidRDefault="00DF23EB" w:rsidP="00DF23EB">
            <w:pPr>
              <w:spacing w:before="40" w:after="40" w:line="288" w:lineRule="auto"/>
              <w:rPr>
                <w:rFonts w:ascii="Times New Roman" w:hAnsi="Times New Roman" w:cs="Times New Roman"/>
                <w:sz w:val="26"/>
                <w:szCs w:val="26"/>
              </w:rPr>
            </w:pPr>
            <w:r w:rsidRPr="004902FC">
              <w:rPr>
                <w:rFonts w:ascii="Times New Roman" w:hAnsi="Times New Roman" w:cs="Times New Roman"/>
                <w:sz w:val="26"/>
                <w:szCs w:val="26"/>
              </w:rPr>
              <w:t>Сборные железобетонные.</w:t>
            </w:r>
          </w:p>
        </w:tc>
      </w:tr>
      <w:tr w:rsidR="00DF23EB" w:rsidRPr="002B2B26" w14:paraId="1DB52346" w14:textId="77777777" w:rsidTr="00C66DAB">
        <w:tc>
          <w:tcPr>
            <w:tcW w:w="709" w:type="dxa"/>
            <w:vAlign w:val="center"/>
          </w:tcPr>
          <w:p w14:paraId="13709B94" w14:textId="77777777" w:rsidR="00DF23EB" w:rsidRPr="002B2B26" w:rsidRDefault="00DF23EB" w:rsidP="00DF23EB">
            <w:pPr>
              <w:spacing w:before="40" w:after="40" w:line="288" w:lineRule="auto"/>
              <w:jc w:val="center"/>
              <w:rPr>
                <w:rFonts w:ascii="Times New Roman" w:hAnsi="Times New Roman" w:cs="Times New Roman"/>
                <w:sz w:val="26"/>
                <w:szCs w:val="26"/>
              </w:rPr>
            </w:pPr>
            <w:r w:rsidRPr="002B2B26">
              <w:rPr>
                <w:rFonts w:ascii="Times New Roman" w:hAnsi="Times New Roman" w:cs="Times New Roman"/>
                <w:sz w:val="26"/>
                <w:szCs w:val="26"/>
              </w:rPr>
              <w:t>8.</w:t>
            </w:r>
          </w:p>
        </w:tc>
        <w:tc>
          <w:tcPr>
            <w:tcW w:w="3402" w:type="dxa"/>
            <w:vAlign w:val="center"/>
          </w:tcPr>
          <w:p w14:paraId="620D2DB1" w14:textId="77777777" w:rsidR="00DF23EB" w:rsidRPr="002B2B26" w:rsidRDefault="00DF23EB" w:rsidP="00DF23EB">
            <w:pPr>
              <w:spacing w:before="40" w:after="40" w:line="288" w:lineRule="auto"/>
              <w:rPr>
                <w:rFonts w:ascii="Times New Roman" w:hAnsi="Times New Roman" w:cs="Times New Roman"/>
                <w:sz w:val="26"/>
                <w:szCs w:val="26"/>
              </w:rPr>
            </w:pPr>
            <w:r w:rsidRPr="002B2B26">
              <w:rPr>
                <w:rFonts w:ascii="Times New Roman" w:hAnsi="Times New Roman" w:cs="Times New Roman"/>
                <w:sz w:val="26"/>
                <w:szCs w:val="26"/>
              </w:rPr>
              <w:t>Крыша</w:t>
            </w:r>
          </w:p>
        </w:tc>
        <w:tc>
          <w:tcPr>
            <w:tcW w:w="5812" w:type="dxa"/>
          </w:tcPr>
          <w:p w14:paraId="2E9ED098" w14:textId="2397DDDB" w:rsidR="00DF23EB" w:rsidRPr="002B2B26" w:rsidRDefault="00DF23EB" w:rsidP="00DF23EB">
            <w:pPr>
              <w:spacing w:before="40" w:after="40" w:line="288" w:lineRule="auto"/>
              <w:rPr>
                <w:rFonts w:ascii="Times New Roman" w:hAnsi="Times New Roman" w:cs="Times New Roman"/>
                <w:sz w:val="26"/>
                <w:szCs w:val="26"/>
              </w:rPr>
            </w:pPr>
            <w:r w:rsidRPr="004902FC">
              <w:rPr>
                <w:rFonts w:ascii="Times New Roman" w:hAnsi="Times New Roman" w:cs="Times New Roman"/>
                <w:sz w:val="26"/>
                <w:szCs w:val="26"/>
              </w:rPr>
              <w:t>Совмещенная, рулонное покрытие.</w:t>
            </w:r>
          </w:p>
        </w:tc>
      </w:tr>
      <w:tr w:rsidR="00DF23EB" w:rsidRPr="002B2B26" w14:paraId="15C3990D" w14:textId="77777777" w:rsidTr="00C66DAB">
        <w:trPr>
          <w:trHeight w:val="329"/>
        </w:trPr>
        <w:tc>
          <w:tcPr>
            <w:tcW w:w="709" w:type="dxa"/>
            <w:vAlign w:val="center"/>
          </w:tcPr>
          <w:p w14:paraId="4916F5EB" w14:textId="77777777" w:rsidR="00DF23EB" w:rsidRPr="002B2B26" w:rsidRDefault="00DF23EB" w:rsidP="00DF23EB">
            <w:pPr>
              <w:spacing w:before="40" w:after="40" w:line="288" w:lineRule="auto"/>
              <w:jc w:val="center"/>
              <w:rPr>
                <w:rFonts w:ascii="Times New Roman" w:hAnsi="Times New Roman" w:cs="Times New Roman"/>
                <w:sz w:val="26"/>
                <w:szCs w:val="26"/>
              </w:rPr>
            </w:pPr>
            <w:r w:rsidRPr="002B2B26">
              <w:rPr>
                <w:rFonts w:ascii="Times New Roman" w:hAnsi="Times New Roman" w:cs="Times New Roman"/>
                <w:sz w:val="26"/>
                <w:szCs w:val="26"/>
              </w:rPr>
              <w:t>9.</w:t>
            </w:r>
          </w:p>
        </w:tc>
        <w:tc>
          <w:tcPr>
            <w:tcW w:w="3402" w:type="dxa"/>
            <w:vAlign w:val="center"/>
          </w:tcPr>
          <w:p w14:paraId="10E508C6" w14:textId="77777777" w:rsidR="00DF23EB" w:rsidRPr="002B2B26" w:rsidRDefault="00DF23EB" w:rsidP="00DF23EB">
            <w:pPr>
              <w:spacing w:before="40" w:after="40" w:line="288" w:lineRule="auto"/>
              <w:rPr>
                <w:rFonts w:ascii="Times New Roman" w:hAnsi="Times New Roman" w:cs="Times New Roman"/>
                <w:sz w:val="26"/>
                <w:szCs w:val="26"/>
              </w:rPr>
            </w:pPr>
            <w:r w:rsidRPr="002B2B26">
              <w:rPr>
                <w:rFonts w:ascii="Times New Roman" w:hAnsi="Times New Roman" w:cs="Times New Roman"/>
                <w:sz w:val="26"/>
                <w:szCs w:val="26"/>
              </w:rPr>
              <w:t>Лестницы</w:t>
            </w:r>
          </w:p>
        </w:tc>
        <w:tc>
          <w:tcPr>
            <w:tcW w:w="5812" w:type="dxa"/>
          </w:tcPr>
          <w:p w14:paraId="3D8E4396" w14:textId="3147AF18" w:rsidR="00DF23EB" w:rsidRPr="002B2B26" w:rsidRDefault="00DF23EB" w:rsidP="00DF23EB">
            <w:pPr>
              <w:spacing w:before="40" w:after="40" w:line="288" w:lineRule="auto"/>
              <w:rPr>
                <w:rFonts w:ascii="Times New Roman" w:hAnsi="Times New Roman" w:cs="Times New Roman"/>
                <w:sz w:val="26"/>
                <w:szCs w:val="26"/>
              </w:rPr>
            </w:pPr>
            <w:r w:rsidRPr="004902FC">
              <w:rPr>
                <w:rFonts w:ascii="Times New Roman" w:hAnsi="Times New Roman" w:cs="Times New Roman"/>
                <w:sz w:val="26"/>
                <w:szCs w:val="26"/>
              </w:rPr>
              <w:t>Сборные железобетонные.</w:t>
            </w:r>
          </w:p>
        </w:tc>
      </w:tr>
      <w:tr w:rsidR="00DF23EB" w:rsidRPr="002B2B26" w14:paraId="5AD51C0E" w14:textId="77777777" w:rsidTr="00C66DAB">
        <w:trPr>
          <w:trHeight w:val="329"/>
        </w:trPr>
        <w:tc>
          <w:tcPr>
            <w:tcW w:w="709" w:type="dxa"/>
            <w:vAlign w:val="center"/>
          </w:tcPr>
          <w:p w14:paraId="0BD34D1C" w14:textId="77777777" w:rsidR="00DF23EB" w:rsidRPr="002B2B26" w:rsidRDefault="00DF23EB" w:rsidP="00DF23EB">
            <w:pPr>
              <w:spacing w:before="40" w:after="40" w:line="288" w:lineRule="auto"/>
              <w:jc w:val="center"/>
              <w:rPr>
                <w:rFonts w:ascii="Times New Roman" w:hAnsi="Times New Roman" w:cs="Times New Roman"/>
                <w:sz w:val="26"/>
                <w:szCs w:val="26"/>
              </w:rPr>
            </w:pPr>
            <w:r w:rsidRPr="002B2B26">
              <w:rPr>
                <w:rFonts w:ascii="Times New Roman" w:hAnsi="Times New Roman" w:cs="Times New Roman"/>
                <w:sz w:val="26"/>
                <w:szCs w:val="26"/>
              </w:rPr>
              <w:t>10.</w:t>
            </w:r>
          </w:p>
        </w:tc>
        <w:tc>
          <w:tcPr>
            <w:tcW w:w="3402" w:type="dxa"/>
            <w:vAlign w:val="center"/>
          </w:tcPr>
          <w:p w14:paraId="4441E64A" w14:textId="77777777" w:rsidR="00DF23EB" w:rsidRPr="002B2B26" w:rsidRDefault="00DF23EB" w:rsidP="00DF23EB">
            <w:pPr>
              <w:spacing w:before="40" w:after="40" w:line="288" w:lineRule="auto"/>
              <w:rPr>
                <w:rFonts w:ascii="Times New Roman" w:hAnsi="Times New Roman" w:cs="Times New Roman"/>
                <w:sz w:val="26"/>
                <w:szCs w:val="26"/>
              </w:rPr>
            </w:pPr>
            <w:r w:rsidRPr="002B2B26">
              <w:rPr>
                <w:rFonts w:ascii="Times New Roman" w:hAnsi="Times New Roman" w:cs="Times New Roman"/>
                <w:sz w:val="26"/>
                <w:szCs w:val="26"/>
              </w:rPr>
              <w:t>Отмостка, крыльца</w:t>
            </w:r>
          </w:p>
        </w:tc>
        <w:tc>
          <w:tcPr>
            <w:tcW w:w="5812" w:type="dxa"/>
          </w:tcPr>
          <w:p w14:paraId="2F2C8AC9" w14:textId="107485C3" w:rsidR="00DF23EB" w:rsidRPr="002B2B26" w:rsidRDefault="00DF23EB" w:rsidP="00DF23EB">
            <w:pPr>
              <w:spacing w:before="40" w:after="40" w:line="288" w:lineRule="auto"/>
              <w:rPr>
                <w:rFonts w:ascii="Times New Roman" w:hAnsi="Times New Roman" w:cs="Times New Roman"/>
                <w:sz w:val="26"/>
                <w:szCs w:val="26"/>
              </w:rPr>
            </w:pPr>
            <w:r w:rsidRPr="004902FC">
              <w:rPr>
                <w:rFonts w:ascii="Times New Roman" w:hAnsi="Times New Roman" w:cs="Times New Roman"/>
                <w:sz w:val="26"/>
                <w:szCs w:val="26"/>
              </w:rPr>
              <w:t>Отмостка асфальтовая. Крыльца бетонные. Козырьки бетонные.</w:t>
            </w:r>
          </w:p>
        </w:tc>
      </w:tr>
      <w:tr w:rsidR="00DF23EB" w:rsidRPr="002B2B26" w14:paraId="59AB3636" w14:textId="77777777" w:rsidTr="00C66DAB">
        <w:trPr>
          <w:trHeight w:val="329"/>
        </w:trPr>
        <w:tc>
          <w:tcPr>
            <w:tcW w:w="709" w:type="dxa"/>
            <w:vAlign w:val="center"/>
          </w:tcPr>
          <w:p w14:paraId="3CA23986" w14:textId="77777777" w:rsidR="00DF23EB" w:rsidRPr="002B2B26" w:rsidRDefault="00DF23EB" w:rsidP="00DF23EB">
            <w:pPr>
              <w:spacing w:before="40" w:after="40" w:line="288" w:lineRule="auto"/>
              <w:jc w:val="center"/>
              <w:rPr>
                <w:rFonts w:ascii="Times New Roman" w:hAnsi="Times New Roman" w:cs="Times New Roman"/>
                <w:sz w:val="26"/>
                <w:szCs w:val="26"/>
              </w:rPr>
            </w:pPr>
            <w:r w:rsidRPr="002B2B26">
              <w:rPr>
                <w:rFonts w:ascii="Times New Roman" w:hAnsi="Times New Roman" w:cs="Times New Roman"/>
                <w:sz w:val="26"/>
                <w:szCs w:val="26"/>
              </w:rPr>
              <w:t>11.</w:t>
            </w:r>
          </w:p>
        </w:tc>
        <w:tc>
          <w:tcPr>
            <w:tcW w:w="3402" w:type="dxa"/>
            <w:vAlign w:val="center"/>
          </w:tcPr>
          <w:p w14:paraId="3685ADDC" w14:textId="77777777" w:rsidR="00DF23EB" w:rsidRPr="002B2B26" w:rsidRDefault="00DF23EB" w:rsidP="00DF23EB">
            <w:pPr>
              <w:spacing w:before="40" w:after="40" w:line="288" w:lineRule="auto"/>
              <w:rPr>
                <w:rFonts w:ascii="Times New Roman" w:hAnsi="Times New Roman" w:cs="Times New Roman"/>
                <w:sz w:val="26"/>
                <w:szCs w:val="26"/>
              </w:rPr>
            </w:pPr>
            <w:r w:rsidRPr="002B2B26">
              <w:rPr>
                <w:rFonts w:ascii="Times New Roman" w:hAnsi="Times New Roman" w:cs="Times New Roman"/>
                <w:sz w:val="26"/>
                <w:szCs w:val="26"/>
              </w:rPr>
              <w:t>Окна, двери в общих помещениях</w:t>
            </w:r>
          </w:p>
        </w:tc>
        <w:tc>
          <w:tcPr>
            <w:tcW w:w="5812" w:type="dxa"/>
            <w:vAlign w:val="center"/>
          </w:tcPr>
          <w:p w14:paraId="416BA524" w14:textId="06407923" w:rsidR="00DF23EB" w:rsidRPr="002B2B26" w:rsidRDefault="00DF23EB" w:rsidP="00DF23EB">
            <w:pPr>
              <w:spacing w:before="40" w:after="40" w:line="288" w:lineRule="auto"/>
              <w:rPr>
                <w:rFonts w:ascii="Times New Roman" w:hAnsi="Times New Roman" w:cs="Times New Roman"/>
                <w:sz w:val="26"/>
                <w:szCs w:val="26"/>
              </w:rPr>
            </w:pPr>
            <w:r w:rsidRPr="004902FC">
              <w:rPr>
                <w:rFonts w:ascii="Times New Roman" w:hAnsi="Times New Roman" w:cs="Times New Roman"/>
                <w:sz w:val="26"/>
                <w:szCs w:val="26"/>
              </w:rPr>
              <w:t xml:space="preserve">Окна – </w:t>
            </w:r>
            <w:r>
              <w:rPr>
                <w:rFonts w:ascii="Times New Roman" w:hAnsi="Times New Roman" w:cs="Times New Roman"/>
                <w:sz w:val="26"/>
                <w:szCs w:val="26"/>
              </w:rPr>
              <w:t>пластиковые</w:t>
            </w:r>
            <w:r w:rsidRPr="004902FC">
              <w:rPr>
                <w:rFonts w:ascii="Times New Roman" w:hAnsi="Times New Roman" w:cs="Times New Roman"/>
                <w:sz w:val="26"/>
                <w:szCs w:val="26"/>
              </w:rPr>
              <w:t>, двери - металлические</w:t>
            </w:r>
          </w:p>
        </w:tc>
      </w:tr>
      <w:tr w:rsidR="00DF23EB" w:rsidRPr="002B2B26" w14:paraId="5D04A58C" w14:textId="77777777" w:rsidTr="00C66DAB">
        <w:trPr>
          <w:trHeight w:val="329"/>
        </w:trPr>
        <w:tc>
          <w:tcPr>
            <w:tcW w:w="709" w:type="dxa"/>
            <w:vAlign w:val="center"/>
          </w:tcPr>
          <w:p w14:paraId="184B912F" w14:textId="77777777" w:rsidR="00DF23EB" w:rsidRPr="002B2B26" w:rsidRDefault="00DF23EB" w:rsidP="00DF23EB">
            <w:pPr>
              <w:spacing w:before="40" w:after="40" w:line="288" w:lineRule="auto"/>
              <w:jc w:val="center"/>
              <w:rPr>
                <w:rFonts w:ascii="Times New Roman" w:hAnsi="Times New Roman" w:cs="Times New Roman"/>
                <w:sz w:val="26"/>
                <w:szCs w:val="26"/>
              </w:rPr>
            </w:pPr>
            <w:r w:rsidRPr="002B2B26">
              <w:rPr>
                <w:rFonts w:ascii="Times New Roman" w:hAnsi="Times New Roman" w:cs="Times New Roman"/>
                <w:sz w:val="26"/>
                <w:szCs w:val="26"/>
              </w:rPr>
              <w:t>12.</w:t>
            </w:r>
          </w:p>
        </w:tc>
        <w:tc>
          <w:tcPr>
            <w:tcW w:w="3402" w:type="dxa"/>
            <w:vAlign w:val="center"/>
          </w:tcPr>
          <w:p w14:paraId="260D6A34" w14:textId="77777777" w:rsidR="00DF23EB" w:rsidRPr="002B2B26" w:rsidRDefault="00DF23EB" w:rsidP="00DF23EB">
            <w:pPr>
              <w:spacing w:before="40" w:after="40" w:line="288" w:lineRule="auto"/>
              <w:rPr>
                <w:rFonts w:ascii="Times New Roman" w:hAnsi="Times New Roman" w:cs="Times New Roman"/>
                <w:sz w:val="26"/>
                <w:szCs w:val="26"/>
              </w:rPr>
            </w:pPr>
            <w:r w:rsidRPr="002B2B26">
              <w:rPr>
                <w:rFonts w:ascii="Times New Roman" w:hAnsi="Times New Roman" w:cs="Times New Roman"/>
                <w:sz w:val="26"/>
                <w:szCs w:val="26"/>
              </w:rPr>
              <w:t>Внутренняя отделка общих помещений</w:t>
            </w:r>
          </w:p>
        </w:tc>
        <w:tc>
          <w:tcPr>
            <w:tcW w:w="5812" w:type="dxa"/>
            <w:vAlign w:val="center"/>
          </w:tcPr>
          <w:p w14:paraId="6BB01438" w14:textId="66A71288" w:rsidR="00DF23EB" w:rsidRPr="002B2B26" w:rsidRDefault="00DF23EB" w:rsidP="00DF23EB">
            <w:pPr>
              <w:spacing w:before="40" w:after="40" w:line="288" w:lineRule="auto"/>
              <w:rPr>
                <w:rFonts w:ascii="Times New Roman" w:hAnsi="Times New Roman" w:cs="Times New Roman"/>
                <w:sz w:val="26"/>
                <w:szCs w:val="26"/>
              </w:rPr>
            </w:pPr>
            <w:r w:rsidRPr="004902FC">
              <w:rPr>
                <w:rFonts w:ascii="Times New Roman" w:hAnsi="Times New Roman" w:cs="Times New Roman"/>
                <w:sz w:val="26"/>
                <w:szCs w:val="26"/>
              </w:rPr>
              <w:t>Штукатурка.</w:t>
            </w:r>
          </w:p>
        </w:tc>
      </w:tr>
      <w:tr w:rsidR="00DF23EB" w:rsidRPr="002B2B26" w14:paraId="629CE670" w14:textId="77777777" w:rsidTr="00C66DAB">
        <w:trPr>
          <w:trHeight w:val="329"/>
        </w:trPr>
        <w:tc>
          <w:tcPr>
            <w:tcW w:w="709" w:type="dxa"/>
            <w:vAlign w:val="center"/>
          </w:tcPr>
          <w:p w14:paraId="164FD9C8" w14:textId="77777777" w:rsidR="00DF23EB" w:rsidRPr="002B2B26" w:rsidRDefault="00DF23EB" w:rsidP="00DF23EB">
            <w:pPr>
              <w:spacing w:before="40" w:after="40" w:line="288" w:lineRule="auto"/>
              <w:jc w:val="center"/>
              <w:rPr>
                <w:rFonts w:ascii="Times New Roman" w:hAnsi="Times New Roman" w:cs="Times New Roman"/>
                <w:sz w:val="26"/>
                <w:szCs w:val="26"/>
              </w:rPr>
            </w:pPr>
            <w:r w:rsidRPr="002B2B26">
              <w:rPr>
                <w:rFonts w:ascii="Times New Roman" w:hAnsi="Times New Roman" w:cs="Times New Roman"/>
                <w:sz w:val="26"/>
                <w:szCs w:val="26"/>
              </w:rPr>
              <w:t>13.</w:t>
            </w:r>
          </w:p>
        </w:tc>
        <w:tc>
          <w:tcPr>
            <w:tcW w:w="3402" w:type="dxa"/>
            <w:vAlign w:val="center"/>
          </w:tcPr>
          <w:p w14:paraId="1062930B" w14:textId="77777777" w:rsidR="00DF23EB" w:rsidRPr="002B2B26" w:rsidRDefault="00DF23EB" w:rsidP="00DF23EB">
            <w:pPr>
              <w:spacing w:before="40" w:after="40" w:line="288" w:lineRule="auto"/>
              <w:rPr>
                <w:rFonts w:ascii="Times New Roman" w:hAnsi="Times New Roman" w:cs="Times New Roman"/>
                <w:sz w:val="26"/>
                <w:szCs w:val="26"/>
              </w:rPr>
            </w:pPr>
            <w:r w:rsidRPr="002B2B26">
              <w:rPr>
                <w:rFonts w:ascii="Times New Roman" w:hAnsi="Times New Roman" w:cs="Times New Roman"/>
                <w:sz w:val="26"/>
                <w:szCs w:val="26"/>
              </w:rPr>
              <w:t>Теплоснабжение</w:t>
            </w:r>
          </w:p>
        </w:tc>
        <w:tc>
          <w:tcPr>
            <w:tcW w:w="5812" w:type="dxa"/>
            <w:vAlign w:val="center"/>
          </w:tcPr>
          <w:p w14:paraId="30AFC81E" w14:textId="460580AD" w:rsidR="00DF23EB" w:rsidRPr="002B2B26" w:rsidRDefault="00DF23EB" w:rsidP="00DF23EB">
            <w:pPr>
              <w:spacing w:before="40" w:after="40" w:line="288" w:lineRule="auto"/>
              <w:rPr>
                <w:rFonts w:ascii="Times New Roman" w:hAnsi="Times New Roman" w:cs="Times New Roman"/>
                <w:sz w:val="26"/>
                <w:szCs w:val="26"/>
              </w:rPr>
            </w:pPr>
            <w:r w:rsidRPr="004902FC">
              <w:rPr>
                <w:rFonts w:ascii="Times New Roman" w:hAnsi="Times New Roman" w:cs="Times New Roman"/>
                <w:sz w:val="26"/>
                <w:szCs w:val="26"/>
              </w:rPr>
              <w:t>Централизованное.</w:t>
            </w:r>
          </w:p>
        </w:tc>
      </w:tr>
      <w:tr w:rsidR="00DF23EB" w:rsidRPr="002B2B26" w14:paraId="6566A97B" w14:textId="77777777" w:rsidTr="00C66DAB">
        <w:trPr>
          <w:trHeight w:val="329"/>
        </w:trPr>
        <w:tc>
          <w:tcPr>
            <w:tcW w:w="709" w:type="dxa"/>
            <w:vAlign w:val="center"/>
          </w:tcPr>
          <w:p w14:paraId="384131BA" w14:textId="77777777" w:rsidR="00DF23EB" w:rsidRPr="002B2B26" w:rsidRDefault="00DF23EB" w:rsidP="00DF23EB">
            <w:pPr>
              <w:spacing w:before="40" w:after="40" w:line="288" w:lineRule="auto"/>
              <w:jc w:val="center"/>
              <w:rPr>
                <w:rFonts w:ascii="Times New Roman" w:hAnsi="Times New Roman" w:cs="Times New Roman"/>
                <w:sz w:val="26"/>
                <w:szCs w:val="26"/>
              </w:rPr>
            </w:pPr>
            <w:r w:rsidRPr="002B2B26">
              <w:rPr>
                <w:rFonts w:ascii="Times New Roman" w:hAnsi="Times New Roman" w:cs="Times New Roman"/>
                <w:sz w:val="26"/>
                <w:szCs w:val="26"/>
              </w:rPr>
              <w:t>14.</w:t>
            </w:r>
          </w:p>
        </w:tc>
        <w:tc>
          <w:tcPr>
            <w:tcW w:w="3402" w:type="dxa"/>
            <w:vAlign w:val="center"/>
          </w:tcPr>
          <w:p w14:paraId="381D7AA5" w14:textId="77777777" w:rsidR="00DF23EB" w:rsidRPr="002B2B26" w:rsidRDefault="00DF23EB" w:rsidP="00DF23EB">
            <w:pPr>
              <w:spacing w:before="40" w:after="40" w:line="288" w:lineRule="auto"/>
              <w:rPr>
                <w:rFonts w:ascii="Times New Roman" w:hAnsi="Times New Roman" w:cs="Times New Roman"/>
                <w:sz w:val="26"/>
                <w:szCs w:val="26"/>
              </w:rPr>
            </w:pPr>
            <w:r w:rsidRPr="002B2B26">
              <w:rPr>
                <w:rFonts w:ascii="Times New Roman" w:hAnsi="Times New Roman" w:cs="Times New Roman"/>
                <w:sz w:val="26"/>
                <w:szCs w:val="26"/>
              </w:rPr>
              <w:t>Холодное водоснабжение</w:t>
            </w:r>
          </w:p>
        </w:tc>
        <w:tc>
          <w:tcPr>
            <w:tcW w:w="5812" w:type="dxa"/>
            <w:vAlign w:val="center"/>
          </w:tcPr>
          <w:p w14:paraId="5DF6F01E" w14:textId="45330B6F" w:rsidR="00DF23EB" w:rsidRPr="002B2B26" w:rsidRDefault="00DF23EB" w:rsidP="00DF23EB">
            <w:pPr>
              <w:spacing w:before="40" w:after="40" w:line="288" w:lineRule="auto"/>
              <w:rPr>
                <w:rFonts w:ascii="Times New Roman" w:hAnsi="Times New Roman" w:cs="Times New Roman"/>
                <w:sz w:val="26"/>
                <w:szCs w:val="26"/>
              </w:rPr>
            </w:pPr>
            <w:r w:rsidRPr="004902FC">
              <w:rPr>
                <w:rFonts w:ascii="Times New Roman" w:hAnsi="Times New Roman" w:cs="Times New Roman"/>
                <w:sz w:val="26"/>
                <w:szCs w:val="26"/>
              </w:rPr>
              <w:t>Централизованное.</w:t>
            </w:r>
          </w:p>
        </w:tc>
      </w:tr>
      <w:tr w:rsidR="00DF23EB" w:rsidRPr="002B2B26" w14:paraId="28BDA040" w14:textId="77777777" w:rsidTr="00C66DAB">
        <w:trPr>
          <w:trHeight w:val="329"/>
        </w:trPr>
        <w:tc>
          <w:tcPr>
            <w:tcW w:w="709" w:type="dxa"/>
            <w:vAlign w:val="center"/>
          </w:tcPr>
          <w:p w14:paraId="2E80B3D1" w14:textId="77777777" w:rsidR="00DF23EB" w:rsidRPr="002B2B26" w:rsidRDefault="00DF23EB" w:rsidP="00DF23EB">
            <w:pPr>
              <w:spacing w:before="40" w:after="40" w:line="288" w:lineRule="auto"/>
              <w:jc w:val="center"/>
              <w:rPr>
                <w:rFonts w:ascii="Times New Roman" w:hAnsi="Times New Roman" w:cs="Times New Roman"/>
                <w:sz w:val="26"/>
                <w:szCs w:val="26"/>
              </w:rPr>
            </w:pPr>
            <w:r w:rsidRPr="002B2B26">
              <w:rPr>
                <w:rFonts w:ascii="Times New Roman" w:hAnsi="Times New Roman" w:cs="Times New Roman"/>
                <w:sz w:val="26"/>
                <w:szCs w:val="26"/>
              </w:rPr>
              <w:t>15.</w:t>
            </w:r>
          </w:p>
        </w:tc>
        <w:tc>
          <w:tcPr>
            <w:tcW w:w="3402" w:type="dxa"/>
            <w:vAlign w:val="center"/>
          </w:tcPr>
          <w:p w14:paraId="1A7F347E" w14:textId="77777777" w:rsidR="00DF23EB" w:rsidRPr="002B2B26" w:rsidRDefault="00DF23EB" w:rsidP="00DF23EB">
            <w:pPr>
              <w:spacing w:before="40" w:after="40" w:line="288" w:lineRule="auto"/>
              <w:rPr>
                <w:rFonts w:ascii="Times New Roman" w:hAnsi="Times New Roman" w:cs="Times New Roman"/>
                <w:sz w:val="26"/>
                <w:szCs w:val="26"/>
              </w:rPr>
            </w:pPr>
            <w:r w:rsidRPr="002B2B26">
              <w:rPr>
                <w:rFonts w:ascii="Times New Roman" w:hAnsi="Times New Roman" w:cs="Times New Roman"/>
                <w:sz w:val="26"/>
                <w:szCs w:val="26"/>
              </w:rPr>
              <w:t>Горячее водоснабжение</w:t>
            </w:r>
          </w:p>
        </w:tc>
        <w:tc>
          <w:tcPr>
            <w:tcW w:w="5812" w:type="dxa"/>
            <w:vAlign w:val="center"/>
          </w:tcPr>
          <w:p w14:paraId="1D0D77E7" w14:textId="4B8A29F6" w:rsidR="00DF23EB" w:rsidRPr="002B2B26" w:rsidRDefault="001C6F9F" w:rsidP="00DF23EB">
            <w:pPr>
              <w:spacing w:before="40" w:after="40" w:line="288" w:lineRule="auto"/>
              <w:rPr>
                <w:rFonts w:ascii="Times New Roman" w:hAnsi="Times New Roman" w:cs="Times New Roman"/>
                <w:sz w:val="26"/>
                <w:szCs w:val="26"/>
              </w:rPr>
            </w:pPr>
            <w:r w:rsidRPr="004902FC">
              <w:rPr>
                <w:rFonts w:ascii="Times New Roman" w:hAnsi="Times New Roman" w:cs="Times New Roman"/>
                <w:sz w:val="26"/>
                <w:szCs w:val="26"/>
              </w:rPr>
              <w:t>Централизованное</w:t>
            </w:r>
            <w:r w:rsidR="00DF23EB" w:rsidRPr="004902FC">
              <w:rPr>
                <w:rFonts w:ascii="Times New Roman" w:hAnsi="Times New Roman" w:cs="Times New Roman"/>
                <w:sz w:val="26"/>
                <w:szCs w:val="26"/>
              </w:rPr>
              <w:t>.</w:t>
            </w:r>
          </w:p>
        </w:tc>
      </w:tr>
      <w:tr w:rsidR="00DF23EB" w:rsidRPr="002B2B26" w14:paraId="3A2F80F0" w14:textId="77777777" w:rsidTr="00C66DAB">
        <w:trPr>
          <w:trHeight w:val="329"/>
        </w:trPr>
        <w:tc>
          <w:tcPr>
            <w:tcW w:w="709" w:type="dxa"/>
            <w:vAlign w:val="center"/>
          </w:tcPr>
          <w:p w14:paraId="0DB98E18" w14:textId="77777777" w:rsidR="00DF23EB" w:rsidRPr="002B2B26" w:rsidRDefault="00DF23EB" w:rsidP="00DF23EB">
            <w:pPr>
              <w:spacing w:before="40" w:after="40" w:line="288" w:lineRule="auto"/>
              <w:jc w:val="center"/>
              <w:rPr>
                <w:rFonts w:ascii="Times New Roman" w:hAnsi="Times New Roman" w:cs="Times New Roman"/>
                <w:sz w:val="26"/>
                <w:szCs w:val="26"/>
              </w:rPr>
            </w:pPr>
            <w:r w:rsidRPr="002B2B26">
              <w:rPr>
                <w:rFonts w:ascii="Times New Roman" w:hAnsi="Times New Roman" w:cs="Times New Roman"/>
                <w:sz w:val="26"/>
                <w:szCs w:val="26"/>
              </w:rPr>
              <w:t>16.</w:t>
            </w:r>
          </w:p>
        </w:tc>
        <w:tc>
          <w:tcPr>
            <w:tcW w:w="3402" w:type="dxa"/>
            <w:vAlign w:val="center"/>
          </w:tcPr>
          <w:p w14:paraId="228CF634" w14:textId="77777777" w:rsidR="00DF23EB" w:rsidRPr="002B2B26" w:rsidRDefault="00DF23EB" w:rsidP="00DF23EB">
            <w:pPr>
              <w:spacing w:before="40" w:after="40" w:line="288" w:lineRule="auto"/>
              <w:rPr>
                <w:rFonts w:ascii="Times New Roman" w:hAnsi="Times New Roman" w:cs="Times New Roman"/>
                <w:sz w:val="26"/>
                <w:szCs w:val="26"/>
              </w:rPr>
            </w:pPr>
            <w:r w:rsidRPr="002B2B26">
              <w:rPr>
                <w:rFonts w:ascii="Times New Roman" w:hAnsi="Times New Roman" w:cs="Times New Roman"/>
                <w:sz w:val="26"/>
                <w:szCs w:val="26"/>
              </w:rPr>
              <w:t>Электроснабжение</w:t>
            </w:r>
          </w:p>
        </w:tc>
        <w:tc>
          <w:tcPr>
            <w:tcW w:w="5812" w:type="dxa"/>
            <w:vAlign w:val="center"/>
          </w:tcPr>
          <w:p w14:paraId="14CDE74F" w14:textId="22A56B59" w:rsidR="00DF23EB" w:rsidRPr="002B2B26" w:rsidRDefault="00DF23EB" w:rsidP="00DF23EB">
            <w:pPr>
              <w:spacing w:before="40" w:after="40" w:line="288" w:lineRule="auto"/>
              <w:rPr>
                <w:rFonts w:ascii="Times New Roman" w:hAnsi="Times New Roman" w:cs="Times New Roman"/>
                <w:sz w:val="26"/>
                <w:szCs w:val="26"/>
              </w:rPr>
            </w:pPr>
            <w:r w:rsidRPr="004902FC">
              <w:rPr>
                <w:rFonts w:ascii="Times New Roman" w:hAnsi="Times New Roman" w:cs="Times New Roman"/>
                <w:sz w:val="26"/>
                <w:szCs w:val="26"/>
              </w:rPr>
              <w:t>Электрифицирован. Система уравнивания потенциалов есть.</w:t>
            </w:r>
          </w:p>
        </w:tc>
      </w:tr>
      <w:tr w:rsidR="00DF23EB" w:rsidRPr="002B2B26" w14:paraId="3DFC2872" w14:textId="77777777" w:rsidTr="00C66DAB">
        <w:trPr>
          <w:trHeight w:val="329"/>
        </w:trPr>
        <w:tc>
          <w:tcPr>
            <w:tcW w:w="709" w:type="dxa"/>
            <w:vAlign w:val="center"/>
          </w:tcPr>
          <w:p w14:paraId="4B725CB7" w14:textId="77777777" w:rsidR="00DF23EB" w:rsidRPr="002B2B26" w:rsidRDefault="00DF23EB" w:rsidP="00DF23EB">
            <w:pPr>
              <w:spacing w:before="40" w:after="40" w:line="288" w:lineRule="auto"/>
              <w:jc w:val="center"/>
              <w:rPr>
                <w:rFonts w:ascii="Times New Roman" w:hAnsi="Times New Roman" w:cs="Times New Roman"/>
                <w:sz w:val="26"/>
                <w:szCs w:val="26"/>
              </w:rPr>
            </w:pPr>
            <w:r w:rsidRPr="002B2B26">
              <w:rPr>
                <w:rFonts w:ascii="Times New Roman" w:hAnsi="Times New Roman" w:cs="Times New Roman"/>
                <w:sz w:val="26"/>
                <w:szCs w:val="26"/>
              </w:rPr>
              <w:t>17.</w:t>
            </w:r>
          </w:p>
        </w:tc>
        <w:tc>
          <w:tcPr>
            <w:tcW w:w="3402" w:type="dxa"/>
            <w:vAlign w:val="center"/>
          </w:tcPr>
          <w:p w14:paraId="7D5BB709" w14:textId="77777777" w:rsidR="00DF23EB" w:rsidRPr="002B2B26" w:rsidRDefault="00DF23EB" w:rsidP="00DF23EB">
            <w:pPr>
              <w:spacing w:before="40" w:after="40" w:line="288" w:lineRule="auto"/>
              <w:rPr>
                <w:rFonts w:ascii="Times New Roman" w:hAnsi="Times New Roman" w:cs="Times New Roman"/>
                <w:sz w:val="26"/>
                <w:szCs w:val="26"/>
              </w:rPr>
            </w:pPr>
            <w:r w:rsidRPr="002B2B26">
              <w:rPr>
                <w:rFonts w:ascii="Times New Roman" w:hAnsi="Times New Roman" w:cs="Times New Roman"/>
                <w:sz w:val="26"/>
                <w:szCs w:val="26"/>
              </w:rPr>
              <w:t>Водоотведение, в том числе выгребные ямы</w:t>
            </w:r>
          </w:p>
        </w:tc>
        <w:tc>
          <w:tcPr>
            <w:tcW w:w="5812" w:type="dxa"/>
            <w:vAlign w:val="center"/>
          </w:tcPr>
          <w:p w14:paraId="4289DD50" w14:textId="7E776996" w:rsidR="00DF23EB" w:rsidRPr="002B2B26" w:rsidRDefault="00DF23EB" w:rsidP="00DF23EB">
            <w:pPr>
              <w:spacing w:before="40" w:after="40" w:line="288" w:lineRule="auto"/>
              <w:rPr>
                <w:rFonts w:ascii="Times New Roman" w:hAnsi="Times New Roman" w:cs="Times New Roman"/>
                <w:sz w:val="26"/>
                <w:szCs w:val="26"/>
              </w:rPr>
            </w:pPr>
            <w:r w:rsidRPr="004902FC">
              <w:rPr>
                <w:rFonts w:ascii="Times New Roman" w:hAnsi="Times New Roman" w:cs="Times New Roman"/>
                <w:sz w:val="26"/>
                <w:szCs w:val="26"/>
              </w:rPr>
              <w:t>Централизованное.</w:t>
            </w:r>
          </w:p>
        </w:tc>
      </w:tr>
      <w:tr w:rsidR="00DF23EB" w:rsidRPr="002B2B26" w14:paraId="3800335B" w14:textId="77777777" w:rsidTr="00C66DAB">
        <w:trPr>
          <w:trHeight w:val="329"/>
        </w:trPr>
        <w:tc>
          <w:tcPr>
            <w:tcW w:w="709" w:type="dxa"/>
            <w:vAlign w:val="center"/>
          </w:tcPr>
          <w:p w14:paraId="0DA863DA" w14:textId="77777777" w:rsidR="00DF23EB" w:rsidRPr="002B2B26" w:rsidRDefault="00DF23EB" w:rsidP="00DF23EB">
            <w:pPr>
              <w:spacing w:before="40" w:after="40" w:line="288" w:lineRule="auto"/>
              <w:jc w:val="center"/>
              <w:rPr>
                <w:rFonts w:ascii="Times New Roman" w:hAnsi="Times New Roman" w:cs="Times New Roman"/>
                <w:sz w:val="26"/>
                <w:szCs w:val="26"/>
              </w:rPr>
            </w:pPr>
            <w:r>
              <w:rPr>
                <w:rFonts w:ascii="Times New Roman" w:hAnsi="Times New Roman" w:cs="Times New Roman"/>
                <w:sz w:val="26"/>
                <w:szCs w:val="26"/>
              </w:rPr>
              <w:t>18.</w:t>
            </w:r>
          </w:p>
        </w:tc>
        <w:tc>
          <w:tcPr>
            <w:tcW w:w="3402" w:type="dxa"/>
            <w:vAlign w:val="center"/>
          </w:tcPr>
          <w:p w14:paraId="100B4BC9" w14:textId="77777777" w:rsidR="00DF23EB" w:rsidRPr="002B2B26" w:rsidRDefault="00DF23EB" w:rsidP="00DF23EB">
            <w:pPr>
              <w:spacing w:before="40" w:after="40" w:line="288" w:lineRule="auto"/>
              <w:rPr>
                <w:rFonts w:ascii="Times New Roman" w:hAnsi="Times New Roman" w:cs="Times New Roman"/>
                <w:sz w:val="26"/>
                <w:szCs w:val="26"/>
              </w:rPr>
            </w:pPr>
            <w:r w:rsidRPr="002B2B26">
              <w:rPr>
                <w:rFonts w:ascii="Times New Roman" w:hAnsi="Times New Roman" w:cs="Times New Roman"/>
                <w:sz w:val="26"/>
                <w:szCs w:val="26"/>
              </w:rPr>
              <w:t>Лифтовое оборудование/подъемники</w:t>
            </w:r>
          </w:p>
        </w:tc>
        <w:tc>
          <w:tcPr>
            <w:tcW w:w="5812" w:type="dxa"/>
            <w:vAlign w:val="center"/>
          </w:tcPr>
          <w:p w14:paraId="1C670A3B" w14:textId="430FBDDF" w:rsidR="00DF23EB" w:rsidRPr="002B2B26" w:rsidRDefault="00DF23EB" w:rsidP="00DF23EB">
            <w:pPr>
              <w:spacing w:before="40" w:after="40" w:line="288" w:lineRule="auto"/>
              <w:rPr>
                <w:rFonts w:ascii="Times New Roman" w:hAnsi="Times New Roman" w:cs="Times New Roman"/>
                <w:sz w:val="26"/>
                <w:szCs w:val="26"/>
              </w:rPr>
            </w:pPr>
            <w:r>
              <w:rPr>
                <w:rFonts w:ascii="Times New Roman" w:hAnsi="Times New Roman" w:cs="Times New Roman"/>
                <w:sz w:val="26"/>
                <w:szCs w:val="26"/>
              </w:rPr>
              <w:t>Имеется грузовой и пассажирский лифты в каждом подъезде.</w:t>
            </w:r>
          </w:p>
        </w:tc>
      </w:tr>
    </w:tbl>
    <w:p w14:paraId="7ABEED31" w14:textId="77777777" w:rsidR="00667922" w:rsidRDefault="00667922" w:rsidP="00667922">
      <w:pPr>
        <w:spacing w:after="0" w:line="360" w:lineRule="auto"/>
        <w:jc w:val="center"/>
        <w:rPr>
          <w:rFonts w:ascii="Times New Roman" w:hAnsi="Times New Roman" w:cs="Times New Roman"/>
          <w:sz w:val="28"/>
          <w:szCs w:val="28"/>
        </w:rPr>
      </w:pPr>
    </w:p>
    <w:p w14:paraId="4D72B55C" w14:textId="77777777" w:rsidR="007B2A75" w:rsidRDefault="007B2A75" w:rsidP="006A03AD">
      <w:pPr>
        <w:spacing w:after="0" w:line="360" w:lineRule="auto"/>
        <w:jc w:val="center"/>
        <w:rPr>
          <w:rFonts w:ascii="Times New Roman" w:hAnsi="Times New Roman" w:cs="Times New Roman"/>
          <w:sz w:val="28"/>
          <w:szCs w:val="28"/>
        </w:rPr>
      </w:pPr>
    </w:p>
    <w:p w14:paraId="1D18B891" w14:textId="526F94A4" w:rsidR="006A03AD" w:rsidRDefault="005D315C" w:rsidP="00B71C2A">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F3AB9A4" wp14:editId="3A831955">
            <wp:extent cx="5934710" cy="4442460"/>
            <wp:effectExtent l="0" t="0" r="889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4710" cy="4442460"/>
                    </a:xfrm>
                    <a:prstGeom prst="rect">
                      <a:avLst/>
                    </a:prstGeom>
                    <a:noFill/>
                    <a:ln>
                      <a:noFill/>
                    </a:ln>
                  </pic:spPr>
                </pic:pic>
              </a:graphicData>
            </a:graphic>
          </wp:inline>
        </w:drawing>
      </w:r>
    </w:p>
    <w:p w14:paraId="7468297B" w14:textId="3692B41D" w:rsidR="006A03AD" w:rsidRDefault="005D315C" w:rsidP="00B71C2A">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9979883" wp14:editId="007F815E">
            <wp:extent cx="5934710" cy="4451350"/>
            <wp:effectExtent l="0" t="0" r="889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4710" cy="4451350"/>
                    </a:xfrm>
                    <a:prstGeom prst="rect">
                      <a:avLst/>
                    </a:prstGeom>
                    <a:noFill/>
                    <a:ln>
                      <a:noFill/>
                    </a:ln>
                  </pic:spPr>
                </pic:pic>
              </a:graphicData>
            </a:graphic>
          </wp:inline>
        </w:drawing>
      </w:r>
    </w:p>
    <w:p w14:paraId="0359D8DF" w14:textId="3B17EE3E" w:rsidR="006A03AD" w:rsidRDefault="005D315C" w:rsidP="00B71C2A">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4456F16" wp14:editId="5CA82ECA">
            <wp:extent cx="5934710" cy="4442460"/>
            <wp:effectExtent l="0" t="0" r="889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4710" cy="4442460"/>
                    </a:xfrm>
                    <a:prstGeom prst="rect">
                      <a:avLst/>
                    </a:prstGeom>
                    <a:noFill/>
                    <a:ln>
                      <a:noFill/>
                    </a:ln>
                  </pic:spPr>
                </pic:pic>
              </a:graphicData>
            </a:graphic>
          </wp:inline>
        </w:drawing>
      </w:r>
    </w:p>
    <w:p w14:paraId="16D450AC" w14:textId="77777777" w:rsidR="00B97471" w:rsidRDefault="005D315C" w:rsidP="00B71C2A">
      <w:pPr>
        <w:spacing w:after="0" w:line="360" w:lineRule="auto"/>
        <w:jc w:val="center"/>
        <w:rPr>
          <w:rFonts w:ascii="Times New Roman" w:hAnsi="Times New Roman" w:cs="Times New Roman"/>
          <w:sz w:val="28"/>
          <w:szCs w:val="28"/>
        </w:rPr>
        <w:sectPr w:rsidR="00B97471" w:rsidSect="006D0EE3">
          <w:pgSz w:w="11906" w:h="16838"/>
          <w:pgMar w:top="1134" w:right="850" w:bottom="1134" w:left="1701" w:header="624" w:footer="283" w:gutter="0"/>
          <w:pgNumType w:start="85"/>
          <w:cols w:space="708"/>
          <w:docGrid w:linePitch="360"/>
        </w:sectPr>
      </w:pPr>
      <w:r>
        <w:rPr>
          <w:rFonts w:ascii="Times New Roman" w:hAnsi="Times New Roman" w:cs="Times New Roman"/>
          <w:noProof/>
          <w:sz w:val="28"/>
          <w:szCs w:val="28"/>
        </w:rPr>
        <w:drawing>
          <wp:inline distT="0" distB="0" distL="0" distR="0" wp14:anchorId="2B1531F6" wp14:editId="7065D283">
            <wp:extent cx="5934710" cy="4442460"/>
            <wp:effectExtent l="0" t="0" r="889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4710" cy="4442460"/>
                    </a:xfrm>
                    <a:prstGeom prst="rect">
                      <a:avLst/>
                    </a:prstGeom>
                    <a:noFill/>
                    <a:ln>
                      <a:noFill/>
                    </a:ln>
                  </pic:spPr>
                </pic:pic>
              </a:graphicData>
            </a:graphic>
          </wp:inline>
        </w:drawing>
      </w:r>
    </w:p>
    <w:p w14:paraId="6798DE39" w14:textId="6ACB6E95" w:rsidR="00B71C2A" w:rsidRDefault="00B71C2A" w:rsidP="00B71C2A">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lastRenderedPageBreak/>
        <w:t>ЗАКЛЮЧЕНИЕ</w:t>
      </w:r>
    </w:p>
    <w:p w14:paraId="6E9218B4" w14:textId="77777777" w:rsidR="00B71C2A" w:rsidRDefault="00B71C2A" w:rsidP="00B71C2A">
      <w:pPr>
        <w:spacing w:after="0" w:line="360" w:lineRule="auto"/>
        <w:jc w:val="center"/>
        <w:rPr>
          <w:rFonts w:ascii="Times New Roman" w:hAnsi="Times New Roman" w:cs="Times New Roman"/>
          <w:sz w:val="28"/>
          <w:szCs w:val="28"/>
        </w:rPr>
      </w:pPr>
    </w:p>
    <w:p w14:paraId="75CAB616" w14:textId="77777777" w:rsidR="00B71C2A" w:rsidRPr="00D6730D" w:rsidRDefault="00B71C2A" w:rsidP="00B71C2A">
      <w:pPr>
        <w:spacing w:after="0" w:line="360" w:lineRule="auto"/>
        <w:jc w:val="both"/>
        <w:rPr>
          <w:rFonts w:ascii="Times New Roman" w:hAnsi="Times New Roman" w:cs="Times New Roman"/>
          <w:sz w:val="26"/>
          <w:szCs w:val="26"/>
        </w:rPr>
      </w:pPr>
      <w:r w:rsidRPr="00D6730D">
        <w:rPr>
          <w:rFonts w:ascii="Times New Roman" w:hAnsi="Times New Roman" w:cs="Times New Roman"/>
          <w:sz w:val="26"/>
          <w:szCs w:val="26"/>
        </w:rPr>
        <w:tab/>
        <w:t xml:space="preserve">В соответствии </w:t>
      </w:r>
      <w:r>
        <w:rPr>
          <w:rFonts w:ascii="Times New Roman" w:hAnsi="Times New Roman" w:cs="Times New Roman"/>
          <w:sz w:val="26"/>
          <w:szCs w:val="26"/>
        </w:rPr>
        <w:t xml:space="preserve">с </w:t>
      </w:r>
      <w:r w:rsidRPr="00D6730D">
        <w:rPr>
          <w:rFonts w:ascii="Times New Roman" w:hAnsi="Times New Roman" w:cs="Times New Roman"/>
          <w:sz w:val="26"/>
          <w:szCs w:val="26"/>
        </w:rPr>
        <w:t>Методическими рекомендациями по определению размера предельной стоимости услуг и (или) работ по капитальному ремонту общего имущества в многоквартирных домах, в том числе являющихся объектами культурного наследия, утвержденными приказом Министерства строительства и жилищно-коммунального хозяйства Российской Фе</w:t>
      </w:r>
      <w:r w:rsidR="00565E09">
        <w:rPr>
          <w:rFonts w:ascii="Times New Roman" w:hAnsi="Times New Roman" w:cs="Times New Roman"/>
          <w:sz w:val="26"/>
          <w:szCs w:val="26"/>
        </w:rPr>
        <w:t>дерации от 7 сентября 2017 г. N</w:t>
      </w:r>
      <w:r w:rsidRPr="00D6730D">
        <w:rPr>
          <w:rFonts w:ascii="Times New Roman" w:hAnsi="Times New Roman" w:cs="Times New Roman"/>
          <w:sz w:val="26"/>
          <w:szCs w:val="26"/>
        </w:rPr>
        <w:t>1202/</w:t>
      </w:r>
      <w:proofErr w:type="spellStart"/>
      <w:r w:rsidRPr="00D6730D">
        <w:rPr>
          <w:rFonts w:ascii="Times New Roman" w:hAnsi="Times New Roman" w:cs="Times New Roman"/>
          <w:sz w:val="26"/>
          <w:szCs w:val="26"/>
        </w:rPr>
        <w:t>пр</w:t>
      </w:r>
      <w:proofErr w:type="spellEnd"/>
      <w:r w:rsidRPr="00D6730D">
        <w:rPr>
          <w:rFonts w:ascii="Times New Roman" w:hAnsi="Times New Roman" w:cs="Times New Roman"/>
          <w:sz w:val="26"/>
          <w:szCs w:val="26"/>
        </w:rPr>
        <w:t xml:space="preserve"> и Жилищным кодексом Российской Федерации, путем расчета стоимости вида (видов) работ объекта-представителя и сравнения полученных данных со средней фактической стоимостью вида (видов) работ по капитальному ремонту МКД, был определен размер предельной стоимости услуг и работ по капитальному ремонту общего имущества в МКД на 1 м2 площади дома.</w:t>
      </w:r>
    </w:p>
    <w:p w14:paraId="7CB85E34" w14:textId="40675C13" w:rsidR="00B71C2A" w:rsidRPr="00D6730D" w:rsidRDefault="00B71C2A" w:rsidP="00B71C2A">
      <w:pPr>
        <w:spacing w:after="0" w:line="360" w:lineRule="auto"/>
        <w:jc w:val="both"/>
        <w:rPr>
          <w:rFonts w:ascii="Times New Roman" w:hAnsi="Times New Roman" w:cs="Times New Roman"/>
          <w:sz w:val="26"/>
          <w:szCs w:val="26"/>
        </w:rPr>
      </w:pPr>
      <w:r w:rsidRPr="00D6730D">
        <w:rPr>
          <w:rFonts w:ascii="Times New Roman" w:hAnsi="Times New Roman" w:cs="Times New Roman"/>
          <w:sz w:val="26"/>
          <w:szCs w:val="26"/>
        </w:rPr>
        <w:tab/>
        <w:t>Полученные данные могут учитываться при определении размера взноса на капитальны</w:t>
      </w:r>
      <w:r w:rsidR="00565E09">
        <w:rPr>
          <w:rFonts w:ascii="Times New Roman" w:hAnsi="Times New Roman" w:cs="Times New Roman"/>
          <w:sz w:val="26"/>
          <w:szCs w:val="26"/>
        </w:rPr>
        <w:t xml:space="preserve">й ремонт общего имущества на </w:t>
      </w:r>
      <w:r w:rsidR="007F51CF">
        <w:rPr>
          <w:rFonts w:ascii="Times New Roman" w:hAnsi="Times New Roman" w:cs="Times New Roman"/>
          <w:sz w:val="26"/>
          <w:szCs w:val="26"/>
        </w:rPr>
        <w:t>20</w:t>
      </w:r>
      <w:r w:rsidR="00B755C4">
        <w:rPr>
          <w:rFonts w:ascii="Times New Roman" w:hAnsi="Times New Roman" w:cs="Times New Roman"/>
          <w:sz w:val="26"/>
          <w:szCs w:val="26"/>
        </w:rPr>
        <w:t>22</w:t>
      </w:r>
      <w:r w:rsidRPr="00D6730D">
        <w:rPr>
          <w:rFonts w:ascii="Times New Roman" w:hAnsi="Times New Roman" w:cs="Times New Roman"/>
          <w:sz w:val="26"/>
          <w:szCs w:val="26"/>
        </w:rPr>
        <w:t xml:space="preserve"> календарный год, а также при составлении проекта краткосрочного плана реализации региональной программы капитального ремон</w:t>
      </w:r>
      <w:r w:rsidR="00565E09">
        <w:rPr>
          <w:rFonts w:ascii="Times New Roman" w:hAnsi="Times New Roman" w:cs="Times New Roman"/>
          <w:sz w:val="26"/>
          <w:szCs w:val="26"/>
        </w:rPr>
        <w:t xml:space="preserve">та общего имущества в МКД на </w:t>
      </w:r>
      <w:r w:rsidR="007F51CF">
        <w:rPr>
          <w:rFonts w:ascii="Times New Roman" w:hAnsi="Times New Roman" w:cs="Times New Roman"/>
          <w:sz w:val="26"/>
          <w:szCs w:val="26"/>
        </w:rPr>
        <w:t>202</w:t>
      </w:r>
      <w:r w:rsidR="00B755C4">
        <w:rPr>
          <w:rFonts w:ascii="Times New Roman" w:hAnsi="Times New Roman" w:cs="Times New Roman"/>
          <w:sz w:val="26"/>
          <w:szCs w:val="26"/>
        </w:rPr>
        <w:t>2</w:t>
      </w:r>
      <w:r w:rsidRPr="00D6730D">
        <w:rPr>
          <w:rFonts w:ascii="Times New Roman" w:hAnsi="Times New Roman" w:cs="Times New Roman"/>
          <w:sz w:val="26"/>
          <w:szCs w:val="26"/>
        </w:rPr>
        <w:t xml:space="preserve"> год.</w:t>
      </w:r>
    </w:p>
    <w:p w14:paraId="4802E69A" w14:textId="52774191" w:rsidR="00B71C2A" w:rsidRPr="00D6730D" w:rsidRDefault="00B71C2A" w:rsidP="00B71C2A">
      <w:pPr>
        <w:spacing w:after="0" w:line="360" w:lineRule="auto"/>
        <w:jc w:val="both"/>
        <w:rPr>
          <w:rFonts w:ascii="Times New Roman" w:hAnsi="Times New Roman" w:cs="Times New Roman"/>
          <w:sz w:val="26"/>
          <w:szCs w:val="26"/>
        </w:rPr>
      </w:pPr>
      <w:r w:rsidRPr="00D6730D">
        <w:rPr>
          <w:rFonts w:ascii="Times New Roman" w:hAnsi="Times New Roman" w:cs="Times New Roman"/>
          <w:sz w:val="26"/>
          <w:szCs w:val="26"/>
        </w:rPr>
        <w:tab/>
      </w:r>
      <w:bookmarkStart w:id="17" w:name="_Hlk527406433"/>
      <w:r w:rsidR="008A15BE" w:rsidRPr="008A15BE">
        <w:rPr>
          <w:rFonts w:ascii="Times New Roman" w:hAnsi="Times New Roman" w:cs="Times New Roman"/>
          <w:sz w:val="26"/>
          <w:szCs w:val="26"/>
        </w:rPr>
        <w:t>В качестве исходных данных для расчета использовались технические паспорта и результаты визуального обследования объектов-представителей, на основании которых были разработаны локально-сметные расчеты на проведение работ по капитальному ремонту общего имущества объектов-представителей.</w:t>
      </w:r>
    </w:p>
    <w:bookmarkEnd w:id="17"/>
    <w:p w14:paraId="168B87E6" w14:textId="3C85F5C2" w:rsidR="00B71C2A" w:rsidRDefault="00B71C2A" w:rsidP="00B71C2A">
      <w:pPr>
        <w:spacing w:after="0" w:line="360" w:lineRule="auto"/>
        <w:ind w:firstLine="708"/>
        <w:jc w:val="both"/>
        <w:rPr>
          <w:rFonts w:ascii="Times New Roman" w:hAnsi="Times New Roman" w:cs="Times New Roman"/>
          <w:sz w:val="26"/>
          <w:szCs w:val="26"/>
        </w:rPr>
      </w:pPr>
      <w:r w:rsidRPr="00D6730D">
        <w:rPr>
          <w:rFonts w:ascii="Times New Roman" w:hAnsi="Times New Roman" w:cs="Times New Roman"/>
          <w:sz w:val="26"/>
          <w:szCs w:val="26"/>
        </w:rPr>
        <w:t>Сравнив данные, полученные при расчете объектов-представителей и объектов-аналогов, можно сделать выводы, что средняя фактическая стоимость подтверждает рассчитанную предельную стоимость видов работ по капитальному ремонту МКД. Следовательно, полученные расчетные данные целесообразно считать верными.</w:t>
      </w:r>
    </w:p>
    <w:p w14:paraId="67AC56A2" w14:textId="77777777" w:rsidR="006D0EE3" w:rsidRDefault="006D0EE3" w:rsidP="006D0EE3">
      <w:pPr>
        <w:spacing w:after="0" w:line="360" w:lineRule="auto"/>
        <w:ind w:firstLine="708"/>
        <w:jc w:val="both"/>
        <w:rPr>
          <w:rFonts w:ascii="Times New Roman" w:hAnsi="Times New Roman" w:cs="Times New Roman"/>
          <w:sz w:val="26"/>
          <w:szCs w:val="26"/>
        </w:rPr>
      </w:pPr>
      <w:r w:rsidRPr="00D6730D">
        <w:rPr>
          <w:rFonts w:ascii="Times New Roman" w:hAnsi="Times New Roman" w:cs="Times New Roman"/>
          <w:sz w:val="26"/>
          <w:szCs w:val="26"/>
        </w:rPr>
        <w:t>Конечная информация о предельной стоимости вида (видов) работ по капитальному ремонту общего имущества в МКД помещена в таблицу, являющуюся итоговым результатом всей работы.</w:t>
      </w:r>
    </w:p>
    <w:p w14:paraId="162708B2" w14:textId="77777777" w:rsidR="00B71C2A" w:rsidRDefault="00B71C2A" w:rsidP="00B71C2A">
      <w:pPr>
        <w:spacing w:after="0" w:line="360" w:lineRule="auto"/>
        <w:jc w:val="both"/>
        <w:rPr>
          <w:rFonts w:ascii="Times New Roman" w:hAnsi="Times New Roman" w:cs="Times New Roman"/>
          <w:sz w:val="28"/>
          <w:szCs w:val="28"/>
        </w:rPr>
      </w:pPr>
    </w:p>
    <w:p w14:paraId="728557DF" w14:textId="77777777" w:rsidR="00B71C2A" w:rsidRDefault="00B71C2A" w:rsidP="00B71C2A">
      <w:pPr>
        <w:spacing w:after="0" w:line="360" w:lineRule="auto"/>
        <w:jc w:val="both"/>
        <w:rPr>
          <w:rFonts w:ascii="Times New Roman" w:hAnsi="Times New Roman" w:cs="Times New Roman"/>
          <w:sz w:val="28"/>
          <w:szCs w:val="28"/>
        </w:rPr>
      </w:pPr>
    </w:p>
    <w:p w14:paraId="00890399" w14:textId="77777777" w:rsidR="00B71C2A" w:rsidRPr="008615EA" w:rsidRDefault="00B71C2A" w:rsidP="00B71C2A">
      <w:pPr>
        <w:spacing w:after="0" w:line="360" w:lineRule="auto"/>
        <w:jc w:val="both"/>
        <w:rPr>
          <w:rFonts w:ascii="Times New Roman" w:hAnsi="Times New Roman" w:cs="Times New Roman"/>
          <w:sz w:val="26"/>
          <w:szCs w:val="26"/>
        </w:rPr>
        <w:sectPr w:rsidR="00B71C2A" w:rsidRPr="008615EA" w:rsidSect="008B0B3D">
          <w:pgSz w:w="11906" w:h="16838"/>
          <w:pgMar w:top="1134" w:right="850" w:bottom="1134" w:left="1701" w:header="624" w:footer="283" w:gutter="0"/>
          <w:pgNumType w:start="102"/>
          <w:cols w:space="708"/>
          <w:docGrid w:linePitch="360"/>
        </w:sectPr>
      </w:pPr>
    </w:p>
    <w:p w14:paraId="235BA22E" w14:textId="77777777" w:rsidR="00B71C2A" w:rsidRPr="00235F08" w:rsidRDefault="00B059F7" w:rsidP="00B71C2A">
      <w:pPr>
        <w:spacing w:after="0" w:line="240" w:lineRule="auto"/>
        <w:jc w:val="center"/>
        <w:rPr>
          <w:rFonts w:ascii="Times New Roman" w:eastAsia="Times New Roman" w:hAnsi="Times New Roman" w:cs="Times New Roman"/>
          <w:b/>
          <w:sz w:val="28"/>
          <w:szCs w:val="26"/>
          <w:lang w:eastAsia="ru-RU"/>
        </w:rPr>
      </w:pPr>
      <w:r>
        <w:rPr>
          <w:rFonts w:ascii="Times New Roman" w:eastAsia="Times New Roman" w:hAnsi="Times New Roman" w:cs="Times New Roman"/>
          <w:b/>
          <w:sz w:val="28"/>
          <w:szCs w:val="26"/>
          <w:lang w:eastAsia="ru-RU"/>
        </w:rPr>
        <w:lastRenderedPageBreak/>
        <w:t>Размер</w:t>
      </w:r>
    </w:p>
    <w:p w14:paraId="0D698EE4" w14:textId="77777777" w:rsidR="00B71C2A" w:rsidRPr="00235F08" w:rsidRDefault="00B71C2A" w:rsidP="00B71C2A">
      <w:pPr>
        <w:spacing w:after="0" w:line="240" w:lineRule="auto"/>
        <w:jc w:val="center"/>
        <w:rPr>
          <w:rFonts w:ascii="Times New Roman" w:eastAsia="Times New Roman" w:hAnsi="Times New Roman" w:cs="Times New Roman"/>
          <w:b/>
          <w:sz w:val="28"/>
          <w:szCs w:val="26"/>
          <w:lang w:eastAsia="ru-RU"/>
        </w:rPr>
      </w:pPr>
      <w:r w:rsidRPr="00235F08">
        <w:rPr>
          <w:rFonts w:ascii="Times New Roman" w:eastAsia="Times New Roman" w:hAnsi="Times New Roman" w:cs="Times New Roman"/>
          <w:b/>
          <w:sz w:val="28"/>
          <w:szCs w:val="26"/>
          <w:lang w:eastAsia="ru-RU"/>
        </w:rPr>
        <w:t xml:space="preserve">предельной стоимости услуг и (или) работ по капитальному ремонту </w:t>
      </w:r>
    </w:p>
    <w:p w14:paraId="259B6715" w14:textId="77777777" w:rsidR="00B71C2A" w:rsidRPr="00235F08" w:rsidRDefault="00B71C2A" w:rsidP="00B71C2A">
      <w:pPr>
        <w:spacing w:after="0" w:line="240" w:lineRule="auto"/>
        <w:jc w:val="center"/>
        <w:rPr>
          <w:rFonts w:ascii="Times New Roman" w:eastAsia="Times New Roman" w:hAnsi="Times New Roman" w:cs="Times New Roman"/>
          <w:b/>
          <w:sz w:val="28"/>
          <w:szCs w:val="26"/>
          <w:lang w:eastAsia="ru-RU"/>
        </w:rPr>
      </w:pPr>
      <w:r w:rsidRPr="00235F08">
        <w:rPr>
          <w:rFonts w:ascii="Times New Roman" w:eastAsia="Times New Roman" w:hAnsi="Times New Roman" w:cs="Times New Roman"/>
          <w:b/>
          <w:sz w:val="28"/>
          <w:szCs w:val="26"/>
          <w:lang w:eastAsia="ru-RU"/>
        </w:rPr>
        <w:t xml:space="preserve">общего имущества в многоквартирных домах на один квадратный метр </w:t>
      </w:r>
    </w:p>
    <w:p w14:paraId="55CE4CD5" w14:textId="38863048" w:rsidR="00B71C2A" w:rsidRPr="00235F08" w:rsidRDefault="00B71C2A" w:rsidP="00B71C2A">
      <w:pPr>
        <w:spacing w:after="240" w:line="240" w:lineRule="auto"/>
        <w:jc w:val="center"/>
        <w:rPr>
          <w:rFonts w:ascii="Times New Roman" w:eastAsia="Times New Roman" w:hAnsi="Times New Roman" w:cs="Times New Roman"/>
          <w:b/>
          <w:sz w:val="28"/>
          <w:szCs w:val="26"/>
          <w:lang w:eastAsia="ru-RU"/>
        </w:rPr>
      </w:pPr>
      <w:r w:rsidRPr="00235F08">
        <w:rPr>
          <w:rFonts w:ascii="Times New Roman" w:eastAsia="Times New Roman" w:hAnsi="Times New Roman" w:cs="Times New Roman"/>
          <w:b/>
          <w:sz w:val="28"/>
          <w:szCs w:val="26"/>
          <w:lang w:eastAsia="ru-RU"/>
        </w:rPr>
        <w:t>общей площади помещений по в</w:t>
      </w:r>
      <w:r w:rsidR="00B059F7">
        <w:rPr>
          <w:rFonts w:ascii="Times New Roman" w:eastAsia="Times New Roman" w:hAnsi="Times New Roman" w:cs="Times New Roman"/>
          <w:b/>
          <w:sz w:val="28"/>
          <w:szCs w:val="26"/>
          <w:lang w:eastAsia="ru-RU"/>
        </w:rPr>
        <w:t xml:space="preserve">идам услуг и (или) работ на </w:t>
      </w:r>
      <w:r w:rsidR="007F51CF">
        <w:rPr>
          <w:rFonts w:ascii="Times New Roman" w:eastAsia="Times New Roman" w:hAnsi="Times New Roman" w:cs="Times New Roman"/>
          <w:b/>
          <w:sz w:val="28"/>
          <w:szCs w:val="26"/>
          <w:lang w:eastAsia="ru-RU"/>
        </w:rPr>
        <w:t>202</w:t>
      </w:r>
      <w:r w:rsidR="00C626E3">
        <w:rPr>
          <w:rFonts w:ascii="Times New Roman" w:eastAsia="Times New Roman" w:hAnsi="Times New Roman" w:cs="Times New Roman"/>
          <w:b/>
          <w:sz w:val="28"/>
          <w:szCs w:val="26"/>
          <w:lang w:eastAsia="ru-RU"/>
        </w:rPr>
        <w:t>2</w:t>
      </w:r>
      <w:r w:rsidRPr="00235F08">
        <w:rPr>
          <w:rFonts w:ascii="Times New Roman" w:eastAsia="Times New Roman" w:hAnsi="Times New Roman" w:cs="Times New Roman"/>
          <w:b/>
          <w:sz w:val="28"/>
          <w:szCs w:val="26"/>
          <w:lang w:eastAsia="ru-RU"/>
        </w:rPr>
        <w:t> год</w:t>
      </w:r>
    </w:p>
    <w:tbl>
      <w:tblPr>
        <w:tblW w:w="1034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402"/>
        <w:gridCol w:w="1417"/>
        <w:gridCol w:w="1135"/>
        <w:gridCol w:w="1134"/>
        <w:gridCol w:w="1134"/>
        <w:gridCol w:w="1417"/>
      </w:tblGrid>
      <w:tr w:rsidR="00B71C2A" w:rsidRPr="003D5DA4" w14:paraId="20DE87B5" w14:textId="77777777" w:rsidTr="00F92A5F">
        <w:trPr>
          <w:trHeight w:val="57"/>
          <w:tblHeader/>
        </w:trPr>
        <w:tc>
          <w:tcPr>
            <w:tcW w:w="709" w:type="dxa"/>
            <w:vMerge w:val="restart"/>
            <w:shd w:val="clear" w:color="auto" w:fill="auto"/>
            <w:vAlign w:val="center"/>
            <w:hideMark/>
          </w:tcPr>
          <w:p w14:paraId="66667269" w14:textId="6B3902FB" w:rsidR="00B71C2A" w:rsidRPr="003D5DA4" w:rsidRDefault="00B71C2A" w:rsidP="00F92A5F">
            <w:pPr>
              <w:spacing w:before="20" w:after="20" w:line="240" w:lineRule="auto"/>
              <w:ind w:left="-57"/>
              <w:jc w:val="center"/>
              <w:rPr>
                <w:rFonts w:ascii="Times New Roman" w:hAnsi="Times New Roman" w:cs="Times New Roman"/>
                <w:b/>
                <w:sz w:val="20"/>
                <w:szCs w:val="20"/>
              </w:rPr>
            </w:pPr>
            <w:bookmarkStart w:id="18" w:name="_Hlk55895542"/>
            <w:r w:rsidRPr="003D5DA4">
              <w:rPr>
                <w:rFonts w:ascii="Times New Roman" w:hAnsi="Times New Roman" w:cs="Times New Roman"/>
                <w:b/>
                <w:sz w:val="20"/>
                <w:szCs w:val="20"/>
              </w:rPr>
              <w:t>№</w:t>
            </w:r>
          </w:p>
          <w:p w14:paraId="03402560" w14:textId="77777777" w:rsidR="00B71C2A" w:rsidRPr="003D5DA4" w:rsidRDefault="00B71C2A" w:rsidP="00F92A5F">
            <w:pPr>
              <w:spacing w:before="20" w:after="20" w:line="240" w:lineRule="auto"/>
              <w:ind w:left="-57"/>
              <w:jc w:val="center"/>
              <w:rPr>
                <w:rFonts w:ascii="Times New Roman" w:hAnsi="Times New Roman" w:cs="Times New Roman"/>
                <w:b/>
                <w:sz w:val="20"/>
                <w:szCs w:val="20"/>
              </w:rPr>
            </w:pPr>
            <w:r w:rsidRPr="003D5DA4">
              <w:rPr>
                <w:rFonts w:ascii="Times New Roman" w:hAnsi="Times New Roman" w:cs="Times New Roman"/>
                <w:b/>
                <w:sz w:val="20"/>
                <w:szCs w:val="20"/>
              </w:rPr>
              <w:t>п/п</w:t>
            </w:r>
          </w:p>
        </w:tc>
        <w:tc>
          <w:tcPr>
            <w:tcW w:w="3402" w:type="dxa"/>
            <w:vMerge w:val="restart"/>
            <w:shd w:val="clear" w:color="auto" w:fill="auto"/>
            <w:vAlign w:val="center"/>
            <w:hideMark/>
          </w:tcPr>
          <w:p w14:paraId="4EE697AF" w14:textId="77777777" w:rsidR="00B71C2A" w:rsidRPr="003D5DA4" w:rsidRDefault="00B71C2A" w:rsidP="00F92A5F">
            <w:pPr>
              <w:spacing w:before="20" w:after="20" w:line="240" w:lineRule="auto"/>
              <w:ind w:left="-57"/>
              <w:jc w:val="center"/>
              <w:rPr>
                <w:rFonts w:ascii="Times New Roman" w:hAnsi="Times New Roman" w:cs="Times New Roman"/>
                <w:b/>
                <w:sz w:val="20"/>
                <w:szCs w:val="20"/>
              </w:rPr>
            </w:pPr>
            <w:r w:rsidRPr="003D5DA4">
              <w:rPr>
                <w:rFonts w:ascii="Times New Roman" w:hAnsi="Times New Roman" w:cs="Times New Roman"/>
                <w:b/>
                <w:sz w:val="20"/>
                <w:szCs w:val="20"/>
              </w:rPr>
              <w:t>Наименование услуг и (или) работ по капитальному ремонту общего имущества в многоквартирных домах</w:t>
            </w:r>
          </w:p>
        </w:tc>
        <w:tc>
          <w:tcPr>
            <w:tcW w:w="6237" w:type="dxa"/>
            <w:gridSpan w:val="5"/>
            <w:shd w:val="clear" w:color="auto" w:fill="auto"/>
            <w:vAlign w:val="center"/>
            <w:hideMark/>
          </w:tcPr>
          <w:p w14:paraId="7F55FD2C" w14:textId="33E4730F" w:rsidR="00B71C2A" w:rsidRPr="003D5DA4" w:rsidRDefault="00B71C2A" w:rsidP="00F92A5F">
            <w:pPr>
              <w:spacing w:before="20" w:after="20" w:line="240" w:lineRule="auto"/>
              <w:ind w:left="-57" w:right="-57"/>
              <w:jc w:val="center"/>
              <w:rPr>
                <w:rFonts w:ascii="Times New Roman" w:hAnsi="Times New Roman" w:cs="Times New Roman"/>
                <w:b/>
                <w:sz w:val="20"/>
                <w:szCs w:val="20"/>
              </w:rPr>
            </w:pPr>
            <w:r w:rsidRPr="003D5DA4">
              <w:rPr>
                <w:rFonts w:ascii="Times New Roman" w:hAnsi="Times New Roman" w:cs="Times New Roman"/>
                <w:b/>
                <w:sz w:val="20"/>
                <w:szCs w:val="20"/>
              </w:rPr>
              <w:t>Стоимость на один квадратный метр общей площади помещений по видам услуг и (или) работ, по состоя</w:t>
            </w:r>
            <w:r w:rsidR="00E263FE" w:rsidRPr="003D5DA4">
              <w:rPr>
                <w:rFonts w:ascii="Times New Roman" w:hAnsi="Times New Roman" w:cs="Times New Roman"/>
                <w:b/>
                <w:sz w:val="20"/>
                <w:szCs w:val="20"/>
              </w:rPr>
              <w:t xml:space="preserve">нию на 1 января </w:t>
            </w:r>
            <w:r w:rsidR="007F51CF" w:rsidRPr="003D5DA4">
              <w:rPr>
                <w:rFonts w:ascii="Times New Roman" w:hAnsi="Times New Roman" w:cs="Times New Roman"/>
                <w:b/>
                <w:sz w:val="20"/>
                <w:szCs w:val="20"/>
              </w:rPr>
              <w:t>202</w:t>
            </w:r>
            <w:r w:rsidR="00C626E3">
              <w:rPr>
                <w:rFonts w:ascii="Times New Roman" w:hAnsi="Times New Roman" w:cs="Times New Roman"/>
                <w:b/>
                <w:sz w:val="20"/>
                <w:szCs w:val="20"/>
              </w:rPr>
              <w:t>2</w:t>
            </w:r>
            <w:r w:rsidRPr="003D5DA4">
              <w:rPr>
                <w:rFonts w:ascii="Times New Roman" w:hAnsi="Times New Roman" w:cs="Times New Roman"/>
                <w:b/>
                <w:sz w:val="20"/>
                <w:szCs w:val="20"/>
              </w:rPr>
              <w:t xml:space="preserve"> года, рублей</w:t>
            </w:r>
          </w:p>
        </w:tc>
      </w:tr>
      <w:tr w:rsidR="00162409" w:rsidRPr="003D5DA4" w14:paraId="7013C23B" w14:textId="77777777" w:rsidTr="00F92A5F">
        <w:trPr>
          <w:trHeight w:val="57"/>
          <w:tblHeader/>
        </w:trPr>
        <w:tc>
          <w:tcPr>
            <w:tcW w:w="709" w:type="dxa"/>
            <w:vMerge/>
            <w:vAlign w:val="center"/>
            <w:hideMark/>
          </w:tcPr>
          <w:p w14:paraId="1408F503" w14:textId="77777777" w:rsidR="00162409" w:rsidRPr="003D5DA4" w:rsidRDefault="00162409" w:rsidP="00F92A5F">
            <w:pPr>
              <w:spacing w:before="20" w:after="20" w:line="240" w:lineRule="auto"/>
              <w:ind w:left="-57"/>
              <w:jc w:val="center"/>
              <w:rPr>
                <w:rFonts w:ascii="Times New Roman" w:hAnsi="Times New Roman" w:cs="Times New Roman"/>
                <w:b/>
                <w:sz w:val="20"/>
                <w:szCs w:val="20"/>
              </w:rPr>
            </w:pPr>
          </w:p>
        </w:tc>
        <w:tc>
          <w:tcPr>
            <w:tcW w:w="3402" w:type="dxa"/>
            <w:vMerge/>
            <w:vAlign w:val="center"/>
            <w:hideMark/>
          </w:tcPr>
          <w:p w14:paraId="36AC27CB" w14:textId="77777777" w:rsidR="00162409" w:rsidRPr="003D5DA4" w:rsidRDefault="00162409" w:rsidP="00F92A5F">
            <w:pPr>
              <w:spacing w:before="20" w:after="20" w:line="240" w:lineRule="auto"/>
              <w:ind w:left="-57"/>
              <w:jc w:val="center"/>
              <w:rPr>
                <w:rFonts w:ascii="Times New Roman" w:hAnsi="Times New Roman" w:cs="Times New Roman"/>
                <w:b/>
                <w:sz w:val="20"/>
                <w:szCs w:val="20"/>
              </w:rPr>
            </w:pPr>
          </w:p>
        </w:tc>
        <w:tc>
          <w:tcPr>
            <w:tcW w:w="1417" w:type="dxa"/>
            <w:shd w:val="clear" w:color="auto" w:fill="auto"/>
            <w:vAlign w:val="center"/>
            <w:hideMark/>
          </w:tcPr>
          <w:p w14:paraId="057F56F7" w14:textId="77777777" w:rsidR="00162409" w:rsidRPr="003D5DA4" w:rsidRDefault="00162409" w:rsidP="00F92A5F">
            <w:pPr>
              <w:spacing w:before="20" w:after="20" w:line="240" w:lineRule="auto"/>
              <w:ind w:left="-57"/>
              <w:jc w:val="center"/>
              <w:rPr>
                <w:rFonts w:ascii="Times New Roman" w:hAnsi="Times New Roman" w:cs="Times New Roman"/>
                <w:b/>
                <w:sz w:val="20"/>
                <w:szCs w:val="20"/>
              </w:rPr>
            </w:pPr>
            <w:r w:rsidRPr="003D5DA4">
              <w:rPr>
                <w:rFonts w:ascii="Times New Roman" w:hAnsi="Times New Roman" w:cs="Times New Roman"/>
                <w:b/>
                <w:sz w:val="20"/>
                <w:szCs w:val="20"/>
              </w:rPr>
              <w:t>для домов, являющихся объектами культурного наследия</w:t>
            </w:r>
          </w:p>
        </w:tc>
        <w:tc>
          <w:tcPr>
            <w:tcW w:w="1135" w:type="dxa"/>
            <w:shd w:val="clear" w:color="auto" w:fill="auto"/>
            <w:vAlign w:val="center"/>
            <w:hideMark/>
          </w:tcPr>
          <w:p w14:paraId="0137E866" w14:textId="77777777" w:rsidR="00162409" w:rsidRPr="003D5DA4" w:rsidRDefault="00162409" w:rsidP="00F92A5F">
            <w:pPr>
              <w:spacing w:before="20" w:after="20" w:line="240" w:lineRule="auto"/>
              <w:ind w:left="-57"/>
              <w:jc w:val="center"/>
              <w:rPr>
                <w:rFonts w:ascii="Times New Roman" w:hAnsi="Times New Roman" w:cs="Times New Roman"/>
                <w:b/>
                <w:sz w:val="20"/>
                <w:szCs w:val="20"/>
              </w:rPr>
            </w:pPr>
            <w:r w:rsidRPr="003D5DA4">
              <w:rPr>
                <w:rFonts w:ascii="Times New Roman" w:hAnsi="Times New Roman" w:cs="Times New Roman"/>
                <w:b/>
                <w:sz w:val="20"/>
                <w:szCs w:val="20"/>
              </w:rPr>
              <w:t>Для домов от 1 до 3 этажей</w:t>
            </w:r>
          </w:p>
        </w:tc>
        <w:tc>
          <w:tcPr>
            <w:tcW w:w="1134" w:type="dxa"/>
            <w:shd w:val="clear" w:color="auto" w:fill="auto"/>
            <w:vAlign w:val="center"/>
            <w:hideMark/>
          </w:tcPr>
          <w:p w14:paraId="58DB3A0A" w14:textId="77777777" w:rsidR="00162409" w:rsidRPr="003D5DA4" w:rsidRDefault="00162409" w:rsidP="00F92A5F">
            <w:pPr>
              <w:spacing w:before="20" w:after="20" w:line="240" w:lineRule="auto"/>
              <w:ind w:left="-57"/>
              <w:jc w:val="center"/>
              <w:rPr>
                <w:rFonts w:ascii="Times New Roman" w:hAnsi="Times New Roman" w:cs="Times New Roman"/>
                <w:b/>
                <w:sz w:val="20"/>
                <w:szCs w:val="20"/>
              </w:rPr>
            </w:pPr>
            <w:r w:rsidRPr="003D5DA4">
              <w:rPr>
                <w:rFonts w:ascii="Times New Roman" w:hAnsi="Times New Roman" w:cs="Times New Roman"/>
                <w:b/>
                <w:sz w:val="20"/>
                <w:szCs w:val="20"/>
              </w:rPr>
              <w:t>Для домов от 4 до 5 этажей</w:t>
            </w:r>
          </w:p>
        </w:tc>
        <w:tc>
          <w:tcPr>
            <w:tcW w:w="1134" w:type="dxa"/>
            <w:shd w:val="clear" w:color="auto" w:fill="auto"/>
            <w:vAlign w:val="center"/>
            <w:hideMark/>
          </w:tcPr>
          <w:p w14:paraId="6D4E792F" w14:textId="77777777" w:rsidR="00162409" w:rsidRPr="003D5DA4" w:rsidRDefault="00162409" w:rsidP="00F92A5F">
            <w:pPr>
              <w:spacing w:before="20" w:after="20" w:line="240" w:lineRule="auto"/>
              <w:ind w:left="-57"/>
              <w:jc w:val="center"/>
              <w:rPr>
                <w:rFonts w:ascii="Times New Roman" w:hAnsi="Times New Roman" w:cs="Times New Roman"/>
                <w:b/>
                <w:sz w:val="20"/>
                <w:szCs w:val="20"/>
              </w:rPr>
            </w:pPr>
            <w:r w:rsidRPr="003D5DA4">
              <w:rPr>
                <w:rFonts w:ascii="Times New Roman" w:hAnsi="Times New Roman" w:cs="Times New Roman"/>
                <w:b/>
                <w:sz w:val="20"/>
                <w:szCs w:val="20"/>
              </w:rPr>
              <w:t>Для домов от 6 до 11 этажей</w:t>
            </w:r>
          </w:p>
        </w:tc>
        <w:tc>
          <w:tcPr>
            <w:tcW w:w="1417" w:type="dxa"/>
            <w:shd w:val="clear" w:color="auto" w:fill="auto"/>
            <w:vAlign w:val="center"/>
            <w:hideMark/>
          </w:tcPr>
          <w:p w14:paraId="768BE66C" w14:textId="77777777" w:rsidR="00162409" w:rsidRPr="003D5DA4" w:rsidRDefault="00162409" w:rsidP="00F92A5F">
            <w:pPr>
              <w:spacing w:before="20" w:after="20" w:line="240" w:lineRule="auto"/>
              <w:ind w:left="-57"/>
              <w:jc w:val="center"/>
              <w:rPr>
                <w:rFonts w:ascii="Times New Roman" w:hAnsi="Times New Roman" w:cs="Times New Roman"/>
                <w:b/>
                <w:sz w:val="20"/>
                <w:szCs w:val="20"/>
              </w:rPr>
            </w:pPr>
            <w:r w:rsidRPr="003D5DA4">
              <w:rPr>
                <w:rFonts w:ascii="Times New Roman" w:hAnsi="Times New Roman" w:cs="Times New Roman"/>
                <w:b/>
                <w:sz w:val="20"/>
                <w:szCs w:val="20"/>
              </w:rPr>
              <w:t>Для домов от 12 этажей и выше</w:t>
            </w:r>
          </w:p>
        </w:tc>
      </w:tr>
      <w:tr w:rsidR="008B0B3D" w:rsidRPr="003D5DA4" w14:paraId="35A61E88" w14:textId="77777777" w:rsidTr="00F92A5F">
        <w:trPr>
          <w:trHeight w:val="57"/>
        </w:trPr>
        <w:tc>
          <w:tcPr>
            <w:tcW w:w="709" w:type="dxa"/>
            <w:shd w:val="clear" w:color="auto" w:fill="auto"/>
            <w:vAlign w:val="center"/>
            <w:hideMark/>
          </w:tcPr>
          <w:p w14:paraId="633D5AE0" w14:textId="77777777" w:rsidR="008B0B3D" w:rsidRPr="003D5DA4" w:rsidRDefault="008B0B3D" w:rsidP="008B0B3D">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1</w:t>
            </w:r>
          </w:p>
        </w:tc>
        <w:tc>
          <w:tcPr>
            <w:tcW w:w="3402" w:type="dxa"/>
            <w:shd w:val="clear" w:color="auto" w:fill="auto"/>
            <w:vAlign w:val="center"/>
            <w:hideMark/>
          </w:tcPr>
          <w:p w14:paraId="43D44201" w14:textId="7A45E298" w:rsidR="008B0B3D" w:rsidRPr="003D5DA4" w:rsidRDefault="008B0B3D" w:rsidP="008B0B3D">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внутридомовой инженерной системы электроснабжения</w:t>
            </w:r>
            <w:r>
              <w:rPr>
                <w:rFonts w:ascii="Times New Roman" w:hAnsi="Times New Roman" w:cs="Times New Roman"/>
                <w:sz w:val="20"/>
                <w:szCs w:val="20"/>
              </w:rPr>
              <w:t xml:space="preserve"> с учетом установки ОПУ*</w:t>
            </w:r>
          </w:p>
        </w:tc>
        <w:tc>
          <w:tcPr>
            <w:tcW w:w="1417" w:type="dxa"/>
            <w:shd w:val="clear" w:color="auto" w:fill="auto"/>
            <w:vAlign w:val="center"/>
            <w:hideMark/>
          </w:tcPr>
          <w:p w14:paraId="40F4F927" w14:textId="3952CAC7" w:rsidR="008B0B3D" w:rsidRPr="00494E17" w:rsidRDefault="008B0B3D" w:rsidP="008B0B3D">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538</w:t>
            </w:r>
          </w:p>
        </w:tc>
        <w:tc>
          <w:tcPr>
            <w:tcW w:w="1135" w:type="dxa"/>
            <w:shd w:val="clear" w:color="auto" w:fill="auto"/>
            <w:vAlign w:val="center"/>
          </w:tcPr>
          <w:p w14:paraId="11073060" w14:textId="6F779A40" w:rsidR="008B0B3D" w:rsidRPr="00494E17" w:rsidRDefault="008B0B3D" w:rsidP="008B0B3D">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558</w:t>
            </w:r>
          </w:p>
        </w:tc>
        <w:tc>
          <w:tcPr>
            <w:tcW w:w="1134" w:type="dxa"/>
            <w:shd w:val="clear" w:color="auto" w:fill="auto"/>
            <w:vAlign w:val="center"/>
          </w:tcPr>
          <w:p w14:paraId="5BD7993B" w14:textId="7FE1CC4D" w:rsidR="008B0B3D" w:rsidRPr="00494E17" w:rsidRDefault="008B0B3D" w:rsidP="008B0B3D">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406</w:t>
            </w:r>
          </w:p>
        </w:tc>
        <w:tc>
          <w:tcPr>
            <w:tcW w:w="1134" w:type="dxa"/>
            <w:shd w:val="clear" w:color="auto" w:fill="auto"/>
            <w:vAlign w:val="center"/>
          </w:tcPr>
          <w:p w14:paraId="791E5BC6" w14:textId="675BFE4C" w:rsidR="008B0B3D" w:rsidRPr="00494E17" w:rsidRDefault="008B0B3D" w:rsidP="008B0B3D">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430</w:t>
            </w:r>
          </w:p>
        </w:tc>
        <w:tc>
          <w:tcPr>
            <w:tcW w:w="1417" w:type="dxa"/>
            <w:shd w:val="clear" w:color="auto" w:fill="auto"/>
            <w:vAlign w:val="center"/>
          </w:tcPr>
          <w:p w14:paraId="1CB3B7FD" w14:textId="225E260F" w:rsidR="008B0B3D" w:rsidRPr="00494E17" w:rsidRDefault="008B0B3D" w:rsidP="008B0B3D">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541</w:t>
            </w:r>
          </w:p>
        </w:tc>
      </w:tr>
      <w:tr w:rsidR="00F92A5F" w:rsidRPr="003D5DA4" w14:paraId="623AC1E0" w14:textId="77777777" w:rsidTr="00F92A5F">
        <w:trPr>
          <w:trHeight w:val="57"/>
        </w:trPr>
        <w:tc>
          <w:tcPr>
            <w:tcW w:w="709" w:type="dxa"/>
            <w:shd w:val="clear" w:color="auto" w:fill="auto"/>
            <w:vAlign w:val="center"/>
          </w:tcPr>
          <w:p w14:paraId="379F11FC" w14:textId="339FED0B" w:rsidR="00F92A5F" w:rsidRPr="003D5DA4" w:rsidRDefault="00F92A5F" w:rsidP="00F92A5F">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2</w:t>
            </w:r>
          </w:p>
        </w:tc>
        <w:tc>
          <w:tcPr>
            <w:tcW w:w="3402" w:type="dxa"/>
            <w:shd w:val="clear" w:color="auto" w:fill="auto"/>
            <w:vAlign w:val="center"/>
          </w:tcPr>
          <w:p w14:paraId="6C81B69A" w14:textId="1955A041" w:rsidR="00F92A5F" w:rsidRPr="003D5DA4" w:rsidRDefault="00F92A5F" w:rsidP="00F92A5F">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внутридомовой инженерной системы теплоснабжения</w:t>
            </w:r>
          </w:p>
        </w:tc>
        <w:tc>
          <w:tcPr>
            <w:tcW w:w="6237" w:type="dxa"/>
            <w:gridSpan w:val="5"/>
            <w:shd w:val="clear" w:color="auto" w:fill="auto"/>
            <w:vAlign w:val="center"/>
          </w:tcPr>
          <w:p w14:paraId="3192A7C3" w14:textId="0764FB14" w:rsidR="00F92A5F" w:rsidRPr="00494E17" w:rsidRDefault="00F92A5F" w:rsidP="00F92A5F">
            <w:pPr>
              <w:spacing w:before="20" w:after="20" w:line="240" w:lineRule="auto"/>
              <w:jc w:val="center"/>
              <w:rPr>
                <w:rFonts w:ascii="Times New Roman" w:hAnsi="Times New Roman" w:cs="Times New Roman"/>
                <w:color w:val="000000"/>
              </w:rPr>
            </w:pPr>
          </w:p>
        </w:tc>
      </w:tr>
      <w:tr w:rsidR="008B0B3D" w:rsidRPr="003D5DA4" w14:paraId="188C8E50" w14:textId="77777777" w:rsidTr="00F92A5F">
        <w:trPr>
          <w:trHeight w:val="57"/>
        </w:trPr>
        <w:tc>
          <w:tcPr>
            <w:tcW w:w="709" w:type="dxa"/>
            <w:shd w:val="clear" w:color="auto" w:fill="auto"/>
            <w:vAlign w:val="center"/>
            <w:hideMark/>
          </w:tcPr>
          <w:p w14:paraId="40EE1508" w14:textId="27629B9A" w:rsidR="008B0B3D" w:rsidRPr="003D5DA4" w:rsidRDefault="008B0B3D" w:rsidP="008B0B3D">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2.1</w:t>
            </w:r>
          </w:p>
        </w:tc>
        <w:tc>
          <w:tcPr>
            <w:tcW w:w="3402" w:type="dxa"/>
            <w:shd w:val="clear" w:color="auto" w:fill="auto"/>
            <w:vAlign w:val="center"/>
            <w:hideMark/>
          </w:tcPr>
          <w:p w14:paraId="08A9B4A4" w14:textId="2B499602" w:rsidR="008B0B3D" w:rsidRPr="003D5DA4" w:rsidRDefault="008B0B3D" w:rsidP="008B0B3D">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внутридомовой инженерной системы теплоснабжения без</w:t>
            </w:r>
            <w:r>
              <w:rPr>
                <w:rFonts w:ascii="Times New Roman" w:hAnsi="Times New Roman" w:cs="Times New Roman"/>
                <w:sz w:val="20"/>
                <w:szCs w:val="20"/>
              </w:rPr>
              <w:t xml:space="preserve"> учета</w:t>
            </w:r>
            <w:r w:rsidRPr="003D5DA4">
              <w:rPr>
                <w:rFonts w:ascii="Times New Roman" w:hAnsi="Times New Roman" w:cs="Times New Roman"/>
                <w:sz w:val="20"/>
                <w:szCs w:val="20"/>
              </w:rPr>
              <w:t xml:space="preserve"> установки ОПУ и УУП**</w:t>
            </w:r>
          </w:p>
        </w:tc>
        <w:tc>
          <w:tcPr>
            <w:tcW w:w="1417" w:type="dxa"/>
            <w:shd w:val="clear" w:color="auto" w:fill="auto"/>
            <w:vAlign w:val="center"/>
            <w:hideMark/>
          </w:tcPr>
          <w:p w14:paraId="7183BE28" w14:textId="4D0D0426" w:rsidR="008B0B3D" w:rsidRPr="00494E17" w:rsidRDefault="008B0B3D" w:rsidP="008B0B3D">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1062</w:t>
            </w:r>
          </w:p>
        </w:tc>
        <w:tc>
          <w:tcPr>
            <w:tcW w:w="1135" w:type="dxa"/>
            <w:shd w:val="clear" w:color="auto" w:fill="auto"/>
            <w:vAlign w:val="center"/>
          </w:tcPr>
          <w:p w14:paraId="662308C7" w14:textId="36090564" w:rsidR="008B0B3D" w:rsidRPr="00494E17" w:rsidRDefault="008B0B3D" w:rsidP="008B0B3D">
            <w:pPr>
              <w:spacing w:before="20" w:after="20" w:line="240" w:lineRule="auto"/>
              <w:jc w:val="center"/>
              <w:rPr>
                <w:rFonts w:ascii="Times New Roman" w:hAnsi="Times New Roman" w:cs="Times New Roman"/>
                <w:color w:val="000000"/>
              </w:rPr>
            </w:pPr>
            <w:r w:rsidRPr="00494E17">
              <w:rPr>
                <w:rFonts w:ascii="Times New Roman" w:hAnsi="Times New Roman" w:cs="Times New Roman"/>
              </w:rPr>
              <w:t>1 176</w:t>
            </w:r>
          </w:p>
        </w:tc>
        <w:tc>
          <w:tcPr>
            <w:tcW w:w="1134" w:type="dxa"/>
            <w:shd w:val="clear" w:color="auto" w:fill="auto"/>
            <w:vAlign w:val="center"/>
          </w:tcPr>
          <w:p w14:paraId="6914AB0F" w14:textId="6635B43D" w:rsidR="008B0B3D" w:rsidRPr="00494E17" w:rsidRDefault="008B0B3D" w:rsidP="008B0B3D">
            <w:pPr>
              <w:spacing w:before="20" w:after="20" w:line="240" w:lineRule="auto"/>
              <w:jc w:val="center"/>
              <w:rPr>
                <w:rFonts w:ascii="Times New Roman" w:hAnsi="Times New Roman" w:cs="Times New Roman"/>
                <w:color w:val="000000"/>
              </w:rPr>
            </w:pPr>
            <w:r w:rsidRPr="00494E17">
              <w:rPr>
                <w:rFonts w:ascii="Times New Roman" w:hAnsi="Times New Roman" w:cs="Times New Roman"/>
              </w:rPr>
              <w:t>862</w:t>
            </w:r>
          </w:p>
        </w:tc>
        <w:tc>
          <w:tcPr>
            <w:tcW w:w="1134" w:type="dxa"/>
            <w:shd w:val="clear" w:color="auto" w:fill="auto"/>
            <w:vAlign w:val="center"/>
          </w:tcPr>
          <w:p w14:paraId="58F34673" w14:textId="6D24AE1C" w:rsidR="008B0B3D" w:rsidRPr="00494E17" w:rsidRDefault="008B0B3D" w:rsidP="008B0B3D">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748</w:t>
            </w:r>
          </w:p>
        </w:tc>
        <w:tc>
          <w:tcPr>
            <w:tcW w:w="1417" w:type="dxa"/>
            <w:shd w:val="clear" w:color="auto" w:fill="auto"/>
            <w:vAlign w:val="center"/>
          </w:tcPr>
          <w:p w14:paraId="07E2881E" w14:textId="15344632" w:rsidR="008B0B3D" w:rsidRPr="00494E17" w:rsidRDefault="008B0B3D" w:rsidP="008B0B3D">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1 232</w:t>
            </w:r>
          </w:p>
        </w:tc>
      </w:tr>
      <w:tr w:rsidR="008B0B3D" w:rsidRPr="003D5DA4" w14:paraId="4990ECD2" w14:textId="77777777" w:rsidTr="00F92A5F">
        <w:trPr>
          <w:trHeight w:val="57"/>
        </w:trPr>
        <w:tc>
          <w:tcPr>
            <w:tcW w:w="709" w:type="dxa"/>
            <w:shd w:val="clear" w:color="auto" w:fill="auto"/>
            <w:vAlign w:val="center"/>
          </w:tcPr>
          <w:p w14:paraId="7F8A3C02" w14:textId="1CAF66FE" w:rsidR="008B0B3D" w:rsidRPr="003D5DA4" w:rsidRDefault="008B0B3D" w:rsidP="008B0B3D">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2.2</w:t>
            </w:r>
          </w:p>
        </w:tc>
        <w:tc>
          <w:tcPr>
            <w:tcW w:w="3402" w:type="dxa"/>
            <w:shd w:val="clear" w:color="auto" w:fill="auto"/>
            <w:vAlign w:val="center"/>
          </w:tcPr>
          <w:p w14:paraId="752D1687" w14:textId="6DBD4FDB" w:rsidR="008B0B3D" w:rsidRPr="003D5DA4" w:rsidRDefault="008B0B3D" w:rsidP="008B0B3D">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 xml:space="preserve">Ремонт внутридомовой инженерной системы теплоснабжения </w:t>
            </w:r>
            <w:r>
              <w:rPr>
                <w:rFonts w:ascii="Times New Roman" w:hAnsi="Times New Roman" w:cs="Times New Roman"/>
                <w:sz w:val="20"/>
                <w:szCs w:val="20"/>
              </w:rPr>
              <w:t xml:space="preserve">с учетом </w:t>
            </w:r>
            <w:r w:rsidRPr="003D5DA4">
              <w:rPr>
                <w:rFonts w:ascii="Times New Roman" w:hAnsi="Times New Roman" w:cs="Times New Roman"/>
                <w:sz w:val="20"/>
                <w:szCs w:val="20"/>
              </w:rPr>
              <w:t>установк</w:t>
            </w:r>
            <w:r>
              <w:rPr>
                <w:rFonts w:ascii="Times New Roman" w:hAnsi="Times New Roman" w:cs="Times New Roman"/>
                <w:sz w:val="20"/>
                <w:szCs w:val="20"/>
              </w:rPr>
              <w:t xml:space="preserve">и </w:t>
            </w:r>
            <w:r w:rsidRPr="003D5DA4">
              <w:rPr>
                <w:rFonts w:ascii="Times New Roman" w:hAnsi="Times New Roman" w:cs="Times New Roman"/>
                <w:sz w:val="20"/>
                <w:szCs w:val="20"/>
              </w:rPr>
              <w:t>ОПУ и УУП</w:t>
            </w:r>
          </w:p>
        </w:tc>
        <w:tc>
          <w:tcPr>
            <w:tcW w:w="1417" w:type="dxa"/>
            <w:shd w:val="clear" w:color="auto" w:fill="auto"/>
            <w:vAlign w:val="center"/>
          </w:tcPr>
          <w:p w14:paraId="5DC63858" w14:textId="3BCB67F9" w:rsidR="008B0B3D" w:rsidRPr="00494E17" w:rsidRDefault="008B0B3D" w:rsidP="008B0B3D">
            <w:pPr>
              <w:spacing w:before="20" w:after="20" w:line="240" w:lineRule="auto"/>
              <w:jc w:val="center"/>
              <w:rPr>
                <w:rFonts w:ascii="Times New Roman" w:hAnsi="Times New Roman" w:cs="Times New Roman"/>
                <w:color w:val="000000"/>
              </w:rPr>
            </w:pPr>
            <w:r w:rsidRPr="00494E17">
              <w:rPr>
                <w:rFonts w:ascii="Times New Roman" w:hAnsi="Times New Roman" w:cs="Times New Roman"/>
              </w:rPr>
              <w:t>2158</w:t>
            </w:r>
          </w:p>
        </w:tc>
        <w:tc>
          <w:tcPr>
            <w:tcW w:w="1135" w:type="dxa"/>
            <w:shd w:val="clear" w:color="auto" w:fill="auto"/>
            <w:vAlign w:val="center"/>
          </w:tcPr>
          <w:p w14:paraId="186C7930" w14:textId="2A3D1F68" w:rsidR="008B0B3D" w:rsidRPr="00494E17" w:rsidRDefault="008B0B3D" w:rsidP="008B0B3D">
            <w:pPr>
              <w:spacing w:before="20" w:after="20" w:line="240" w:lineRule="auto"/>
              <w:jc w:val="center"/>
              <w:rPr>
                <w:rFonts w:ascii="Times New Roman" w:hAnsi="Times New Roman" w:cs="Times New Roman"/>
              </w:rPr>
            </w:pPr>
            <w:r w:rsidRPr="00494E17">
              <w:rPr>
                <w:rFonts w:ascii="Times New Roman" w:hAnsi="Times New Roman" w:cs="Times New Roman"/>
                <w:color w:val="000000"/>
              </w:rPr>
              <w:t>2 469</w:t>
            </w:r>
          </w:p>
        </w:tc>
        <w:tc>
          <w:tcPr>
            <w:tcW w:w="1134" w:type="dxa"/>
            <w:shd w:val="clear" w:color="auto" w:fill="auto"/>
            <w:vAlign w:val="center"/>
          </w:tcPr>
          <w:p w14:paraId="1471EB86" w14:textId="16498127" w:rsidR="008B0B3D" w:rsidRPr="00494E17" w:rsidRDefault="008B0B3D" w:rsidP="008B0B3D">
            <w:pPr>
              <w:spacing w:before="20" w:after="20" w:line="240" w:lineRule="auto"/>
              <w:jc w:val="center"/>
              <w:rPr>
                <w:rFonts w:ascii="Times New Roman" w:hAnsi="Times New Roman" w:cs="Times New Roman"/>
              </w:rPr>
            </w:pPr>
            <w:r w:rsidRPr="00494E17">
              <w:rPr>
                <w:rFonts w:ascii="Times New Roman" w:hAnsi="Times New Roman" w:cs="Times New Roman"/>
              </w:rPr>
              <w:t>1 207</w:t>
            </w:r>
          </w:p>
        </w:tc>
        <w:tc>
          <w:tcPr>
            <w:tcW w:w="1134" w:type="dxa"/>
            <w:shd w:val="clear" w:color="auto" w:fill="auto"/>
            <w:vAlign w:val="center"/>
          </w:tcPr>
          <w:p w14:paraId="71653949" w14:textId="388504ED" w:rsidR="008B0B3D" w:rsidRPr="00494E17" w:rsidRDefault="008B0B3D" w:rsidP="008B0B3D">
            <w:pPr>
              <w:spacing w:before="20" w:after="20" w:line="240" w:lineRule="auto"/>
              <w:jc w:val="center"/>
              <w:rPr>
                <w:rFonts w:ascii="Times New Roman" w:hAnsi="Times New Roman" w:cs="Times New Roman"/>
                <w:color w:val="000000"/>
              </w:rPr>
            </w:pPr>
            <w:r w:rsidRPr="00494E17">
              <w:rPr>
                <w:rFonts w:ascii="Times New Roman" w:hAnsi="Times New Roman" w:cs="Times New Roman"/>
              </w:rPr>
              <w:t>886</w:t>
            </w:r>
          </w:p>
        </w:tc>
        <w:tc>
          <w:tcPr>
            <w:tcW w:w="1417" w:type="dxa"/>
            <w:shd w:val="clear" w:color="auto" w:fill="auto"/>
            <w:vAlign w:val="center"/>
          </w:tcPr>
          <w:p w14:paraId="53539BE8" w14:textId="3B284806" w:rsidR="008B0B3D" w:rsidRPr="00494E17" w:rsidRDefault="008B0B3D" w:rsidP="008B0B3D">
            <w:pPr>
              <w:spacing w:before="20" w:after="20" w:line="240" w:lineRule="auto"/>
              <w:jc w:val="center"/>
              <w:rPr>
                <w:rFonts w:ascii="Times New Roman" w:hAnsi="Times New Roman" w:cs="Times New Roman"/>
                <w:color w:val="000000"/>
              </w:rPr>
            </w:pPr>
            <w:r w:rsidRPr="00494E17">
              <w:rPr>
                <w:rFonts w:ascii="Times New Roman" w:hAnsi="Times New Roman" w:cs="Times New Roman"/>
              </w:rPr>
              <w:t>1 263</w:t>
            </w:r>
          </w:p>
        </w:tc>
      </w:tr>
      <w:tr w:rsidR="00DA0F82" w:rsidRPr="003D5DA4" w14:paraId="79AC5558" w14:textId="77777777" w:rsidTr="00F92A5F">
        <w:trPr>
          <w:trHeight w:val="57"/>
        </w:trPr>
        <w:tc>
          <w:tcPr>
            <w:tcW w:w="709" w:type="dxa"/>
            <w:shd w:val="clear" w:color="auto" w:fill="auto"/>
            <w:vAlign w:val="center"/>
            <w:hideMark/>
          </w:tcPr>
          <w:p w14:paraId="633C5B5E" w14:textId="77777777" w:rsidR="00DA0F82" w:rsidRPr="003D5DA4" w:rsidRDefault="00DA0F82" w:rsidP="00DA0F82">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3</w:t>
            </w:r>
          </w:p>
        </w:tc>
        <w:tc>
          <w:tcPr>
            <w:tcW w:w="3402" w:type="dxa"/>
            <w:shd w:val="clear" w:color="auto" w:fill="auto"/>
            <w:vAlign w:val="center"/>
            <w:hideMark/>
          </w:tcPr>
          <w:p w14:paraId="1D8A09DB" w14:textId="77777777" w:rsidR="00DA0F82" w:rsidRPr="003D5DA4" w:rsidRDefault="00DA0F82" w:rsidP="00DA0F82">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внутридомовой инженерной системы газоснабжения</w:t>
            </w:r>
          </w:p>
        </w:tc>
        <w:tc>
          <w:tcPr>
            <w:tcW w:w="1417" w:type="dxa"/>
            <w:shd w:val="clear" w:color="auto" w:fill="auto"/>
            <w:vAlign w:val="center"/>
            <w:hideMark/>
          </w:tcPr>
          <w:p w14:paraId="53A8CED4" w14:textId="67116B9C"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484</w:t>
            </w:r>
          </w:p>
        </w:tc>
        <w:tc>
          <w:tcPr>
            <w:tcW w:w="1135" w:type="dxa"/>
            <w:shd w:val="clear" w:color="auto" w:fill="auto"/>
            <w:vAlign w:val="center"/>
          </w:tcPr>
          <w:p w14:paraId="0E1384AB" w14:textId="77B0CFD1"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430</w:t>
            </w:r>
          </w:p>
        </w:tc>
        <w:tc>
          <w:tcPr>
            <w:tcW w:w="1134" w:type="dxa"/>
            <w:shd w:val="clear" w:color="auto" w:fill="auto"/>
            <w:vAlign w:val="center"/>
          </w:tcPr>
          <w:p w14:paraId="1DD54BF2" w14:textId="002E49A3"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484</w:t>
            </w:r>
          </w:p>
        </w:tc>
        <w:tc>
          <w:tcPr>
            <w:tcW w:w="1134" w:type="dxa"/>
            <w:shd w:val="clear" w:color="auto" w:fill="auto"/>
            <w:vAlign w:val="center"/>
          </w:tcPr>
          <w:p w14:paraId="1ACF42C1" w14:textId="3F980062"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426</w:t>
            </w:r>
          </w:p>
        </w:tc>
        <w:tc>
          <w:tcPr>
            <w:tcW w:w="1417" w:type="dxa"/>
            <w:shd w:val="clear" w:color="auto" w:fill="auto"/>
            <w:vAlign w:val="center"/>
          </w:tcPr>
          <w:p w14:paraId="1C40B6AA" w14:textId="1448103F"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w:t>
            </w:r>
          </w:p>
        </w:tc>
      </w:tr>
      <w:tr w:rsidR="00F92A5F" w:rsidRPr="003D5DA4" w14:paraId="132758BE" w14:textId="77777777" w:rsidTr="00F92A5F">
        <w:trPr>
          <w:trHeight w:val="57"/>
        </w:trPr>
        <w:tc>
          <w:tcPr>
            <w:tcW w:w="709" w:type="dxa"/>
            <w:shd w:val="clear" w:color="auto" w:fill="auto"/>
            <w:vAlign w:val="center"/>
          </w:tcPr>
          <w:p w14:paraId="312614C6" w14:textId="3B977C4E" w:rsidR="00F92A5F" w:rsidRPr="003D5DA4" w:rsidRDefault="00F92A5F" w:rsidP="00F92A5F">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4</w:t>
            </w:r>
          </w:p>
        </w:tc>
        <w:tc>
          <w:tcPr>
            <w:tcW w:w="3402" w:type="dxa"/>
            <w:shd w:val="clear" w:color="auto" w:fill="auto"/>
            <w:vAlign w:val="center"/>
          </w:tcPr>
          <w:p w14:paraId="1CF7B0AC" w14:textId="33002962" w:rsidR="00F92A5F" w:rsidRPr="003D5DA4" w:rsidRDefault="00F92A5F" w:rsidP="00F92A5F">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внутридомовой инженерной системы холодного и горячего водоснабжения</w:t>
            </w:r>
          </w:p>
        </w:tc>
        <w:tc>
          <w:tcPr>
            <w:tcW w:w="6237" w:type="dxa"/>
            <w:gridSpan w:val="5"/>
            <w:shd w:val="clear" w:color="auto" w:fill="auto"/>
            <w:vAlign w:val="center"/>
          </w:tcPr>
          <w:p w14:paraId="1202DEBB" w14:textId="0AE613C5" w:rsidR="00F92A5F" w:rsidRPr="00494E17" w:rsidRDefault="00F92A5F" w:rsidP="00F92A5F">
            <w:pPr>
              <w:spacing w:before="20" w:after="20" w:line="240" w:lineRule="auto"/>
              <w:jc w:val="center"/>
              <w:rPr>
                <w:rFonts w:ascii="Times New Roman" w:hAnsi="Times New Roman" w:cs="Times New Roman"/>
                <w:color w:val="000000"/>
              </w:rPr>
            </w:pPr>
          </w:p>
        </w:tc>
      </w:tr>
      <w:tr w:rsidR="00DA0F82" w:rsidRPr="003D5DA4" w14:paraId="12CEA406" w14:textId="77777777" w:rsidTr="00F92A5F">
        <w:trPr>
          <w:trHeight w:val="57"/>
        </w:trPr>
        <w:tc>
          <w:tcPr>
            <w:tcW w:w="709" w:type="dxa"/>
            <w:shd w:val="clear" w:color="auto" w:fill="auto"/>
            <w:vAlign w:val="center"/>
            <w:hideMark/>
          </w:tcPr>
          <w:p w14:paraId="63531D02" w14:textId="5828706B" w:rsidR="00DA0F82" w:rsidRPr="003D5DA4" w:rsidRDefault="00DA0F82" w:rsidP="00DA0F82">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4.1</w:t>
            </w:r>
          </w:p>
        </w:tc>
        <w:tc>
          <w:tcPr>
            <w:tcW w:w="3402" w:type="dxa"/>
            <w:shd w:val="clear" w:color="auto" w:fill="auto"/>
            <w:vAlign w:val="center"/>
            <w:hideMark/>
          </w:tcPr>
          <w:p w14:paraId="068CC24D" w14:textId="48000983" w:rsidR="00DA0F82" w:rsidRPr="003D5DA4" w:rsidRDefault="00DA0F82" w:rsidP="00DA0F82">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внутридомовой инженерной системы холодного и горячего водоснабжения без</w:t>
            </w:r>
            <w:r>
              <w:rPr>
                <w:rFonts w:ascii="Times New Roman" w:hAnsi="Times New Roman" w:cs="Times New Roman"/>
                <w:sz w:val="20"/>
                <w:szCs w:val="20"/>
              </w:rPr>
              <w:t xml:space="preserve"> учета</w:t>
            </w:r>
            <w:r w:rsidRPr="003D5DA4">
              <w:rPr>
                <w:rFonts w:ascii="Times New Roman" w:hAnsi="Times New Roman" w:cs="Times New Roman"/>
                <w:sz w:val="20"/>
                <w:szCs w:val="20"/>
              </w:rPr>
              <w:t xml:space="preserve"> установки ОПУ и УУП</w:t>
            </w:r>
          </w:p>
        </w:tc>
        <w:tc>
          <w:tcPr>
            <w:tcW w:w="1417" w:type="dxa"/>
            <w:shd w:val="clear" w:color="auto" w:fill="auto"/>
            <w:vAlign w:val="center"/>
            <w:hideMark/>
          </w:tcPr>
          <w:p w14:paraId="6106BF04" w14:textId="6CCD8AA7"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814</w:t>
            </w:r>
          </w:p>
        </w:tc>
        <w:tc>
          <w:tcPr>
            <w:tcW w:w="1135" w:type="dxa"/>
            <w:shd w:val="clear" w:color="auto" w:fill="auto"/>
            <w:vAlign w:val="center"/>
          </w:tcPr>
          <w:p w14:paraId="5ADADB63" w14:textId="0CA2A44A"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275</w:t>
            </w:r>
          </w:p>
        </w:tc>
        <w:tc>
          <w:tcPr>
            <w:tcW w:w="1134" w:type="dxa"/>
            <w:shd w:val="clear" w:color="auto" w:fill="auto"/>
            <w:vAlign w:val="center"/>
          </w:tcPr>
          <w:p w14:paraId="191F4420" w14:textId="5747ECA9"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814</w:t>
            </w:r>
          </w:p>
        </w:tc>
        <w:tc>
          <w:tcPr>
            <w:tcW w:w="1134" w:type="dxa"/>
            <w:shd w:val="clear" w:color="auto" w:fill="auto"/>
            <w:vAlign w:val="center"/>
          </w:tcPr>
          <w:p w14:paraId="5F854D53" w14:textId="576D736F"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194</w:t>
            </w:r>
          </w:p>
        </w:tc>
        <w:tc>
          <w:tcPr>
            <w:tcW w:w="1417" w:type="dxa"/>
            <w:shd w:val="clear" w:color="auto" w:fill="auto"/>
            <w:vAlign w:val="center"/>
          </w:tcPr>
          <w:p w14:paraId="17F450DB" w14:textId="15CAEB23"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587</w:t>
            </w:r>
          </w:p>
        </w:tc>
      </w:tr>
      <w:tr w:rsidR="00DA0F82" w:rsidRPr="003D5DA4" w14:paraId="082B16A1" w14:textId="77777777" w:rsidTr="00F92A5F">
        <w:trPr>
          <w:trHeight w:val="57"/>
        </w:trPr>
        <w:tc>
          <w:tcPr>
            <w:tcW w:w="709" w:type="dxa"/>
            <w:shd w:val="clear" w:color="auto" w:fill="auto"/>
            <w:vAlign w:val="center"/>
          </w:tcPr>
          <w:p w14:paraId="75F01DAF" w14:textId="17D3A69D" w:rsidR="00DA0F82" w:rsidRPr="003D5DA4" w:rsidRDefault="00DA0F82" w:rsidP="00DA0F82">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4.2</w:t>
            </w:r>
          </w:p>
        </w:tc>
        <w:tc>
          <w:tcPr>
            <w:tcW w:w="3402" w:type="dxa"/>
            <w:shd w:val="clear" w:color="auto" w:fill="auto"/>
            <w:vAlign w:val="center"/>
          </w:tcPr>
          <w:p w14:paraId="17AFAE8C" w14:textId="0C15BAD8" w:rsidR="00DA0F82" w:rsidRPr="003D5DA4" w:rsidRDefault="00DA0F82" w:rsidP="00DA0F82">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внутридомовой инженерной системы холодного и горячего водоснабжения с</w:t>
            </w:r>
            <w:r>
              <w:rPr>
                <w:rFonts w:ascii="Times New Roman" w:hAnsi="Times New Roman" w:cs="Times New Roman"/>
                <w:sz w:val="20"/>
                <w:szCs w:val="20"/>
              </w:rPr>
              <w:t xml:space="preserve"> учетом</w:t>
            </w:r>
            <w:r w:rsidRPr="003D5DA4">
              <w:rPr>
                <w:rFonts w:ascii="Times New Roman" w:hAnsi="Times New Roman" w:cs="Times New Roman"/>
                <w:sz w:val="20"/>
                <w:szCs w:val="20"/>
              </w:rPr>
              <w:t xml:space="preserve"> установк</w:t>
            </w:r>
            <w:r>
              <w:rPr>
                <w:rFonts w:ascii="Times New Roman" w:hAnsi="Times New Roman" w:cs="Times New Roman"/>
                <w:sz w:val="20"/>
                <w:szCs w:val="20"/>
              </w:rPr>
              <w:t>и</w:t>
            </w:r>
            <w:r w:rsidRPr="003D5DA4">
              <w:rPr>
                <w:rFonts w:ascii="Times New Roman" w:hAnsi="Times New Roman" w:cs="Times New Roman"/>
                <w:sz w:val="20"/>
                <w:szCs w:val="20"/>
              </w:rPr>
              <w:t xml:space="preserve"> ОПУ и УУП</w:t>
            </w:r>
          </w:p>
        </w:tc>
        <w:tc>
          <w:tcPr>
            <w:tcW w:w="1417" w:type="dxa"/>
            <w:shd w:val="clear" w:color="auto" w:fill="auto"/>
            <w:vAlign w:val="center"/>
          </w:tcPr>
          <w:p w14:paraId="49C800F5" w14:textId="3C402620"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855</w:t>
            </w:r>
          </w:p>
        </w:tc>
        <w:tc>
          <w:tcPr>
            <w:tcW w:w="1135" w:type="dxa"/>
            <w:shd w:val="clear" w:color="auto" w:fill="auto"/>
            <w:vAlign w:val="center"/>
          </w:tcPr>
          <w:p w14:paraId="18D99784" w14:textId="45C886E3"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lang w:val="en-US"/>
              </w:rPr>
              <w:t>511</w:t>
            </w:r>
          </w:p>
        </w:tc>
        <w:tc>
          <w:tcPr>
            <w:tcW w:w="1134" w:type="dxa"/>
            <w:shd w:val="clear" w:color="auto" w:fill="auto"/>
            <w:vAlign w:val="center"/>
          </w:tcPr>
          <w:p w14:paraId="6E9654A1" w14:textId="3D251885"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855</w:t>
            </w:r>
          </w:p>
        </w:tc>
        <w:tc>
          <w:tcPr>
            <w:tcW w:w="1134" w:type="dxa"/>
            <w:shd w:val="clear" w:color="auto" w:fill="auto"/>
            <w:vAlign w:val="center"/>
          </w:tcPr>
          <w:p w14:paraId="18398EBD" w14:textId="2091AF8F"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212</w:t>
            </w:r>
          </w:p>
        </w:tc>
        <w:tc>
          <w:tcPr>
            <w:tcW w:w="1417" w:type="dxa"/>
            <w:shd w:val="clear" w:color="auto" w:fill="auto"/>
            <w:vAlign w:val="center"/>
          </w:tcPr>
          <w:p w14:paraId="7325B203" w14:textId="3B968D65"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595</w:t>
            </w:r>
          </w:p>
        </w:tc>
      </w:tr>
      <w:tr w:rsidR="00DA0F82" w:rsidRPr="003D5DA4" w14:paraId="02B6EEDB" w14:textId="77777777" w:rsidTr="00F92A5F">
        <w:trPr>
          <w:trHeight w:val="57"/>
        </w:trPr>
        <w:tc>
          <w:tcPr>
            <w:tcW w:w="709" w:type="dxa"/>
            <w:shd w:val="clear" w:color="auto" w:fill="auto"/>
            <w:vAlign w:val="center"/>
            <w:hideMark/>
          </w:tcPr>
          <w:p w14:paraId="1C773214" w14:textId="77777777" w:rsidR="00DA0F82" w:rsidRPr="003D5DA4" w:rsidRDefault="00DA0F82" w:rsidP="00DA0F82">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5</w:t>
            </w:r>
          </w:p>
        </w:tc>
        <w:tc>
          <w:tcPr>
            <w:tcW w:w="3402" w:type="dxa"/>
            <w:shd w:val="clear" w:color="auto" w:fill="auto"/>
            <w:vAlign w:val="center"/>
            <w:hideMark/>
          </w:tcPr>
          <w:p w14:paraId="23C8F013" w14:textId="77777777" w:rsidR="00DA0F82" w:rsidRPr="003D5DA4" w:rsidRDefault="00DA0F82" w:rsidP="00DA0F82">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внутридомовой инженерной системы водоотведения</w:t>
            </w:r>
          </w:p>
        </w:tc>
        <w:tc>
          <w:tcPr>
            <w:tcW w:w="1417" w:type="dxa"/>
            <w:shd w:val="clear" w:color="auto" w:fill="auto"/>
            <w:vAlign w:val="center"/>
            <w:hideMark/>
          </w:tcPr>
          <w:p w14:paraId="6EAED554" w14:textId="129F638A"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383</w:t>
            </w:r>
          </w:p>
        </w:tc>
        <w:tc>
          <w:tcPr>
            <w:tcW w:w="1135" w:type="dxa"/>
            <w:shd w:val="clear" w:color="auto" w:fill="auto"/>
            <w:vAlign w:val="center"/>
          </w:tcPr>
          <w:p w14:paraId="443ADBD8" w14:textId="6A026AFB"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375</w:t>
            </w:r>
          </w:p>
        </w:tc>
        <w:tc>
          <w:tcPr>
            <w:tcW w:w="1134" w:type="dxa"/>
            <w:shd w:val="clear" w:color="auto" w:fill="auto"/>
            <w:vAlign w:val="center"/>
          </w:tcPr>
          <w:p w14:paraId="2110CFB4" w14:textId="14DDC539"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383</w:t>
            </w:r>
          </w:p>
        </w:tc>
        <w:tc>
          <w:tcPr>
            <w:tcW w:w="1134" w:type="dxa"/>
            <w:shd w:val="clear" w:color="auto" w:fill="auto"/>
            <w:vAlign w:val="center"/>
          </w:tcPr>
          <w:p w14:paraId="1CFCE4E4" w14:textId="3450248D"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300</w:t>
            </w:r>
          </w:p>
        </w:tc>
        <w:tc>
          <w:tcPr>
            <w:tcW w:w="1417" w:type="dxa"/>
            <w:shd w:val="clear" w:color="auto" w:fill="auto"/>
            <w:vAlign w:val="center"/>
          </w:tcPr>
          <w:p w14:paraId="2CE5B0A8" w14:textId="1BCAA33F"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484</w:t>
            </w:r>
          </w:p>
        </w:tc>
      </w:tr>
      <w:tr w:rsidR="003D5DA4" w:rsidRPr="003D5DA4" w14:paraId="7BBD5E94" w14:textId="77777777" w:rsidTr="00F92A5F">
        <w:trPr>
          <w:trHeight w:val="57"/>
        </w:trPr>
        <w:tc>
          <w:tcPr>
            <w:tcW w:w="709" w:type="dxa"/>
            <w:shd w:val="clear" w:color="auto" w:fill="auto"/>
            <w:vAlign w:val="center"/>
            <w:hideMark/>
          </w:tcPr>
          <w:p w14:paraId="3EF60886" w14:textId="77777777" w:rsidR="003D5DA4" w:rsidRPr="003D5DA4" w:rsidRDefault="003D5DA4" w:rsidP="00F92A5F">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6</w:t>
            </w:r>
          </w:p>
        </w:tc>
        <w:tc>
          <w:tcPr>
            <w:tcW w:w="3402" w:type="dxa"/>
            <w:shd w:val="clear" w:color="auto" w:fill="auto"/>
            <w:vAlign w:val="center"/>
            <w:hideMark/>
          </w:tcPr>
          <w:p w14:paraId="7FB1C2A9" w14:textId="76769E27" w:rsidR="003D5DA4" w:rsidRPr="003D5DA4" w:rsidRDefault="003D5DA4" w:rsidP="00F92A5F">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или замена лифтового оборудования, признанного непригодным для эксплуатации, ремонт лифтовых шахт***</w:t>
            </w:r>
          </w:p>
        </w:tc>
        <w:tc>
          <w:tcPr>
            <w:tcW w:w="1417" w:type="dxa"/>
            <w:shd w:val="clear" w:color="auto" w:fill="auto"/>
            <w:vAlign w:val="center"/>
            <w:hideMark/>
          </w:tcPr>
          <w:p w14:paraId="6185D743" w14:textId="69C4F2FD" w:rsidR="003D5DA4" w:rsidRPr="00494E17" w:rsidRDefault="003D5DA4" w:rsidP="00F92A5F">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w:t>
            </w:r>
          </w:p>
        </w:tc>
        <w:tc>
          <w:tcPr>
            <w:tcW w:w="1135" w:type="dxa"/>
            <w:shd w:val="clear" w:color="auto" w:fill="FFFFFF" w:themeFill="background1"/>
            <w:vAlign w:val="center"/>
          </w:tcPr>
          <w:p w14:paraId="66A00792" w14:textId="0F81F48A" w:rsidR="003D5DA4" w:rsidRPr="00494E17" w:rsidRDefault="003D5DA4" w:rsidP="00F92A5F">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w:t>
            </w:r>
          </w:p>
        </w:tc>
        <w:tc>
          <w:tcPr>
            <w:tcW w:w="1134" w:type="dxa"/>
            <w:shd w:val="clear" w:color="auto" w:fill="FFFFFF" w:themeFill="background1"/>
            <w:vAlign w:val="center"/>
          </w:tcPr>
          <w:p w14:paraId="244F4AE6" w14:textId="078F0A2F" w:rsidR="003D5DA4" w:rsidRPr="00494E17" w:rsidRDefault="003D5DA4" w:rsidP="00F92A5F">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w:t>
            </w:r>
          </w:p>
        </w:tc>
        <w:tc>
          <w:tcPr>
            <w:tcW w:w="1134" w:type="dxa"/>
            <w:shd w:val="clear" w:color="auto" w:fill="FFFFFF" w:themeFill="background1"/>
            <w:vAlign w:val="center"/>
          </w:tcPr>
          <w:p w14:paraId="10F931C0" w14:textId="737B22BF" w:rsidR="003D5DA4" w:rsidRPr="00494E17" w:rsidRDefault="003D5DA4" w:rsidP="00F92A5F">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Х</w:t>
            </w:r>
          </w:p>
        </w:tc>
        <w:tc>
          <w:tcPr>
            <w:tcW w:w="1417" w:type="dxa"/>
            <w:shd w:val="clear" w:color="auto" w:fill="FFFFFF" w:themeFill="background1"/>
            <w:vAlign w:val="center"/>
          </w:tcPr>
          <w:p w14:paraId="42F63E35" w14:textId="734AE5A5" w:rsidR="003D5DA4" w:rsidRPr="00494E17" w:rsidRDefault="003D5DA4" w:rsidP="00F92A5F">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Х</w:t>
            </w:r>
          </w:p>
        </w:tc>
      </w:tr>
      <w:tr w:rsidR="00DA0F82" w:rsidRPr="003D5DA4" w14:paraId="30A668B7" w14:textId="77777777" w:rsidTr="00F92A5F">
        <w:trPr>
          <w:trHeight w:val="57"/>
        </w:trPr>
        <w:tc>
          <w:tcPr>
            <w:tcW w:w="709" w:type="dxa"/>
            <w:shd w:val="clear" w:color="auto" w:fill="auto"/>
            <w:vAlign w:val="center"/>
            <w:hideMark/>
          </w:tcPr>
          <w:p w14:paraId="2AE2401D" w14:textId="77777777" w:rsidR="00DA0F82" w:rsidRPr="003D5DA4" w:rsidRDefault="00DA0F82" w:rsidP="00DA0F82">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7</w:t>
            </w:r>
          </w:p>
        </w:tc>
        <w:tc>
          <w:tcPr>
            <w:tcW w:w="3402" w:type="dxa"/>
            <w:shd w:val="clear" w:color="auto" w:fill="auto"/>
            <w:vAlign w:val="center"/>
            <w:hideMark/>
          </w:tcPr>
          <w:p w14:paraId="44C26530" w14:textId="77777777" w:rsidR="00DA0F82" w:rsidRPr="003D5DA4" w:rsidRDefault="00DA0F82" w:rsidP="00DA0F82">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крыши</w:t>
            </w:r>
          </w:p>
        </w:tc>
        <w:tc>
          <w:tcPr>
            <w:tcW w:w="1417" w:type="dxa"/>
            <w:shd w:val="clear" w:color="auto" w:fill="auto"/>
            <w:vAlign w:val="center"/>
            <w:hideMark/>
          </w:tcPr>
          <w:p w14:paraId="70B0B54E" w14:textId="69BFBE87" w:rsidR="00DA0F82" w:rsidRPr="00494E17" w:rsidRDefault="00DA0F82" w:rsidP="00DA0F82">
            <w:pPr>
              <w:spacing w:before="20" w:after="20" w:line="240" w:lineRule="auto"/>
              <w:jc w:val="center"/>
              <w:rPr>
                <w:rFonts w:ascii="Times New Roman" w:hAnsi="Times New Roman" w:cs="Times New Roman"/>
                <w:b/>
                <w:bCs/>
                <w:color w:val="000000"/>
              </w:rPr>
            </w:pPr>
            <w:r w:rsidRPr="00494E17">
              <w:rPr>
                <w:rFonts w:ascii="Times New Roman" w:hAnsi="Times New Roman" w:cs="Times New Roman"/>
                <w:b/>
                <w:bCs/>
              </w:rPr>
              <w:t>7 791</w:t>
            </w:r>
          </w:p>
        </w:tc>
        <w:tc>
          <w:tcPr>
            <w:tcW w:w="1135" w:type="dxa"/>
            <w:shd w:val="clear" w:color="auto" w:fill="FFFFFF" w:themeFill="background1"/>
            <w:vAlign w:val="center"/>
          </w:tcPr>
          <w:p w14:paraId="46286D7E" w14:textId="3B7279F1" w:rsidR="00DA0F82" w:rsidRPr="00494E17" w:rsidRDefault="00DA0F82" w:rsidP="00DA0F82">
            <w:pPr>
              <w:spacing w:before="20" w:after="20" w:line="240" w:lineRule="auto"/>
              <w:jc w:val="center"/>
              <w:rPr>
                <w:rFonts w:ascii="Times New Roman" w:hAnsi="Times New Roman" w:cs="Times New Roman"/>
                <w:b/>
                <w:bCs/>
                <w:color w:val="000000"/>
              </w:rPr>
            </w:pPr>
            <w:r w:rsidRPr="00494E17">
              <w:rPr>
                <w:rFonts w:ascii="Times New Roman" w:hAnsi="Times New Roman" w:cs="Times New Roman"/>
                <w:b/>
                <w:bCs/>
              </w:rPr>
              <w:t>3 961</w:t>
            </w:r>
          </w:p>
        </w:tc>
        <w:tc>
          <w:tcPr>
            <w:tcW w:w="1134" w:type="dxa"/>
            <w:shd w:val="clear" w:color="auto" w:fill="FFFFFF" w:themeFill="background1"/>
            <w:vAlign w:val="center"/>
          </w:tcPr>
          <w:p w14:paraId="17FD53DE" w14:textId="373B9035" w:rsidR="00DA0F82" w:rsidRPr="00494E17" w:rsidRDefault="00DA0F82" w:rsidP="00DA0F82">
            <w:pPr>
              <w:spacing w:before="20" w:after="20" w:line="240" w:lineRule="auto"/>
              <w:jc w:val="center"/>
              <w:rPr>
                <w:rFonts w:ascii="Times New Roman" w:hAnsi="Times New Roman" w:cs="Times New Roman"/>
                <w:b/>
                <w:bCs/>
                <w:color w:val="000000"/>
              </w:rPr>
            </w:pPr>
            <w:r w:rsidRPr="00494E17">
              <w:rPr>
                <w:rFonts w:ascii="Times New Roman" w:hAnsi="Times New Roman" w:cs="Times New Roman"/>
                <w:b/>
                <w:bCs/>
              </w:rPr>
              <w:t>2 308</w:t>
            </w:r>
          </w:p>
        </w:tc>
        <w:tc>
          <w:tcPr>
            <w:tcW w:w="1134" w:type="dxa"/>
            <w:shd w:val="clear" w:color="auto" w:fill="FFFFFF" w:themeFill="background1"/>
            <w:vAlign w:val="center"/>
          </w:tcPr>
          <w:p w14:paraId="6C871DFF" w14:textId="4FA8EFD2" w:rsidR="00DA0F82" w:rsidRPr="00494E17" w:rsidRDefault="00DA0F82" w:rsidP="00DA0F82">
            <w:pPr>
              <w:spacing w:before="20" w:after="20" w:line="240" w:lineRule="auto"/>
              <w:jc w:val="center"/>
              <w:rPr>
                <w:rFonts w:ascii="Times New Roman" w:hAnsi="Times New Roman" w:cs="Times New Roman"/>
                <w:b/>
                <w:bCs/>
                <w:color w:val="000000"/>
              </w:rPr>
            </w:pPr>
            <w:r w:rsidRPr="00494E17">
              <w:rPr>
                <w:rFonts w:ascii="Times New Roman" w:hAnsi="Times New Roman" w:cs="Times New Roman"/>
                <w:b/>
                <w:bCs/>
              </w:rPr>
              <w:t>845</w:t>
            </w:r>
          </w:p>
        </w:tc>
        <w:tc>
          <w:tcPr>
            <w:tcW w:w="1417" w:type="dxa"/>
            <w:shd w:val="clear" w:color="auto" w:fill="FFFFFF" w:themeFill="background1"/>
            <w:vAlign w:val="center"/>
          </w:tcPr>
          <w:p w14:paraId="1696C23D" w14:textId="23A7C914" w:rsidR="00DA0F82" w:rsidRPr="00494E17" w:rsidRDefault="00DA0F82" w:rsidP="00DA0F82">
            <w:pPr>
              <w:spacing w:before="20" w:after="20" w:line="240" w:lineRule="auto"/>
              <w:jc w:val="center"/>
              <w:rPr>
                <w:rFonts w:ascii="Times New Roman" w:hAnsi="Times New Roman" w:cs="Times New Roman"/>
                <w:b/>
                <w:bCs/>
                <w:color w:val="000000"/>
              </w:rPr>
            </w:pPr>
            <w:r w:rsidRPr="00494E17">
              <w:rPr>
                <w:rFonts w:ascii="Times New Roman" w:hAnsi="Times New Roman" w:cs="Times New Roman"/>
                <w:b/>
                <w:bCs/>
              </w:rPr>
              <w:t>559</w:t>
            </w:r>
          </w:p>
        </w:tc>
      </w:tr>
      <w:tr w:rsidR="00DA0F82" w:rsidRPr="003D5DA4" w14:paraId="12612065" w14:textId="77777777" w:rsidTr="00F92A5F">
        <w:trPr>
          <w:trHeight w:val="57"/>
        </w:trPr>
        <w:tc>
          <w:tcPr>
            <w:tcW w:w="709" w:type="dxa"/>
            <w:shd w:val="clear" w:color="auto" w:fill="FFFFFF" w:themeFill="background1"/>
            <w:vAlign w:val="center"/>
            <w:hideMark/>
          </w:tcPr>
          <w:p w14:paraId="7B0C040D" w14:textId="77777777" w:rsidR="00DA0F82" w:rsidRPr="003D5DA4" w:rsidRDefault="00DA0F82" w:rsidP="00DA0F82">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7.1</w:t>
            </w:r>
          </w:p>
        </w:tc>
        <w:tc>
          <w:tcPr>
            <w:tcW w:w="3402" w:type="dxa"/>
            <w:shd w:val="clear" w:color="auto" w:fill="FFFFFF" w:themeFill="background1"/>
            <w:vAlign w:val="center"/>
            <w:hideMark/>
          </w:tcPr>
          <w:p w14:paraId="1704632E" w14:textId="77777777" w:rsidR="00DA0F82" w:rsidRPr="003D5DA4" w:rsidRDefault="00DA0F82" w:rsidP="00DA0F82">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крыши с наплавляемым покрытием</w:t>
            </w:r>
          </w:p>
        </w:tc>
        <w:tc>
          <w:tcPr>
            <w:tcW w:w="1417" w:type="dxa"/>
            <w:shd w:val="clear" w:color="auto" w:fill="auto"/>
            <w:vAlign w:val="center"/>
            <w:hideMark/>
          </w:tcPr>
          <w:p w14:paraId="1E5DAA50" w14:textId="7147C0C1"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7 791</w:t>
            </w:r>
          </w:p>
        </w:tc>
        <w:tc>
          <w:tcPr>
            <w:tcW w:w="1135" w:type="dxa"/>
            <w:shd w:val="clear" w:color="auto" w:fill="FFFFFF" w:themeFill="background1"/>
            <w:vAlign w:val="center"/>
          </w:tcPr>
          <w:p w14:paraId="0A5B874C" w14:textId="59D0CF6F"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3 961</w:t>
            </w:r>
          </w:p>
        </w:tc>
        <w:tc>
          <w:tcPr>
            <w:tcW w:w="1134" w:type="dxa"/>
            <w:shd w:val="clear" w:color="auto" w:fill="FFFFFF" w:themeFill="background1"/>
            <w:vAlign w:val="center"/>
          </w:tcPr>
          <w:p w14:paraId="746225FA" w14:textId="75B9FB9F"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2 308</w:t>
            </w:r>
          </w:p>
        </w:tc>
        <w:tc>
          <w:tcPr>
            <w:tcW w:w="1134" w:type="dxa"/>
            <w:shd w:val="clear" w:color="auto" w:fill="FFFFFF" w:themeFill="background1"/>
            <w:vAlign w:val="center"/>
          </w:tcPr>
          <w:p w14:paraId="7457F0F0" w14:textId="71EEA767"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845</w:t>
            </w:r>
          </w:p>
        </w:tc>
        <w:tc>
          <w:tcPr>
            <w:tcW w:w="1417" w:type="dxa"/>
            <w:shd w:val="clear" w:color="auto" w:fill="FFFFFF" w:themeFill="background1"/>
            <w:vAlign w:val="center"/>
          </w:tcPr>
          <w:p w14:paraId="6CC3109C" w14:textId="693DB2EC"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559</w:t>
            </w:r>
          </w:p>
        </w:tc>
      </w:tr>
      <w:tr w:rsidR="00DA0F82" w:rsidRPr="003D5DA4" w14:paraId="16BA30F5" w14:textId="77777777" w:rsidTr="00F92A5F">
        <w:trPr>
          <w:trHeight w:val="57"/>
        </w:trPr>
        <w:tc>
          <w:tcPr>
            <w:tcW w:w="709" w:type="dxa"/>
            <w:shd w:val="clear" w:color="auto" w:fill="FFFFFF" w:themeFill="background1"/>
            <w:vAlign w:val="center"/>
            <w:hideMark/>
          </w:tcPr>
          <w:p w14:paraId="33246F93" w14:textId="77777777" w:rsidR="00DA0F82" w:rsidRPr="003D5DA4" w:rsidRDefault="00DA0F82" w:rsidP="00DA0F82">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7.2</w:t>
            </w:r>
          </w:p>
        </w:tc>
        <w:tc>
          <w:tcPr>
            <w:tcW w:w="3402" w:type="dxa"/>
            <w:shd w:val="clear" w:color="auto" w:fill="FFFFFF" w:themeFill="background1"/>
            <w:vAlign w:val="center"/>
            <w:hideMark/>
          </w:tcPr>
          <w:p w14:paraId="17D92CAD" w14:textId="38B27D38" w:rsidR="00DA0F82" w:rsidRPr="003D5DA4" w:rsidRDefault="00DA0F82" w:rsidP="00DA0F82">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скатной (шатровой) крыши</w:t>
            </w:r>
          </w:p>
        </w:tc>
        <w:tc>
          <w:tcPr>
            <w:tcW w:w="1417" w:type="dxa"/>
            <w:shd w:val="clear" w:color="auto" w:fill="auto"/>
            <w:vAlign w:val="center"/>
            <w:hideMark/>
          </w:tcPr>
          <w:p w14:paraId="0193AD43" w14:textId="544EDD4B"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7 791</w:t>
            </w:r>
          </w:p>
        </w:tc>
        <w:tc>
          <w:tcPr>
            <w:tcW w:w="1135" w:type="dxa"/>
            <w:shd w:val="clear" w:color="auto" w:fill="FFFFFF" w:themeFill="background1"/>
            <w:vAlign w:val="center"/>
          </w:tcPr>
          <w:p w14:paraId="196A9099" w14:textId="533DE9F3"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3 961</w:t>
            </w:r>
          </w:p>
        </w:tc>
        <w:tc>
          <w:tcPr>
            <w:tcW w:w="1134" w:type="dxa"/>
            <w:shd w:val="clear" w:color="auto" w:fill="FFFFFF" w:themeFill="background1"/>
            <w:vAlign w:val="center"/>
          </w:tcPr>
          <w:p w14:paraId="283A0C56" w14:textId="34CF68A4"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2 308</w:t>
            </w:r>
          </w:p>
        </w:tc>
        <w:tc>
          <w:tcPr>
            <w:tcW w:w="1134" w:type="dxa"/>
            <w:shd w:val="clear" w:color="auto" w:fill="FFFFFF" w:themeFill="background1"/>
            <w:vAlign w:val="center"/>
          </w:tcPr>
          <w:p w14:paraId="55F7FA8C" w14:textId="302E8D77"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845</w:t>
            </w:r>
          </w:p>
        </w:tc>
        <w:tc>
          <w:tcPr>
            <w:tcW w:w="1417" w:type="dxa"/>
            <w:shd w:val="clear" w:color="auto" w:fill="FFFFFF" w:themeFill="background1"/>
            <w:vAlign w:val="center"/>
          </w:tcPr>
          <w:p w14:paraId="2553B101" w14:textId="65AFF06C"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559</w:t>
            </w:r>
          </w:p>
        </w:tc>
      </w:tr>
      <w:tr w:rsidR="00DA0F82" w:rsidRPr="003D5DA4" w14:paraId="34F76C01" w14:textId="77777777" w:rsidTr="00F92A5F">
        <w:trPr>
          <w:trHeight w:val="57"/>
        </w:trPr>
        <w:tc>
          <w:tcPr>
            <w:tcW w:w="709" w:type="dxa"/>
            <w:shd w:val="clear" w:color="auto" w:fill="FFFFFF" w:themeFill="background1"/>
            <w:vAlign w:val="center"/>
            <w:hideMark/>
          </w:tcPr>
          <w:p w14:paraId="7FF4E651" w14:textId="77777777" w:rsidR="00DA0F82" w:rsidRPr="003D5DA4" w:rsidRDefault="00DA0F82" w:rsidP="00DA0F82">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7.3</w:t>
            </w:r>
          </w:p>
        </w:tc>
        <w:tc>
          <w:tcPr>
            <w:tcW w:w="3402" w:type="dxa"/>
            <w:shd w:val="clear" w:color="auto" w:fill="FFFFFF" w:themeFill="background1"/>
            <w:vAlign w:val="center"/>
            <w:hideMark/>
          </w:tcPr>
          <w:p w14:paraId="71349DEB" w14:textId="77777777" w:rsidR="00DA0F82" w:rsidRPr="003D5DA4" w:rsidRDefault="00DA0F82" w:rsidP="00DA0F82">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Переустройство невентилируемой крыши на вентилируемую</w:t>
            </w:r>
          </w:p>
        </w:tc>
        <w:tc>
          <w:tcPr>
            <w:tcW w:w="1417" w:type="dxa"/>
            <w:shd w:val="clear" w:color="auto" w:fill="auto"/>
            <w:vAlign w:val="center"/>
            <w:hideMark/>
          </w:tcPr>
          <w:p w14:paraId="0A9B412D" w14:textId="7694A269"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7 791</w:t>
            </w:r>
          </w:p>
        </w:tc>
        <w:tc>
          <w:tcPr>
            <w:tcW w:w="1135" w:type="dxa"/>
            <w:shd w:val="clear" w:color="auto" w:fill="FFFFFF" w:themeFill="background1"/>
            <w:vAlign w:val="center"/>
          </w:tcPr>
          <w:p w14:paraId="0120181E" w14:textId="6BD9B06C"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3 961</w:t>
            </w:r>
          </w:p>
        </w:tc>
        <w:tc>
          <w:tcPr>
            <w:tcW w:w="1134" w:type="dxa"/>
            <w:shd w:val="clear" w:color="auto" w:fill="FFFFFF" w:themeFill="background1"/>
            <w:vAlign w:val="center"/>
          </w:tcPr>
          <w:p w14:paraId="4749F64A" w14:textId="7D310D27"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2 308</w:t>
            </w:r>
          </w:p>
        </w:tc>
        <w:tc>
          <w:tcPr>
            <w:tcW w:w="1134" w:type="dxa"/>
            <w:shd w:val="clear" w:color="auto" w:fill="FFFFFF" w:themeFill="background1"/>
            <w:vAlign w:val="center"/>
          </w:tcPr>
          <w:p w14:paraId="7B7A41FB" w14:textId="7422442E"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845</w:t>
            </w:r>
          </w:p>
        </w:tc>
        <w:tc>
          <w:tcPr>
            <w:tcW w:w="1417" w:type="dxa"/>
            <w:shd w:val="clear" w:color="auto" w:fill="FFFFFF" w:themeFill="background1"/>
            <w:vAlign w:val="center"/>
          </w:tcPr>
          <w:p w14:paraId="1C424255" w14:textId="1D1232AF"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559</w:t>
            </w:r>
          </w:p>
        </w:tc>
      </w:tr>
      <w:tr w:rsidR="00DA0F82" w:rsidRPr="003D5DA4" w14:paraId="16002F36" w14:textId="77777777" w:rsidTr="00F92A5F">
        <w:trPr>
          <w:trHeight w:val="57"/>
        </w:trPr>
        <w:tc>
          <w:tcPr>
            <w:tcW w:w="709" w:type="dxa"/>
            <w:shd w:val="clear" w:color="auto" w:fill="FFFFFF" w:themeFill="background1"/>
            <w:vAlign w:val="center"/>
            <w:hideMark/>
          </w:tcPr>
          <w:p w14:paraId="12F733E3" w14:textId="77777777" w:rsidR="00DA0F82" w:rsidRPr="003D5DA4" w:rsidRDefault="00DA0F82" w:rsidP="00DA0F82">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8</w:t>
            </w:r>
          </w:p>
        </w:tc>
        <w:tc>
          <w:tcPr>
            <w:tcW w:w="3402" w:type="dxa"/>
            <w:shd w:val="clear" w:color="auto" w:fill="FFFFFF" w:themeFill="background1"/>
            <w:vAlign w:val="center"/>
            <w:hideMark/>
          </w:tcPr>
          <w:p w14:paraId="308E56EB" w14:textId="77777777" w:rsidR="00DA0F82" w:rsidRPr="003D5DA4" w:rsidRDefault="00DA0F82" w:rsidP="00DA0F82">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подвальных помещений, относящихся к общедомовому имуществу в многоквартирном доме</w:t>
            </w:r>
          </w:p>
        </w:tc>
        <w:tc>
          <w:tcPr>
            <w:tcW w:w="1417" w:type="dxa"/>
            <w:shd w:val="clear" w:color="auto" w:fill="auto"/>
            <w:vAlign w:val="center"/>
            <w:hideMark/>
          </w:tcPr>
          <w:p w14:paraId="5FA94BD6" w14:textId="00821DD2" w:rsidR="00DA0F82" w:rsidRPr="00494E17" w:rsidRDefault="00DA0F82" w:rsidP="00DA0F82">
            <w:pPr>
              <w:spacing w:before="20" w:after="20" w:line="240" w:lineRule="auto"/>
              <w:jc w:val="center"/>
              <w:rPr>
                <w:rFonts w:ascii="Times New Roman" w:hAnsi="Times New Roman" w:cs="Times New Roman"/>
                <w:b/>
                <w:bCs/>
                <w:color w:val="000000"/>
              </w:rPr>
            </w:pPr>
            <w:r w:rsidRPr="00494E17">
              <w:rPr>
                <w:rFonts w:ascii="Times New Roman" w:hAnsi="Times New Roman" w:cs="Times New Roman"/>
              </w:rPr>
              <w:t>297</w:t>
            </w:r>
          </w:p>
        </w:tc>
        <w:tc>
          <w:tcPr>
            <w:tcW w:w="1135" w:type="dxa"/>
            <w:shd w:val="clear" w:color="auto" w:fill="FFFFFF" w:themeFill="background1"/>
            <w:vAlign w:val="center"/>
          </w:tcPr>
          <w:p w14:paraId="7CCF421B" w14:textId="4B8D6946" w:rsidR="00DA0F82" w:rsidRPr="00494E17" w:rsidRDefault="00DA0F82" w:rsidP="00DA0F82">
            <w:pPr>
              <w:spacing w:before="20" w:after="20" w:line="240" w:lineRule="auto"/>
              <w:jc w:val="center"/>
              <w:rPr>
                <w:rFonts w:ascii="Times New Roman" w:hAnsi="Times New Roman" w:cs="Times New Roman"/>
                <w:b/>
                <w:bCs/>
                <w:color w:val="000000"/>
              </w:rPr>
            </w:pPr>
            <w:r w:rsidRPr="00494E17">
              <w:rPr>
                <w:rFonts w:ascii="Times New Roman" w:hAnsi="Times New Roman" w:cs="Times New Roman"/>
              </w:rPr>
              <w:t>187</w:t>
            </w:r>
          </w:p>
        </w:tc>
        <w:tc>
          <w:tcPr>
            <w:tcW w:w="1134" w:type="dxa"/>
            <w:shd w:val="clear" w:color="auto" w:fill="FFFFFF" w:themeFill="background1"/>
            <w:vAlign w:val="center"/>
          </w:tcPr>
          <w:p w14:paraId="3627FF31" w14:textId="77870611" w:rsidR="00DA0F82" w:rsidRPr="00494E17" w:rsidRDefault="00DA0F82" w:rsidP="00DA0F82">
            <w:pPr>
              <w:spacing w:before="20" w:after="20" w:line="240" w:lineRule="auto"/>
              <w:jc w:val="center"/>
              <w:rPr>
                <w:rFonts w:ascii="Times New Roman" w:hAnsi="Times New Roman" w:cs="Times New Roman"/>
                <w:b/>
                <w:bCs/>
                <w:color w:val="000000"/>
              </w:rPr>
            </w:pPr>
            <w:r w:rsidRPr="00494E17">
              <w:rPr>
                <w:rFonts w:ascii="Times New Roman" w:hAnsi="Times New Roman" w:cs="Times New Roman"/>
              </w:rPr>
              <w:t>297</w:t>
            </w:r>
          </w:p>
        </w:tc>
        <w:tc>
          <w:tcPr>
            <w:tcW w:w="1134" w:type="dxa"/>
            <w:shd w:val="clear" w:color="auto" w:fill="FFFFFF" w:themeFill="background1"/>
            <w:vAlign w:val="center"/>
          </w:tcPr>
          <w:p w14:paraId="3775DE88" w14:textId="3D6E95DA" w:rsidR="00DA0F82" w:rsidRPr="00494E17" w:rsidRDefault="00DA0F82" w:rsidP="00DA0F82">
            <w:pPr>
              <w:spacing w:before="20" w:after="20" w:line="240" w:lineRule="auto"/>
              <w:jc w:val="center"/>
              <w:rPr>
                <w:rFonts w:ascii="Times New Roman" w:hAnsi="Times New Roman" w:cs="Times New Roman"/>
                <w:b/>
                <w:bCs/>
                <w:color w:val="000000"/>
              </w:rPr>
            </w:pPr>
            <w:r w:rsidRPr="00494E17">
              <w:rPr>
                <w:rFonts w:ascii="Times New Roman" w:hAnsi="Times New Roman" w:cs="Times New Roman"/>
              </w:rPr>
              <w:t>100</w:t>
            </w:r>
          </w:p>
        </w:tc>
        <w:tc>
          <w:tcPr>
            <w:tcW w:w="1417" w:type="dxa"/>
            <w:shd w:val="clear" w:color="auto" w:fill="FFFFFF" w:themeFill="background1"/>
            <w:vAlign w:val="center"/>
          </w:tcPr>
          <w:p w14:paraId="3FE6D82E" w14:textId="47D31150" w:rsidR="00DA0F82" w:rsidRPr="00494E17" w:rsidRDefault="00DA0F82" w:rsidP="00DA0F82">
            <w:pPr>
              <w:spacing w:before="20" w:after="20" w:line="240" w:lineRule="auto"/>
              <w:jc w:val="center"/>
              <w:rPr>
                <w:rFonts w:ascii="Times New Roman" w:hAnsi="Times New Roman" w:cs="Times New Roman"/>
                <w:b/>
                <w:bCs/>
                <w:color w:val="000000"/>
              </w:rPr>
            </w:pPr>
            <w:r w:rsidRPr="00494E17">
              <w:rPr>
                <w:rFonts w:ascii="Times New Roman" w:hAnsi="Times New Roman" w:cs="Times New Roman"/>
              </w:rPr>
              <w:t>102</w:t>
            </w:r>
          </w:p>
        </w:tc>
      </w:tr>
      <w:tr w:rsidR="003D5DA4" w:rsidRPr="003D5DA4" w14:paraId="0F8B6BD4" w14:textId="77777777" w:rsidTr="00F92A5F">
        <w:trPr>
          <w:trHeight w:val="57"/>
        </w:trPr>
        <w:tc>
          <w:tcPr>
            <w:tcW w:w="709" w:type="dxa"/>
            <w:shd w:val="clear" w:color="auto" w:fill="auto"/>
            <w:vAlign w:val="center"/>
            <w:hideMark/>
          </w:tcPr>
          <w:p w14:paraId="201FDD92" w14:textId="77777777" w:rsidR="003D5DA4" w:rsidRPr="003D5DA4" w:rsidRDefault="003D5DA4" w:rsidP="00F92A5F">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9</w:t>
            </w:r>
          </w:p>
        </w:tc>
        <w:tc>
          <w:tcPr>
            <w:tcW w:w="3402" w:type="dxa"/>
            <w:shd w:val="clear" w:color="auto" w:fill="auto"/>
            <w:vAlign w:val="center"/>
            <w:hideMark/>
          </w:tcPr>
          <w:p w14:paraId="0183F14D" w14:textId="77777777" w:rsidR="003D5DA4" w:rsidRPr="003D5DA4" w:rsidRDefault="003D5DA4" w:rsidP="00F92A5F">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фундамента</w:t>
            </w:r>
          </w:p>
        </w:tc>
        <w:tc>
          <w:tcPr>
            <w:tcW w:w="1417" w:type="dxa"/>
            <w:shd w:val="clear" w:color="auto" w:fill="auto"/>
            <w:vAlign w:val="center"/>
            <w:hideMark/>
          </w:tcPr>
          <w:p w14:paraId="3DCCC07C" w14:textId="22DBC190" w:rsidR="003D5DA4" w:rsidRPr="00494E17" w:rsidRDefault="003D5DA4" w:rsidP="00F92A5F">
            <w:pPr>
              <w:spacing w:before="20" w:after="20" w:line="240" w:lineRule="auto"/>
              <w:jc w:val="center"/>
              <w:rPr>
                <w:rFonts w:ascii="Times New Roman" w:hAnsi="Times New Roman" w:cs="Times New Roman"/>
                <w:b/>
                <w:bCs/>
                <w:color w:val="000000"/>
              </w:rPr>
            </w:pPr>
            <w:r w:rsidRPr="00494E17">
              <w:rPr>
                <w:rFonts w:ascii="Times New Roman" w:hAnsi="Times New Roman" w:cs="Times New Roman"/>
                <w:b/>
                <w:bCs/>
                <w:color w:val="000000"/>
              </w:rPr>
              <w:t>259</w:t>
            </w:r>
          </w:p>
        </w:tc>
        <w:tc>
          <w:tcPr>
            <w:tcW w:w="1135" w:type="dxa"/>
            <w:shd w:val="clear" w:color="auto" w:fill="FFFFFF" w:themeFill="background1"/>
            <w:vAlign w:val="center"/>
          </w:tcPr>
          <w:p w14:paraId="730120A6" w14:textId="6CC7B8B0" w:rsidR="003D5DA4" w:rsidRPr="00494E17" w:rsidRDefault="003D5DA4" w:rsidP="00F92A5F">
            <w:pPr>
              <w:spacing w:before="20" w:after="20" w:line="240" w:lineRule="auto"/>
              <w:jc w:val="center"/>
              <w:rPr>
                <w:rFonts w:ascii="Times New Roman" w:hAnsi="Times New Roman" w:cs="Times New Roman"/>
                <w:b/>
                <w:bCs/>
                <w:color w:val="000000"/>
              </w:rPr>
            </w:pPr>
            <w:r w:rsidRPr="00494E17">
              <w:rPr>
                <w:rFonts w:ascii="Times New Roman" w:hAnsi="Times New Roman" w:cs="Times New Roman"/>
                <w:b/>
                <w:bCs/>
                <w:color w:val="000000"/>
              </w:rPr>
              <w:t>116</w:t>
            </w:r>
          </w:p>
        </w:tc>
        <w:tc>
          <w:tcPr>
            <w:tcW w:w="1134" w:type="dxa"/>
            <w:shd w:val="clear" w:color="auto" w:fill="FFFFFF" w:themeFill="background1"/>
            <w:vAlign w:val="center"/>
          </w:tcPr>
          <w:p w14:paraId="0D4E702D" w14:textId="45052F39" w:rsidR="003D5DA4" w:rsidRPr="00494E17" w:rsidRDefault="003D5DA4" w:rsidP="00F92A5F">
            <w:pPr>
              <w:spacing w:before="20" w:after="20" w:line="240" w:lineRule="auto"/>
              <w:jc w:val="center"/>
              <w:rPr>
                <w:rFonts w:ascii="Times New Roman" w:hAnsi="Times New Roman" w:cs="Times New Roman"/>
                <w:b/>
                <w:bCs/>
                <w:color w:val="000000"/>
              </w:rPr>
            </w:pPr>
            <w:r w:rsidRPr="00494E17">
              <w:rPr>
                <w:rFonts w:ascii="Times New Roman" w:hAnsi="Times New Roman" w:cs="Times New Roman"/>
                <w:b/>
                <w:bCs/>
                <w:color w:val="000000"/>
              </w:rPr>
              <w:t>102</w:t>
            </w:r>
          </w:p>
        </w:tc>
        <w:tc>
          <w:tcPr>
            <w:tcW w:w="1134" w:type="dxa"/>
            <w:shd w:val="clear" w:color="auto" w:fill="FFFFFF" w:themeFill="background1"/>
            <w:vAlign w:val="center"/>
          </w:tcPr>
          <w:p w14:paraId="1532292B" w14:textId="72F17E23" w:rsidR="003D5DA4" w:rsidRPr="00494E17" w:rsidRDefault="003D5DA4" w:rsidP="00F92A5F">
            <w:pPr>
              <w:spacing w:before="20" w:after="20" w:line="240" w:lineRule="auto"/>
              <w:jc w:val="center"/>
              <w:rPr>
                <w:rFonts w:ascii="Times New Roman" w:hAnsi="Times New Roman" w:cs="Times New Roman"/>
                <w:b/>
                <w:bCs/>
                <w:color w:val="000000"/>
              </w:rPr>
            </w:pPr>
            <w:r w:rsidRPr="00494E17">
              <w:rPr>
                <w:rFonts w:ascii="Times New Roman" w:hAnsi="Times New Roman" w:cs="Times New Roman"/>
                <w:b/>
                <w:bCs/>
                <w:color w:val="000000"/>
              </w:rPr>
              <w:t>80</w:t>
            </w:r>
          </w:p>
        </w:tc>
        <w:tc>
          <w:tcPr>
            <w:tcW w:w="1417" w:type="dxa"/>
            <w:shd w:val="clear" w:color="auto" w:fill="FFFFFF" w:themeFill="background1"/>
            <w:vAlign w:val="center"/>
          </w:tcPr>
          <w:p w14:paraId="406220A7" w14:textId="1564CF1A" w:rsidR="003D5DA4" w:rsidRPr="00494E17" w:rsidRDefault="002D5784" w:rsidP="00F92A5F">
            <w:pPr>
              <w:spacing w:before="20" w:after="20" w:line="240" w:lineRule="auto"/>
              <w:jc w:val="center"/>
              <w:rPr>
                <w:rFonts w:ascii="Times New Roman" w:hAnsi="Times New Roman" w:cs="Times New Roman"/>
                <w:b/>
                <w:bCs/>
                <w:color w:val="000000"/>
                <w:lang w:val="en-US"/>
              </w:rPr>
            </w:pPr>
            <w:r w:rsidRPr="00494E17">
              <w:rPr>
                <w:rFonts w:ascii="Times New Roman" w:hAnsi="Times New Roman" w:cs="Times New Roman"/>
                <w:b/>
                <w:bCs/>
                <w:color w:val="000000"/>
                <w:lang w:val="en-US"/>
              </w:rPr>
              <w:t>32</w:t>
            </w:r>
          </w:p>
        </w:tc>
      </w:tr>
      <w:tr w:rsidR="00DA0F82" w:rsidRPr="003D5DA4" w14:paraId="58AA88A1" w14:textId="77777777" w:rsidTr="00F92A5F">
        <w:trPr>
          <w:trHeight w:val="57"/>
        </w:trPr>
        <w:tc>
          <w:tcPr>
            <w:tcW w:w="709" w:type="dxa"/>
            <w:shd w:val="clear" w:color="auto" w:fill="auto"/>
            <w:vAlign w:val="center"/>
            <w:hideMark/>
          </w:tcPr>
          <w:p w14:paraId="72B47097" w14:textId="77777777" w:rsidR="00DA0F82" w:rsidRPr="003D5DA4" w:rsidRDefault="00DA0F82" w:rsidP="00DA0F82">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10</w:t>
            </w:r>
          </w:p>
        </w:tc>
        <w:tc>
          <w:tcPr>
            <w:tcW w:w="3402" w:type="dxa"/>
            <w:shd w:val="clear" w:color="auto" w:fill="auto"/>
            <w:vAlign w:val="center"/>
            <w:hideMark/>
          </w:tcPr>
          <w:p w14:paraId="0F504320" w14:textId="77777777" w:rsidR="00DA0F82" w:rsidRPr="003D5DA4" w:rsidRDefault="00DA0F82" w:rsidP="00DA0F82">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фасада</w:t>
            </w:r>
          </w:p>
        </w:tc>
        <w:tc>
          <w:tcPr>
            <w:tcW w:w="1417" w:type="dxa"/>
            <w:shd w:val="clear" w:color="auto" w:fill="auto"/>
            <w:vAlign w:val="center"/>
            <w:hideMark/>
          </w:tcPr>
          <w:p w14:paraId="152BD641" w14:textId="38C67DB8" w:rsidR="00DA0F82" w:rsidRPr="00494E17" w:rsidRDefault="00DA0F82" w:rsidP="00DA0F82">
            <w:pPr>
              <w:spacing w:before="20" w:after="20" w:line="240" w:lineRule="auto"/>
              <w:jc w:val="center"/>
              <w:rPr>
                <w:rFonts w:ascii="Times New Roman" w:hAnsi="Times New Roman" w:cs="Times New Roman"/>
                <w:b/>
                <w:bCs/>
                <w:color w:val="000000"/>
              </w:rPr>
            </w:pPr>
            <w:r w:rsidRPr="00494E17">
              <w:rPr>
                <w:rFonts w:ascii="Times New Roman" w:hAnsi="Times New Roman" w:cs="Times New Roman"/>
                <w:b/>
                <w:bCs/>
                <w:color w:val="000000"/>
              </w:rPr>
              <w:t>7 525</w:t>
            </w:r>
          </w:p>
        </w:tc>
        <w:tc>
          <w:tcPr>
            <w:tcW w:w="1135" w:type="dxa"/>
            <w:shd w:val="clear" w:color="auto" w:fill="FFFFFF" w:themeFill="background1"/>
            <w:vAlign w:val="center"/>
          </w:tcPr>
          <w:p w14:paraId="4DC734DC" w14:textId="59AEEFDE" w:rsidR="00DA0F82" w:rsidRPr="00494E17" w:rsidRDefault="00DA0F82" w:rsidP="00DA0F82">
            <w:pPr>
              <w:spacing w:before="20" w:after="20" w:line="240" w:lineRule="auto"/>
              <w:jc w:val="center"/>
              <w:rPr>
                <w:rFonts w:ascii="Times New Roman" w:hAnsi="Times New Roman" w:cs="Times New Roman"/>
                <w:b/>
                <w:bCs/>
                <w:color w:val="000000"/>
              </w:rPr>
            </w:pPr>
            <w:r w:rsidRPr="00494E17">
              <w:rPr>
                <w:rFonts w:ascii="Times New Roman" w:hAnsi="Times New Roman" w:cs="Times New Roman"/>
                <w:b/>
                <w:bCs/>
                <w:color w:val="000000"/>
              </w:rPr>
              <w:t>3 011</w:t>
            </w:r>
          </w:p>
        </w:tc>
        <w:tc>
          <w:tcPr>
            <w:tcW w:w="1134" w:type="dxa"/>
            <w:shd w:val="clear" w:color="auto" w:fill="FFFFFF" w:themeFill="background1"/>
            <w:vAlign w:val="center"/>
          </w:tcPr>
          <w:p w14:paraId="6E43AD11" w14:textId="351B5A57" w:rsidR="00DA0F82" w:rsidRPr="00494E17" w:rsidRDefault="00DA0F82" w:rsidP="00DA0F82">
            <w:pPr>
              <w:spacing w:before="20" w:after="20" w:line="240" w:lineRule="auto"/>
              <w:jc w:val="center"/>
              <w:rPr>
                <w:rFonts w:ascii="Times New Roman" w:hAnsi="Times New Roman" w:cs="Times New Roman"/>
                <w:b/>
                <w:bCs/>
                <w:color w:val="000000"/>
              </w:rPr>
            </w:pPr>
            <w:r w:rsidRPr="00494E17">
              <w:rPr>
                <w:rFonts w:ascii="Times New Roman" w:hAnsi="Times New Roman" w:cs="Times New Roman"/>
                <w:b/>
                <w:bCs/>
                <w:color w:val="000000"/>
              </w:rPr>
              <w:t>2763</w:t>
            </w:r>
          </w:p>
        </w:tc>
        <w:tc>
          <w:tcPr>
            <w:tcW w:w="1134" w:type="dxa"/>
            <w:shd w:val="clear" w:color="auto" w:fill="FFFFFF" w:themeFill="background1"/>
            <w:vAlign w:val="center"/>
          </w:tcPr>
          <w:p w14:paraId="35535A84" w14:textId="564DFAA3" w:rsidR="00DA0F82" w:rsidRPr="00494E17" w:rsidRDefault="00DA0F82" w:rsidP="00DA0F82">
            <w:pPr>
              <w:spacing w:before="20" w:after="20" w:line="240" w:lineRule="auto"/>
              <w:jc w:val="center"/>
              <w:rPr>
                <w:rFonts w:ascii="Times New Roman" w:hAnsi="Times New Roman" w:cs="Times New Roman"/>
                <w:b/>
                <w:bCs/>
                <w:color w:val="000000"/>
              </w:rPr>
            </w:pPr>
            <w:r w:rsidRPr="00494E17">
              <w:rPr>
                <w:rFonts w:ascii="Times New Roman" w:hAnsi="Times New Roman" w:cs="Times New Roman"/>
                <w:b/>
                <w:bCs/>
              </w:rPr>
              <w:t>1 608</w:t>
            </w:r>
          </w:p>
        </w:tc>
        <w:tc>
          <w:tcPr>
            <w:tcW w:w="1417" w:type="dxa"/>
            <w:shd w:val="clear" w:color="auto" w:fill="FFFFFF" w:themeFill="background1"/>
            <w:vAlign w:val="center"/>
          </w:tcPr>
          <w:p w14:paraId="59C43ED0" w14:textId="59E68BA8" w:rsidR="00DA0F82" w:rsidRPr="00494E17" w:rsidRDefault="00DA0F82" w:rsidP="00DA0F82">
            <w:pPr>
              <w:spacing w:before="20" w:after="20" w:line="240" w:lineRule="auto"/>
              <w:jc w:val="center"/>
              <w:rPr>
                <w:rFonts w:ascii="Times New Roman" w:hAnsi="Times New Roman" w:cs="Times New Roman"/>
                <w:b/>
                <w:bCs/>
                <w:color w:val="000000"/>
              </w:rPr>
            </w:pPr>
            <w:r w:rsidRPr="00494E17">
              <w:rPr>
                <w:rFonts w:ascii="Times New Roman" w:hAnsi="Times New Roman" w:cs="Times New Roman"/>
                <w:b/>
                <w:bCs/>
              </w:rPr>
              <w:t>1 542</w:t>
            </w:r>
          </w:p>
        </w:tc>
      </w:tr>
      <w:tr w:rsidR="00DA0F82" w:rsidRPr="003D5DA4" w14:paraId="647ACCD5" w14:textId="77777777" w:rsidTr="00F92A5F">
        <w:trPr>
          <w:trHeight w:val="57"/>
        </w:trPr>
        <w:tc>
          <w:tcPr>
            <w:tcW w:w="709" w:type="dxa"/>
            <w:shd w:val="clear" w:color="auto" w:fill="auto"/>
            <w:vAlign w:val="center"/>
            <w:hideMark/>
          </w:tcPr>
          <w:p w14:paraId="214864E1" w14:textId="77777777" w:rsidR="00DA0F82" w:rsidRPr="003D5DA4" w:rsidRDefault="00DA0F82" w:rsidP="00DA0F82">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10.1</w:t>
            </w:r>
          </w:p>
        </w:tc>
        <w:tc>
          <w:tcPr>
            <w:tcW w:w="3402" w:type="dxa"/>
            <w:shd w:val="clear" w:color="auto" w:fill="auto"/>
            <w:vAlign w:val="center"/>
            <w:hideMark/>
          </w:tcPr>
          <w:p w14:paraId="7152BDCA" w14:textId="77777777" w:rsidR="00DA0F82" w:rsidRPr="003D5DA4" w:rsidRDefault="00DA0F82" w:rsidP="00DA0F82">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фасадов кирпичных/шлакоблочных без утепления</w:t>
            </w:r>
          </w:p>
        </w:tc>
        <w:tc>
          <w:tcPr>
            <w:tcW w:w="1417" w:type="dxa"/>
            <w:shd w:val="clear" w:color="auto" w:fill="auto"/>
            <w:vAlign w:val="center"/>
            <w:hideMark/>
          </w:tcPr>
          <w:p w14:paraId="0E47D51D" w14:textId="6ED98F8F"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7 525</w:t>
            </w:r>
          </w:p>
        </w:tc>
        <w:tc>
          <w:tcPr>
            <w:tcW w:w="1135" w:type="dxa"/>
            <w:shd w:val="clear" w:color="auto" w:fill="FFFFFF" w:themeFill="background1"/>
            <w:vAlign w:val="center"/>
          </w:tcPr>
          <w:p w14:paraId="74C76E35" w14:textId="6B022A46"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3 011</w:t>
            </w:r>
          </w:p>
        </w:tc>
        <w:tc>
          <w:tcPr>
            <w:tcW w:w="1134" w:type="dxa"/>
            <w:shd w:val="clear" w:color="auto" w:fill="FFFFFF" w:themeFill="background1"/>
            <w:vAlign w:val="center"/>
          </w:tcPr>
          <w:p w14:paraId="21DBDBB2" w14:textId="62B9DDFB"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2763</w:t>
            </w:r>
          </w:p>
        </w:tc>
        <w:tc>
          <w:tcPr>
            <w:tcW w:w="1134" w:type="dxa"/>
            <w:shd w:val="clear" w:color="auto" w:fill="FFFFFF" w:themeFill="background1"/>
            <w:vAlign w:val="center"/>
          </w:tcPr>
          <w:p w14:paraId="0A87F9A2" w14:textId="194F95EA"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1 608</w:t>
            </w:r>
          </w:p>
        </w:tc>
        <w:tc>
          <w:tcPr>
            <w:tcW w:w="1417" w:type="dxa"/>
            <w:shd w:val="clear" w:color="auto" w:fill="FFFFFF" w:themeFill="background1"/>
            <w:vAlign w:val="center"/>
          </w:tcPr>
          <w:p w14:paraId="1D8077A6" w14:textId="60395EC2"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1 542</w:t>
            </w:r>
          </w:p>
        </w:tc>
      </w:tr>
      <w:tr w:rsidR="00DA0F82" w:rsidRPr="003D5DA4" w14:paraId="5FD83976" w14:textId="77777777" w:rsidTr="00F92A5F">
        <w:trPr>
          <w:trHeight w:val="57"/>
        </w:trPr>
        <w:tc>
          <w:tcPr>
            <w:tcW w:w="709" w:type="dxa"/>
            <w:shd w:val="clear" w:color="auto" w:fill="auto"/>
            <w:vAlign w:val="center"/>
            <w:hideMark/>
          </w:tcPr>
          <w:p w14:paraId="5610E3B1" w14:textId="77777777" w:rsidR="00DA0F82" w:rsidRPr="003D5DA4" w:rsidRDefault="00DA0F82" w:rsidP="00DA0F82">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10.2</w:t>
            </w:r>
          </w:p>
        </w:tc>
        <w:tc>
          <w:tcPr>
            <w:tcW w:w="3402" w:type="dxa"/>
            <w:shd w:val="clear" w:color="auto" w:fill="auto"/>
            <w:vAlign w:val="center"/>
            <w:hideMark/>
          </w:tcPr>
          <w:p w14:paraId="60FBCEBF" w14:textId="77777777" w:rsidR="00DA0F82" w:rsidRPr="003D5DA4" w:rsidRDefault="00DA0F82" w:rsidP="00DA0F82">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Утепление под сайдинг</w:t>
            </w:r>
          </w:p>
        </w:tc>
        <w:tc>
          <w:tcPr>
            <w:tcW w:w="1417" w:type="dxa"/>
            <w:shd w:val="clear" w:color="auto" w:fill="auto"/>
            <w:vAlign w:val="center"/>
            <w:hideMark/>
          </w:tcPr>
          <w:p w14:paraId="3737603C" w14:textId="6113A2BC" w:rsidR="00DA0F82" w:rsidRPr="00494E17" w:rsidRDefault="00DA0F82" w:rsidP="00DA0F82">
            <w:pPr>
              <w:spacing w:before="20" w:after="20" w:line="240" w:lineRule="auto"/>
              <w:jc w:val="center"/>
              <w:rPr>
                <w:rFonts w:ascii="Times New Roman" w:hAnsi="Times New Roman" w:cs="Times New Roman"/>
              </w:rPr>
            </w:pPr>
            <w:r w:rsidRPr="00494E17">
              <w:rPr>
                <w:rFonts w:ascii="Times New Roman" w:hAnsi="Times New Roman" w:cs="Times New Roman"/>
                <w:color w:val="000000"/>
              </w:rPr>
              <w:t>7 525</w:t>
            </w:r>
          </w:p>
        </w:tc>
        <w:tc>
          <w:tcPr>
            <w:tcW w:w="1135" w:type="dxa"/>
            <w:shd w:val="clear" w:color="auto" w:fill="FFFFFF" w:themeFill="background1"/>
            <w:vAlign w:val="center"/>
          </w:tcPr>
          <w:p w14:paraId="6273B862" w14:textId="283A09D9"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3 011</w:t>
            </w:r>
          </w:p>
        </w:tc>
        <w:tc>
          <w:tcPr>
            <w:tcW w:w="1134" w:type="dxa"/>
            <w:shd w:val="clear" w:color="auto" w:fill="FFFFFF" w:themeFill="background1"/>
            <w:vAlign w:val="center"/>
          </w:tcPr>
          <w:p w14:paraId="0C757899" w14:textId="5BA950B5"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2763</w:t>
            </w:r>
          </w:p>
        </w:tc>
        <w:tc>
          <w:tcPr>
            <w:tcW w:w="1134" w:type="dxa"/>
            <w:shd w:val="clear" w:color="auto" w:fill="FFFFFF" w:themeFill="background1"/>
            <w:vAlign w:val="center"/>
          </w:tcPr>
          <w:p w14:paraId="11A035C4" w14:textId="11370B88"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1 608</w:t>
            </w:r>
          </w:p>
        </w:tc>
        <w:tc>
          <w:tcPr>
            <w:tcW w:w="1417" w:type="dxa"/>
            <w:shd w:val="clear" w:color="auto" w:fill="FFFFFF" w:themeFill="background1"/>
            <w:vAlign w:val="center"/>
          </w:tcPr>
          <w:p w14:paraId="4A3B4BD0" w14:textId="39FAA85D"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1 542</w:t>
            </w:r>
          </w:p>
        </w:tc>
      </w:tr>
      <w:tr w:rsidR="00DA0F82" w:rsidRPr="003D5DA4" w14:paraId="0DE4F2ED" w14:textId="77777777" w:rsidTr="00F92A5F">
        <w:trPr>
          <w:trHeight w:val="57"/>
        </w:trPr>
        <w:tc>
          <w:tcPr>
            <w:tcW w:w="709" w:type="dxa"/>
            <w:shd w:val="clear" w:color="auto" w:fill="auto"/>
            <w:vAlign w:val="center"/>
            <w:hideMark/>
          </w:tcPr>
          <w:p w14:paraId="052147FA" w14:textId="77777777" w:rsidR="00DA0F82" w:rsidRPr="003D5DA4" w:rsidRDefault="00DA0F82" w:rsidP="00DA0F82">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lastRenderedPageBreak/>
              <w:t>10.3</w:t>
            </w:r>
          </w:p>
        </w:tc>
        <w:tc>
          <w:tcPr>
            <w:tcW w:w="3402" w:type="dxa"/>
            <w:shd w:val="clear" w:color="auto" w:fill="auto"/>
            <w:vAlign w:val="center"/>
            <w:hideMark/>
          </w:tcPr>
          <w:p w14:paraId="68D2E8B5" w14:textId="77777777" w:rsidR="00DA0F82" w:rsidRPr="003D5DA4" w:rsidRDefault="00DA0F82" w:rsidP="00DA0F82">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Утепление под штукатурку</w:t>
            </w:r>
          </w:p>
        </w:tc>
        <w:tc>
          <w:tcPr>
            <w:tcW w:w="1417" w:type="dxa"/>
            <w:shd w:val="clear" w:color="auto" w:fill="auto"/>
            <w:vAlign w:val="center"/>
            <w:hideMark/>
          </w:tcPr>
          <w:p w14:paraId="7E364C01" w14:textId="23AAAF68" w:rsidR="00DA0F82" w:rsidRPr="00494E17" w:rsidRDefault="00DA0F82" w:rsidP="00DA0F82">
            <w:pPr>
              <w:spacing w:before="20" w:after="20" w:line="240" w:lineRule="auto"/>
              <w:jc w:val="center"/>
              <w:rPr>
                <w:rFonts w:ascii="Times New Roman" w:hAnsi="Times New Roman" w:cs="Times New Roman"/>
              </w:rPr>
            </w:pPr>
            <w:r w:rsidRPr="00494E17">
              <w:rPr>
                <w:rFonts w:ascii="Times New Roman" w:hAnsi="Times New Roman" w:cs="Times New Roman"/>
                <w:color w:val="000000"/>
              </w:rPr>
              <w:t>7 525</w:t>
            </w:r>
          </w:p>
        </w:tc>
        <w:tc>
          <w:tcPr>
            <w:tcW w:w="1135" w:type="dxa"/>
            <w:shd w:val="clear" w:color="auto" w:fill="FFFFFF" w:themeFill="background1"/>
            <w:vAlign w:val="center"/>
          </w:tcPr>
          <w:p w14:paraId="040EC3EB" w14:textId="409411AB"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3 011</w:t>
            </w:r>
          </w:p>
        </w:tc>
        <w:tc>
          <w:tcPr>
            <w:tcW w:w="1134" w:type="dxa"/>
            <w:shd w:val="clear" w:color="auto" w:fill="FFFFFF" w:themeFill="background1"/>
            <w:vAlign w:val="center"/>
          </w:tcPr>
          <w:p w14:paraId="457EC418" w14:textId="62B6541D"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2763</w:t>
            </w:r>
          </w:p>
        </w:tc>
        <w:tc>
          <w:tcPr>
            <w:tcW w:w="1134" w:type="dxa"/>
            <w:shd w:val="clear" w:color="auto" w:fill="FFFFFF" w:themeFill="background1"/>
            <w:vAlign w:val="center"/>
          </w:tcPr>
          <w:p w14:paraId="2B35AFA0" w14:textId="4A424C65"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1 608</w:t>
            </w:r>
          </w:p>
        </w:tc>
        <w:tc>
          <w:tcPr>
            <w:tcW w:w="1417" w:type="dxa"/>
            <w:shd w:val="clear" w:color="auto" w:fill="FFFFFF" w:themeFill="background1"/>
            <w:vAlign w:val="center"/>
          </w:tcPr>
          <w:p w14:paraId="459F5DF9" w14:textId="1195374B"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1 542</w:t>
            </w:r>
          </w:p>
        </w:tc>
      </w:tr>
      <w:tr w:rsidR="00DA0F82" w:rsidRPr="003D5DA4" w14:paraId="4723E873" w14:textId="77777777" w:rsidTr="00F92A5F">
        <w:trPr>
          <w:trHeight w:val="57"/>
        </w:trPr>
        <w:tc>
          <w:tcPr>
            <w:tcW w:w="709" w:type="dxa"/>
            <w:shd w:val="clear" w:color="auto" w:fill="auto"/>
            <w:vAlign w:val="center"/>
            <w:hideMark/>
          </w:tcPr>
          <w:p w14:paraId="23481CEE" w14:textId="77777777" w:rsidR="00DA0F82" w:rsidRPr="003D5DA4" w:rsidRDefault="00DA0F82" w:rsidP="00DA0F82">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10.4</w:t>
            </w:r>
          </w:p>
        </w:tc>
        <w:tc>
          <w:tcPr>
            <w:tcW w:w="3402" w:type="dxa"/>
            <w:shd w:val="clear" w:color="auto" w:fill="auto"/>
            <w:vAlign w:val="center"/>
            <w:hideMark/>
          </w:tcPr>
          <w:p w14:paraId="208A9E18" w14:textId="77777777" w:rsidR="00DA0F82" w:rsidRPr="003D5DA4" w:rsidRDefault="00DA0F82" w:rsidP="00DA0F82">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фасадов панельных/блочных</w:t>
            </w:r>
          </w:p>
        </w:tc>
        <w:tc>
          <w:tcPr>
            <w:tcW w:w="1417" w:type="dxa"/>
            <w:shd w:val="clear" w:color="auto" w:fill="auto"/>
            <w:vAlign w:val="center"/>
            <w:hideMark/>
          </w:tcPr>
          <w:p w14:paraId="00DFCB13" w14:textId="76C044B3" w:rsidR="00DA0F82" w:rsidRPr="00494E17" w:rsidRDefault="00DA0F82" w:rsidP="00DA0F82">
            <w:pPr>
              <w:spacing w:before="20" w:after="20" w:line="240" w:lineRule="auto"/>
              <w:jc w:val="center"/>
              <w:rPr>
                <w:rFonts w:ascii="Times New Roman" w:hAnsi="Times New Roman" w:cs="Times New Roman"/>
              </w:rPr>
            </w:pPr>
            <w:r w:rsidRPr="00494E17">
              <w:rPr>
                <w:rFonts w:ascii="Times New Roman" w:hAnsi="Times New Roman" w:cs="Times New Roman"/>
                <w:color w:val="000000"/>
              </w:rPr>
              <w:t>7 525</w:t>
            </w:r>
          </w:p>
        </w:tc>
        <w:tc>
          <w:tcPr>
            <w:tcW w:w="1135" w:type="dxa"/>
            <w:shd w:val="clear" w:color="auto" w:fill="FFFFFF" w:themeFill="background1"/>
            <w:vAlign w:val="center"/>
          </w:tcPr>
          <w:p w14:paraId="247E4EE7" w14:textId="4D5370D1"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3 011</w:t>
            </w:r>
          </w:p>
        </w:tc>
        <w:tc>
          <w:tcPr>
            <w:tcW w:w="1134" w:type="dxa"/>
            <w:shd w:val="clear" w:color="auto" w:fill="FFFFFF" w:themeFill="background1"/>
            <w:vAlign w:val="center"/>
          </w:tcPr>
          <w:p w14:paraId="1CA5B3D6" w14:textId="6AF586EA"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color w:val="000000"/>
              </w:rPr>
              <w:t>2763</w:t>
            </w:r>
          </w:p>
        </w:tc>
        <w:tc>
          <w:tcPr>
            <w:tcW w:w="1134" w:type="dxa"/>
            <w:shd w:val="clear" w:color="auto" w:fill="FFFFFF" w:themeFill="background1"/>
            <w:vAlign w:val="center"/>
          </w:tcPr>
          <w:p w14:paraId="1BF0D566" w14:textId="527E1DB6"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1 608</w:t>
            </w:r>
          </w:p>
        </w:tc>
        <w:tc>
          <w:tcPr>
            <w:tcW w:w="1417" w:type="dxa"/>
            <w:shd w:val="clear" w:color="auto" w:fill="FFFFFF" w:themeFill="background1"/>
            <w:vAlign w:val="center"/>
          </w:tcPr>
          <w:p w14:paraId="0137722D" w14:textId="72679E2E" w:rsidR="00DA0F82" w:rsidRPr="00494E17" w:rsidRDefault="00DA0F82" w:rsidP="00DA0F82">
            <w:pPr>
              <w:spacing w:before="20" w:after="20" w:line="240" w:lineRule="auto"/>
              <w:jc w:val="center"/>
              <w:rPr>
                <w:rFonts w:ascii="Times New Roman" w:hAnsi="Times New Roman" w:cs="Times New Roman"/>
                <w:color w:val="000000"/>
              </w:rPr>
            </w:pPr>
            <w:r w:rsidRPr="00494E17">
              <w:rPr>
                <w:rFonts w:ascii="Times New Roman" w:hAnsi="Times New Roman" w:cs="Times New Roman"/>
              </w:rPr>
              <w:t>1 542</w:t>
            </w:r>
          </w:p>
        </w:tc>
      </w:tr>
      <w:tr w:rsidR="003D5DA4" w:rsidRPr="003D5DA4" w14:paraId="3C8664A3" w14:textId="77777777" w:rsidTr="00F92A5F">
        <w:trPr>
          <w:trHeight w:val="57"/>
        </w:trPr>
        <w:tc>
          <w:tcPr>
            <w:tcW w:w="709" w:type="dxa"/>
            <w:shd w:val="clear" w:color="auto" w:fill="auto"/>
            <w:vAlign w:val="center"/>
            <w:hideMark/>
          </w:tcPr>
          <w:p w14:paraId="47995989" w14:textId="77777777" w:rsidR="003D5DA4" w:rsidRPr="003D5DA4" w:rsidRDefault="003D5DA4" w:rsidP="00F92A5F">
            <w:pPr>
              <w:spacing w:before="20" w:after="20" w:line="240" w:lineRule="auto"/>
              <w:ind w:left="-57"/>
              <w:jc w:val="center"/>
              <w:rPr>
                <w:rFonts w:ascii="Times New Roman" w:hAnsi="Times New Roman" w:cs="Times New Roman"/>
                <w:sz w:val="20"/>
                <w:szCs w:val="20"/>
              </w:rPr>
            </w:pPr>
            <w:bookmarkStart w:id="19" w:name="_Hlk55895780"/>
            <w:r w:rsidRPr="003D5DA4">
              <w:rPr>
                <w:rFonts w:ascii="Times New Roman" w:hAnsi="Times New Roman" w:cs="Times New Roman"/>
                <w:sz w:val="20"/>
                <w:szCs w:val="20"/>
              </w:rPr>
              <w:t>11</w:t>
            </w:r>
          </w:p>
        </w:tc>
        <w:tc>
          <w:tcPr>
            <w:tcW w:w="3402" w:type="dxa"/>
            <w:shd w:val="clear" w:color="auto" w:fill="auto"/>
            <w:vAlign w:val="center"/>
            <w:hideMark/>
          </w:tcPr>
          <w:p w14:paraId="610CAA9E" w14:textId="77777777" w:rsidR="003D5DA4" w:rsidRPr="003D5DA4" w:rsidRDefault="003D5DA4" w:rsidP="00F92A5F">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Разработка проектной документации (в том числе проверка достоверности сметной стоимости), всего, в том числе по видам работ:</w:t>
            </w:r>
          </w:p>
        </w:tc>
        <w:tc>
          <w:tcPr>
            <w:tcW w:w="1417" w:type="dxa"/>
            <w:shd w:val="clear" w:color="auto" w:fill="auto"/>
            <w:vAlign w:val="center"/>
            <w:hideMark/>
          </w:tcPr>
          <w:p w14:paraId="3DFA6509" w14:textId="65333302" w:rsidR="003D5DA4" w:rsidRPr="00494E17" w:rsidRDefault="003D5DA4" w:rsidP="00F92A5F">
            <w:pPr>
              <w:spacing w:before="20" w:after="20" w:line="240" w:lineRule="auto"/>
              <w:jc w:val="center"/>
              <w:rPr>
                <w:rFonts w:ascii="Times New Roman" w:hAnsi="Times New Roman" w:cs="Times New Roman"/>
                <w:b/>
                <w:bCs/>
              </w:rPr>
            </w:pPr>
            <w:r w:rsidRPr="00494E17">
              <w:rPr>
                <w:rFonts w:ascii="Times New Roman" w:hAnsi="Times New Roman" w:cs="Times New Roman"/>
                <w:b/>
                <w:bCs/>
              </w:rPr>
              <w:t>1072</w:t>
            </w:r>
          </w:p>
        </w:tc>
        <w:tc>
          <w:tcPr>
            <w:tcW w:w="1135" w:type="dxa"/>
            <w:shd w:val="clear" w:color="auto" w:fill="FFFFFF" w:themeFill="background1"/>
            <w:vAlign w:val="center"/>
            <w:hideMark/>
          </w:tcPr>
          <w:p w14:paraId="4A02EADA" w14:textId="35D6D244" w:rsidR="003D5DA4" w:rsidRPr="00494E17" w:rsidRDefault="003D5DA4" w:rsidP="00F92A5F">
            <w:pPr>
              <w:spacing w:before="20" w:after="20" w:line="240" w:lineRule="auto"/>
              <w:jc w:val="center"/>
              <w:rPr>
                <w:rFonts w:ascii="Times New Roman" w:hAnsi="Times New Roman" w:cs="Times New Roman"/>
                <w:b/>
                <w:bCs/>
              </w:rPr>
            </w:pPr>
            <w:r w:rsidRPr="00494E17">
              <w:rPr>
                <w:rFonts w:ascii="Times New Roman" w:hAnsi="Times New Roman" w:cs="Times New Roman"/>
                <w:b/>
                <w:bCs/>
              </w:rPr>
              <w:t>307</w:t>
            </w:r>
          </w:p>
        </w:tc>
        <w:tc>
          <w:tcPr>
            <w:tcW w:w="1134" w:type="dxa"/>
            <w:shd w:val="clear" w:color="auto" w:fill="FFFFFF" w:themeFill="background1"/>
            <w:vAlign w:val="center"/>
            <w:hideMark/>
          </w:tcPr>
          <w:p w14:paraId="6CF88C34" w14:textId="68278765" w:rsidR="003D5DA4" w:rsidRPr="00494E17" w:rsidRDefault="003D5DA4" w:rsidP="00F92A5F">
            <w:pPr>
              <w:spacing w:before="20" w:after="20" w:line="240" w:lineRule="auto"/>
              <w:jc w:val="center"/>
              <w:rPr>
                <w:rFonts w:ascii="Times New Roman" w:hAnsi="Times New Roman" w:cs="Times New Roman"/>
                <w:b/>
                <w:bCs/>
              </w:rPr>
            </w:pPr>
            <w:r w:rsidRPr="00494E17">
              <w:rPr>
                <w:rFonts w:ascii="Times New Roman" w:hAnsi="Times New Roman" w:cs="Times New Roman"/>
                <w:b/>
                <w:bCs/>
              </w:rPr>
              <w:t>275</w:t>
            </w:r>
          </w:p>
        </w:tc>
        <w:tc>
          <w:tcPr>
            <w:tcW w:w="1134" w:type="dxa"/>
            <w:shd w:val="clear" w:color="auto" w:fill="FFFFFF" w:themeFill="background1"/>
            <w:vAlign w:val="center"/>
            <w:hideMark/>
          </w:tcPr>
          <w:p w14:paraId="16278D05" w14:textId="4BEEAC7D" w:rsidR="003D5DA4" w:rsidRPr="00494E17" w:rsidRDefault="003D5DA4" w:rsidP="00F92A5F">
            <w:pPr>
              <w:spacing w:before="20" w:after="20" w:line="240" w:lineRule="auto"/>
              <w:jc w:val="center"/>
              <w:rPr>
                <w:rFonts w:ascii="Times New Roman" w:hAnsi="Times New Roman" w:cs="Times New Roman"/>
                <w:b/>
                <w:bCs/>
              </w:rPr>
            </w:pPr>
            <w:r w:rsidRPr="00494E17">
              <w:rPr>
                <w:rFonts w:ascii="Times New Roman" w:hAnsi="Times New Roman" w:cs="Times New Roman"/>
                <w:b/>
                <w:bCs/>
              </w:rPr>
              <w:t>269</w:t>
            </w:r>
          </w:p>
        </w:tc>
        <w:tc>
          <w:tcPr>
            <w:tcW w:w="1417" w:type="dxa"/>
            <w:shd w:val="clear" w:color="auto" w:fill="FFFFFF" w:themeFill="background1"/>
            <w:vAlign w:val="center"/>
            <w:hideMark/>
          </w:tcPr>
          <w:p w14:paraId="0659C27A" w14:textId="4F3C3CD5" w:rsidR="003D5DA4" w:rsidRPr="00494E17" w:rsidRDefault="003D5DA4" w:rsidP="00F92A5F">
            <w:pPr>
              <w:spacing w:before="20" w:after="20" w:line="240" w:lineRule="auto"/>
              <w:jc w:val="center"/>
              <w:rPr>
                <w:rFonts w:ascii="Times New Roman" w:hAnsi="Times New Roman" w:cs="Times New Roman"/>
                <w:b/>
                <w:bCs/>
              </w:rPr>
            </w:pPr>
            <w:r w:rsidRPr="00494E17">
              <w:rPr>
                <w:rFonts w:ascii="Times New Roman" w:hAnsi="Times New Roman" w:cs="Times New Roman"/>
                <w:b/>
                <w:bCs/>
              </w:rPr>
              <w:t>271</w:t>
            </w:r>
          </w:p>
        </w:tc>
      </w:tr>
      <w:bookmarkEnd w:id="19"/>
      <w:tr w:rsidR="003D5DA4" w:rsidRPr="003D5DA4" w14:paraId="3D17D3E9" w14:textId="77777777" w:rsidTr="00F92A5F">
        <w:trPr>
          <w:trHeight w:val="57"/>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CFA267" w14:textId="77777777" w:rsidR="003D5DA4" w:rsidRPr="003D5DA4" w:rsidRDefault="003D5DA4" w:rsidP="00F92A5F">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11.1</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95ED15" w14:textId="77777777" w:rsidR="003D5DA4" w:rsidRPr="003D5DA4" w:rsidRDefault="003D5DA4" w:rsidP="00F92A5F">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внутридомовой инженерной системы электроснабжения</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B52A27" w14:textId="13085931"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46</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1EE6BE" w14:textId="6C41A11A"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24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86F94A" w14:textId="02B162D1"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23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1665DE" w14:textId="33E81F0D"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14</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4EFB9F" w14:textId="5F7880D1"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22</w:t>
            </w:r>
          </w:p>
        </w:tc>
      </w:tr>
      <w:tr w:rsidR="003D5DA4" w:rsidRPr="003D5DA4" w14:paraId="49A050BA" w14:textId="77777777" w:rsidTr="00F92A5F">
        <w:trPr>
          <w:trHeight w:val="57"/>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29609E" w14:textId="77777777" w:rsidR="003D5DA4" w:rsidRPr="003D5DA4" w:rsidRDefault="003D5DA4" w:rsidP="00F92A5F">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11.2</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6C7879" w14:textId="77777777" w:rsidR="003D5DA4" w:rsidRPr="003D5DA4" w:rsidRDefault="003D5DA4" w:rsidP="00F92A5F">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внутридомовой инженерной системы теплоснабжения</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568316" w14:textId="75274AB3"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67</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EFC79E" w14:textId="13943E9E"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38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C9F66E" w14:textId="71A4A779"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36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FFA15F" w14:textId="7739ED0D"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24</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DE70F6" w14:textId="5B1DF37F"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24</w:t>
            </w:r>
          </w:p>
        </w:tc>
      </w:tr>
      <w:tr w:rsidR="003D5DA4" w:rsidRPr="003D5DA4" w14:paraId="2F1CED31" w14:textId="77777777" w:rsidTr="00F92A5F">
        <w:trPr>
          <w:trHeight w:val="57"/>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45D4BA" w14:textId="77777777" w:rsidR="003D5DA4" w:rsidRPr="003D5DA4" w:rsidRDefault="003D5DA4" w:rsidP="00F92A5F">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11.3</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FE9F49" w14:textId="77777777" w:rsidR="003D5DA4" w:rsidRPr="003D5DA4" w:rsidRDefault="003D5DA4" w:rsidP="00F92A5F">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внутридомовой инженерной системы газоснабжения</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31AACE" w14:textId="2611E53E"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35</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728144" w14:textId="2E8D9A20"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34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D60524" w14:textId="0ADD3950"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35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8FFE3C" w14:textId="017B743A"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34</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191A91" w14:textId="7ABE441B"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w:t>
            </w:r>
          </w:p>
        </w:tc>
      </w:tr>
      <w:tr w:rsidR="003D5DA4" w:rsidRPr="003D5DA4" w14:paraId="2207D5ED" w14:textId="77777777" w:rsidTr="00F92A5F">
        <w:trPr>
          <w:trHeight w:val="57"/>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C43357" w14:textId="77777777" w:rsidR="003D5DA4" w:rsidRPr="003D5DA4" w:rsidRDefault="003D5DA4" w:rsidP="00F92A5F">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11.4</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F24F79" w14:textId="77777777" w:rsidR="003D5DA4" w:rsidRPr="003D5DA4" w:rsidRDefault="003D5DA4" w:rsidP="00F92A5F">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внутридомовой инженерной системы холодного и горячего водоснабжения</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F97A5" w14:textId="09989C1E"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41</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C961BD" w14:textId="18B038ED"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26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B796D5" w14:textId="67DB0831"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24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2236ED" w14:textId="2D09478E"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19</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A22239" w14:textId="356AAB4A"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22</w:t>
            </w:r>
          </w:p>
        </w:tc>
      </w:tr>
      <w:tr w:rsidR="003D5DA4" w:rsidRPr="003D5DA4" w14:paraId="0CA37852" w14:textId="77777777" w:rsidTr="00F92A5F">
        <w:trPr>
          <w:trHeight w:val="57"/>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A6AA42" w14:textId="77777777" w:rsidR="003D5DA4" w:rsidRPr="003D5DA4" w:rsidRDefault="003D5DA4" w:rsidP="00F92A5F">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11.5</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DE728E" w14:textId="77777777" w:rsidR="003D5DA4" w:rsidRPr="003D5DA4" w:rsidRDefault="003D5DA4" w:rsidP="00F92A5F">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внутридомовой инженерной системы водоотведения</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DD7D7E" w14:textId="44749528"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41</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23FE53" w14:textId="3B6AADB7"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26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E08ECA" w14:textId="6F7F541D"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24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D2D704" w14:textId="3807F880"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19</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8F830E" w14:textId="1C3B9555"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22</w:t>
            </w:r>
          </w:p>
        </w:tc>
      </w:tr>
      <w:tr w:rsidR="003D5DA4" w:rsidRPr="003D5DA4" w14:paraId="372F0DCD" w14:textId="77777777" w:rsidTr="00F92A5F">
        <w:trPr>
          <w:trHeight w:val="57"/>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4B9928" w14:textId="77777777" w:rsidR="003D5DA4" w:rsidRPr="003D5DA4" w:rsidRDefault="003D5DA4" w:rsidP="00F92A5F">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11.6</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3F9CA6" w14:textId="77777777" w:rsidR="003D5DA4" w:rsidRPr="003D5DA4" w:rsidRDefault="003D5DA4" w:rsidP="00F92A5F">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или замена лифтового оборудования, признанного непригодным для эксплуатации, ремонт лифтовых шахт</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6975BB" w14:textId="0BF7EAC9"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D65037" w14:textId="5B2E3C2F"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D01A2E" w14:textId="63310ECC"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894C7F" w14:textId="7B19E640"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48</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4892A7" w14:textId="2C342CA6"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68</w:t>
            </w:r>
          </w:p>
        </w:tc>
      </w:tr>
      <w:tr w:rsidR="00DA0F82" w:rsidRPr="003D5DA4" w14:paraId="66A614CE" w14:textId="77777777" w:rsidTr="00F92A5F">
        <w:trPr>
          <w:trHeight w:val="57"/>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313223" w14:textId="77777777" w:rsidR="00DA0F82" w:rsidRPr="003D5DA4" w:rsidRDefault="00DA0F82" w:rsidP="00DA0F82">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11.7</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5D3930" w14:textId="77777777" w:rsidR="00DA0F82" w:rsidRPr="003D5DA4" w:rsidRDefault="00DA0F82" w:rsidP="00DA0F82">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крыши, в т.ч. технико-экономическое обоснование устройства системы антиобледенения</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67C36C" w14:textId="28EFEC71" w:rsidR="00DA0F82" w:rsidRPr="00494E17" w:rsidRDefault="00DA0F82" w:rsidP="00DA0F82">
            <w:pPr>
              <w:spacing w:before="20" w:after="20" w:line="240" w:lineRule="auto"/>
              <w:jc w:val="center"/>
              <w:rPr>
                <w:rFonts w:ascii="Times New Roman" w:hAnsi="Times New Roman" w:cs="Times New Roman"/>
              </w:rPr>
            </w:pPr>
            <w:r w:rsidRPr="00494E17">
              <w:rPr>
                <w:rFonts w:ascii="Times New Roman" w:hAnsi="Times New Roman" w:cs="Times New Roman"/>
              </w:rPr>
              <w:t>384</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C0F009" w14:textId="351CEC40" w:rsidR="00DA0F82" w:rsidRPr="00494E17" w:rsidRDefault="00DA0F82" w:rsidP="00DA0F82">
            <w:pPr>
              <w:spacing w:before="20" w:after="20" w:line="240" w:lineRule="auto"/>
              <w:jc w:val="center"/>
              <w:rPr>
                <w:rFonts w:ascii="Times New Roman" w:hAnsi="Times New Roman" w:cs="Times New Roman"/>
              </w:rPr>
            </w:pPr>
            <w:r w:rsidRPr="00494E17">
              <w:rPr>
                <w:rFonts w:ascii="Times New Roman" w:hAnsi="Times New Roman" w:cs="Times New Roman"/>
              </w:rPr>
              <w:t>67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C54F08" w14:textId="66BB3660" w:rsidR="00DA0F82" w:rsidRPr="00494E17" w:rsidRDefault="00DA0F82" w:rsidP="00DA0F82">
            <w:pPr>
              <w:spacing w:before="20" w:after="20" w:line="240" w:lineRule="auto"/>
              <w:jc w:val="center"/>
              <w:rPr>
                <w:rFonts w:ascii="Times New Roman" w:hAnsi="Times New Roman" w:cs="Times New Roman"/>
              </w:rPr>
            </w:pPr>
            <w:r w:rsidRPr="00494E17">
              <w:rPr>
                <w:rFonts w:ascii="Times New Roman" w:hAnsi="Times New Roman" w:cs="Times New Roman"/>
              </w:rPr>
              <w:t>54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759D81" w14:textId="290FAD4F" w:rsidR="00DA0F82" w:rsidRPr="00494E17" w:rsidRDefault="00DA0F82" w:rsidP="00DA0F82">
            <w:pPr>
              <w:spacing w:before="20" w:after="20" w:line="240" w:lineRule="auto"/>
              <w:jc w:val="center"/>
              <w:rPr>
                <w:rFonts w:ascii="Times New Roman" w:hAnsi="Times New Roman" w:cs="Times New Roman"/>
              </w:rPr>
            </w:pPr>
            <w:r w:rsidRPr="00494E17">
              <w:rPr>
                <w:rFonts w:ascii="Times New Roman" w:hAnsi="Times New Roman" w:cs="Times New Roman"/>
              </w:rPr>
              <w:t>46</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282F28" w14:textId="7E195DA2" w:rsidR="00DA0F82" w:rsidRPr="00494E17" w:rsidRDefault="00DA0F82" w:rsidP="00DA0F82">
            <w:pPr>
              <w:spacing w:before="20" w:after="20" w:line="240" w:lineRule="auto"/>
              <w:jc w:val="center"/>
              <w:rPr>
                <w:rFonts w:ascii="Times New Roman" w:hAnsi="Times New Roman" w:cs="Times New Roman"/>
              </w:rPr>
            </w:pPr>
            <w:r w:rsidRPr="00494E17">
              <w:rPr>
                <w:rFonts w:ascii="Times New Roman" w:hAnsi="Times New Roman" w:cs="Times New Roman"/>
              </w:rPr>
              <w:t>38</w:t>
            </w:r>
          </w:p>
        </w:tc>
      </w:tr>
      <w:tr w:rsidR="003D5DA4" w:rsidRPr="003D5DA4" w14:paraId="70AF595E" w14:textId="77777777" w:rsidTr="00F92A5F">
        <w:trPr>
          <w:trHeight w:val="57"/>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7905AB" w14:textId="77777777" w:rsidR="003D5DA4" w:rsidRPr="003D5DA4" w:rsidRDefault="003D5DA4" w:rsidP="00F92A5F">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11.8</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DB3B01" w14:textId="77777777" w:rsidR="003D5DA4" w:rsidRPr="003D5DA4" w:rsidRDefault="003D5DA4" w:rsidP="00F92A5F">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фасада</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734C97" w14:textId="7135C232"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359</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4DEB51" w14:textId="49A24EA8"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72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492737" w14:textId="73A84004"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61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7249F0" w14:textId="38F6217D"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49</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8B57AE" w14:textId="31BDF048"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58</w:t>
            </w:r>
          </w:p>
        </w:tc>
      </w:tr>
      <w:tr w:rsidR="003D5DA4" w:rsidRPr="003D5DA4" w14:paraId="77C0D0B4" w14:textId="77777777" w:rsidTr="00F92A5F">
        <w:trPr>
          <w:trHeight w:val="57"/>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045CF8" w14:textId="77777777" w:rsidR="003D5DA4" w:rsidRPr="003D5DA4" w:rsidRDefault="003D5DA4" w:rsidP="00F92A5F">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11.9</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6F4646" w14:textId="77777777" w:rsidR="003D5DA4" w:rsidRPr="003D5DA4" w:rsidRDefault="003D5DA4" w:rsidP="00F92A5F">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фундамента</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E7BD66" w14:textId="49B1F8D2"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53</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59E751" w14:textId="59E0067E"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0BF288" w14:textId="1B52971D"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6418A8" w14:textId="11488504"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6</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12C948" w14:textId="3DCAD804"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6</w:t>
            </w:r>
          </w:p>
        </w:tc>
      </w:tr>
      <w:tr w:rsidR="003D5DA4" w:rsidRPr="003D5DA4" w14:paraId="24EB62B9" w14:textId="77777777" w:rsidTr="00F92A5F">
        <w:trPr>
          <w:trHeight w:val="57"/>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138BD7" w14:textId="77777777" w:rsidR="003D5DA4" w:rsidRPr="003D5DA4" w:rsidRDefault="003D5DA4" w:rsidP="00F92A5F">
            <w:pPr>
              <w:spacing w:before="20" w:after="20" w:line="240" w:lineRule="auto"/>
              <w:ind w:left="-57"/>
              <w:jc w:val="center"/>
              <w:rPr>
                <w:rFonts w:ascii="Times New Roman" w:hAnsi="Times New Roman" w:cs="Times New Roman"/>
                <w:sz w:val="20"/>
                <w:szCs w:val="20"/>
              </w:rPr>
            </w:pPr>
            <w:r w:rsidRPr="003D5DA4">
              <w:rPr>
                <w:rFonts w:ascii="Times New Roman" w:hAnsi="Times New Roman" w:cs="Times New Roman"/>
                <w:sz w:val="20"/>
                <w:szCs w:val="20"/>
              </w:rPr>
              <w:t>11.10</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E89A15" w14:textId="77777777" w:rsidR="003D5DA4" w:rsidRPr="003D5DA4" w:rsidRDefault="003D5DA4" w:rsidP="00F92A5F">
            <w:pPr>
              <w:spacing w:before="20" w:after="20" w:line="240" w:lineRule="auto"/>
              <w:ind w:left="-57"/>
              <w:rPr>
                <w:rFonts w:ascii="Times New Roman" w:hAnsi="Times New Roman" w:cs="Times New Roman"/>
                <w:sz w:val="20"/>
                <w:szCs w:val="20"/>
              </w:rPr>
            </w:pPr>
            <w:r w:rsidRPr="003D5DA4">
              <w:rPr>
                <w:rFonts w:ascii="Times New Roman" w:hAnsi="Times New Roman" w:cs="Times New Roman"/>
                <w:sz w:val="20"/>
                <w:szCs w:val="20"/>
              </w:rPr>
              <w:t>Ремонт подвальных помещений, относящихся к общедомовому имуществу в многоквартирном доме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6C15CF" w14:textId="59E583A5"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46</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8D7B8C" w14:textId="4FC1CA00"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12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C95911" w14:textId="3EA7F528"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11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6AA54A" w14:textId="39A7247A"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10</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53BFA2" w14:textId="1A99906E" w:rsidR="003D5DA4" w:rsidRPr="00494E17" w:rsidRDefault="003D5DA4" w:rsidP="00F92A5F">
            <w:pPr>
              <w:spacing w:before="20" w:after="20" w:line="240" w:lineRule="auto"/>
              <w:jc w:val="center"/>
              <w:rPr>
                <w:rFonts w:ascii="Times New Roman" w:hAnsi="Times New Roman" w:cs="Times New Roman"/>
              </w:rPr>
            </w:pPr>
            <w:r w:rsidRPr="00494E17">
              <w:rPr>
                <w:rFonts w:ascii="Times New Roman" w:hAnsi="Times New Roman" w:cs="Times New Roman"/>
              </w:rPr>
              <w:t>11</w:t>
            </w:r>
          </w:p>
        </w:tc>
      </w:tr>
      <w:bookmarkEnd w:id="18"/>
    </w:tbl>
    <w:p w14:paraId="55895731" w14:textId="77777777" w:rsidR="00DA0F82" w:rsidRPr="00494E17" w:rsidRDefault="00DA0F82" w:rsidP="00DA0F82">
      <w:pPr>
        <w:spacing w:after="0" w:line="288" w:lineRule="auto"/>
        <w:rPr>
          <w:rFonts w:ascii="Times New Roman" w:hAnsi="Times New Roman" w:cs="Times New Roman"/>
          <w:sz w:val="20"/>
          <w:szCs w:val="20"/>
        </w:rPr>
      </w:pPr>
    </w:p>
    <w:p w14:paraId="0CFAF787" w14:textId="68BDD460" w:rsidR="00DA0F82" w:rsidRPr="00787293" w:rsidRDefault="00DA0F82" w:rsidP="00DA0F82">
      <w:pPr>
        <w:spacing w:after="0" w:line="288" w:lineRule="auto"/>
        <w:rPr>
          <w:rFonts w:ascii="Times New Roman" w:hAnsi="Times New Roman" w:cs="Times New Roman"/>
        </w:rPr>
      </w:pPr>
      <w:r w:rsidRPr="00787293">
        <w:rPr>
          <w:rFonts w:ascii="Times New Roman" w:hAnsi="Times New Roman" w:cs="Times New Roman"/>
        </w:rPr>
        <w:t>_________________</w:t>
      </w:r>
    </w:p>
    <w:p w14:paraId="12F69E22" w14:textId="77777777" w:rsidR="00DA0F82" w:rsidRPr="00871229" w:rsidRDefault="00DA0F82" w:rsidP="00DA0F82">
      <w:pPr>
        <w:spacing w:after="0" w:line="288" w:lineRule="auto"/>
        <w:jc w:val="both"/>
        <w:rPr>
          <w:rFonts w:ascii="Times New Roman" w:hAnsi="Times New Roman" w:cs="Times New Roman"/>
        </w:rPr>
      </w:pPr>
      <w:r w:rsidRPr="00787293">
        <w:rPr>
          <w:rFonts w:ascii="Times New Roman" w:hAnsi="Times New Roman" w:cs="Times New Roman"/>
        </w:rPr>
        <w:t xml:space="preserve">*ОПУ – </w:t>
      </w:r>
      <w:r w:rsidRPr="00871229">
        <w:rPr>
          <w:rFonts w:ascii="Times New Roman" w:hAnsi="Times New Roman" w:cs="Times New Roman"/>
        </w:rPr>
        <w:t>коллективные (общедомовые) приборы учета потребления ресурсов.</w:t>
      </w:r>
    </w:p>
    <w:p w14:paraId="52167310" w14:textId="4E1282E3" w:rsidR="00A25800" w:rsidRPr="00871229" w:rsidRDefault="00A25800" w:rsidP="00A25800">
      <w:pPr>
        <w:spacing w:after="0" w:line="288" w:lineRule="auto"/>
        <w:rPr>
          <w:rFonts w:ascii="Times New Roman" w:hAnsi="Times New Roman" w:cs="Times New Roman"/>
        </w:rPr>
      </w:pPr>
      <w:r w:rsidRPr="00871229">
        <w:rPr>
          <w:rFonts w:ascii="Times New Roman" w:hAnsi="Times New Roman" w:cs="Times New Roman"/>
        </w:rPr>
        <w:t>*</w:t>
      </w:r>
      <w:r w:rsidR="003D5DA4" w:rsidRPr="00871229">
        <w:rPr>
          <w:rFonts w:ascii="Times New Roman" w:hAnsi="Times New Roman" w:cs="Times New Roman"/>
        </w:rPr>
        <w:t>УУП</w:t>
      </w:r>
      <w:r w:rsidRPr="00871229">
        <w:rPr>
          <w:rFonts w:ascii="Times New Roman" w:hAnsi="Times New Roman" w:cs="Times New Roman"/>
        </w:rPr>
        <w:t xml:space="preserve"> – </w:t>
      </w:r>
      <w:r w:rsidR="009E6F0E" w:rsidRPr="00871229">
        <w:rPr>
          <w:rFonts w:ascii="Times New Roman" w:hAnsi="Times New Roman" w:cs="Times New Roman"/>
        </w:rPr>
        <w:t>узлы управления и регулирования потребления ресурсов (тепловой энергии, горячей и холодной воды).</w:t>
      </w:r>
    </w:p>
    <w:p w14:paraId="60019FF4" w14:textId="5128F884" w:rsidR="00871B34" w:rsidRPr="00871229" w:rsidRDefault="00871B34" w:rsidP="00A25800">
      <w:pPr>
        <w:spacing w:after="0" w:line="288" w:lineRule="auto"/>
        <w:rPr>
          <w:rFonts w:ascii="Times New Roman" w:eastAsia="Calibri" w:hAnsi="Times New Roman" w:cs="Times New Roman"/>
        </w:rPr>
      </w:pPr>
      <w:r w:rsidRPr="00871229">
        <w:rPr>
          <w:rFonts w:ascii="Times New Roman" w:eastAsia="Calibri" w:hAnsi="Times New Roman" w:cs="Times New Roman"/>
        </w:rPr>
        <w:t>*</w:t>
      </w:r>
      <w:r w:rsidR="00A25800" w:rsidRPr="00871229">
        <w:rPr>
          <w:rFonts w:ascii="Times New Roman" w:eastAsia="Calibri" w:hAnsi="Times New Roman" w:cs="Times New Roman"/>
        </w:rPr>
        <w:t>**</w:t>
      </w:r>
      <w:r w:rsidRPr="00871229">
        <w:rPr>
          <w:rFonts w:ascii="Times New Roman" w:eastAsia="Calibri" w:hAnsi="Times New Roman" w:cs="Times New Roman"/>
        </w:rPr>
        <w:t xml:space="preserve"> Стоимость </w:t>
      </w:r>
      <w:bookmarkStart w:id="20" w:name="_Hlk536629829"/>
      <w:r w:rsidRPr="00871229">
        <w:rPr>
          <w:rFonts w:ascii="Times New Roman" w:eastAsia="Calibri" w:hAnsi="Times New Roman" w:cs="Times New Roman"/>
        </w:rPr>
        <w:t xml:space="preserve">ремонта или </w:t>
      </w:r>
      <w:bookmarkEnd w:id="20"/>
      <w:r w:rsidRPr="00871229">
        <w:rPr>
          <w:rFonts w:ascii="Times New Roman" w:eastAsia="Calibri" w:hAnsi="Times New Roman" w:cs="Times New Roman"/>
        </w:rPr>
        <w:t>замены лифтового оборудования, признанного непригодным для эксплуатации, в том числе ремонт лифтовых шахт и машинных помещений не должна превышать:</w:t>
      </w:r>
    </w:p>
    <w:p w14:paraId="33CB8C89" w14:textId="77777777" w:rsidR="00DA0F82" w:rsidRPr="00871229" w:rsidRDefault="00DA0F82" w:rsidP="00DA0F82">
      <w:pPr>
        <w:pStyle w:val="aa"/>
        <w:numPr>
          <w:ilvl w:val="0"/>
          <w:numId w:val="65"/>
        </w:numPr>
        <w:spacing w:after="0" w:line="288" w:lineRule="auto"/>
        <w:ind w:left="426" w:hanging="284"/>
        <w:jc w:val="both"/>
        <w:rPr>
          <w:rFonts w:ascii="Times New Roman" w:eastAsia="Calibri" w:hAnsi="Times New Roman" w:cs="Times New Roman"/>
        </w:rPr>
      </w:pPr>
      <w:r w:rsidRPr="00871229">
        <w:rPr>
          <w:rFonts w:ascii="Times New Roman" w:eastAsia="Calibri" w:hAnsi="Times New Roman" w:cs="Times New Roman"/>
        </w:rPr>
        <w:t>для домов от 6 до 11 этажей – 2 900 000 руб. при замене 1-го пассажирского лифта (400 кг);</w:t>
      </w:r>
    </w:p>
    <w:p w14:paraId="22DB2FC0" w14:textId="77777777" w:rsidR="00DA0F82" w:rsidRPr="00E63599" w:rsidRDefault="00DA0F82" w:rsidP="00DA0F82">
      <w:pPr>
        <w:pStyle w:val="aa"/>
        <w:numPr>
          <w:ilvl w:val="0"/>
          <w:numId w:val="65"/>
        </w:numPr>
        <w:spacing w:after="0" w:line="288" w:lineRule="auto"/>
        <w:ind w:left="426" w:hanging="284"/>
        <w:jc w:val="both"/>
        <w:rPr>
          <w:rFonts w:ascii="Times New Roman" w:eastAsia="Calibri" w:hAnsi="Times New Roman" w:cs="Times New Roman"/>
        </w:rPr>
      </w:pPr>
      <w:r w:rsidRPr="00871229">
        <w:rPr>
          <w:rFonts w:ascii="Times New Roman" w:eastAsia="Calibri" w:hAnsi="Times New Roman" w:cs="Times New Roman"/>
        </w:rPr>
        <w:t xml:space="preserve">для </w:t>
      </w:r>
      <w:r w:rsidRPr="00E63599">
        <w:rPr>
          <w:rFonts w:ascii="Times New Roman" w:eastAsia="Calibri" w:hAnsi="Times New Roman" w:cs="Times New Roman"/>
        </w:rPr>
        <w:t>домов от 12 до 15 этажей – 3 100 000 руб. при замене 1-го пассажирского лифта (400 кг);</w:t>
      </w:r>
    </w:p>
    <w:p w14:paraId="4DC39345" w14:textId="77777777" w:rsidR="00DA0F82" w:rsidRPr="00E63599" w:rsidRDefault="00DA0F82" w:rsidP="00DA0F82">
      <w:pPr>
        <w:pStyle w:val="aa"/>
        <w:numPr>
          <w:ilvl w:val="0"/>
          <w:numId w:val="65"/>
        </w:numPr>
        <w:spacing w:after="0" w:line="288" w:lineRule="auto"/>
        <w:ind w:left="426" w:hanging="284"/>
        <w:jc w:val="both"/>
        <w:rPr>
          <w:rFonts w:ascii="Times New Roman" w:eastAsia="Calibri" w:hAnsi="Times New Roman" w:cs="Times New Roman"/>
        </w:rPr>
      </w:pPr>
      <w:r w:rsidRPr="00E63599">
        <w:rPr>
          <w:rFonts w:ascii="Times New Roman" w:eastAsia="Calibri" w:hAnsi="Times New Roman" w:cs="Times New Roman"/>
        </w:rPr>
        <w:t>для домов от 16 этажей и выше – 3 400 000 руб. при замене 1-го пассажирского лифта (400 кг);</w:t>
      </w:r>
    </w:p>
    <w:p w14:paraId="7D0802F3" w14:textId="77777777" w:rsidR="00E63599" w:rsidRDefault="00DA0F82" w:rsidP="00E63599">
      <w:pPr>
        <w:pStyle w:val="aa"/>
        <w:numPr>
          <w:ilvl w:val="0"/>
          <w:numId w:val="65"/>
        </w:numPr>
        <w:spacing w:after="0" w:line="288" w:lineRule="auto"/>
        <w:ind w:left="426" w:hanging="284"/>
        <w:jc w:val="both"/>
        <w:rPr>
          <w:rFonts w:ascii="Times New Roman" w:eastAsia="Calibri" w:hAnsi="Times New Roman" w:cs="Times New Roman"/>
        </w:rPr>
      </w:pPr>
      <w:r w:rsidRPr="00E63599">
        <w:rPr>
          <w:rFonts w:ascii="Times New Roman" w:eastAsia="Calibri" w:hAnsi="Times New Roman" w:cs="Times New Roman"/>
        </w:rPr>
        <w:t>для домов от 12 до 15 этажей – 3 400 000 руб. при замене 1-го пассажирского лифта (630 кг);</w:t>
      </w:r>
    </w:p>
    <w:p w14:paraId="1F197276" w14:textId="37662408" w:rsidR="00B71C2A" w:rsidRPr="00E63599" w:rsidRDefault="00DA0F82" w:rsidP="00E63599">
      <w:pPr>
        <w:pStyle w:val="aa"/>
        <w:numPr>
          <w:ilvl w:val="0"/>
          <w:numId w:val="65"/>
        </w:numPr>
        <w:spacing w:after="0" w:line="288" w:lineRule="auto"/>
        <w:ind w:left="426" w:hanging="284"/>
        <w:jc w:val="both"/>
        <w:rPr>
          <w:rFonts w:ascii="Times New Roman" w:eastAsia="Calibri" w:hAnsi="Times New Roman" w:cs="Times New Roman"/>
        </w:rPr>
      </w:pPr>
      <w:r w:rsidRPr="00E63599">
        <w:rPr>
          <w:rFonts w:ascii="Times New Roman" w:eastAsia="Calibri" w:hAnsi="Times New Roman" w:cs="Times New Roman"/>
        </w:rPr>
        <w:t>для домов от 16 этажей и выше – 3 600 000 руб. при замене 1-го пассажирского лифта (630 кг)</w:t>
      </w:r>
      <w:r w:rsidR="00E63599">
        <w:rPr>
          <w:rFonts w:ascii="Times New Roman" w:eastAsia="Calibri" w:hAnsi="Times New Roman" w:cs="Times New Roman"/>
        </w:rPr>
        <w:t>.</w:t>
      </w:r>
    </w:p>
    <w:sectPr w:rsidR="00B71C2A" w:rsidRPr="00E63599" w:rsidSect="009214DE">
      <w:footerReference w:type="default" r:id="rId86"/>
      <w:pgSz w:w="11906" w:h="16838"/>
      <w:pgMar w:top="851" w:right="851" w:bottom="851" w:left="1701" w:header="680" w:footer="0" w:gutter="0"/>
      <w:pgNumType w:start="10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7FCB83" w14:textId="77777777" w:rsidR="008B7040" w:rsidRDefault="008B7040" w:rsidP="00AC108C">
      <w:pPr>
        <w:spacing w:after="0" w:line="240" w:lineRule="auto"/>
      </w:pPr>
      <w:r>
        <w:separator/>
      </w:r>
    </w:p>
  </w:endnote>
  <w:endnote w:type="continuationSeparator" w:id="0">
    <w:p w14:paraId="05457A7B" w14:textId="77777777" w:rsidR="008B7040" w:rsidRDefault="008B7040" w:rsidP="00AC10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Gulim">
    <w:altName w:val="굴림"/>
    <w:panose1 w:val="020B0600000101010101"/>
    <w:charset w:val="81"/>
    <w:family w:val="swiss"/>
    <w:pitch w:val="variable"/>
    <w:sig w:usb0="B00002AF" w:usb1="69D77CFB" w:usb2="00000030" w:usb3="00000000" w:csb0="0008009F" w:csb1="00000000"/>
  </w:font>
  <w:font w:name="Corbel">
    <w:panose1 w:val="020B0503020204020204"/>
    <w:charset w:val="CC"/>
    <w:family w:val="swiss"/>
    <w:pitch w:val="variable"/>
    <w:sig w:usb0="A00002EF" w:usb1="4000A44B" w:usb2="00000000" w:usb3="00000000" w:csb0="0000019F" w:csb1="00000000"/>
  </w:font>
  <w:font w:name="Century Schoolbook">
    <w:charset w:val="00"/>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AngsanaUPC">
    <w:charset w:val="DE"/>
    <w:family w:val="roman"/>
    <w:pitch w:val="variable"/>
    <w:sig w:usb0="81000003" w:usb1="00000000" w:usb2="00000000" w:usb3="00000000" w:csb0="00010001" w:csb1="00000000"/>
  </w:font>
  <w:font w:name="Franklin Gothic Medium">
    <w:panose1 w:val="020B0603020102020204"/>
    <w:charset w:val="CC"/>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Dotum">
    <w:altName w:val="돋움"/>
    <w:panose1 w:val="020B0600000101010101"/>
    <w:charset w:val="81"/>
    <w:family w:val="swiss"/>
    <w:pitch w:val="variable"/>
    <w:sig w:usb0="B00002AF" w:usb1="69D77CFB" w:usb2="00000030" w:usb3="00000000" w:csb0="0008009F" w:csb1="00000000"/>
  </w:font>
  <w:font w:name="Candara">
    <w:panose1 w:val="020E0502030303020204"/>
    <w:charset w:val="CC"/>
    <w:family w:val="swiss"/>
    <w:pitch w:val="variable"/>
    <w:sig w:usb0="A00002EF" w:usb1="4000A44B"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onstantia">
    <w:panose1 w:val="02030602050306030303"/>
    <w:charset w:val="CC"/>
    <w:family w:val="roman"/>
    <w:pitch w:val="variable"/>
    <w:sig w:usb0="A00002EF" w:usb1="4000204B" w:usb2="00000000" w:usb3="00000000" w:csb0="0000019F" w:csb1="00000000"/>
  </w:font>
  <w:font w:name="AGOpus">
    <w:altName w:val="Times New Roman"/>
    <w:charset w:val="00"/>
    <w:family w:val="auto"/>
    <w:pitch w:val="variable"/>
    <w:sig w:usb0="00000203" w:usb1="00000000" w:usb2="00000000" w:usb3="00000000" w:csb0="00000005" w:csb1="00000000"/>
  </w:font>
  <w:font w:name="AGBenguiat Cyr">
    <w:altName w:val="Century Gothic"/>
    <w:charset w:val="00"/>
    <w:family w:val="swiss"/>
    <w:pitch w:val="variable"/>
    <w:sig w:usb0="00000203" w:usb1="00000000" w:usb2="00000000" w:usb3="00000000" w:csb0="00000005"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3730134"/>
      <w:docPartObj>
        <w:docPartGallery w:val="Page Numbers (Bottom of Page)"/>
        <w:docPartUnique/>
      </w:docPartObj>
    </w:sdtPr>
    <w:sdtEndPr/>
    <w:sdtContent>
      <w:p w14:paraId="3E1850AF" w14:textId="77777777" w:rsidR="0042245E" w:rsidRDefault="0042245E">
        <w:pPr>
          <w:pStyle w:val="a6"/>
          <w:jc w:val="right"/>
        </w:pPr>
        <w:r>
          <w:fldChar w:fldCharType="begin"/>
        </w:r>
        <w:r>
          <w:instrText>PAGE   \* MERGEFORMAT</w:instrText>
        </w:r>
        <w:r>
          <w:fldChar w:fldCharType="separate"/>
        </w:r>
        <w:r>
          <w:rPr>
            <w:noProof/>
          </w:rPr>
          <w:t>91</w:t>
        </w:r>
        <w:r>
          <w:fldChar w:fldCharType="end"/>
        </w:r>
      </w:p>
    </w:sdtContent>
  </w:sdt>
  <w:p w14:paraId="45DC26C9" w14:textId="77777777" w:rsidR="0042245E" w:rsidRDefault="0042245E">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6557756"/>
      <w:docPartObj>
        <w:docPartGallery w:val="Page Numbers (Bottom of Page)"/>
        <w:docPartUnique/>
      </w:docPartObj>
    </w:sdtPr>
    <w:sdtEndPr/>
    <w:sdtContent>
      <w:p w14:paraId="43F3AB5D" w14:textId="41D5F8D7" w:rsidR="0042245E" w:rsidRDefault="0042245E">
        <w:pPr>
          <w:pStyle w:val="a6"/>
          <w:jc w:val="right"/>
        </w:pPr>
        <w:r>
          <w:fldChar w:fldCharType="begin"/>
        </w:r>
        <w:r>
          <w:instrText>PAGE   \* MERGEFORMAT</w:instrText>
        </w:r>
        <w:r>
          <w:fldChar w:fldCharType="separate"/>
        </w:r>
        <w:r>
          <w:t>2</w:t>
        </w:r>
        <w:r>
          <w:fldChar w:fldCharType="end"/>
        </w:r>
      </w:p>
    </w:sdtContent>
  </w:sdt>
  <w:p w14:paraId="6BECD5CB" w14:textId="77777777" w:rsidR="0042245E" w:rsidRDefault="0042245E">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C9D31D" w14:textId="77777777" w:rsidR="008B7040" w:rsidRDefault="008B7040" w:rsidP="00AC108C">
      <w:pPr>
        <w:spacing w:after="0" w:line="240" w:lineRule="auto"/>
      </w:pPr>
      <w:r>
        <w:separator/>
      </w:r>
    </w:p>
  </w:footnote>
  <w:footnote w:type="continuationSeparator" w:id="0">
    <w:p w14:paraId="7269278C" w14:textId="77777777" w:rsidR="008B7040" w:rsidRDefault="008B7040" w:rsidP="00AC10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11205"/>
    <w:multiLevelType w:val="multilevel"/>
    <w:tmpl w:val="1DFE0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F11826"/>
    <w:multiLevelType w:val="multilevel"/>
    <w:tmpl w:val="32622A7A"/>
    <w:lvl w:ilvl="0">
      <w:start w:val="1"/>
      <w:numFmt w:val="bullet"/>
      <w:lvlText w:val="•"/>
      <w:lvlJc w:val="left"/>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1FB2E8D"/>
    <w:multiLevelType w:val="multilevel"/>
    <w:tmpl w:val="42DC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31B48B0"/>
    <w:multiLevelType w:val="multilevel"/>
    <w:tmpl w:val="B36E3AD4"/>
    <w:lvl w:ilvl="0">
      <w:start w:val="1"/>
      <w:numFmt w:val="bullet"/>
      <w:lvlText w:val=""/>
      <w:lvlJc w:val="left"/>
      <w:rPr>
        <w:rFonts w:ascii="Symbol" w:hAnsi="Symbol" w:hint="default"/>
        <w:b w:val="0"/>
        <w:bCs w:val="0"/>
        <w:i w:val="0"/>
        <w:iCs w:val="0"/>
        <w:smallCaps w:val="0"/>
        <w:strike w:val="0"/>
        <w:color w:val="000000"/>
        <w:spacing w:val="2"/>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36E52F2"/>
    <w:multiLevelType w:val="hybridMultilevel"/>
    <w:tmpl w:val="A7223F4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 w15:restartNumberingAfterBreak="0">
    <w:nsid w:val="041F515A"/>
    <w:multiLevelType w:val="hybridMultilevel"/>
    <w:tmpl w:val="7CAEB316"/>
    <w:lvl w:ilvl="0" w:tplc="727C97F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044F7317"/>
    <w:multiLevelType w:val="multilevel"/>
    <w:tmpl w:val="B36E3AD4"/>
    <w:lvl w:ilvl="0">
      <w:start w:val="1"/>
      <w:numFmt w:val="bullet"/>
      <w:lvlText w:val=""/>
      <w:lvlJc w:val="left"/>
      <w:rPr>
        <w:rFonts w:ascii="Symbol" w:hAnsi="Symbol" w:hint="default"/>
        <w:b w:val="0"/>
        <w:bCs w:val="0"/>
        <w:i w:val="0"/>
        <w:iCs w:val="0"/>
        <w:smallCaps w:val="0"/>
        <w:strike w:val="0"/>
        <w:color w:val="000000"/>
        <w:spacing w:val="2"/>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4874DF7"/>
    <w:multiLevelType w:val="hybridMultilevel"/>
    <w:tmpl w:val="9C3E62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89D22DB"/>
    <w:multiLevelType w:val="multilevel"/>
    <w:tmpl w:val="B6B4C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8AC4F36"/>
    <w:multiLevelType w:val="hybridMultilevel"/>
    <w:tmpl w:val="F440F30A"/>
    <w:lvl w:ilvl="0" w:tplc="AD9A7318">
      <w:start w:val="1"/>
      <w:numFmt w:val="decimal"/>
      <w:lvlText w:val="%1."/>
      <w:lvlJc w:val="left"/>
      <w:pPr>
        <w:ind w:left="720" w:hanging="360"/>
      </w:pPr>
      <w:rPr>
        <w:rFonts w:hint="default"/>
        <w:color w:val="00000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A8E2496"/>
    <w:multiLevelType w:val="multilevel"/>
    <w:tmpl w:val="B2FAB9E2"/>
    <w:lvl w:ilvl="0">
      <w:start w:val="5"/>
      <w:numFmt w:val="decimal"/>
      <w:lvlText w:val="4.%1."/>
      <w:lvlJc w:val="left"/>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BAD1938"/>
    <w:multiLevelType w:val="hybridMultilevel"/>
    <w:tmpl w:val="67D254FC"/>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2" w15:restartNumberingAfterBreak="0">
    <w:nsid w:val="0D7C6F40"/>
    <w:multiLevelType w:val="hybridMultilevel"/>
    <w:tmpl w:val="97CE40F4"/>
    <w:lvl w:ilvl="0" w:tplc="EA18546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0F7D50CB"/>
    <w:multiLevelType w:val="hybridMultilevel"/>
    <w:tmpl w:val="3086F1AC"/>
    <w:lvl w:ilvl="0" w:tplc="425C3B9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0F9F6783"/>
    <w:multiLevelType w:val="multilevel"/>
    <w:tmpl w:val="919A6B8E"/>
    <w:lvl w:ilvl="0">
      <w:start w:val="1"/>
      <w:numFmt w:val="bullet"/>
      <w:lvlText w:val="•"/>
      <w:lvlJc w:val="left"/>
      <w:rPr>
        <w:rFonts w:ascii="Times New Roman" w:eastAsia="Times New Roman" w:hAnsi="Times New Roman" w:cs="Times New Roman"/>
        <w:b w:val="0"/>
        <w:bCs w:val="0"/>
        <w:i w:val="0"/>
        <w:iCs w:val="0"/>
        <w:smallCaps w:val="0"/>
        <w:strike w:val="0"/>
        <w:color w:val="000000"/>
        <w:spacing w:val="2"/>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13294B80"/>
    <w:multiLevelType w:val="multilevel"/>
    <w:tmpl w:val="826831FA"/>
    <w:lvl w:ilvl="0">
      <w:start w:val="1"/>
      <w:numFmt w:val="bullet"/>
      <w:lvlText w:val="-"/>
      <w:lvlJc w:val="left"/>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5A93198"/>
    <w:multiLevelType w:val="multilevel"/>
    <w:tmpl w:val="FB7EADDA"/>
    <w:lvl w:ilvl="0">
      <w:start w:val="3"/>
      <w:numFmt w:val="decimal"/>
      <w:lvlText w:val="1.%1."/>
      <w:lvlJc w:val="left"/>
      <w:pPr>
        <w:ind w:left="0" w:firstLine="0"/>
      </w:pPr>
      <w:rPr>
        <w:rFonts w:ascii="Times New Roman" w:eastAsia="Times New Roman" w:hAnsi="Times New Roman" w:cs="Times New Roman" w:hint="default"/>
        <w:b w:val="0"/>
        <w:bCs w:val="0"/>
        <w:i w:val="0"/>
        <w:iCs w:val="0"/>
        <w:smallCaps w:val="0"/>
        <w:strike w:val="0"/>
        <w:color w:val="000000"/>
        <w:spacing w:val="3"/>
        <w:w w:val="100"/>
        <w:position w:val="0"/>
        <w:sz w:val="20"/>
        <w:szCs w:val="20"/>
        <w:u w:val="none"/>
        <w:lang w:val="ru-RU"/>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7" w15:restartNumberingAfterBreak="0">
    <w:nsid w:val="181221D3"/>
    <w:multiLevelType w:val="multilevel"/>
    <w:tmpl w:val="8B34EF18"/>
    <w:lvl w:ilvl="0">
      <w:start w:val="1"/>
      <w:numFmt w:val="bullet"/>
      <w:lvlText w:val="•"/>
      <w:lvlJc w:val="left"/>
      <w:rPr>
        <w:rFonts w:ascii="Times New Roman" w:eastAsia="Times New Roman" w:hAnsi="Times New Roman" w:cs="Times New Roman"/>
        <w:b w:val="0"/>
        <w:bCs w:val="0"/>
        <w:i w:val="0"/>
        <w:iCs w:val="0"/>
        <w:smallCaps w:val="0"/>
        <w:strike w:val="0"/>
        <w:color w:val="000000"/>
        <w:spacing w:val="3"/>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B3E62E1"/>
    <w:multiLevelType w:val="multilevel"/>
    <w:tmpl w:val="0D12C238"/>
    <w:lvl w:ilvl="0">
      <w:start w:val="1"/>
      <w:numFmt w:val="decimal"/>
      <w:lvlText w:val="%1."/>
      <w:lvlJc w:val="left"/>
      <w:pPr>
        <w:ind w:left="540" w:hanging="540"/>
      </w:pPr>
      <w:rPr>
        <w:rFonts w:hint="default"/>
        <w:color w:val="000000"/>
      </w:rPr>
    </w:lvl>
    <w:lvl w:ilvl="1">
      <w:start w:val="1"/>
      <w:numFmt w:val="decimal"/>
      <w:lvlText w:val="%1.%2."/>
      <w:lvlJc w:val="left"/>
      <w:pPr>
        <w:ind w:left="790" w:hanging="540"/>
      </w:pPr>
      <w:rPr>
        <w:rFonts w:hint="default"/>
        <w:color w:val="000000"/>
      </w:rPr>
    </w:lvl>
    <w:lvl w:ilvl="2">
      <w:start w:val="1"/>
      <w:numFmt w:val="decimal"/>
      <w:lvlText w:val="%1.%2.%3."/>
      <w:lvlJc w:val="left"/>
      <w:pPr>
        <w:ind w:left="1220" w:hanging="720"/>
      </w:pPr>
      <w:rPr>
        <w:rFonts w:hint="default"/>
        <w:b w:val="0"/>
        <w:color w:val="000000"/>
      </w:rPr>
    </w:lvl>
    <w:lvl w:ilvl="3">
      <w:start w:val="1"/>
      <w:numFmt w:val="decimal"/>
      <w:lvlText w:val="%1.%2.%3.%4."/>
      <w:lvlJc w:val="left"/>
      <w:pPr>
        <w:ind w:left="1470" w:hanging="720"/>
      </w:pPr>
      <w:rPr>
        <w:rFonts w:hint="default"/>
        <w:b w:val="0"/>
        <w:color w:val="000000"/>
      </w:rPr>
    </w:lvl>
    <w:lvl w:ilvl="4">
      <w:start w:val="1"/>
      <w:numFmt w:val="decimal"/>
      <w:lvlText w:val="%1.%2.%3.%4.%5."/>
      <w:lvlJc w:val="left"/>
      <w:pPr>
        <w:ind w:left="2080" w:hanging="1080"/>
      </w:pPr>
      <w:rPr>
        <w:rFonts w:hint="default"/>
        <w:color w:val="000000"/>
      </w:rPr>
    </w:lvl>
    <w:lvl w:ilvl="5">
      <w:start w:val="1"/>
      <w:numFmt w:val="decimal"/>
      <w:lvlText w:val="%1.%2.%3.%4.%5.%6."/>
      <w:lvlJc w:val="left"/>
      <w:pPr>
        <w:ind w:left="2330" w:hanging="1080"/>
      </w:pPr>
      <w:rPr>
        <w:rFonts w:hint="default"/>
        <w:color w:val="000000"/>
      </w:rPr>
    </w:lvl>
    <w:lvl w:ilvl="6">
      <w:start w:val="1"/>
      <w:numFmt w:val="decimal"/>
      <w:lvlText w:val="%1.%2.%3.%4.%5.%6.%7."/>
      <w:lvlJc w:val="left"/>
      <w:pPr>
        <w:ind w:left="2940" w:hanging="1440"/>
      </w:pPr>
      <w:rPr>
        <w:rFonts w:hint="default"/>
        <w:color w:val="000000"/>
      </w:rPr>
    </w:lvl>
    <w:lvl w:ilvl="7">
      <w:start w:val="1"/>
      <w:numFmt w:val="decimal"/>
      <w:lvlText w:val="%1.%2.%3.%4.%5.%6.%7.%8."/>
      <w:lvlJc w:val="left"/>
      <w:pPr>
        <w:ind w:left="3190" w:hanging="1440"/>
      </w:pPr>
      <w:rPr>
        <w:rFonts w:hint="default"/>
        <w:color w:val="000000"/>
      </w:rPr>
    </w:lvl>
    <w:lvl w:ilvl="8">
      <w:start w:val="1"/>
      <w:numFmt w:val="decimal"/>
      <w:lvlText w:val="%1.%2.%3.%4.%5.%6.%7.%8.%9."/>
      <w:lvlJc w:val="left"/>
      <w:pPr>
        <w:ind w:left="3800" w:hanging="1800"/>
      </w:pPr>
      <w:rPr>
        <w:rFonts w:hint="default"/>
        <w:color w:val="000000"/>
      </w:rPr>
    </w:lvl>
  </w:abstractNum>
  <w:abstractNum w:abstractNumId="19" w15:restartNumberingAfterBreak="0">
    <w:nsid w:val="1D2E360F"/>
    <w:multiLevelType w:val="multilevel"/>
    <w:tmpl w:val="26DE962E"/>
    <w:lvl w:ilvl="0">
      <w:start w:val="1"/>
      <w:numFmt w:val="bullet"/>
      <w:lvlText w:val="-"/>
      <w:lvlJc w:val="left"/>
      <w:rPr>
        <w:rFonts w:ascii="Times New Roman" w:eastAsia="Times New Roman" w:hAnsi="Times New Roman" w:cs="Times New Roman"/>
        <w:b w:val="0"/>
        <w:bCs w:val="0"/>
        <w:i w:val="0"/>
        <w:iCs w:val="0"/>
        <w:smallCaps w:val="0"/>
        <w:strike w:val="0"/>
        <w:color w:val="000000"/>
        <w:spacing w:val="3"/>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DAE5BEB"/>
    <w:multiLevelType w:val="multilevel"/>
    <w:tmpl w:val="1CA06DBA"/>
    <w:lvl w:ilvl="0">
      <w:start w:val="1"/>
      <w:numFmt w:val="bullet"/>
      <w:lvlText w:val="-"/>
      <w:lvlJc w:val="left"/>
      <w:rPr>
        <w:rFonts w:ascii="Times New Roman" w:eastAsia="Times New Roman" w:hAnsi="Times New Roman" w:cs="Times New Roman"/>
        <w:b w:val="0"/>
        <w:bCs w:val="0"/>
        <w:i w:val="0"/>
        <w:iCs w:val="0"/>
        <w:smallCaps w:val="0"/>
        <w:strike w:val="0"/>
        <w:color w:val="000000"/>
        <w:spacing w:val="2"/>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1FEE1FC8"/>
    <w:multiLevelType w:val="multilevel"/>
    <w:tmpl w:val="C40CB12A"/>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213A66CB"/>
    <w:multiLevelType w:val="multilevel"/>
    <w:tmpl w:val="8F4E1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192100C"/>
    <w:multiLevelType w:val="multilevel"/>
    <w:tmpl w:val="7CC40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45C15E0"/>
    <w:multiLevelType w:val="multilevel"/>
    <w:tmpl w:val="05FA9C74"/>
    <w:lvl w:ilvl="0">
      <w:start w:val="1"/>
      <w:numFmt w:val="decimal"/>
      <w:lvlText w:val="%1."/>
      <w:lvlJc w:val="left"/>
      <w:pPr>
        <w:ind w:left="927" w:hanging="360"/>
      </w:pPr>
      <w:rPr>
        <w:rFonts w:hint="default"/>
        <w:b/>
      </w:rPr>
    </w:lvl>
    <w:lvl w:ilvl="1">
      <w:start w:val="1"/>
      <w:numFmt w:val="decimal"/>
      <w:isLgl/>
      <w:lvlText w:val="%1.%2."/>
      <w:lvlJc w:val="left"/>
      <w:pPr>
        <w:ind w:left="927" w:hanging="360"/>
      </w:pPr>
      <w:rPr>
        <w:rFonts w:hint="default"/>
        <w:b/>
        <w:color w:val="000000"/>
      </w:rPr>
    </w:lvl>
    <w:lvl w:ilvl="2">
      <w:start w:val="1"/>
      <w:numFmt w:val="decimal"/>
      <w:isLgl/>
      <w:lvlText w:val="%1.%2.%3."/>
      <w:lvlJc w:val="left"/>
      <w:pPr>
        <w:ind w:left="1287" w:hanging="720"/>
      </w:pPr>
      <w:rPr>
        <w:rFonts w:hint="default"/>
        <w:b/>
        <w:color w:val="000000"/>
      </w:rPr>
    </w:lvl>
    <w:lvl w:ilvl="3">
      <w:start w:val="1"/>
      <w:numFmt w:val="decimal"/>
      <w:isLgl/>
      <w:lvlText w:val="%1.%2.%3.%4."/>
      <w:lvlJc w:val="left"/>
      <w:pPr>
        <w:ind w:left="1287" w:hanging="720"/>
      </w:pPr>
      <w:rPr>
        <w:rFonts w:hint="default"/>
        <w:color w:val="000000"/>
      </w:rPr>
    </w:lvl>
    <w:lvl w:ilvl="4">
      <w:start w:val="1"/>
      <w:numFmt w:val="decimal"/>
      <w:isLgl/>
      <w:lvlText w:val="%1.%2.%3.%4.%5."/>
      <w:lvlJc w:val="left"/>
      <w:pPr>
        <w:ind w:left="1647" w:hanging="1080"/>
      </w:pPr>
      <w:rPr>
        <w:rFonts w:hint="default"/>
        <w:color w:val="000000"/>
      </w:rPr>
    </w:lvl>
    <w:lvl w:ilvl="5">
      <w:start w:val="1"/>
      <w:numFmt w:val="decimal"/>
      <w:isLgl/>
      <w:lvlText w:val="%1.%2.%3.%4.%5.%6."/>
      <w:lvlJc w:val="left"/>
      <w:pPr>
        <w:ind w:left="1647" w:hanging="1080"/>
      </w:pPr>
      <w:rPr>
        <w:rFonts w:hint="default"/>
        <w:color w:val="000000"/>
      </w:rPr>
    </w:lvl>
    <w:lvl w:ilvl="6">
      <w:start w:val="1"/>
      <w:numFmt w:val="decimal"/>
      <w:isLgl/>
      <w:lvlText w:val="%1.%2.%3.%4.%5.%6.%7."/>
      <w:lvlJc w:val="left"/>
      <w:pPr>
        <w:ind w:left="2007" w:hanging="1440"/>
      </w:pPr>
      <w:rPr>
        <w:rFonts w:hint="default"/>
        <w:color w:val="000000"/>
      </w:rPr>
    </w:lvl>
    <w:lvl w:ilvl="7">
      <w:start w:val="1"/>
      <w:numFmt w:val="decimal"/>
      <w:isLgl/>
      <w:lvlText w:val="%1.%2.%3.%4.%5.%6.%7.%8."/>
      <w:lvlJc w:val="left"/>
      <w:pPr>
        <w:ind w:left="2007" w:hanging="1440"/>
      </w:pPr>
      <w:rPr>
        <w:rFonts w:hint="default"/>
        <w:color w:val="000000"/>
      </w:rPr>
    </w:lvl>
    <w:lvl w:ilvl="8">
      <w:start w:val="1"/>
      <w:numFmt w:val="decimal"/>
      <w:isLgl/>
      <w:lvlText w:val="%1.%2.%3.%4.%5.%6.%7.%8.%9."/>
      <w:lvlJc w:val="left"/>
      <w:pPr>
        <w:ind w:left="2367" w:hanging="1800"/>
      </w:pPr>
      <w:rPr>
        <w:rFonts w:hint="default"/>
        <w:color w:val="000000"/>
      </w:rPr>
    </w:lvl>
  </w:abstractNum>
  <w:abstractNum w:abstractNumId="25" w15:restartNumberingAfterBreak="0">
    <w:nsid w:val="25944D47"/>
    <w:multiLevelType w:val="multilevel"/>
    <w:tmpl w:val="AE1AB54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18"/>
        <w:szCs w:val="1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28992A80"/>
    <w:multiLevelType w:val="multilevel"/>
    <w:tmpl w:val="63289408"/>
    <w:lvl w:ilvl="0">
      <w:start w:val="3"/>
      <w:numFmt w:val="decimal"/>
      <w:lvlText w:val="1.%1."/>
      <w:lvlJc w:val="left"/>
      <w:rPr>
        <w:rFonts w:ascii="Times New Roman" w:eastAsia="Times New Roman" w:hAnsi="Times New Roman" w:cs="Times New Roman"/>
        <w:b/>
        <w:bCs/>
        <w:i w:val="0"/>
        <w:iCs w:val="0"/>
        <w:smallCaps w:val="0"/>
        <w:strike w:val="0"/>
        <w:color w:val="000000"/>
        <w:spacing w:val="2"/>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293B7B56"/>
    <w:multiLevelType w:val="multilevel"/>
    <w:tmpl w:val="B36E3AD4"/>
    <w:lvl w:ilvl="0">
      <w:start w:val="1"/>
      <w:numFmt w:val="bullet"/>
      <w:lvlText w:val=""/>
      <w:lvlJc w:val="left"/>
      <w:rPr>
        <w:rFonts w:ascii="Symbol" w:hAnsi="Symbol" w:hint="default"/>
        <w:b w:val="0"/>
        <w:bCs w:val="0"/>
        <w:i w:val="0"/>
        <w:iCs w:val="0"/>
        <w:smallCaps w:val="0"/>
        <w:strike w:val="0"/>
        <w:color w:val="000000"/>
        <w:spacing w:val="2"/>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29AB3F4F"/>
    <w:multiLevelType w:val="multilevel"/>
    <w:tmpl w:val="0D585EFC"/>
    <w:lvl w:ilvl="0">
      <w:start w:val="1"/>
      <w:numFmt w:val="bullet"/>
      <w:lvlText w:val="-"/>
      <w:lvlJc w:val="left"/>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2B2E3CCF"/>
    <w:multiLevelType w:val="hybridMultilevel"/>
    <w:tmpl w:val="5DE8069C"/>
    <w:lvl w:ilvl="0" w:tplc="BB3C634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15:restartNumberingAfterBreak="0">
    <w:nsid w:val="2B4F1E38"/>
    <w:multiLevelType w:val="multilevel"/>
    <w:tmpl w:val="22962026"/>
    <w:lvl w:ilvl="0">
      <w:start w:val="1"/>
      <w:numFmt w:val="bullet"/>
      <w:lvlText w:val="-"/>
      <w:lvlJc w:val="left"/>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2D514A29"/>
    <w:multiLevelType w:val="multilevel"/>
    <w:tmpl w:val="87F421B8"/>
    <w:lvl w:ilvl="0">
      <w:start w:val="2"/>
      <w:numFmt w:val="decimal"/>
      <w:lvlText w:val="%1."/>
      <w:lvlJc w:val="left"/>
      <w:rPr>
        <w:rFonts w:ascii="Times New Roman" w:eastAsia="Times New Roman" w:hAnsi="Times New Roman" w:cs="Times New Roman"/>
        <w:b/>
        <w:bCs/>
        <w:i w:val="0"/>
        <w:iCs w:val="0"/>
        <w:smallCaps w:val="0"/>
        <w:strike w:val="0"/>
        <w:color w:val="000000"/>
        <w:spacing w:val="2"/>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304C02B6"/>
    <w:multiLevelType w:val="hybridMultilevel"/>
    <w:tmpl w:val="79DC6126"/>
    <w:lvl w:ilvl="0" w:tplc="7E68F66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305B50C6"/>
    <w:multiLevelType w:val="multilevel"/>
    <w:tmpl w:val="199E3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37626068"/>
    <w:multiLevelType w:val="multilevel"/>
    <w:tmpl w:val="5E8E0596"/>
    <w:lvl w:ilvl="0">
      <w:start w:val="1"/>
      <w:numFmt w:val="bullet"/>
      <w:lvlText w:val="-"/>
      <w:lvlJc w:val="left"/>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39FC4031"/>
    <w:multiLevelType w:val="hybridMultilevel"/>
    <w:tmpl w:val="77627A98"/>
    <w:lvl w:ilvl="0" w:tplc="727C97F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3A98237C"/>
    <w:multiLevelType w:val="multilevel"/>
    <w:tmpl w:val="F0488F6E"/>
    <w:lvl w:ilvl="0">
      <w:start w:val="3"/>
      <w:numFmt w:val="decimal"/>
      <w:lvlText w:val="%1."/>
      <w:lvlJc w:val="left"/>
      <w:rPr>
        <w:rFonts w:ascii="Times New Roman" w:eastAsia="Times New Roman" w:hAnsi="Times New Roman" w:cs="Times New Roman"/>
        <w:b/>
        <w:bCs/>
        <w:i w:val="0"/>
        <w:iCs w:val="0"/>
        <w:smallCaps w:val="0"/>
        <w:strike w:val="0"/>
        <w:color w:val="000000"/>
        <w:spacing w:val="3"/>
        <w:w w:val="100"/>
        <w:position w:val="0"/>
        <w:sz w:val="21"/>
        <w:szCs w:val="21"/>
        <w:u w:val="none"/>
        <w:lang w:val="ru-RU"/>
      </w:rPr>
    </w:lvl>
    <w:lvl w:ilvl="1">
      <w:start w:val="1"/>
      <w:numFmt w:val="decimal"/>
      <w:lvlText w:val="%1.%2."/>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3AB43DB8"/>
    <w:multiLevelType w:val="multilevel"/>
    <w:tmpl w:val="B36E3AD4"/>
    <w:lvl w:ilvl="0">
      <w:start w:val="1"/>
      <w:numFmt w:val="bullet"/>
      <w:lvlText w:val=""/>
      <w:lvlJc w:val="left"/>
      <w:rPr>
        <w:rFonts w:ascii="Symbol" w:hAnsi="Symbol" w:hint="default"/>
        <w:b w:val="0"/>
        <w:bCs w:val="0"/>
        <w:i w:val="0"/>
        <w:iCs w:val="0"/>
        <w:smallCaps w:val="0"/>
        <w:strike w:val="0"/>
        <w:color w:val="000000"/>
        <w:spacing w:val="2"/>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3C670992"/>
    <w:multiLevelType w:val="multilevel"/>
    <w:tmpl w:val="691E3688"/>
    <w:lvl w:ilvl="0">
      <w:start w:val="1"/>
      <w:numFmt w:val="bullet"/>
      <w:lvlText w:val=""/>
      <w:lvlJc w:val="left"/>
      <w:rPr>
        <w:rFonts w:ascii="Symbol" w:hAnsi="Symbol" w:hint="default"/>
        <w:b w:val="0"/>
        <w:bCs w:val="0"/>
        <w:i w:val="0"/>
        <w:iCs w:val="0"/>
        <w:smallCaps w:val="0"/>
        <w:strike w:val="0"/>
        <w:color w:val="000000"/>
        <w:spacing w:val="3"/>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3EFD2E96"/>
    <w:multiLevelType w:val="hybridMultilevel"/>
    <w:tmpl w:val="E0467E18"/>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0" w15:restartNumberingAfterBreak="0">
    <w:nsid w:val="3F98605D"/>
    <w:multiLevelType w:val="multilevel"/>
    <w:tmpl w:val="502AA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40A534E3"/>
    <w:multiLevelType w:val="multilevel"/>
    <w:tmpl w:val="4A20084E"/>
    <w:lvl w:ilvl="0">
      <w:start w:val="4"/>
      <w:numFmt w:val="decimal"/>
      <w:lvlText w:val="%1."/>
      <w:lvlJc w:val="left"/>
      <w:rPr>
        <w:rFonts w:ascii="Times New Roman" w:eastAsia="Times New Roman" w:hAnsi="Times New Roman" w:cs="Times New Roman"/>
        <w:b/>
        <w:bCs/>
        <w:i w:val="0"/>
        <w:iCs w:val="0"/>
        <w:smallCaps w:val="0"/>
        <w:strike w:val="0"/>
        <w:color w:val="000000"/>
        <w:spacing w:val="3"/>
        <w:w w:val="100"/>
        <w:position w:val="0"/>
        <w:sz w:val="21"/>
        <w:szCs w:val="21"/>
        <w:u w:val="none"/>
        <w:lang w:val="ru-RU"/>
      </w:rPr>
    </w:lvl>
    <w:lvl w:ilvl="1">
      <w:start w:val="2"/>
      <w:numFmt w:val="decimal"/>
      <w:lvlText w:val="%1.%2"/>
      <w:lvlJc w:val="left"/>
      <w:rPr>
        <w:rFonts w:ascii="Times New Roman" w:eastAsia="Times New Roman" w:hAnsi="Times New Roman" w:cs="Times New Roman"/>
        <w:b w:val="0"/>
        <w:bCs w:val="0"/>
        <w:i w:val="0"/>
        <w:iCs w:val="0"/>
        <w:smallCaps w:val="0"/>
        <w:strike w:val="0"/>
        <w:color w:val="000000"/>
        <w:spacing w:val="2"/>
        <w:w w:val="100"/>
        <w:position w:val="0"/>
        <w:sz w:val="21"/>
        <w:szCs w:val="21"/>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421C790C"/>
    <w:multiLevelType w:val="multilevel"/>
    <w:tmpl w:val="4B823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443A1ACF"/>
    <w:multiLevelType w:val="multilevel"/>
    <w:tmpl w:val="38D238B2"/>
    <w:lvl w:ilvl="0">
      <w:start w:val="1"/>
      <w:numFmt w:val="decimal"/>
      <w:lvlText w:val="1.2.%1."/>
      <w:lvlJc w:val="left"/>
      <w:rPr>
        <w:rFonts w:ascii="Times New Roman" w:eastAsia="Times New Roman" w:hAnsi="Times New Roman" w:cs="Times New Roman"/>
        <w:b w:val="0"/>
        <w:bCs w:val="0"/>
        <w:i w:val="0"/>
        <w:iCs w:val="0"/>
        <w:smallCaps w:val="0"/>
        <w:strike w:val="0"/>
        <w:color w:val="000000"/>
        <w:spacing w:val="2"/>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48720121"/>
    <w:multiLevelType w:val="hybridMultilevel"/>
    <w:tmpl w:val="F6E67C4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5" w15:restartNumberingAfterBreak="0">
    <w:nsid w:val="49532741"/>
    <w:multiLevelType w:val="multilevel"/>
    <w:tmpl w:val="40FEBD66"/>
    <w:lvl w:ilvl="0">
      <w:start w:val="1"/>
      <w:numFmt w:val="decimal"/>
      <w:lvlText w:val="1.3.%1."/>
      <w:lvlJc w:val="left"/>
      <w:rPr>
        <w:rFonts w:ascii="Times New Roman" w:eastAsia="Times New Roman" w:hAnsi="Times New Roman" w:cs="Times New Roman"/>
        <w:b w:val="0"/>
        <w:bCs w:val="0"/>
        <w:i w:val="0"/>
        <w:iCs w:val="0"/>
        <w:smallCaps w:val="0"/>
        <w:strike w:val="0"/>
        <w:color w:val="000000"/>
        <w:spacing w:val="2"/>
        <w:w w:val="100"/>
        <w:position w:val="0"/>
        <w:sz w:val="21"/>
        <w:szCs w:val="21"/>
        <w:u w:val="none"/>
        <w:lang w:val="ru-RU"/>
      </w:rPr>
    </w:lvl>
    <w:lvl w:ilvl="1">
      <w:start w:val="4"/>
      <w:numFmt w:val="decimal"/>
      <w:lvlText w:val="%1.%2."/>
      <w:lvlJc w:val="left"/>
      <w:rPr>
        <w:rFonts w:ascii="Times New Roman" w:eastAsia="Times New Roman" w:hAnsi="Times New Roman" w:cs="Times New Roman"/>
        <w:b/>
        <w:bCs/>
        <w:i w:val="0"/>
        <w:iCs w:val="0"/>
        <w:smallCaps w:val="0"/>
        <w:strike w:val="0"/>
        <w:color w:val="000000"/>
        <w:spacing w:val="2"/>
        <w:w w:val="100"/>
        <w:position w:val="0"/>
        <w:sz w:val="21"/>
        <w:szCs w:val="21"/>
        <w:u w:val="none"/>
        <w:lang w:val="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2"/>
        <w:w w:val="100"/>
        <w:position w:val="0"/>
        <w:sz w:val="21"/>
        <w:szCs w:val="21"/>
        <w:u w:val="none"/>
        <w:lang w:val="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4A416836"/>
    <w:multiLevelType w:val="multilevel"/>
    <w:tmpl w:val="4FCCD8FC"/>
    <w:lvl w:ilvl="0">
      <w:start w:val="3"/>
      <w:numFmt w:val="decimal"/>
      <w:lvlText w:val="1.6.%1."/>
      <w:lvlJc w:val="left"/>
      <w:rPr>
        <w:rFonts w:ascii="Times New Roman" w:eastAsia="Times New Roman" w:hAnsi="Times New Roman" w:cs="Times New Roman"/>
        <w:b w:val="0"/>
        <w:bCs w:val="0"/>
        <w:i w:val="0"/>
        <w:iCs w:val="0"/>
        <w:smallCaps w:val="0"/>
        <w:strike w:val="0"/>
        <w:color w:val="000000"/>
        <w:spacing w:val="2"/>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4B7F0DA6"/>
    <w:multiLevelType w:val="multilevel"/>
    <w:tmpl w:val="956CBABC"/>
    <w:lvl w:ilvl="0">
      <w:start w:val="1"/>
      <w:numFmt w:val="decimal"/>
      <w:lvlText w:val="%1."/>
      <w:lvlJc w:val="left"/>
      <w:pPr>
        <w:ind w:left="540" w:hanging="540"/>
      </w:pPr>
      <w:rPr>
        <w:rFonts w:hint="default"/>
        <w:color w:val="000000"/>
      </w:rPr>
    </w:lvl>
    <w:lvl w:ilvl="1">
      <w:start w:val="1"/>
      <w:numFmt w:val="decimal"/>
      <w:lvlText w:val="%1.%2."/>
      <w:lvlJc w:val="left"/>
      <w:pPr>
        <w:ind w:left="823" w:hanging="540"/>
      </w:pPr>
      <w:rPr>
        <w:rFonts w:hint="default"/>
        <w:color w:val="000000"/>
      </w:rPr>
    </w:lvl>
    <w:lvl w:ilvl="2">
      <w:start w:val="1"/>
      <w:numFmt w:val="decimal"/>
      <w:lvlText w:val="%1.%2.%3."/>
      <w:lvlJc w:val="left"/>
      <w:pPr>
        <w:ind w:left="1286" w:hanging="720"/>
      </w:pPr>
      <w:rPr>
        <w:rFonts w:hint="default"/>
        <w:color w:val="000000"/>
      </w:rPr>
    </w:lvl>
    <w:lvl w:ilvl="3">
      <w:start w:val="1"/>
      <w:numFmt w:val="decimal"/>
      <w:lvlText w:val="%1.%2.%3.%4."/>
      <w:lvlJc w:val="left"/>
      <w:pPr>
        <w:ind w:left="1569" w:hanging="720"/>
      </w:pPr>
      <w:rPr>
        <w:rFonts w:hint="default"/>
        <w:color w:val="000000"/>
      </w:rPr>
    </w:lvl>
    <w:lvl w:ilvl="4">
      <w:start w:val="1"/>
      <w:numFmt w:val="decimal"/>
      <w:lvlText w:val="%1.%2.%3.%4.%5."/>
      <w:lvlJc w:val="left"/>
      <w:pPr>
        <w:ind w:left="2212" w:hanging="1080"/>
      </w:pPr>
      <w:rPr>
        <w:rFonts w:hint="default"/>
        <w:color w:val="000000"/>
      </w:rPr>
    </w:lvl>
    <w:lvl w:ilvl="5">
      <w:start w:val="1"/>
      <w:numFmt w:val="decimal"/>
      <w:lvlText w:val="%1.%2.%3.%4.%5.%6."/>
      <w:lvlJc w:val="left"/>
      <w:pPr>
        <w:ind w:left="2495" w:hanging="1080"/>
      </w:pPr>
      <w:rPr>
        <w:rFonts w:hint="default"/>
        <w:color w:val="000000"/>
      </w:rPr>
    </w:lvl>
    <w:lvl w:ilvl="6">
      <w:start w:val="1"/>
      <w:numFmt w:val="decimal"/>
      <w:lvlText w:val="%1.%2.%3.%4.%5.%6.%7."/>
      <w:lvlJc w:val="left"/>
      <w:pPr>
        <w:ind w:left="3138" w:hanging="1440"/>
      </w:pPr>
      <w:rPr>
        <w:rFonts w:hint="default"/>
        <w:color w:val="000000"/>
      </w:rPr>
    </w:lvl>
    <w:lvl w:ilvl="7">
      <w:start w:val="1"/>
      <w:numFmt w:val="decimal"/>
      <w:lvlText w:val="%1.%2.%3.%4.%5.%6.%7.%8."/>
      <w:lvlJc w:val="left"/>
      <w:pPr>
        <w:ind w:left="3421" w:hanging="1440"/>
      </w:pPr>
      <w:rPr>
        <w:rFonts w:hint="default"/>
        <w:color w:val="000000"/>
      </w:rPr>
    </w:lvl>
    <w:lvl w:ilvl="8">
      <w:start w:val="1"/>
      <w:numFmt w:val="decimal"/>
      <w:lvlText w:val="%1.%2.%3.%4.%5.%6.%7.%8.%9."/>
      <w:lvlJc w:val="left"/>
      <w:pPr>
        <w:ind w:left="4064" w:hanging="1800"/>
      </w:pPr>
      <w:rPr>
        <w:rFonts w:hint="default"/>
        <w:color w:val="000000"/>
      </w:rPr>
    </w:lvl>
  </w:abstractNum>
  <w:abstractNum w:abstractNumId="48" w15:restartNumberingAfterBreak="0">
    <w:nsid w:val="4BA07C56"/>
    <w:multiLevelType w:val="hybridMultilevel"/>
    <w:tmpl w:val="8090954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9" w15:restartNumberingAfterBreak="0">
    <w:nsid w:val="4C0B0077"/>
    <w:multiLevelType w:val="multilevel"/>
    <w:tmpl w:val="2104015E"/>
    <w:lvl w:ilvl="0">
      <w:start w:val="1"/>
      <w:numFmt w:val="decimal"/>
      <w:lvlText w:val="%1."/>
      <w:lvlJc w:val="left"/>
      <w:rPr>
        <w:rFonts w:ascii="Times New Roman" w:eastAsia="Times New Roman" w:hAnsi="Times New Roman" w:cs="Times New Roman"/>
        <w:b/>
        <w:bCs/>
        <w:i w:val="0"/>
        <w:iCs w:val="0"/>
        <w:smallCaps w:val="0"/>
        <w:strike w:val="0"/>
        <w:color w:val="000000"/>
        <w:spacing w:val="2"/>
        <w:w w:val="100"/>
        <w:position w:val="0"/>
        <w:sz w:val="21"/>
        <w:szCs w:val="21"/>
        <w:u w:val="none"/>
        <w:lang w:val="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2"/>
        <w:w w:val="100"/>
        <w:position w:val="0"/>
        <w:sz w:val="21"/>
        <w:szCs w:val="21"/>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4E165540"/>
    <w:multiLevelType w:val="multilevel"/>
    <w:tmpl w:val="7BC240C8"/>
    <w:lvl w:ilvl="0">
      <w:start w:val="1"/>
      <w:numFmt w:val="decimal"/>
      <w:lvlText w:val="1.6.%1."/>
      <w:lvlJc w:val="left"/>
      <w:rPr>
        <w:rFonts w:ascii="Times New Roman" w:eastAsia="Times New Roman" w:hAnsi="Times New Roman" w:cs="Times New Roman"/>
        <w:b w:val="0"/>
        <w:bCs w:val="0"/>
        <w:i w:val="0"/>
        <w:iCs w:val="0"/>
        <w:smallCaps w:val="0"/>
        <w:strike w:val="0"/>
        <w:color w:val="000000"/>
        <w:spacing w:val="2"/>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4FB80CF7"/>
    <w:multiLevelType w:val="multilevel"/>
    <w:tmpl w:val="01B27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507135EE"/>
    <w:multiLevelType w:val="hybridMultilevel"/>
    <w:tmpl w:val="45D44CE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3" w15:restartNumberingAfterBreak="0">
    <w:nsid w:val="56194B31"/>
    <w:multiLevelType w:val="hybridMultilevel"/>
    <w:tmpl w:val="AACE2F6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4" w15:restartNumberingAfterBreak="0">
    <w:nsid w:val="5E0E09C4"/>
    <w:multiLevelType w:val="hybridMultilevel"/>
    <w:tmpl w:val="C4B044A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5" w15:restartNumberingAfterBreak="0">
    <w:nsid w:val="5F307308"/>
    <w:multiLevelType w:val="multilevel"/>
    <w:tmpl w:val="B4C20F02"/>
    <w:lvl w:ilvl="0">
      <w:start w:val="1"/>
      <w:numFmt w:val="bullet"/>
      <w:lvlText w:val="•"/>
      <w:lvlJc w:val="left"/>
      <w:rPr>
        <w:rFonts w:ascii="Times New Roman" w:eastAsia="Times New Roman" w:hAnsi="Times New Roman" w:cs="Times New Roman"/>
        <w:b w:val="0"/>
        <w:bCs w:val="0"/>
        <w:i w:val="0"/>
        <w:iCs w:val="0"/>
        <w:smallCaps w:val="0"/>
        <w:strike w:val="0"/>
        <w:color w:val="000000"/>
        <w:spacing w:val="4"/>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66407A0B"/>
    <w:multiLevelType w:val="multilevel"/>
    <w:tmpl w:val="0F6AD7F4"/>
    <w:lvl w:ilvl="0">
      <w:start w:val="1"/>
      <w:numFmt w:val="decimal"/>
      <w:lvlText w:val="%1."/>
      <w:lvlJc w:val="left"/>
      <w:pPr>
        <w:ind w:left="720" w:hanging="360"/>
      </w:pPr>
      <w:rPr>
        <w:rFonts w:hint="default"/>
        <w:color w:val="000000"/>
      </w:rPr>
    </w:lvl>
    <w:lvl w:ilvl="1">
      <w:start w:val="1"/>
      <w:numFmt w:val="decimal"/>
      <w:isLgl/>
      <w:lvlText w:val="%1.%2."/>
      <w:lvlJc w:val="left"/>
      <w:pPr>
        <w:ind w:left="720" w:hanging="360"/>
      </w:pPr>
      <w:rPr>
        <w:rFonts w:hint="default"/>
        <w:color w:val="000000"/>
      </w:rPr>
    </w:lvl>
    <w:lvl w:ilvl="2">
      <w:start w:val="1"/>
      <w:numFmt w:val="decimal"/>
      <w:isLgl/>
      <w:lvlText w:val="%1.%2.%3."/>
      <w:lvlJc w:val="left"/>
      <w:pPr>
        <w:ind w:left="1080" w:hanging="720"/>
      </w:pPr>
      <w:rPr>
        <w:rFonts w:hint="default"/>
        <w:color w:val="000000"/>
      </w:rPr>
    </w:lvl>
    <w:lvl w:ilvl="3">
      <w:start w:val="1"/>
      <w:numFmt w:val="decimal"/>
      <w:isLgl/>
      <w:lvlText w:val="%1.%2.%3.%4."/>
      <w:lvlJc w:val="left"/>
      <w:pPr>
        <w:ind w:left="1080" w:hanging="720"/>
      </w:pPr>
      <w:rPr>
        <w:rFonts w:hint="default"/>
        <w:color w:val="000000"/>
      </w:rPr>
    </w:lvl>
    <w:lvl w:ilvl="4">
      <w:start w:val="1"/>
      <w:numFmt w:val="decimal"/>
      <w:isLgl/>
      <w:lvlText w:val="%1.%2.%3.%4.%5."/>
      <w:lvlJc w:val="left"/>
      <w:pPr>
        <w:ind w:left="1440" w:hanging="1080"/>
      </w:pPr>
      <w:rPr>
        <w:rFonts w:hint="default"/>
        <w:color w:val="000000"/>
      </w:rPr>
    </w:lvl>
    <w:lvl w:ilvl="5">
      <w:start w:val="1"/>
      <w:numFmt w:val="decimal"/>
      <w:isLgl/>
      <w:lvlText w:val="%1.%2.%3.%4.%5.%6."/>
      <w:lvlJc w:val="left"/>
      <w:pPr>
        <w:ind w:left="1440" w:hanging="1080"/>
      </w:pPr>
      <w:rPr>
        <w:rFonts w:hint="default"/>
        <w:color w:val="000000"/>
      </w:rPr>
    </w:lvl>
    <w:lvl w:ilvl="6">
      <w:start w:val="1"/>
      <w:numFmt w:val="decimal"/>
      <w:isLgl/>
      <w:lvlText w:val="%1.%2.%3.%4.%5.%6.%7."/>
      <w:lvlJc w:val="left"/>
      <w:pPr>
        <w:ind w:left="1800" w:hanging="1440"/>
      </w:pPr>
      <w:rPr>
        <w:rFonts w:hint="default"/>
        <w:color w:val="000000"/>
      </w:rPr>
    </w:lvl>
    <w:lvl w:ilvl="7">
      <w:start w:val="1"/>
      <w:numFmt w:val="decimal"/>
      <w:isLgl/>
      <w:lvlText w:val="%1.%2.%3.%4.%5.%6.%7.%8."/>
      <w:lvlJc w:val="left"/>
      <w:pPr>
        <w:ind w:left="1800" w:hanging="1440"/>
      </w:pPr>
      <w:rPr>
        <w:rFonts w:hint="default"/>
        <w:color w:val="000000"/>
      </w:rPr>
    </w:lvl>
    <w:lvl w:ilvl="8">
      <w:start w:val="1"/>
      <w:numFmt w:val="decimal"/>
      <w:isLgl/>
      <w:lvlText w:val="%1.%2.%3.%4.%5.%6.%7.%8.%9."/>
      <w:lvlJc w:val="left"/>
      <w:pPr>
        <w:ind w:left="2160" w:hanging="1800"/>
      </w:pPr>
      <w:rPr>
        <w:rFonts w:hint="default"/>
        <w:color w:val="000000"/>
      </w:rPr>
    </w:lvl>
  </w:abstractNum>
  <w:abstractNum w:abstractNumId="57" w15:restartNumberingAfterBreak="0">
    <w:nsid w:val="6A5E6D75"/>
    <w:multiLevelType w:val="multilevel"/>
    <w:tmpl w:val="7954F688"/>
    <w:lvl w:ilvl="0">
      <w:start w:val="1"/>
      <w:numFmt w:val="decimal"/>
      <w:lvlText w:val="1.%1."/>
      <w:lvlJc w:val="left"/>
      <w:pPr>
        <w:ind w:left="0" w:firstLine="0"/>
      </w:pPr>
      <w:rPr>
        <w:rFonts w:ascii="Times New Roman" w:eastAsia="Times New Roman" w:hAnsi="Times New Roman" w:cs="Times New Roman" w:hint="default"/>
        <w:b w:val="0"/>
        <w:bCs w:val="0"/>
        <w:i w:val="0"/>
        <w:iCs w:val="0"/>
        <w:smallCaps w:val="0"/>
        <w:strike w:val="0"/>
        <w:color w:val="000000"/>
        <w:spacing w:val="4"/>
        <w:w w:val="100"/>
        <w:position w:val="0"/>
        <w:sz w:val="20"/>
        <w:szCs w:val="20"/>
        <w:u w:val="none"/>
        <w:lang w:val="ru-RU"/>
      </w:rPr>
    </w:lvl>
    <w:lvl w:ilvl="1">
      <w:numFmt w:val="decimal"/>
      <w:lvlText w:val="%2"/>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58" w15:restartNumberingAfterBreak="0">
    <w:nsid w:val="6EE21941"/>
    <w:multiLevelType w:val="multilevel"/>
    <w:tmpl w:val="C0B43044"/>
    <w:lvl w:ilvl="0">
      <w:start w:val="1"/>
      <w:numFmt w:val="decimal"/>
      <w:lvlText w:val="1.%1."/>
      <w:lvlJc w:val="left"/>
      <w:rPr>
        <w:rFonts w:ascii="Times New Roman" w:eastAsia="Times New Roman" w:hAnsi="Times New Roman" w:cs="Times New Roman"/>
        <w:b/>
        <w:bCs/>
        <w:i w:val="0"/>
        <w:iCs w:val="0"/>
        <w:smallCaps w:val="0"/>
        <w:strike w:val="0"/>
        <w:color w:val="000000"/>
        <w:spacing w:val="3"/>
        <w:w w:val="100"/>
        <w:position w:val="0"/>
        <w:sz w:val="24"/>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72C00530"/>
    <w:multiLevelType w:val="multilevel"/>
    <w:tmpl w:val="8A402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758C5CF5"/>
    <w:multiLevelType w:val="hybridMultilevel"/>
    <w:tmpl w:val="8168E69A"/>
    <w:lvl w:ilvl="0" w:tplc="A63027F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1" w15:restartNumberingAfterBreak="0">
    <w:nsid w:val="77EF50B8"/>
    <w:multiLevelType w:val="hybridMultilevel"/>
    <w:tmpl w:val="52A4B49E"/>
    <w:lvl w:ilvl="0" w:tplc="0B74CA38">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7BED1804"/>
    <w:multiLevelType w:val="multilevel"/>
    <w:tmpl w:val="0C30D7DE"/>
    <w:lvl w:ilvl="0">
      <w:start w:val="1"/>
      <w:numFmt w:val="decimal"/>
      <w:lvlText w:val="4.%1."/>
      <w:lvlJc w:val="left"/>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7F5B26BA"/>
    <w:multiLevelType w:val="multilevel"/>
    <w:tmpl w:val="0E507EF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Zero"/>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4" w15:restartNumberingAfterBreak="0">
    <w:nsid w:val="7FF777FC"/>
    <w:multiLevelType w:val="multilevel"/>
    <w:tmpl w:val="B03EC046"/>
    <w:lvl w:ilvl="0">
      <w:start w:val="6"/>
      <w:numFmt w:val="decimal"/>
      <w:lvlText w:val="%1."/>
      <w:lvlJc w:val="left"/>
      <w:pPr>
        <w:ind w:left="0" w:firstLine="0"/>
      </w:pPr>
      <w:rPr>
        <w:rFonts w:ascii="Times New Roman" w:eastAsia="Times New Roman" w:hAnsi="Times New Roman" w:cs="Times New Roman" w:hint="default"/>
        <w:b/>
        <w:bCs w:val="0"/>
        <w:i w:val="0"/>
        <w:iCs w:val="0"/>
        <w:smallCaps w:val="0"/>
        <w:strike w:val="0"/>
        <w:color w:val="000000"/>
        <w:spacing w:val="2"/>
        <w:w w:val="100"/>
        <w:position w:val="0"/>
        <w:sz w:val="21"/>
        <w:szCs w:val="21"/>
        <w:u w:val="none"/>
        <w:lang w:val="ru-RU"/>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num w:numId="1">
    <w:abstractNumId w:val="38"/>
  </w:num>
  <w:num w:numId="2">
    <w:abstractNumId w:val="58"/>
  </w:num>
  <w:num w:numId="3">
    <w:abstractNumId w:val="43"/>
  </w:num>
  <w:num w:numId="4">
    <w:abstractNumId w:val="26"/>
  </w:num>
  <w:num w:numId="5">
    <w:abstractNumId w:val="45"/>
  </w:num>
  <w:num w:numId="6">
    <w:abstractNumId w:val="50"/>
  </w:num>
  <w:num w:numId="7">
    <w:abstractNumId w:val="46"/>
  </w:num>
  <w:num w:numId="8">
    <w:abstractNumId w:val="49"/>
  </w:num>
  <w:num w:numId="9">
    <w:abstractNumId w:val="1"/>
  </w:num>
  <w:num w:numId="10">
    <w:abstractNumId w:val="14"/>
  </w:num>
  <w:num w:numId="11">
    <w:abstractNumId w:val="25"/>
  </w:num>
  <w:num w:numId="12">
    <w:abstractNumId w:val="30"/>
  </w:num>
  <w:num w:numId="13">
    <w:abstractNumId w:val="28"/>
  </w:num>
  <w:num w:numId="14">
    <w:abstractNumId w:val="34"/>
  </w:num>
  <w:num w:numId="15">
    <w:abstractNumId w:val="36"/>
  </w:num>
  <w:num w:numId="16">
    <w:abstractNumId w:val="62"/>
  </w:num>
  <w:num w:numId="17">
    <w:abstractNumId w:val="10"/>
  </w:num>
  <w:num w:numId="18">
    <w:abstractNumId w:val="31"/>
  </w:num>
  <w:num w:numId="19">
    <w:abstractNumId w:val="41"/>
  </w:num>
  <w:num w:numId="20">
    <w:abstractNumId w:val="64"/>
  </w:num>
  <w:num w:numId="21">
    <w:abstractNumId w:val="15"/>
  </w:num>
  <w:num w:numId="22">
    <w:abstractNumId w:val="20"/>
  </w:num>
  <w:num w:numId="23">
    <w:abstractNumId w:val="5"/>
  </w:num>
  <w:num w:numId="24">
    <w:abstractNumId w:val="7"/>
  </w:num>
  <w:num w:numId="25">
    <w:abstractNumId w:val="11"/>
  </w:num>
  <w:num w:numId="26">
    <w:abstractNumId w:val="3"/>
  </w:num>
  <w:num w:numId="27">
    <w:abstractNumId w:val="6"/>
  </w:num>
  <w:num w:numId="28">
    <w:abstractNumId w:val="37"/>
  </w:num>
  <w:num w:numId="29">
    <w:abstractNumId w:val="32"/>
  </w:num>
  <w:num w:numId="30">
    <w:abstractNumId w:val="27"/>
  </w:num>
  <w:num w:numId="31">
    <w:abstractNumId w:val="39"/>
  </w:num>
  <w:num w:numId="32">
    <w:abstractNumId w:val="18"/>
  </w:num>
  <w:num w:numId="33">
    <w:abstractNumId w:val="24"/>
  </w:num>
  <w:num w:numId="34">
    <w:abstractNumId w:val="9"/>
  </w:num>
  <w:num w:numId="35">
    <w:abstractNumId w:val="21"/>
  </w:num>
  <w:num w:numId="36">
    <w:abstractNumId w:val="56"/>
  </w:num>
  <w:num w:numId="37">
    <w:abstractNumId w:val="63"/>
  </w:num>
  <w:num w:numId="38">
    <w:abstractNumId w:val="47"/>
  </w:num>
  <w:num w:numId="39">
    <w:abstractNumId w:val="57"/>
  </w:num>
  <w:num w:numId="40">
    <w:abstractNumId w:val="55"/>
  </w:num>
  <w:num w:numId="41">
    <w:abstractNumId w:val="17"/>
  </w:num>
  <w:num w:numId="42">
    <w:abstractNumId w:val="16"/>
  </w:num>
  <w:num w:numId="43">
    <w:abstractNumId w:val="19"/>
  </w:num>
  <w:num w:numId="44">
    <w:abstractNumId w:val="35"/>
  </w:num>
  <w:num w:numId="45">
    <w:abstractNumId w:val="23"/>
  </w:num>
  <w:num w:numId="46">
    <w:abstractNumId w:val="22"/>
  </w:num>
  <w:num w:numId="47">
    <w:abstractNumId w:val="33"/>
  </w:num>
  <w:num w:numId="48">
    <w:abstractNumId w:val="0"/>
  </w:num>
  <w:num w:numId="49">
    <w:abstractNumId w:val="59"/>
  </w:num>
  <w:num w:numId="50">
    <w:abstractNumId w:val="42"/>
  </w:num>
  <w:num w:numId="51">
    <w:abstractNumId w:val="2"/>
  </w:num>
  <w:num w:numId="52">
    <w:abstractNumId w:val="51"/>
  </w:num>
  <w:num w:numId="53">
    <w:abstractNumId w:val="8"/>
  </w:num>
  <w:num w:numId="54">
    <w:abstractNumId w:val="40"/>
  </w:num>
  <w:num w:numId="55">
    <w:abstractNumId w:val="12"/>
  </w:num>
  <w:num w:numId="56">
    <w:abstractNumId w:val="13"/>
  </w:num>
  <w:num w:numId="57">
    <w:abstractNumId w:val="60"/>
  </w:num>
  <w:num w:numId="58">
    <w:abstractNumId w:val="29"/>
  </w:num>
  <w:num w:numId="59">
    <w:abstractNumId w:val="48"/>
  </w:num>
  <w:num w:numId="60">
    <w:abstractNumId w:val="54"/>
  </w:num>
  <w:num w:numId="61">
    <w:abstractNumId w:val="4"/>
  </w:num>
  <w:num w:numId="62">
    <w:abstractNumId w:val="53"/>
  </w:num>
  <w:num w:numId="63">
    <w:abstractNumId w:val="52"/>
  </w:num>
  <w:num w:numId="64">
    <w:abstractNumId w:val="61"/>
  </w:num>
  <w:num w:numId="65">
    <w:abstractNumId w:val="44"/>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defaultTabStop w:val="709"/>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58CB"/>
    <w:rsid w:val="000055FA"/>
    <w:rsid w:val="00051FE0"/>
    <w:rsid w:val="00076AD2"/>
    <w:rsid w:val="00096C0A"/>
    <w:rsid w:val="000A2FCC"/>
    <w:rsid w:val="000B1249"/>
    <w:rsid w:val="000D0253"/>
    <w:rsid w:val="000D2243"/>
    <w:rsid w:val="000D526F"/>
    <w:rsid w:val="000E4ADF"/>
    <w:rsid w:val="000F7850"/>
    <w:rsid w:val="001018D0"/>
    <w:rsid w:val="00101FF7"/>
    <w:rsid w:val="00104FC3"/>
    <w:rsid w:val="00125B08"/>
    <w:rsid w:val="001353C7"/>
    <w:rsid w:val="00145DC4"/>
    <w:rsid w:val="00162409"/>
    <w:rsid w:val="001661A2"/>
    <w:rsid w:val="001725D0"/>
    <w:rsid w:val="001A3525"/>
    <w:rsid w:val="001C6F9F"/>
    <w:rsid w:val="001D0962"/>
    <w:rsid w:val="001E5D1E"/>
    <w:rsid w:val="00232430"/>
    <w:rsid w:val="00235F08"/>
    <w:rsid w:val="00237E41"/>
    <w:rsid w:val="0024200D"/>
    <w:rsid w:val="00244A51"/>
    <w:rsid w:val="00255BC8"/>
    <w:rsid w:val="00260A08"/>
    <w:rsid w:val="00266243"/>
    <w:rsid w:val="002858B4"/>
    <w:rsid w:val="0029305F"/>
    <w:rsid w:val="00297871"/>
    <w:rsid w:val="002A1228"/>
    <w:rsid w:val="002A4A2C"/>
    <w:rsid w:val="002B1E24"/>
    <w:rsid w:val="002B2B26"/>
    <w:rsid w:val="002C193B"/>
    <w:rsid w:val="002C2BB8"/>
    <w:rsid w:val="002D150A"/>
    <w:rsid w:val="002D1A46"/>
    <w:rsid w:val="002D5784"/>
    <w:rsid w:val="002D5874"/>
    <w:rsid w:val="002F7B10"/>
    <w:rsid w:val="00301BF8"/>
    <w:rsid w:val="00306802"/>
    <w:rsid w:val="00312295"/>
    <w:rsid w:val="003153FE"/>
    <w:rsid w:val="003222E4"/>
    <w:rsid w:val="003372FD"/>
    <w:rsid w:val="003407B1"/>
    <w:rsid w:val="00343E0D"/>
    <w:rsid w:val="003B5842"/>
    <w:rsid w:val="003D5DA4"/>
    <w:rsid w:val="003E17A1"/>
    <w:rsid w:val="0042091D"/>
    <w:rsid w:val="0042245E"/>
    <w:rsid w:val="00435092"/>
    <w:rsid w:val="00447AFD"/>
    <w:rsid w:val="004571A0"/>
    <w:rsid w:val="00463181"/>
    <w:rsid w:val="0047268B"/>
    <w:rsid w:val="0048794D"/>
    <w:rsid w:val="004902FC"/>
    <w:rsid w:val="00494E17"/>
    <w:rsid w:val="00495A96"/>
    <w:rsid w:val="00495FA2"/>
    <w:rsid w:val="004A536B"/>
    <w:rsid w:val="004C06A0"/>
    <w:rsid w:val="004D1D01"/>
    <w:rsid w:val="004D602C"/>
    <w:rsid w:val="004F7DF0"/>
    <w:rsid w:val="00500190"/>
    <w:rsid w:val="005103DC"/>
    <w:rsid w:val="00514EC5"/>
    <w:rsid w:val="00526C6F"/>
    <w:rsid w:val="00527F90"/>
    <w:rsid w:val="00565E09"/>
    <w:rsid w:val="005773B8"/>
    <w:rsid w:val="0058179E"/>
    <w:rsid w:val="005A7651"/>
    <w:rsid w:val="005C66FD"/>
    <w:rsid w:val="005D315C"/>
    <w:rsid w:val="006320EA"/>
    <w:rsid w:val="00640CAA"/>
    <w:rsid w:val="00650AC9"/>
    <w:rsid w:val="00657F24"/>
    <w:rsid w:val="00667922"/>
    <w:rsid w:val="0067405B"/>
    <w:rsid w:val="00682B01"/>
    <w:rsid w:val="006849CB"/>
    <w:rsid w:val="00686387"/>
    <w:rsid w:val="00693240"/>
    <w:rsid w:val="006A03AD"/>
    <w:rsid w:val="006A2D93"/>
    <w:rsid w:val="006A6D90"/>
    <w:rsid w:val="006B00D1"/>
    <w:rsid w:val="006B1974"/>
    <w:rsid w:val="006C0E03"/>
    <w:rsid w:val="006C10B0"/>
    <w:rsid w:val="006D0C23"/>
    <w:rsid w:val="006D0EE3"/>
    <w:rsid w:val="006E2443"/>
    <w:rsid w:val="006E412B"/>
    <w:rsid w:val="006F6A5F"/>
    <w:rsid w:val="0070153A"/>
    <w:rsid w:val="00704D62"/>
    <w:rsid w:val="007058CB"/>
    <w:rsid w:val="00705A40"/>
    <w:rsid w:val="00710C0A"/>
    <w:rsid w:val="0072274D"/>
    <w:rsid w:val="00736F28"/>
    <w:rsid w:val="00756D7B"/>
    <w:rsid w:val="00772B75"/>
    <w:rsid w:val="007835B8"/>
    <w:rsid w:val="007847E8"/>
    <w:rsid w:val="007947B0"/>
    <w:rsid w:val="007A1CAB"/>
    <w:rsid w:val="007A54C0"/>
    <w:rsid w:val="007B162A"/>
    <w:rsid w:val="007B1651"/>
    <w:rsid w:val="007B2A75"/>
    <w:rsid w:val="007D4A0A"/>
    <w:rsid w:val="007E037A"/>
    <w:rsid w:val="007F159B"/>
    <w:rsid w:val="007F51CF"/>
    <w:rsid w:val="008162E3"/>
    <w:rsid w:val="00816789"/>
    <w:rsid w:val="008325ED"/>
    <w:rsid w:val="008329B7"/>
    <w:rsid w:val="008615EA"/>
    <w:rsid w:val="00861E9A"/>
    <w:rsid w:val="00871229"/>
    <w:rsid w:val="00871B34"/>
    <w:rsid w:val="008817AA"/>
    <w:rsid w:val="00882F47"/>
    <w:rsid w:val="008A15BE"/>
    <w:rsid w:val="008A1ED1"/>
    <w:rsid w:val="008B09EC"/>
    <w:rsid w:val="008B0B3D"/>
    <w:rsid w:val="008B1C91"/>
    <w:rsid w:val="008B7040"/>
    <w:rsid w:val="008D42FE"/>
    <w:rsid w:val="008D49D6"/>
    <w:rsid w:val="008E45F1"/>
    <w:rsid w:val="008F2A5F"/>
    <w:rsid w:val="00902202"/>
    <w:rsid w:val="009214DE"/>
    <w:rsid w:val="00933516"/>
    <w:rsid w:val="009363D5"/>
    <w:rsid w:val="0095019F"/>
    <w:rsid w:val="009A22EF"/>
    <w:rsid w:val="009C0D12"/>
    <w:rsid w:val="009D5F1F"/>
    <w:rsid w:val="009E6F0E"/>
    <w:rsid w:val="009F2CD7"/>
    <w:rsid w:val="00A104C0"/>
    <w:rsid w:val="00A139E3"/>
    <w:rsid w:val="00A174CB"/>
    <w:rsid w:val="00A226A2"/>
    <w:rsid w:val="00A24835"/>
    <w:rsid w:val="00A25800"/>
    <w:rsid w:val="00A3162E"/>
    <w:rsid w:val="00A471A2"/>
    <w:rsid w:val="00A5390D"/>
    <w:rsid w:val="00A666A4"/>
    <w:rsid w:val="00A74A74"/>
    <w:rsid w:val="00A76FD2"/>
    <w:rsid w:val="00A8104B"/>
    <w:rsid w:val="00AA5EDE"/>
    <w:rsid w:val="00AB1F83"/>
    <w:rsid w:val="00AC108C"/>
    <w:rsid w:val="00B059F7"/>
    <w:rsid w:val="00B072C9"/>
    <w:rsid w:val="00B118A0"/>
    <w:rsid w:val="00B1679E"/>
    <w:rsid w:val="00B265DC"/>
    <w:rsid w:val="00B309E5"/>
    <w:rsid w:val="00B460C5"/>
    <w:rsid w:val="00B71C2A"/>
    <w:rsid w:val="00B755C4"/>
    <w:rsid w:val="00B769CB"/>
    <w:rsid w:val="00B8149B"/>
    <w:rsid w:val="00B97471"/>
    <w:rsid w:val="00BA704E"/>
    <w:rsid w:val="00BC6B91"/>
    <w:rsid w:val="00BD6C57"/>
    <w:rsid w:val="00C0275B"/>
    <w:rsid w:val="00C05802"/>
    <w:rsid w:val="00C27E7A"/>
    <w:rsid w:val="00C3715E"/>
    <w:rsid w:val="00C53595"/>
    <w:rsid w:val="00C626E3"/>
    <w:rsid w:val="00C66DAB"/>
    <w:rsid w:val="00C8123E"/>
    <w:rsid w:val="00C85A24"/>
    <w:rsid w:val="00C8712E"/>
    <w:rsid w:val="00CA7EA6"/>
    <w:rsid w:val="00CC3C81"/>
    <w:rsid w:val="00CC41B0"/>
    <w:rsid w:val="00CC4FA6"/>
    <w:rsid w:val="00D07D5A"/>
    <w:rsid w:val="00D408A6"/>
    <w:rsid w:val="00D64D04"/>
    <w:rsid w:val="00D81EFA"/>
    <w:rsid w:val="00D87462"/>
    <w:rsid w:val="00D95234"/>
    <w:rsid w:val="00D97936"/>
    <w:rsid w:val="00DA0F82"/>
    <w:rsid w:val="00DB23AE"/>
    <w:rsid w:val="00DC76EB"/>
    <w:rsid w:val="00DD59C6"/>
    <w:rsid w:val="00DE418A"/>
    <w:rsid w:val="00DF23EB"/>
    <w:rsid w:val="00E0034A"/>
    <w:rsid w:val="00E25873"/>
    <w:rsid w:val="00E263FE"/>
    <w:rsid w:val="00E27133"/>
    <w:rsid w:val="00E40773"/>
    <w:rsid w:val="00E408E2"/>
    <w:rsid w:val="00E63599"/>
    <w:rsid w:val="00E816F0"/>
    <w:rsid w:val="00E83AF2"/>
    <w:rsid w:val="00E86BD3"/>
    <w:rsid w:val="00E9009A"/>
    <w:rsid w:val="00EC04CC"/>
    <w:rsid w:val="00EC1752"/>
    <w:rsid w:val="00F02DA5"/>
    <w:rsid w:val="00F14D60"/>
    <w:rsid w:val="00F22C15"/>
    <w:rsid w:val="00F42804"/>
    <w:rsid w:val="00F724D2"/>
    <w:rsid w:val="00F734F2"/>
    <w:rsid w:val="00F76FB0"/>
    <w:rsid w:val="00F8071D"/>
    <w:rsid w:val="00F92A5F"/>
    <w:rsid w:val="00F95414"/>
    <w:rsid w:val="00FA67C3"/>
    <w:rsid w:val="00FB4946"/>
    <w:rsid w:val="00FD5C60"/>
    <w:rsid w:val="00FF14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B11082"/>
  <w15:docId w15:val="{ADA7D2F1-AA63-4959-91CD-96F56D3FBF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82B0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6D0C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AC108C"/>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AC108C"/>
  </w:style>
  <w:style w:type="paragraph" w:styleId="a6">
    <w:name w:val="footer"/>
    <w:basedOn w:val="a"/>
    <w:link w:val="a7"/>
    <w:uiPriority w:val="99"/>
    <w:unhideWhenUsed/>
    <w:rsid w:val="00AC108C"/>
    <w:pPr>
      <w:tabs>
        <w:tab w:val="center" w:pos="4677"/>
        <w:tab w:val="right" w:pos="9355"/>
      </w:tabs>
      <w:spacing w:after="0" w:line="240" w:lineRule="auto"/>
    </w:pPr>
  </w:style>
  <w:style w:type="character" w:customStyle="1" w:styleId="a7">
    <w:name w:val="Нижний колонтитул Знак"/>
    <w:basedOn w:val="a0"/>
    <w:link w:val="a6"/>
    <w:uiPriority w:val="99"/>
    <w:rsid w:val="00AC108C"/>
  </w:style>
  <w:style w:type="paragraph" w:styleId="a8">
    <w:name w:val="Balloon Text"/>
    <w:basedOn w:val="a"/>
    <w:link w:val="a9"/>
    <w:uiPriority w:val="99"/>
    <w:semiHidden/>
    <w:unhideWhenUsed/>
    <w:rsid w:val="00AC108C"/>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AC108C"/>
    <w:rPr>
      <w:rFonts w:ascii="Tahoma" w:hAnsi="Tahoma" w:cs="Tahoma"/>
      <w:sz w:val="16"/>
      <w:szCs w:val="16"/>
    </w:rPr>
  </w:style>
  <w:style w:type="paragraph" w:styleId="aa">
    <w:name w:val="List Paragraph"/>
    <w:basedOn w:val="a"/>
    <w:uiPriority w:val="34"/>
    <w:qFormat/>
    <w:rsid w:val="004F7DF0"/>
    <w:pPr>
      <w:ind w:left="720"/>
      <w:contextualSpacing/>
    </w:pPr>
  </w:style>
  <w:style w:type="character" w:customStyle="1" w:styleId="5">
    <w:name w:val="Подпись к картинке (5)_"/>
    <w:basedOn w:val="a0"/>
    <w:link w:val="50"/>
    <w:rsid w:val="004F7DF0"/>
    <w:rPr>
      <w:rFonts w:ascii="Trebuchet MS" w:eastAsia="Trebuchet MS" w:hAnsi="Trebuchet MS" w:cs="Trebuchet MS"/>
      <w:b/>
      <w:bCs/>
      <w:spacing w:val="5"/>
      <w:shd w:val="clear" w:color="auto" w:fill="FFFFFF"/>
    </w:rPr>
  </w:style>
  <w:style w:type="paragraph" w:customStyle="1" w:styleId="50">
    <w:name w:val="Подпись к картинке (5)"/>
    <w:basedOn w:val="a"/>
    <w:link w:val="5"/>
    <w:rsid w:val="004F7DF0"/>
    <w:pPr>
      <w:widowControl w:val="0"/>
      <w:shd w:val="clear" w:color="auto" w:fill="FFFFFF"/>
      <w:spacing w:after="0" w:line="336" w:lineRule="exact"/>
      <w:jc w:val="center"/>
    </w:pPr>
    <w:rPr>
      <w:rFonts w:ascii="Trebuchet MS" w:eastAsia="Trebuchet MS" w:hAnsi="Trebuchet MS" w:cs="Trebuchet MS"/>
      <w:b/>
      <w:bCs/>
      <w:spacing w:val="5"/>
    </w:rPr>
  </w:style>
  <w:style w:type="character" w:customStyle="1" w:styleId="17">
    <w:name w:val="Основной текст (17)_"/>
    <w:basedOn w:val="a0"/>
    <w:link w:val="170"/>
    <w:rsid w:val="004F7DF0"/>
    <w:rPr>
      <w:rFonts w:ascii="Trebuchet MS" w:eastAsia="Trebuchet MS" w:hAnsi="Trebuchet MS" w:cs="Trebuchet MS"/>
      <w:spacing w:val="2"/>
      <w:sz w:val="33"/>
      <w:szCs w:val="33"/>
      <w:shd w:val="clear" w:color="auto" w:fill="FFFFFF"/>
    </w:rPr>
  </w:style>
  <w:style w:type="paragraph" w:customStyle="1" w:styleId="170">
    <w:name w:val="Основной текст (17)"/>
    <w:basedOn w:val="a"/>
    <w:link w:val="17"/>
    <w:rsid w:val="004F7DF0"/>
    <w:pPr>
      <w:widowControl w:val="0"/>
      <w:shd w:val="clear" w:color="auto" w:fill="FFFFFF"/>
      <w:spacing w:before="1020" w:after="0" w:line="427" w:lineRule="exact"/>
      <w:jc w:val="center"/>
    </w:pPr>
    <w:rPr>
      <w:rFonts w:ascii="Trebuchet MS" w:eastAsia="Trebuchet MS" w:hAnsi="Trebuchet MS" w:cs="Trebuchet MS"/>
      <w:spacing w:val="2"/>
      <w:sz w:val="33"/>
      <w:szCs w:val="33"/>
    </w:rPr>
  </w:style>
  <w:style w:type="character" w:customStyle="1" w:styleId="2">
    <w:name w:val="Колонтитул (2)_"/>
    <w:basedOn w:val="a0"/>
    <w:link w:val="20"/>
    <w:rsid w:val="004F7DF0"/>
    <w:rPr>
      <w:rFonts w:ascii="Times New Roman" w:eastAsia="Times New Roman" w:hAnsi="Times New Roman" w:cs="Times New Roman"/>
      <w:b/>
      <w:bCs/>
      <w:spacing w:val="2"/>
      <w:shd w:val="clear" w:color="auto" w:fill="FFFFFF"/>
    </w:rPr>
  </w:style>
  <w:style w:type="paragraph" w:customStyle="1" w:styleId="20">
    <w:name w:val="Колонтитул (2)"/>
    <w:basedOn w:val="a"/>
    <w:link w:val="2"/>
    <w:rsid w:val="004F7DF0"/>
    <w:pPr>
      <w:widowControl w:val="0"/>
      <w:shd w:val="clear" w:color="auto" w:fill="FFFFFF"/>
      <w:spacing w:after="0" w:line="0" w:lineRule="atLeast"/>
    </w:pPr>
    <w:rPr>
      <w:rFonts w:ascii="Times New Roman" w:eastAsia="Times New Roman" w:hAnsi="Times New Roman" w:cs="Times New Roman"/>
      <w:b/>
      <w:bCs/>
      <w:spacing w:val="2"/>
    </w:rPr>
  </w:style>
  <w:style w:type="character" w:customStyle="1" w:styleId="ab">
    <w:name w:val="Основной текст_"/>
    <w:basedOn w:val="a0"/>
    <w:link w:val="21"/>
    <w:rsid w:val="004F7DF0"/>
    <w:rPr>
      <w:rFonts w:ascii="Times New Roman" w:eastAsia="Times New Roman" w:hAnsi="Times New Roman" w:cs="Times New Roman"/>
      <w:spacing w:val="3"/>
      <w:sz w:val="20"/>
      <w:szCs w:val="20"/>
      <w:shd w:val="clear" w:color="auto" w:fill="FFFFFF"/>
    </w:rPr>
  </w:style>
  <w:style w:type="paragraph" w:customStyle="1" w:styleId="21">
    <w:name w:val="Основной текст2"/>
    <w:basedOn w:val="a"/>
    <w:link w:val="ab"/>
    <w:rsid w:val="004F7DF0"/>
    <w:pPr>
      <w:widowControl w:val="0"/>
      <w:shd w:val="clear" w:color="auto" w:fill="FFFFFF"/>
      <w:spacing w:after="0" w:line="274" w:lineRule="exact"/>
      <w:ind w:hanging="360"/>
      <w:jc w:val="both"/>
    </w:pPr>
    <w:rPr>
      <w:rFonts w:ascii="Times New Roman" w:eastAsia="Times New Roman" w:hAnsi="Times New Roman" w:cs="Times New Roman"/>
      <w:spacing w:val="3"/>
      <w:sz w:val="20"/>
      <w:szCs w:val="20"/>
    </w:rPr>
  </w:style>
  <w:style w:type="character" w:customStyle="1" w:styleId="1">
    <w:name w:val="Основной текст1"/>
    <w:basedOn w:val="ab"/>
    <w:rsid w:val="004F7DF0"/>
    <w:rPr>
      <w:rFonts w:ascii="Times New Roman" w:eastAsia="Times New Roman" w:hAnsi="Times New Roman" w:cs="Times New Roman"/>
      <w:color w:val="000000"/>
      <w:spacing w:val="3"/>
      <w:w w:val="100"/>
      <w:position w:val="0"/>
      <w:sz w:val="20"/>
      <w:szCs w:val="20"/>
      <w:shd w:val="clear" w:color="auto" w:fill="FFFFFF"/>
      <w:lang w:val="ru-RU"/>
    </w:rPr>
  </w:style>
  <w:style w:type="character" w:customStyle="1" w:styleId="0pt">
    <w:name w:val="Основной текст + Интервал 0 pt"/>
    <w:basedOn w:val="ab"/>
    <w:rsid w:val="004F7DF0"/>
    <w:rPr>
      <w:rFonts w:ascii="Times New Roman" w:eastAsia="Times New Roman" w:hAnsi="Times New Roman" w:cs="Times New Roman"/>
      <w:b w:val="0"/>
      <w:bCs w:val="0"/>
      <w:i w:val="0"/>
      <w:iCs w:val="0"/>
      <w:smallCaps w:val="0"/>
      <w:strike w:val="0"/>
      <w:color w:val="000000"/>
      <w:spacing w:val="4"/>
      <w:w w:val="100"/>
      <w:position w:val="0"/>
      <w:sz w:val="20"/>
      <w:szCs w:val="20"/>
      <w:u w:val="none"/>
      <w:shd w:val="clear" w:color="auto" w:fill="FFFFFF"/>
      <w:lang w:val="ru-RU"/>
    </w:rPr>
  </w:style>
  <w:style w:type="character" w:customStyle="1" w:styleId="51">
    <w:name w:val="Основной текст (5)_"/>
    <w:basedOn w:val="a0"/>
    <w:link w:val="52"/>
    <w:rsid w:val="004F7DF0"/>
    <w:rPr>
      <w:rFonts w:ascii="Times New Roman" w:eastAsia="Times New Roman" w:hAnsi="Times New Roman" w:cs="Times New Roman"/>
      <w:b/>
      <w:bCs/>
      <w:spacing w:val="3"/>
      <w:sz w:val="20"/>
      <w:szCs w:val="20"/>
      <w:shd w:val="clear" w:color="auto" w:fill="FFFFFF"/>
    </w:rPr>
  </w:style>
  <w:style w:type="paragraph" w:customStyle="1" w:styleId="52">
    <w:name w:val="Основной текст (5)"/>
    <w:basedOn w:val="a"/>
    <w:link w:val="51"/>
    <w:rsid w:val="004F7DF0"/>
    <w:pPr>
      <w:widowControl w:val="0"/>
      <w:shd w:val="clear" w:color="auto" w:fill="FFFFFF"/>
      <w:spacing w:after="0" w:line="274" w:lineRule="exact"/>
    </w:pPr>
    <w:rPr>
      <w:rFonts w:ascii="Times New Roman" w:eastAsia="Times New Roman" w:hAnsi="Times New Roman" w:cs="Times New Roman"/>
      <w:b/>
      <w:bCs/>
      <w:spacing w:val="3"/>
      <w:sz w:val="20"/>
      <w:szCs w:val="20"/>
    </w:rPr>
  </w:style>
  <w:style w:type="character" w:customStyle="1" w:styleId="50pt">
    <w:name w:val="Основной текст (5) + Интервал 0 pt"/>
    <w:basedOn w:val="51"/>
    <w:rsid w:val="004F7DF0"/>
    <w:rPr>
      <w:rFonts w:ascii="Times New Roman" w:eastAsia="Times New Roman" w:hAnsi="Times New Roman" w:cs="Times New Roman"/>
      <w:b/>
      <w:bCs/>
      <w:color w:val="000000"/>
      <w:spacing w:val="4"/>
      <w:w w:val="100"/>
      <w:position w:val="0"/>
      <w:sz w:val="20"/>
      <w:szCs w:val="20"/>
      <w:shd w:val="clear" w:color="auto" w:fill="FFFFFF"/>
      <w:lang w:val="ru-RU"/>
    </w:rPr>
  </w:style>
  <w:style w:type="character" w:customStyle="1" w:styleId="3">
    <w:name w:val="Заголовок №3_"/>
    <w:basedOn w:val="a0"/>
    <w:link w:val="30"/>
    <w:rsid w:val="004F7DF0"/>
    <w:rPr>
      <w:rFonts w:ascii="Times New Roman" w:eastAsia="Times New Roman" w:hAnsi="Times New Roman" w:cs="Times New Roman"/>
      <w:b/>
      <w:bCs/>
      <w:spacing w:val="3"/>
      <w:sz w:val="20"/>
      <w:szCs w:val="20"/>
      <w:shd w:val="clear" w:color="auto" w:fill="FFFFFF"/>
    </w:rPr>
  </w:style>
  <w:style w:type="paragraph" w:customStyle="1" w:styleId="30">
    <w:name w:val="Заголовок №3"/>
    <w:basedOn w:val="a"/>
    <w:link w:val="3"/>
    <w:rsid w:val="004F7DF0"/>
    <w:pPr>
      <w:widowControl w:val="0"/>
      <w:shd w:val="clear" w:color="auto" w:fill="FFFFFF"/>
      <w:spacing w:before="240" w:after="360" w:line="0" w:lineRule="atLeast"/>
      <w:ind w:firstLine="680"/>
      <w:jc w:val="both"/>
      <w:outlineLvl w:val="2"/>
    </w:pPr>
    <w:rPr>
      <w:rFonts w:ascii="Times New Roman" w:eastAsia="Times New Roman" w:hAnsi="Times New Roman" w:cs="Times New Roman"/>
      <w:b/>
      <w:bCs/>
      <w:spacing w:val="3"/>
      <w:sz w:val="20"/>
      <w:szCs w:val="20"/>
    </w:rPr>
  </w:style>
  <w:style w:type="character" w:customStyle="1" w:styleId="ac">
    <w:name w:val="Основной текст + Малые прописные"/>
    <w:basedOn w:val="ab"/>
    <w:rsid w:val="004F7DF0"/>
    <w:rPr>
      <w:rFonts w:ascii="Times New Roman" w:eastAsia="Times New Roman" w:hAnsi="Times New Roman" w:cs="Times New Roman"/>
      <w:b w:val="0"/>
      <w:bCs w:val="0"/>
      <w:i w:val="0"/>
      <w:iCs w:val="0"/>
      <w:smallCaps/>
      <w:strike w:val="0"/>
      <w:color w:val="000000"/>
      <w:spacing w:val="3"/>
      <w:w w:val="100"/>
      <w:position w:val="0"/>
      <w:sz w:val="20"/>
      <w:szCs w:val="20"/>
      <w:u w:val="none"/>
      <w:shd w:val="clear" w:color="auto" w:fill="FFFFFF"/>
      <w:lang w:val="en-US"/>
    </w:rPr>
  </w:style>
  <w:style w:type="character" w:customStyle="1" w:styleId="32pt">
    <w:name w:val="Основной текст + Интервал 32 pt"/>
    <w:basedOn w:val="ab"/>
    <w:rsid w:val="004F7DF0"/>
    <w:rPr>
      <w:rFonts w:ascii="Times New Roman" w:eastAsia="Times New Roman" w:hAnsi="Times New Roman" w:cs="Times New Roman"/>
      <w:b w:val="0"/>
      <w:bCs w:val="0"/>
      <w:i w:val="0"/>
      <w:iCs w:val="0"/>
      <w:smallCaps w:val="0"/>
      <w:strike w:val="0"/>
      <w:color w:val="000000"/>
      <w:spacing w:val="653"/>
      <w:w w:val="100"/>
      <w:position w:val="0"/>
      <w:sz w:val="20"/>
      <w:szCs w:val="20"/>
      <w:u w:val="none"/>
      <w:shd w:val="clear" w:color="auto" w:fill="FFFFFF"/>
      <w:lang w:val="ru-RU"/>
    </w:rPr>
  </w:style>
  <w:style w:type="character" w:customStyle="1" w:styleId="0pt0">
    <w:name w:val="Основной текст + Курсив;Интервал 0 pt"/>
    <w:basedOn w:val="ab"/>
    <w:rsid w:val="004F7DF0"/>
    <w:rPr>
      <w:rFonts w:ascii="Times New Roman" w:eastAsia="Times New Roman" w:hAnsi="Times New Roman" w:cs="Times New Roman"/>
      <w:b w:val="0"/>
      <w:bCs w:val="0"/>
      <w:i/>
      <w:iCs/>
      <w:smallCaps w:val="0"/>
      <w:strike w:val="0"/>
      <w:color w:val="000000"/>
      <w:spacing w:val="1"/>
      <w:w w:val="100"/>
      <w:position w:val="0"/>
      <w:sz w:val="20"/>
      <w:szCs w:val="20"/>
      <w:u w:val="none"/>
      <w:shd w:val="clear" w:color="auto" w:fill="FFFFFF"/>
      <w:lang w:val="ru-RU"/>
    </w:rPr>
  </w:style>
  <w:style w:type="character" w:customStyle="1" w:styleId="32">
    <w:name w:val="Заголовок №3 (2)_"/>
    <w:basedOn w:val="a0"/>
    <w:link w:val="320"/>
    <w:rsid w:val="004F7DF0"/>
    <w:rPr>
      <w:rFonts w:ascii="Times New Roman" w:eastAsia="Times New Roman" w:hAnsi="Times New Roman" w:cs="Times New Roman"/>
      <w:spacing w:val="2"/>
      <w:sz w:val="20"/>
      <w:szCs w:val="20"/>
      <w:shd w:val="clear" w:color="auto" w:fill="FFFFFF"/>
    </w:rPr>
  </w:style>
  <w:style w:type="paragraph" w:customStyle="1" w:styleId="320">
    <w:name w:val="Заголовок №3 (2)"/>
    <w:basedOn w:val="a"/>
    <w:link w:val="32"/>
    <w:rsid w:val="004F7DF0"/>
    <w:pPr>
      <w:widowControl w:val="0"/>
      <w:shd w:val="clear" w:color="auto" w:fill="FFFFFF"/>
      <w:spacing w:after="0" w:line="278" w:lineRule="exact"/>
      <w:ind w:firstLine="680"/>
      <w:jc w:val="both"/>
      <w:outlineLvl w:val="2"/>
    </w:pPr>
    <w:rPr>
      <w:rFonts w:ascii="Times New Roman" w:eastAsia="Times New Roman" w:hAnsi="Times New Roman" w:cs="Times New Roman"/>
      <w:spacing w:val="2"/>
      <w:sz w:val="20"/>
      <w:szCs w:val="20"/>
    </w:rPr>
  </w:style>
  <w:style w:type="character" w:customStyle="1" w:styleId="17TimesNewRoman9pt0pt">
    <w:name w:val="Основной текст (17) + Times New Roman;9 pt;Интервал 0 pt"/>
    <w:basedOn w:val="17"/>
    <w:rsid w:val="004F7DF0"/>
    <w:rPr>
      <w:rFonts w:ascii="Times New Roman" w:eastAsia="Times New Roman" w:hAnsi="Times New Roman" w:cs="Times New Roman"/>
      <w:b w:val="0"/>
      <w:bCs w:val="0"/>
      <w:i w:val="0"/>
      <w:iCs w:val="0"/>
      <w:smallCaps w:val="0"/>
      <w:strike w:val="0"/>
      <w:color w:val="000000"/>
      <w:spacing w:val="1"/>
      <w:w w:val="100"/>
      <w:position w:val="0"/>
      <w:sz w:val="18"/>
      <w:szCs w:val="18"/>
      <w:u w:val="none"/>
      <w:shd w:val="clear" w:color="auto" w:fill="FFFFFF"/>
      <w:lang w:val="ru-RU"/>
    </w:rPr>
  </w:style>
  <w:style w:type="character" w:customStyle="1" w:styleId="9pt0pt">
    <w:name w:val="Основной текст + 9 pt;Интервал 0 pt"/>
    <w:basedOn w:val="ab"/>
    <w:rsid w:val="004F7DF0"/>
    <w:rPr>
      <w:rFonts w:ascii="Times New Roman" w:eastAsia="Times New Roman" w:hAnsi="Times New Roman" w:cs="Times New Roman"/>
      <w:b w:val="0"/>
      <w:bCs w:val="0"/>
      <w:i w:val="0"/>
      <w:iCs w:val="0"/>
      <w:smallCaps w:val="0"/>
      <w:strike w:val="0"/>
      <w:color w:val="000000"/>
      <w:spacing w:val="1"/>
      <w:w w:val="100"/>
      <w:position w:val="0"/>
      <w:sz w:val="18"/>
      <w:szCs w:val="18"/>
      <w:u w:val="none"/>
      <w:shd w:val="clear" w:color="auto" w:fill="FFFFFF"/>
      <w:lang w:val="ru-RU"/>
    </w:rPr>
  </w:style>
  <w:style w:type="character" w:customStyle="1" w:styleId="12">
    <w:name w:val="Основной текст (12)_"/>
    <w:basedOn w:val="a0"/>
    <w:link w:val="120"/>
    <w:rsid w:val="004F7DF0"/>
    <w:rPr>
      <w:rFonts w:ascii="Times New Roman" w:eastAsia="Times New Roman" w:hAnsi="Times New Roman" w:cs="Times New Roman"/>
      <w:spacing w:val="2"/>
      <w:sz w:val="20"/>
      <w:szCs w:val="20"/>
      <w:shd w:val="clear" w:color="auto" w:fill="FFFFFF"/>
    </w:rPr>
  </w:style>
  <w:style w:type="paragraph" w:customStyle="1" w:styleId="120">
    <w:name w:val="Основной текст (12)"/>
    <w:basedOn w:val="a"/>
    <w:link w:val="12"/>
    <w:rsid w:val="004F7DF0"/>
    <w:pPr>
      <w:widowControl w:val="0"/>
      <w:shd w:val="clear" w:color="auto" w:fill="FFFFFF"/>
      <w:spacing w:after="240" w:line="283" w:lineRule="exact"/>
      <w:ind w:hanging="540"/>
      <w:jc w:val="right"/>
    </w:pPr>
    <w:rPr>
      <w:rFonts w:ascii="Times New Roman" w:eastAsia="Times New Roman" w:hAnsi="Times New Roman" w:cs="Times New Roman"/>
      <w:spacing w:val="2"/>
      <w:sz w:val="20"/>
      <w:szCs w:val="20"/>
    </w:rPr>
  </w:style>
  <w:style w:type="character" w:customStyle="1" w:styleId="12-1pt">
    <w:name w:val="Основной текст (12) + Интервал -1 pt"/>
    <w:basedOn w:val="12"/>
    <w:rsid w:val="004F7DF0"/>
    <w:rPr>
      <w:rFonts w:ascii="Times New Roman" w:eastAsia="Times New Roman" w:hAnsi="Times New Roman" w:cs="Times New Roman"/>
      <w:color w:val="000000"/>
      <w:spacing w:val="-27"/>
      <w:w w:val="100"/>
      <w:position w:val="0"/>
      <w:sz w:val="20"/>
      <w:szCs w:val="20"/>
      <w:shd w:val="clear" w:color="auto" w:fill="FFFFFF"/>
      <w:lang w:val="ru-RU"/>
    </w:rPr>
  </w:style>
  <w:style w:type="character" w:customStyle="1" w:styleId="12Georgia95pt0pt">
    <w:name w:val="Основной текст (12) + Georgia;9;5 pt;Интервал 0 pt"/>
    <w:basedOn w:val="12"/>
    <w:rsid w:val="004F7DF0"/>
    <w:rPr>
      <w:rFonts w:ascii="Georgia" w:eastAsia="Georgia" w:hAnsi="Georgia" w:cs="Georgia"/>
      <w:color w:val="000000"/>
      <w:spacing w:val="0"/>
      <w:w w:val="100"/>
      <w:position w:val="0"/>
      <w:sz w:val="19"/>
      <w:szCs w:val="19"/>
      <w:shd w:val="clear" w:color="auto" w:fill="FFFFFF"/>
    </w:rPr>
  </w:style>
  <w:style w:type="character" w:customStyle="1" w:styleId="10">
    <w:name w:val="Заголовок №1_"/>
    <w:basedOn w:val="a0"/>
    <w:link w:val="11"/>
    <w:rsid w:val="004F7DF0"/>
    <w:rPr>
      <w:rFonts w:ascii="Times New Roman" w:eastAsia="Times New Roman" w:hAnsi="Times New Roman" w:cs="Times New Roman"/>
      <w:b/>
      <w:bCs/>
      <w:spacing w:val="3"/>
      <w:sz w:val="20"/>
      <w:szCs w:val="20"/>
      <w:shd w:val="clear" w:color="auto" w:fill="FFFFFF"/>
    </w:rPr>
  </w:style>
  <w:style w:type="paragraph" w:customStyle="1" w:styleId="11">
    <w:name w:val="Заголовок №1"/>
    <w:basedOn w:val="a"/>
    <w:link w:val="10"/>
    <w:rsid w:val="004F7DF0"/>
    <w:pPr>
      <w:widowControl w:val="0"/>
      <w:shd w:val="clear" w:color="auto" w:fill="FFFFFF"/>
      <w:spacing w:before="120" w:after="840" w:line="427" w:lineRule="exact"/>
      <w:jc w:val="right"/>
      <w:outlineLvl w:val="0"/>
    </w:pPr>
    <w:rPr>
      <w:rFonts w:ascii="Times New Roman" w:eastAsia="Times New Roman" w:hAnsi="Times New Roman" w:cs="Times New Roman"/>
      <w:b/>
      <w:bCs/>
      <w:spacing w:val="3"/>
      <w:sz w:val="20"/>
      <w:szCs w:val="20"/>
    </w:rPr>
  </w:style>
  <w:style w:type="character" w:customStyle="1" w:styleId="1MicrosoftSansSerif14pt0pt">
    <w:name w:val="Заголовок №1 + Microsoft Sans Serif;14 pt;Не полужирный;Курсив;Интервал 0 pt"/>
    <w:basedOn w:val="10"/>
    <w:rsid w:val="004F7DF0"/>
    <w:rPr>
      <w:rFonts w:ascii="Microsoft Sans Serif" w:eastAsia="Microsoft Sans Serif" w:hAnsi="Microsoft Sans Serif" w:cs="Microsoft Sans Serif"/>
      <w:b/>
      <w:bCs/>
      <w:i/>
      <w:iCs/>
      <w:color w:val="000000"/>
      <w:spacing w:val="0"/>
      <w:w w:val="100"/>
      <w:position w:val="0"/>
      <w:sz w:val="28"/>
      <w:szCs w:val="28"/>
      <w:shd w:val="clear" w:color="auto" w:fill="FFFFFF"/>
    </w:rPr>
  </w:style>
  <w:style w:type="character" w:customStyle="1" w:styleId="1225pt-1pt">
    <w:name w:val="Основной текст (12) + 25 pt;Курсив;Интервал -1 pt"/>
    <w:basedOn w:val="12"/>
    <w:rsid w:val="004F7DF0"/>
    <w:rPr>
      <w:rFonts w:ascii="Times New Roman" w:eastAsia="Times New Roman" w:hAnsi="Times New Roman" w:cs="Times New Roman"/>
      <w:i/>
      <w:iCs/>
      <w:color w:val="000000"/>
      <w:spacing w:val="-36"/>
      <w:w w:val="100"/>
      <w:position w:val="0"/>
      <w:sz w:val="50"/>
      <w:szCs w:val="50"/>
      <w:shd w:val="clear" w:color="auto" w:fill="FFFFFF"/>
      <w:lang w:val="en-US"/>
    </w:rPr>
  </w:style>
  <w:style w:type="character" w:customStyle="1" w:styleId="1275pt0pt">
    <w:name w:val="Основной текст (12) + 7;5 pt;Полужирный;Интервал 0 pt"/>
    <w:basedOn w:val="12"/>
    <w:rsid w:val="004F7DF0"/>
    <w:rPr>
      <w:rFonts w:ascii="Times New Roman" w:eastAsia="Times New Roman" w:hAnsi="Times New Roman" w:cs="Times New Roman"/>
      <w:b/>
      <w:bCs/>
      <w:color w:val="000000"/>
      <w:spacing w:val="-6"/>
      <w:w w:val="100"/>
      <w:position w:val="0"/>
      <w:sz w:val="15"/>
      <w:szCs w:val="15"/>
      <w:shd w:val="clear" w:color="auto" w:fill="FFFFFF"/>
      <w:lang w:val="ru-RU"/>
    </w:rPr>
  </w:style>
  <w:style w:type="character" w:customStyle="1" w:styleId="22">
    <w:name w:val="Заголовок №2_"/>
    <w:basedOn w:val="a0"/>
    <w:link w:val="23"/>
    <w:rsid w:val="004F7DF0"/>
    <w:rPr>
      <w:rFonts w:ascii="Times New Roman" w:eastAsia="Times New Roman" w:hAnsi="Times New Roman" w:cs="Times New Roman"/>
      <w:spacing w:val="2"/>
      <w:sz w:val="20"/>
      <w:szCs w:val="20"/>
      <w:shd w:val="clear" w:color="auto" w:fill="FFFFFF"/>
    </w:rPr>
  </w:style>
  <w:style w:type="paragraph" w:customStyle="1" w:styleId="23">
    <w:name w:val="Заголовок №2"/>
    <w:basedOn w:val="a"/>
    <w:link w:val="22"/>
    <w:rsid w:val="004F7DF0"/>
    <w:pPr>
      <w:widowControl w:val="0"/>
      <w:shd w:val="clear" w:color="auto" w:fill="FFFFFF"/>
      <w:spacing w:before="120" w:after="0" w:line="0" w:lineRule="atLeast"/>
      <w:outlineLvl w:val="1"/>
    </w:pPr>
    <w:rPr>
      <w:rFonts w:ascii="Times New Roman" w:eastAsia="Times New Roman" w:hAnsi="Times New Roman" w:cs="Times New Roman"/>
      <w:spacing w:val="2"/>
      <w:sz w:val="20"/>
      <w:szCs w:val="20"/>
    </w:rPr>
  </w:style>
  <w:style w:type="character" w:customStyle="1" w:styleId="20pt">
    <w:name w:val="Заголовок №2 + Полужирный;Интервал 0 pt"/>
    <w:basedOn w:val="22"/>
    <w:rsid w:val="004F7DF0"/>
    <w:rPr>
      <w:rFonts w:ascii="Times New Roman" w:eastAsia="Times New Roman" w:hAnsi="Times New Roman" w:cs="Times New Roman"/>
      <w:b/>
      <w:bCs/>
      <w:color w:val="000000"/>
      <w:spacing w:val="3"/>
      <w:w w:val="100"/>
      <w:position w:val="0"/>
      <w:sz w:val="20"/>
      <w:szCs w:val="20"/>
      <w:shd w:val="clear" w:color="auto" w:fill="FFFFFF"/>
      <w:lang w:val="ru-RU"/>
    </w:rPr>
  </w:style>
  <w:style w:type="character" w:customStyle="1" w:styleId="17TimesNewRoman135pt0pt">
    <w:name w:val="Основной текст (17) + Times New Roman;13;5 pt;Интервал 0 pt"/>
    <w:basedOn w:val="17"/>
    <w:rsid w:val="004F7DF0"/>
    <w:rPr>
      <w:rFonts w:ascii="Times New Roman" w:eastAsia="Times New Roman" w:hAnsi="Times New Roman" w:cs="Times New Roman"/>
      <w:b w:val="0"/>
      <w:bCs w:val="0"/>
      <w:i w:val="0"/>
      <w:iCs w:val="0"/>
      <w:smallCaps w:val="0"/>
      <w:strike w:val="0"/>
      <w:color w:val="000000"/>
      <w:spacing w:val="0"/>
      <w:w w:val="100"/>
      <w:position w:val="0"/>
      <w:sz w:val="27"/>
      <w:szCs w:val="27"/>
      <w:u w:val="none"/>
      <w:shd w:val="clear" w:color="auto" w:fill="FFFFFF"/>
      <w:lang w:val="ru-RU"/>
    </w:rPr>
  </w:style>
  <w:style w:type="character" w:customStyle="1" w:styleId="17TimesNewRoman10pt0pt">
    <w:name w:val="Основной текст (17) + Times New Roman;10 pt;Интервал 0 pt"/>
    <w:basedOn w:val="17"/>
    <w:rsid w:val="004F7DF0"/>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rPr>
  </w:style>
  <w:style w:type="character" w:customStyle="1" w:styleId="17TimesNewRoman9pt">
    <w:name w:val="Основной текст (17) + Times New Roman;9 pt"/>
    <w:basedOn w:val="17"/>
    <w:rsid w:val="004F7DF0"/>
    <w:rPr>
      <w:rFonts w:ascii="Times New Roman" w:eastAsia="Times New Roman" w:hAnsi="Times New Roman" w:cs="Times New Roman"/>
      <w:b w:val="0"/>
      <w:bCs w:val="0"/>
      <w:i w:val="0"/>
      <w:iCs w:val="0"/>
      <w:smallCaps w:val="0"/>
      <w:strike w:val="0"/>
      <w:color w:val="000000"/>
      <w:spacing w:val="2"/>
      <w:w w:val="100"/>
      <w:position w:val="0"/>
      <w:sz w:val="18"/>
      <w:szCs w:val="18"/>
      <w:u w:val="none"/>
      <w:shd w:val="clear" w:color="auto" w:fill="FFFFFF"/>
      <w:lang w:val="ru-RU"/>
    </w:rPr>
  </w:style>
  <w:style w:type="character" w:customStyle="1" w:styleId="17Georgia85pt0pt">
    <w:name w:val="Основной текст (17) + Georgia;8;5 pt;Интервал 0 pt"/>
    <w:basedOn w:val="17"/>
    <w:rsid w:val="004F7DF0"/>
    <w:rPr>
      <w:rFonts w:ascii="Georgia" w:eastAsia="Georgia" w:hAnsi="Georgia" w:cs="Georgia"/>
      <w:b w:val="0"/>
      <w:bCs w:val="0"/>
      <w:i w:val="0"/>
      <w:iCs w:val="0"/>
      <w:smallCaps w:val="0"/>
      <w:strike w:val="0"/>
      <w:color w:val="000000"/>
      <w:spacing w:val="0"/>
      <w:w w:val="100"/>
      <w:position w:val="0"/>
      <w:sz w:val="17"/>
      <w:szCs w:val="17"/>
      <w:u w:val="none"/>
      <w:shd w:val="clear" w:color="auto" w:fill="FFFFFF"/>
    </w:rPr>
  </w:style>
  <w:style w:type="character" w:customStyle="1" w:styleId="17TimesNewRoman11pt0pt">
    <w:name w:val="Основной текст (17) + Times New Roman;11 pt;Интервал 0 pt"/>
    <w:basedOn w:val="17"/>
    <w:rsid w:val="004F7DF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rPr>
  </w:style>
  <w:style w:type="character" w:customStyle="1" w:styleId="17TimesNewRoman10pt">
    <w:name w:val="Основной текст (17) + Times New Roman;10 pt"/>
    <w:basedOn w:val="17"/>
    <w:rsid w:val="004F7DF0"/>
    <w:rPr>
      <w:rFonts w:ascii="Times New Roman" w:eastAsia="Times New Roman" w:hAnsi="Times New Roman" w:cs="Times New Roman"/>
      <w:b w:val="0"/>
      <w:bCs w:val="0"/>
      <w:i w:val="0"/>
      <w:iCs w:val="0"/>
      <w:smallCaps w:val="0"/>
      <w:strike w:val="0"/>
      <w:color w:val="000000"/>
      <w:spacing w:val="2"/>
      <w:w w:val="100"/>
      <w:position w:val="0"/>
      <w:sz w:val="20"/>
      <w:szCs w:val="20"/>
      <w:u w:val="none"/>
      <w:shd w:val="clear" w:color="auto" w:fill="FFFFFF"/>
      <w:lang w:val="ru-RU"/>
    </w:rPr>
  </w:style>
  <w:style w:type="character" w:customStyle="1" w:styleId="17TimesNewRoman9pt0pt0">
    <w:name w:val="Основной текст (17) + Times New Roman;9 pt;Курсив;Интервал 0 pt"/>
    <w:basedOn w:val="17"/>
    <w:rsid w:val="004F7DF0"/>
    <w:rPr>
      <w:rFonts w:ascii="Times New Roman" w:eastAsia="Times New Roman" w:hAnsi="Times New Roman" w:cs="Times New Roman"/>
      <w:b w:val="0"/>
      <w:bCs w:val="0"/>
      <w:i/>
      <w:iCs/>
      <w:smallCaps w:val="0"/>
      <w:strike w:val="0"/>
      <w:color w:val="000000"/>
      <w:spacing w:val="4"/>
      <w:w w:val="100"/>
      <w:position w:val="0"/>
      <w:sz w:val="18"/>
      <w:szCs w:val="18"/>
      <w:u w:val="none"/>
      <w:shd w:val="clear" w:color="auto" w:fill="FFFFFF"/>
      <w:lang w:val="en-US"/>
    </w:rPr>
  </w:style>
  <w:style w:type="character" w:customStyle="1" w:styleId="17Georgia95pt0pt">
    <w:name w:val="Основной текст (17) + Georgia;9;5 pt;Интервал 0 pt"/>
    <w:basedOn w:val="17"/>
    <w:rsid w:val="004F7DF0"/>
    <w:rPr>
      <w:rFonts w:ascii="Georgia" w:eastAsia="Georgia" w:hAnsi="Georgia" w:cs="Georgia"/>
      <w:b w:val="0"/>
      <w:bCs w:val="0"/>
      <w:i w:val="0"/>
      <w:iCs w:val="0"/>
      <w:smallCaps w:val="0"/>
      <w:strike w:val="0"/>
      <w:color w:val="000000"/>
      <w:spacing w:val="0"/>
      <w:w w:val="100"/>
      <w:position w:val="0"/>
      <w:sz w:val="19"/>
      <w:szCs w:val="19"/>
      <w:u w:val="none"/>
      <w:shd w:val="clear" w:color="auto" w:fill="FFFFFF"/>
    </w:rPr>
  </w:style>
  <w:style w:type="character" w:customStyle="1" w:styleId="17TimesNewRoman8pt0pt">
    <w:name w:val="Основной текст (17) + Times New Roman;8 pt;Интервал 0 pt"/>
    <w:basedOn w:val="17"/>
    <w:rsid w:val="004F7DF0"/>
    <w:rPr>
      <w:rFonts w:ascii="Times New Roman" w:eastAsia="Times New Roman" w:hAnsi="Times New Roman" w:cs="Times New Roman"/>
      <w:b w:val="0"/>
      <w:bCs w:val="0"/>
      <w:i w:val="0"/>
      <w:iCs w:val="0"/>
      <w:smallCaps w:val="0"/>
      <w:strike w:val="0"/>
      <w:color w:val="000000"/>
      <w:spacing w:val="3"/>
      <w:w w:val="100"/>
      <w:position w:val="0"/>
      <w:sz w:val="16"/>
      <w:szCs w:val="16"/>
      <w:u w:val="none"/>
      <w:shd w:val="clear" w:color="auto" w:fill="FFFFFF"/>
      <w:lang w:val="ru-RU"/>
    </w:rPr>
  </w:style>
  <w:style w:type="character" w:customStyle="1" w:styleId="17Consolas145pt-2pt">
    <w:name w:val="Основной текст (17) + Consolas;14;5 pt;Интервал -2 pt"/>
    <w:basedOn w:val="17"/>
    <w:rsid w:val="004F7DF0"/>
    <w:rPr>
      <w:rFonts w:ascii="Consolas" w:eastAsia="Consolas" w:hAnsi="Consolas" w:cs="Consolas"/>
      <w:b w:val="0"/>
      <w:bCs w:val="0"/>
      <w:i w:val="0"/>
      <w:iCs w:val="0"/>
      <w:smallCaps w:val="0"/>
      <w:strike w:val="0"/>
      <w:color w:val="000000"/>
      <w:spacing w:val="-52"/>
      <w:w w:val="100"/>
      <w:position w:val="0"/>
      <w:sz w:val="29"/>
      <w:szCs w:val="29"/>
      <w:u w:val="none"/>
      <w:shd w:val="clear" w:color="auto" w:fill="FFFFFF"/>
      <w:lang w:val="en-US"/>
    </w:rPr>
  </w:style>
  <w:style w:type="character" w:customStyle="1" w:styleId="17Verdana45pt0pt">
    <w:name w:val="Основной текст (17) + Verdana;4;5 pt;Курсив;Интервал 0 pt"/>
    <w:basedOn w:val="17"/>
    <w:rsid w:val="004F7DF0"/>
    <w:rPr>
      <w:rFonts w:ascii="Verdana" w:eastAsia="Verdana" w:hAnsi="Verdana" w:cs="Verdana"/>
      <w:b w:val="0"/>
      <w:bCs w:val="0"/>
      <w:i/>
      <w:iCs/>
      <w:smallCaps w:val="0"/>
      <w:strike w:val="0"/>
      <w:color w:val="000000"/>
      <w:spacing w:val="-16"/>
      <w:w w:val="100"/>
      <w:position w:val="0"/>
      <w:sz w:val="9"/>
      <w:szCs w:val="9"/>
      <w:u w:val="none"/>
      <w:shd w:val="clear" w:color="auto" w:fill="FFFFFF"/>
      <w:lang w:val="ru-RU"/>
    </w:rPr>
  </w:style>
  <w:style w:type="character" w:customStyle="1" w:styleId="17TimesNewRoman10pt0">
    <w:name w:val="Основной текст (17) + Times New Roman;10 pt;Малые прописные"/>
    <w:basedOn w:val="17"/>
    <w:rsid w:val="004F7DF0"/>
    <w:rPr>
      <w:rFonts w:ascii="Times New Roman" w:eastAsia="Times New Roman" w:hAnsi="Times New Roman" w:cs="Times New Roman"/>
      <w:b w:val="0"/>
      <w:bCs w:val="0"/>
      <w:i w:val="0"/>
      <w:iCs w:val="0"/>
      <w:smallCaps/>
      <w:strike w:val="0"/>
      <w:color w:val="000000"/>
      <w:spacing w:val="2"/>
      <w:w w:val="100"/>
      <w:position w:val="0"/>
      <w:sz w:val="20"/>
      <w:szCs w:val="20"/>
      <w:u w:val="none"/>
      <w:shd w:val="clear" w:color="auto" w:fill="FFFFFF"/>
      <w:lang w:val="ru-RU"/>
    </w:rPr>
  </w:style>
  <w:style w:type="character" w:customStyle="1" w:styleId="17MicrosoftSansSerif4pt0pt">
    <w:name w:val="Основной текст (17) + Microsoft Sans Serif;4 pt;Интервал 0 pt"/>
    <w:basedOn w:val="17"/>
    <w:rsid w:val="004F7DF0"/>
    <w:rPr>
      <w:rFonts w:ascii="Microsoft Sans Serif" w:eastAsia="Microsoft Sans Serif" w:hAnsi="Microsoft Sans Serif" w:cs="Microsoft Sans Serif"/>
      <w:b w:val="0"/>
      <w:bCs w:val="0"/>
      <w:i w:val="0"/>
      <w:iCs w:val="0"/>
      <w:smallCaps w:val="0"/>
      <w:strike w:val="0"/>
      <w:color w:val="000000"/>
      <w:spacing w:val="4"/>
      <w:w w:val="100"/>
      <w:position w:val="0"/>
      <w:sz w:val="8"/>
      <w:szCs w:val="8"/>
      <w:u w:val="none"/>
      <w:shd w:val="clear" w:color="auto" w:fill="FFFFFF"/>
      <w:lang w:val="ru-RU"/>
    </w:rPr>
  </w:style>
  <w:style w:type="character" w:customStyle="1" w:styleId="MicrosoftSansSerif0pt">
    <w:name w:val="Основной текст + Microsoft Sans Serif;Интервал 0 pt"/>
    <w:basedOn w:val="ab"/>
    <w:rsid w:val="004F7DF0"/>
    <w:rPr>
      <w:rFonts w:ascii="Microsoft Sans Serif" w:eastAsia="Microsoft Sans Serif" w:hAnsi="Microsoft Sans Serif" w:cs="Microsoft Sans Serif"/>
      <w:b w:val="0"/>
      <w:bCs w:val="0"/>
      <w:i w:val="0"/>
      <w:iCs w:val="0"/>
      <w:smallCaps w:val="0"/>
      <w:strike w:val="0"/>
      <w:color w:val="000000"/>
      <w:spacing w:val="0"/>
      <w:w w:val="100"/>
      <w:position w:val="0"/>
      <w:sz w:val="20"/>
      <w:szCs w:val="20"/>
      <w:u w:val="none"/>
      <w:shd w:val="clear" w:color="auto" w:fill="FFFFFF"/>
    </w:rPr>
  </w:style>
  <w:style w:type="character" w:customStyle="1" w:styleId="17Gulim13pt0pt75">
    <w:name w:val="Основной текст (17) + Gulim;13 pt;Интервал 0 pt;Масштаб 75%"/>
    <w:basedOn w:val="17"/>
    <w:rsid w:val="004F7DF0"/>
    <w:rPr>
      <w:rFonts w:ascii="Gulim" w:eastAsia="Gulim" w:hAnsi="Gulim" w:cs="Gulim"/>
      <w:b w:val="0"/>
      <w:bCs w:val="0"/>
      <w:i w:val="0"/>
      <w:iCs w:val="0"/>
      <w:smallCaps w:val="0"/>
      <w:strike w:val="0"/>
      <w:color w:val="000000"/>
      <w:spacing w:val="0"/>
      <w:w w:val="75"/>
      <w:position w:val="0"/>
      <w:sz w:val="26"/>
      <w:szCs w:val="26"/>
      <w:u w:val="none"/>
      <w:shd w:val="clear" w:color="auto" w:fill="FFFFFF"/>
      <w:lang w:val="ru-RU"/>
    </w:rPr>
  </w:style>
  <w:style w:type="character" w:customStyle="1" w:styleId="17TimesNewRoman10pt1pt">
    <w:name w:val="Основной текст (17) + Times New Roman;10 pt;Курсив;Интервал 1 pt"/>
    <w:basedOn w:val="17"/>
    <w:rsid w:val="004F7DF0"/>
    <w:rPr>
      <w:rFonts w:ascii="Times New Roman" w:eastAsia="Times New Roman" w:hAnsi="Times New Roman" w:cs="Times New Roman"/>
      <w:b w:val="0"/>
      <w:bCs w:val="0"/>
      <w:i/>
      <w:iCs/>
      <w:smallCaps w:val="0"/>
      <w:strike w:val="0"/>
      <w:color w:val="000000"/>
      <w:spacing w:val="25"/>
      <w:w w:val="100"/>
      <w:position w:val="0"/>
      <w:sz w:val="20"/>
      <w:szCs w:val="20"/>
      <w:u w:val="none"/>
      <w:shd w:val="clear" w:color="auto" w:fill="FFFFFF"/>
      <w:lang w:val="ru-RU"/>
    </w:rPr>
  </w:style>
  <w:style w:type="character" w:customStyle="1" w:styleId="17TimesNewRoman10pt1pt0">
    <w:name w:val="Основной текст (17) + Times New Roman;10 pt;Интервал 1 pt"/>
    <w:basedOn w:val="17"/>
    <w:rsid w:val="004F7DF0"/>
    <w:rPr>
      <w:rFonts w:ascii="Times New Roman" w:eastAsia="Times New Roman" w:hAnsi="Times New Roman" w:cs="Times New Roman"/>
      <w:b w:val="0"/>
      <w:bCs w:val="0"/>
      <w:i w:val="0"/>
      <w:iCs w:val="0"/>
      <w:smallCaps w:val="0"/>
      <w:strike w:val="0"/>
      <w:color w:val="000000"/>
      <w:spacing w:val="25"/>
      <w:w w:val="100"/>
      <w:position w:val="0"/>
      <w:sz w:val="20"/>
      <w:szCs w:val="20"/>
      <w:u w:val="none"/>
      <w:shd w:val="clear" w:color="auto" w:fill="FFFFFF"/>
      <w:lang w:val="en-US"/>
    </w:rPr>
  </w:style>
  <w:style w:type="character" w:customStyle="1" w:styleId="17TimesNewRoman11pt0pt0">
    <w:name w:val="Основной текст (17) + Times New Roman;11 pt;Курсив;Интервал 0 pt"/>
    <w:basedOn w:val="17"/>
    <w:rsid w:val="004F7DF0"/>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rPr>
  </w:style>
  <w:style w:type="character" w:customStyle="1" w:styleId="TrebuchetMS8pt0pt">
    <w:name w:val="Основной текст + Trebuchet MS;8 pt;Интервал 0 pt"/>
    <w:basedOn w:val="ab"/>
    <w:rsid w:val="004F7DF0"/>
    <w:rPr>
      <w:rFonts w:ascii="Trebuchet MS" w:eastAsia="Trebuchet MS" w:hAnsi="Trebuchet MS" w:cs="Trebuchet MS"/>
      <w:b w:val="0"/>
      <w:bCs w:val="0"/>
      <w:i w:val="0"/>
      <w:iCs w:val="0"/>
      <w:smallCaps w:val="0"/>
      <w:strike w:val="0"/>
      <w:color w:val="000000"/>
      <w:spacing w:val="0"/>
      <w:w w:val="100"/>
      <w:position w:val="0"/>
      <w:sz w:val="16"/>
      <w:szCs w:val="16"/>
      <w:u w:val="none"/>
      <w:shd w:val="clear" w:color="auto" w:fill="FFFFFF"/>
    </w:rPr>
  </w:style>
  <w:style w:type="character" w:customStyle="1" w:styleId="Corbel9pt0pt">
    <w:name w:val="Основной текст + Corbel;9 pt;Интервал 0 pt"/>
    <w:basedOn w:val="ab"/>
    <w:rsid w:val="004F7DF0"/>
    <w:rPr>
      <w:rFonts w:ascii="Corbel" w:eastAsia="Corbel" w:hAnsi="Corbel" w:cs="Corbel"/>
      <w:b w:val="0"/>
      <w:bCs w:val="0"/>
      <w:i w:val="0"/>
      <w:iCs w:val="0"/>
      <w:smallCaps w:val="0"/>
      <w:strike w:val="0"/>
      <w:color w:val="000000"/>
      <w:spacing w:val="0"/>
      <w:w w:val="100"/>
      <w:position w:val="0"/>
      <w:sz w:val="18"/>
      <w:szCs w:val="18"/>
      <w:u w:val="none"/>
      <w:shd w:val="clear" w:color="auto" w:fill="FFFFFF"/>
    </w:rPr>
  </w:style>
  <w:style w:type="character" w:customStyle="1" w:styleId="53">
    <w:name w:val="Основной текст (5) + Не полужирный"/>
    <w:basedOn w:val="51"/>
    <w:rsid w:val="004F7DF0"/>
    <w:rPr>
      <w:rFonts w:ascii="Times New Roman" w:eastAsia="Times New Roman" w:hAnsi="Times New Roman" w:cs="Times New Roman"/>
      <w:b/>
      <w:bCs/>
      <w:i w:val="0"/>
      <w:iCs w:val="0"/>
      <w:smallCaps w:val="0"/>
      <w:strike w:val="0"/>
      <w:color w:val="000000"/>
      <w:spacing w:val="3"/>
      <w:w w:val="100"/>
      <w:position w:val="0"/>
      <w:sz w:val="20"/>
      <w:szCs w:val="20"/>
      <w:u w:val="none"/>
      <w:shd w:val="clear" w:color="auto" w:fill="FFFFFF"/>
      <w:lang w:val="ru-RU"/>
    </w:rPr>
  </w:style>
  <w:style w:type="character" w:customStyle="1" w:styleId="17MicrosoftSansSerif9pt0pt">
    <w:name w:val="Основной текст (17) + Microsoft Sans Serif;9 pt;Интервал 0 pt"/>
    <w:basedOn w:val="17"/>
    <w:rsid w:val="004F7DF0"/>
    <w:rPr>
      <w:rFonts w:ascii="Microsoft Sans Serif" w:eastAsia="Microsoft Sans Serif" w:hAnsi="Microsoft Sans Serif" w:cs="Microsoft Sans Serif"/>
      <w:b w:val="0"/>
      <w:bCs w:val="0"/>
      <w:i w:val="0"/>
      <w:iCs w:val="0"/>
      <w:smallCaps w:val="0"/>
      <w:strike w:val="0"/>
      <w:color w:val="000000"/>
      <w:spacing w:val="0"/>
      <w:w w:val="100"/>
      <w:position w:val="0"/>
      <w:sz w:val="18"/>
      <w:szCs w:val="18"/>
      <w:u w:val="none"/>
      <w:shd w:val="clear" w:color="auto" w:fill="FFFFFF"/>
    </w:rPr>
  </w:style>
  <w:style w:type="character" w:customStyle="1" w:styleId="6">
    <w:name w:val="Основной текст (6)_"/>
    <w:basedOn w:val="a0"/>
    <w:link w:val="60"/>
    <w:rsid w:val="004F7DF0"/>
    <w:rPr>
      <w:rFonts w:ascii="Times New Roman" w:eastAsia="Times New Roman" w:hAnsi="Times New Roman" w:cs="Times New Roman"/>
      <w:spacing w:val="1"/>
      <w:sz w:val="18"/>
      <w:szCs w:val="18"/>
      <w:shd w:val="clear" w:color="auto" w:fill="FFFFFF"/>
    </w:rPr>
  </w:style>
  <w:style w:type="paragraph" w:customStyle="1" w:styleId="60">
    <w:name w:val="Основной текст (6)"/>
    <w:basedOn w:val="a"/>
    <w:link w:val="6"/>
    <w:rsid w:val="004F7DF0"/>
    <w:pPr>
      <w:widowControl w:val="0"/>
      <w:shd w:val="clear" w:color="auto" w:fill="FFFFFF"/>
      <w:spacing w:after="60" w:line="0" w:lineRule="atLeast"/>
      <w:jc w:val="both"/>
    </w:pPr>
    <w:rPr>
      <w:rFonts w:ascii="Times New Roman" w:eastAsia="Times New Roman" w:hAnsi="Times New Roman" w:cs="Times New Roman"/>
      <w:spacing w:val="1"/>
      <w:sz w:val="18"/>
      <w:szCs w:val="18"/>
    </w:rPr>
  </w:style>
  <w:style w:type="character" w:customStyle="1" w:styleId="60pt">
    <w:name w:val="Основной текст (6) + Интервал 0 pt"/>
    <w:basedOn w:val="6"/>
    <w:rsid w:val="004F7DF0"/>
    <w:rPr>
      <w:rFonts w:ascii="Times New Roman" w:eastAsia="Times New Roman" w:hAnsi="Times New Roman" w:cs="Times New Roman"/>
      <w:color w:val="000000"/>
      <w:spacing w:val="-3"/>
      <w:w w:val="100"/>
      <w:position w:val="0"/>
      <w:sz w:val="18"/>
      <w:szCs w:val="18"/>
      <w:shd w:val="clear" w:color="auto" w:fill="FFFFFF"/>
      <w:lang w:val="ru-RU"/>
    </w:rPr>
  </w:style>
  <w:style w:type="character" w:customStyle="1" w:styleId="610pt0pt">
    <w:name w:val="Основной текст (6) + 10 pt;Интервал 0 pt"/>
    <w:basedOn w:val="6"/>
    <w:rsid w:val="004F7DF0"/>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14">
    <w:name w:val="Основной текст (14)_"/>
    <w:basedOn w:val="a0"/>
    <w:link w:val="140"/>
    <w:rsid w:val="004F7DF0"/>
    <w:rPr>
      <w:rFonts w:ascii="Times New Roman" w:eastAsia="Times New Roman" w:hAnsi="Times New Roman" w:cs="Times New Roman"/>
      <w:b/>
      <w:bCs/>
      <w:sz w:val="20"/>
      <w:szCs w:val="20"/>
      <w:shd w:val="clear" w:color="auto" w:fill="FFFFFF"/>
    </w:rPr>
  </w:style>
  <w:style w:type="paragraph" w:customStyle="1" w:styleId="140">
    <w:name w:val="Основной текст (14)"/>
    <w:basedOn w:val="a"/>
    <w:link w:val="14"/>
    <w:rsid w:val="004F7DF0"/>
    <w:pPr>
      <w:widowControl w:val="0"/>
      <w:shd w:val="clear" w:color="auto" w:fill="FFFFFF"/>
      <w:spacing w:before="600" w:after="480" w:line="0" w:lineRule="atLeast"/>
    </w:pPr>
    <w:rPr>
      <w:rFonts w:ascii="Times New Roman" w:eastAsia="Times New Roman" w:hAnsi="Times New Roman" w:cs="Times New Roman"/>
      <w:b/>
      <w:bCs/>
      <w:sz w:val="20"/>
      <w:szCs w:val="20"/>
    </w:rPr>
  </w:style>
  <w:style w:type="character" w:customStyle="1" w:styleId="140pt">
    <w:name w:val="Основной текст (14) + Интервал 0 pt"/>
    <w:basedOn w:val="14"/>
    <w:rsid w:val="004F7DF0"/>
    <w:rPr>
      <w:rFonts w:ascii="Times New Roman" w:eastAsia="Times New Roman" w:hAnsi="Times New Roman" w:cs="Times New Roman"/>
      <w:b/>
      <w:bCs/>
      <w:color w:val="000000"/>
      <w:spacing w:val="-7"/>
      <w:w w:val="100"/>
      <w:position w:val="0"/>
      <w:sz w:val="20"/>
      <w:szCs w:val="20"/>
      <w:shd w:val="clear" w:color="auto" w:fill="FFFFFF"/>
      <w:lang w:val="ru-RU"/>
    </w:rPr>
  </w:style>
  <w:style w:type="character" w:customStyle="1" w:styleId="8">
    <w:name w:val="Подпись к таблице (8)_"/>
    <w:basedOn w:val="a0"/>
    <w:link w:val="80"/>
    <w:rsid w:val="004F7DF0"/>
    <w:rPr>
      <w:rFonts w:ascii="Times New Roman" w:eastAsia="Times New Roman" w:hAnsi="Times New Roman" w:cs="Times New Roman"/>
      <w:spacing w:val="1"/>
      <w:sz w:val="18"/>
      <w:szCs w:val="18"/>
      <w:shd w:val="clear" w:color="auto" w:fill="FFFFFF"/>
    </w:rPr>
  </w:style>
  <w:style w:type="paragraph" w:customStyle="1" w:styleId="80">
    <w:name w:val="Подпись к таблице (8)"/>
    <w:basedOn w:val="a"/>
    <w:link w:val="8"/>
    <w:rsid w:val="004F7DF0"/>
    <w:pPr>
      <w:widowControl w:val="0"/>
      <w:shd w:val="clear" w:color="auto" w:fill="FFFFFF"/>
      <w:spacing w:after="0" w:line="523" w:lineRule="exact"/>
      <w:ind w:firstLine="2120"/>
    </w:pPr>
    <w:rPr>
      <w:rFonts w:ascii="Times New Roman" w:eastAsia="Times New Roman" w:hAnsi="Times New Roman" w:cs="Times New Roman"/>
      <w:spacing w:val="1"/>
      <w:sz w:val="18"/>
      <w:szCs w:val="18"/>
    </w:rPr>
  </w:style>
  <w:style w:type="character" w:customStyle="1" w:styleId="80pt">
    <w:name w:val="Подпись к таблице (8) + Интервал 0 pt"/>
    <w:basedOn w:val="8"/>
    <w:rsid w:val="004F7DF0"/>
    <w:rPr>
      <w:rFonts w:ascii="Times New Roman" w:eastAsia="Times New Roman" w:hAnsi="Times New Roman" w:cs="Times New Roman"/>
      <w:color w:val="000000"/>
      <w:spacing w:val="-3"/>
      <w:w w:val="100"/>
      <w:position w:val="0"/>
      <w:sz w:val="18"/>
      <w:szCs w:val="18"/>
      <w:shd w:val="clear" w:color="auto" w:fill="FFFFFF"/>
      <w:lang w:val="ru-RU"/>
    </w:rPr>
  </w:style>
  <w:style w:type="character" w:customStyle="1" w:styleId="810pt0pt">
    <w:name w:val="Подпись к таблице (8) + 10 pt;Интервал 0 pt"/>
    <w:basedOn w:val="8"/>
    <w:rsid w:val="004F7DF0"/>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17CenturySchoolbook85pt0pt">
    <w:name w:val="Основной текст (17) + Century Schoolbook;8;5 pt;Полужирный;Интервал 0 pt"/>
    <w:basedOn w:val="17"/>
    <w:rsid w:val="004F7DF0"/>
    <w:rPr>
      <w:rFonts w:ascii="Century Schoolbook" w:eastAsia="Century Schoolbook" w:hAnsi="Century Schoolbook" w:cs="Century Schoolbook"/>
      <w:b/>
      <w:bCs/>
      <w:i w:val="0"/>
      <w:iCs w:val="0"/>
      <w:smallCaps w:val="0"/>
      <w:strike w:val="0"/>
      <w:color w:val="000000"/>
      <w:spacing w:val="0"/>
      <w:w w:val="100"/>
      <w:position w:val="0"/>
      <w:sz w:val="17"/>
      <w:szCs w:val="17"/>
      <w:u w:val="none"/>
      <w:shd w:val="clear" w:color="auto" w:fill="FFFFFF"/>
    </w:rPr>
  </w:style>
  <w:style w:type="character" w:customStyle="1" w:styleId="17Arial115pt0pt">
    <w:name w:val="Основной текст (17) + Arial;11;5 pt;Интервал 0 pt"/>
    <w:basedOn w:val="17"/>
    <w:rsid w:val="004F7DF0"/>
    <w:rPr>
      <w:rFonts w:ascii="Arial" w:eastAsia="Arial" w:hAnsi="Arial" w:cs="Arial"/>
      <w:b w:val="0"/>
      <w:bCs w:val="0"/>
      <w:i w:val="0"/>
      <w:iCs w:val="0"/>
      <w:smallCaps w:val="0"/>
      <w:strike w:val="0"/>
      <w:color w:val="000000"/>
      <w:spacing w:val="0"/>
      <w:w w:val="100"/>
      <w:position w:val="0"/>
      <w:sz w:val="23"/>
      <w:szCs w:val="23"/>
      <w:u w:val="none"/>
      <w:shd w:val="clear" w:color="auto" w:fill="FFFFFF"/>
    </w:rPr>
  </w:style>
  <w:style w:type="character" w:customStyle="1" w:styleId="17TimesNewRoman105pt0pt">
    <w:name w:val="Основной текст (17) + Times New Roman;10;5 pt;Интервал 0 pt"/>
    <w:basedOn w:val="17"/>
    <w:rsid w:val="004F7DF0"/>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rPr>
  </w:style>
  <w:style w:type="character" w:customStyle="1" w:styleId="17TimesNewRoman125pt0pt">
    <w:name w:val="Основной текст (17) + Times New Roman;12;5 pt;Интервал 0 pt"/>
    <w:basedOn w:val="17"/>
    <w:rsid w:val="004F7DF0"/>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rPr>
  </w:style>
  <w:style w:type="character" w:customStyle="1" w:styleId="17AngsanaUPC17pt0pt">
    <w:name w:val="Основной текст (17) + AngsanaUPC;17 pt;Интервал 0 pt"/>
    <w:basedOn w:val="17"/>
    <w:rsid w:val="004F7DF0"/>
    <w:rPr>
      <w:rFonts w:ascii="AngsanaUPC" w:eastAsia="AngsanaUPC" w:hAnsi="AngsanaUPC" w:cs="AngsanaUPC"/>
      <w:b w:val="0"/>
      <w:bCs w:val="0"/>
      <w:i w:val="0"/>
      <w:iCs w:val="0"/>
      <w:smallCaps w:val="0"/>
      <w:strike w:val="0"/>
      <w:color w:val="000000"/>
      <w:spacing w:val="0"/>
      <w:w w:val="100"/>
      <w:position w:val="0"/>
      <w:sz w:val="34"/>
      <w:szCs w:val="34"/>
      <w:u w:val="none"/>
      <w:shd w:val="clear" w:color="auto" w:fill="FFFFFF"/>
    </w:rPr>
  </w:style>
  <w:style w:type="character" w:customStyle="1" w:styleId="17TimesNewRoman115pt0pt">
    <w:name w:val="Основной текст (17) + Times New Roman;11;5 pt;Интервал 0 pt"/>
    <w:basedOn w:val="17"/>
    <w:rsid w:val="004F7DF0"/>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rPr>
  </w:style>
  <w:style w:type="character" w:customStyle="1" w:styleId="7">
    <w:name w:val="Подпись к таблице (7)_"/>
    <w:basedOn w:val="a0"/>
    <w:rsid w:val="004F7DF0"/>
    <w:rPr>
      <w:rFonts w:ascii="Times New Roman" w:eastAsia="Times New Roman" w:hAnsi="Times New Roman" w:cs="Times New Roman"/>
      <w:b w:val="0"/>
      <w:bCs w:val="0"/>
      <w:i w:val="0"/>
      <w:iCs w:val="0"/>
      <w:smallCaps w:val="0"/>
      <w:strike w:val="0"/>
      <w:spacing w:val="3"/>
      <w:sz w:val="20"/>
      <w:szCs w:val="20"/>
      <w:u w:val="none"/>
    </w:rPr>
  </w:style>
  <w:style w:type="character" w:customStyle="1" w:styleId="70">
    <w:name w:val="Подпись к таблице (7)"/>
    <w:basedOn w:val="7"/>
    <w:rsid w:val="004F7DF0"/>
    <w:rPr>
      <w:rFonts w:ascii="Times New Roman" w:eastAsia="Times New Roman" w:hAnsi="Times New Roman" w:cs="Times New Roman"/>
      <w:b w:val="0"/>
      <w:bCs w:val="0"/>
      <w:i w:val="0"/>
      <w:iCs w:val="0"/>
      <w:smallCaps w:val="0"/>
      <w:strike w:val="0"/>
      <w:color w:val="000000"/>
      <w:spacing w:val="3"/>
      <w:w w:val="100"/>
      <w:position w:val="0"/>
      <w:sz w:val="20"/>
      <w:szCs w:val="20"/>
      <w:u w:val="single"/>
      <w:lang w:val="ru-RU"/>
    </w:rPr>
  </w:style>
  <w:style w:type="character" w:customStyle="1" w:styleId="24">
    <w:name w:val="Основной текст (2)_"/>
    <w:basedOn w:val="a0"/>
    <w:link w:val="25"/>
    <w:rsid w:val="004F7DF0"/>
    <w:rPr>
      <w:rFonts w:ascii="Times New Roman" w:eastAsia="Times New Roman" w:hAnsi="Times New Roman" w:cs="Times New Roman"/>
      <w:b/>
      <w:bCs/>
      <w:spacing w:val="2"/>
      <w:sz w:val="21"/>
      <w:szCs w:val="21"/>
      <w:shd w:val="clear" w:color="auto" w:fill="FFFFFF"/>
    </w:rPr>
  </w:style>
  <w:style w:type="paragraph" w:customStyle="1" w:styleId="25">
    <w:name w:val="Основной текст (2)"/>
    <w:basedOn w:val="a"/>
    <w:link w:val="24"/>
    <w:rsid w:val="004F7DF0"/>
    <w:pPr>
      <w:widowControl w:val="0"/>
      <w:shd w:val="clear" w:color="auto" w:fill="FFFFFF"/>
      <w:spacing w:after="0" w:line="274" w:lineRule="exact"/>
      <w:jc w:val="both"/>
    </w:pPr>
    <w:rPr>
      <w:rFonts w:ascii="Times New Roman" w:eastAsia="Times New Roman" w:hAnsi="Times New Roman" w:cs="Times New Roman"/>
      <w:b/>
      <w:bCs/>
      <w:spacing w:val="2"/>
      <w:sz w:val="21"/>
      <w:szCs w:val="21"/>
    </w:rPr>
  </w:style>
  <w:style w:type="paragraph" w:customStyle="1" w:styleId="31">
    <w:name w:val="Основной текст3"/>
    <w:basedOn w:val="a"/>
    <w:rsid w:val="004F7DF0"/>
    <w:pPr>
      <w:widowControl w:val="0"/>
      <w:shd w:val="clear" w:color="auto" w:fill="FFFFFF"/>
      <w:spacing w:after="0" w:line="274" w:lineRule="exact"/>
      <w:ind w:hanging="360"/>
      <w:jc w:val="both"/>
    </w:pPr>
    <w:rPr>
      <w:rFonts w:ascii="Times New Roman" w:eastAsia="Times New Roman" w:hAnsi="Times New Roman" w:cs="Times New Roman"/>
      <w:color w:val="000000"/>
      <w:spacing w:val="2"/>
      <w:sz w:val="21"/>
      <w:szCs w:val="21"/>
      <w:lang w:eastAsia="ru-RU"/>
    </w:rPr>
  </w:style>
  <w:style w:type="character" w:customStyle="1" w:styleId="ad">
    <w:name w:val="Подпись к картинке_"/>
    <w:basedOn w:val="a0"/>
    <w:link w:val="ae"/>
    <w:rsid w:val="004F7DF0"/>
    <w:rPr>
      <w:rFonts w:ascii="Times New Roman" w:eastAsia="Times New Roman" w:hAnsi="Times New Roman" w:cs="Times New Roman"/>
      <w:b/>
      <w:bCs/>
      <w:spacing w:val="2"/>
      <w:sz w:val="21"/>
      <w:szCs w:val="21"/>
      <w:shd w:val="clear" w:color="auto" w:fill="FFFFFF"/>
    </w:rPr>
  </w:style>
  <w:style w:type="paragraph" w:customStyle="1" w:styleId="ae">
    <w:name w:val="Подпись к картинке"/>
    <w:basedOn w:val="a"/>
    <w:link w:val="ad"/>
    <w:rsid w:val="004F7DF0"/>
    <w:pPr>
      <w:widowControl w:val="0"/>
      <w:shd w:val="clear" w:color="auto" w:fill="FFFFFF"/>
      <w:spacing w:after="0" w:line="0" w:lineRule="atLeast"/>
    </w:pPr>
    <w:rPr>
      <w:rFonts w:ascii="Times New Roman" w:eastAsia="Times New Roman" w:hAnsi="Times New Roman" w:cs="Times New Roman"/>
      <w:b/>
      <w:bCs/>
      <w:spacing w:val="2"/>
      <w:sz w:val="21"/>
      <w:szCs w:val="21"/>
    </w:rPr>
  </w:style>
  <w:style w:type="character" w:customStyle="1" w:styleId="4">
    <w:name w:val="Основной текст (4)_"/>
    <w:basedOn w:val="a0"/>
    <w:link w:val="40"/>
    <w:rsid w:val="004F7DF0"/>
    <w:rPr>
      <w:rFonts w:ascii="Times New Roman" w:eastAsia="Times New Roman" w:hAnsi="Times New Roman" w:cs="Times New Roman"/>
      <w:i/>
      <w:iCs/>
      <w:sz w:val="21"/>
      <w:szCs w:val="21"/>
      <w:shd w:val="clear" w:color="auto" w:fill="FFFFFF"/>
    </w:rPr>
  </w:style>
  <w:style w:type="paragraph" w:customStyle="1" w:styleId="40">
    <w:name w:val="Основной текст (4)"/>
    <w:basedOn w:val="a"/>
    <w:link w:val="4"/>
    <w:rsid w:val="004F7DF0"/>
    <w:pPr>
      <w:widowControl w:val="0"/>
      <w:shd w:val="clear" w:color="auto" w:fill="FFFFFF"/>
      <w:spacing w:after="0" w:line="274" w:lineRule="exact"/>
      <w:jc w:val="both"/>
    </w:pPr>
    <w:rPr>
      <w:rFonts w:ascii="Times New Roman" w:eastAsia="Times New Roman" w:hAnsi="Times New Roman" w:cs="Times New Roman"/>
      <w:i/>
      <w:iCs/>
      <w:sz w:val="21"/>
      <w:szCs w:val="21"/>
    </w:rPr>
  </w:style>
  <w:style w:type="character" w:customStyle="1" w:styleId="26">
    <w:name w:val="Подпись к таблице (2)_"/>
    <w:basedOn w:val="a0"/>
    <w:rsid w:val="004F7DF0"/>
    <w:rPr>
      <w:rFonts w:ascii="Times New Roman" w:eastAsia="Times New Roman" w:hAnsi="Times New Roman" w:cs="Times New Roman"/>
      <w:b/>
      <w:bCs/>
      <w:i w:val="0"/>
      <w:iCs w:val="0"/>
      <w:smallCaps w:val="0"/>
      <w:strike w:val="0"/>
      <w:spacing w:val="2"/>
      <w:sz w:val="21"/>
      <w:szCs w:val="21"/>
      <w:u w:val="none"/>
    </w:rPr>
  </w:style>
  <w:style w:type="character" w:customStyle="1" w:styleId="27">
    <w:name w:val="Подпись к таблице (2)"/>
    <w:basedOn w:val="26"/>
    <w:rsid w:val="004F7DF0"/>
    <w:rPr>
      <w:rFonts w:ascii="Times New Roman" w:eastAsia="Times New Roman" w:hAnsi="Times New Roman" w:cs="Times New Roman"/>
      <w:b/>
      <w:bCs/>
      <w:i w:val="0"/>
      <w:iCs w:val="0"/>
      <w:smallCaps w:val="0"/>
      <w:strike w:val="0"/>
      <w:color w:val="000000"/>
      <w:spacing w:val="2"/>
      <w:w w:val="100"/>
      <w:position w:val="0"/>
      <w:sz w:val="21"/>
      <w:szCs w:val="21"/>
      <w:u w:val="single"/>
      <w:lang w:val="ru-RU"/>
    </w:rPr>
  </w:style>
  <w:style w:type="character" w:customStyle="1" w:styleId="af">
    <w:name w:val="Подпись к таблице_"/>
    <w:basedOn w:val="a0"/>
    <w:rsid w:val="004F7DF0"/>
    <w:rPr>
      <w:rFonts w:ascii="Times New Roman" w:eastAsia="Times New Roman" w:hAnsi="Times New Roman" w:cs="Times New Roman"/>
      <w:b w:val="0"/>
      <w:bCs w:val="0"/>
      <w:i w:val="0"/>
      <w:iCs w:val="0"/>
      <w:smallCaps w:val="0"/>
      <w:strike w:val="0"/>
      <w:spacing w:val="2"/>
      <w:sz w:val="21"/>
      <w:szCs w:val="21"/>
      <w:u w:val="none"/>
    </w:rPr>
  </w:style>
  <w:style w:type="character" w:customStyle="1" w:styleId="af0">
    <w:name w:val="Подпись к таблице"/>
    <w:basedOn w:val="af"/>
    <w:rsid w:val="004F7DF0"/>
    <w:rPr>
      <w:rFonts w:ascii="Times New Roman" w:eastAsia="Times New Roman" w:hAnsi="Times New Roman" w:cs="Times New Roman"/>
      <w:b w:val="0"/>
      <w:bCs w:val="0"/>
      <w:i w:val="0"/>
      <w:iCs w:val="0"/>
      <w:smallCaps w:val="0"/>
      <w:strike w:val="0"/>
      <w:color w:val="000000"/>
      <w:spacing w:val="2"/>
      <w:w w:val="100"/>
      <w:position w:val="0"/>
      <w:sz w:val="21"/>
      <w:szCs w:val="21"/>
      <w:u w:val="none"/>
      <w:lang w:val="ru-RU"/>
    </w:rPr>
  </w:style>
  <w:style w:type="character" w:customStyle="1" w:styleId="20pt0">
    <w:name w:val="Основной текст (2) + Интервал 0 pt"/>
    <w:basedOn w:val="24"/>
    <w:rsid w:val="004F7DF0"/>
    <w:rPr>
      <w:rFonts w:ascii="Times New Roman" w:eastAsia="Times New Roman" w:hAnsi="Times New Roman" w:cs="Times New Roman"/>
      <w:b/>
      <w:bCs/>
      <w:i w:val="0"/>
      <w:iCs w:val="0"/>
      <w:smallCaps w:val="0"/>
      <w:strike w:val="0"/>
      <w:color w:val="000000"/>
      <w:spacing w:val="3"/>
      <w:w w:val="100"/>
      <w:position w:val="0"/>
      <w:sz w:val="21"/>
      <w:szCs w:val="21"/>
      <w:u w:val="none"/>
      <w:shd w:val="clear" w:color="auto" w:fill="FFFFFF"/>
      <w:lang w:val="ru-RU"/>
    </w:rPr>
  </w:style>
  <w:style w:type="character" w:customStyle="1" w:styleId="20pt1">
    <w:name w:val="Подпись к таблице (2) + Интервал 0 pt"/>
    <w:basedOn w:val="26"/>
    <w:rsid w:val="004F7DF0"/>
    <w:rPr>
      <w:rFonts w:ascii="Times New Roman" w:eastAsia="Times New Roman" w:hAnsi="Times New Roman" w:cs="Times New Roman"/>
      <w:b/>
      <w:bCs/>
      <w:i w:val="0"/>
      <w:iCs w:val="0"/>
      <w:smallCaps w:val="0"/>
      <w:strike w:val="0"/>
      <w:color w:val="000000"/>
      <w:spacing w:val="3"/>
      <w:w w:val="100"/>
      <w:position w:val="0"/>
      <w:sz w:val="21"/>
      <w:szCs w:val="21"/>
      <w:u w:val="none"/>
      <w:lang w:val="ru-RU"/>
    </w:rPr>
  </w:style>
  <w:style w:type="character" w:customStyle="1" w:styleId="9pt">
    <w:name w:val="Основной текст + 9 pt"/>
    <w:basedOn w:val="ab"/>
    <w:rsid w:val="004F7DF0"/>
    <w:rPr>
      <w:rFonts w:ascii="Times New Roman" w:eastAsia="Times New Roman" w:hAnsi="Times New Roman" w:cs="Times New Roman"/>
      <w:b w:val="0"/>
      <w:bCs w:val="0"/>
      <w:i w:val="0"/>
      <w:iCs w:val="0"/>
      <w:smallCaps w:val="0"/>
      <w:strike w:val="0"/>
      <w:color w:val="000000"/>
      <w:spacing w:val="2"/>
      <w:w w:val="100"/>
      <w:position w:val="0"/>
      <w:sz w:val="18"/>
      <w:szCs w:val="18"/>
      <w:u w:val="none"/>
      <w:shd w:val="clear" w:color="auto" w:fill="FFFFFF"/>
      <w:lang w:val="ru-RU"/>
    </w:rPr>
  </w:style>
  <w:style w:type="character" w:customStyle="1" w:styleId="10pt">
    <w:name w:val="Заголовок №1 + Интервал 0 pt"/>
    <w:basedOn w:val="10"/>
    <w:rsid w:val="004F7DF0"/>
    <w:rPr>
      <w:rFonts w:ascii="Times New Roman" w:eastAsia="Times New Roman" w:hAnsi="Times New Roman" w:cs="Times New Roman"/>
      <w:b/>
      <w:bCs/>
      <w:i w:val="0"/>
      <w:iCs w:val="0"/>
      <w:smallCaps w:val="0"/>
      <w:strike w:val="0"/>
      <w:color w:val="000000"/>
      <w:spacing w:val="4"/>
      <w:w w:val="100"/>
      <w:position w:val="0"/>
      <w:sz w:val="21"/>
      <w:szCs w:val="21"/>
      <w:u w:val="none"/>
      <w:shd w:val="clear" w:color="auto" w:fill="FFFFFF"/>
      <w:lang w:val="ru-RU"/>
    </w:rPr>
  </w:style>
  <w:style w:type="character" w:customStyle="1" w:styleId="0pt1">
    <w:name w:val="Подпись к таблице + Интервал 0 pt"/>
    <w:basedOn w:val="af"/>
    <w:rsid w:val="004F7DF0"/>
    <w:rPr>
      <w:rFonts w:ascii="Times New Roman" w:eastAsia="Times New Roman" w:hAnsi="Times New Roman" w:cs="Times New Roman"/>
      <w:b w:val="0"/>
      <w:bCs w:val="0"/>
      <w:i w:val="0"/>
      <w:iCs w:val="0"/>
      <w:smallCaps w:val="0"/>
      <w:strike w:val="0"/>
      <w:color w:val="000000"/>
      <w:spacing w:val="3"/>
      <w:w w:val="100"/>
      <w:position w:val="0"/>
      <w:sz w:val="21"/>
      <w:szCs w:val="21"/>
      <w:u w:val="none"/>
      <w:lang w:val="ru-RU"/>
    </w:rPr>
  </w:style>
  <w:style w:type="character" w:customStyle="1" w:styleId="85pt1pt">
    <w:name w:val="Основной текст + 8;5 pt;Интервал 1 pt"/>
    <w:basedOn w:val="ab"/>
    <w:rsid w:val="004F7DF0"/>
    <w:rPr>
      <w:rFonts w:ascii="Times New Roman" w:eastAsia="Times New Roman" w:hAnsi="Times New Roman" w:cs="Times New Roman"/>
      <w:b w:val="0"/>
      <w:bCs w:val="0"/>
      <w:i w:val="0"/>
      <w:iCs w:val="0"/>
      <w:smallCaps w:val="0"/>
      <w:strike w:val="0"/>
      <w:color w:val="000000"/>
      <w:spacing w:val="21"/>
      <w:w w:val="100"/>
      <w:position w:val="0"/>
      <w:sz w:val="17"/>
      <w:szCs w:val="17"/>
      <w:u w:val="none"/>
      <w:shd w:val="clear" w:color="auto" w:fill="FFFFFF"/>
      <w:lang w:val="ru-RU"/>
    </w:rPr>
  </w:style>
  <w:style w:type="character" w:customStyle="1" w:styleId="1pt">
    <w:name w:val="Основной текст + Интервал 1 pt"/>
    <w:basedOn w:val="ab"/>
    <w:rsid w:val="004F7DF0"/>
    <w:rPr>
      <w:rFonts w:ascii="Times New Roman" w:eastAsia="Times New Roman" w:hAnsi="Times New Roman" w:cs="Times New Roman"/>
      <w:b w:val="0"/>
      <w:bCs w:val="0"/>
      <w:i w:val="0"/>
      <w:iCs w:val="0"/>
      <w:smallCaps w:val="0"/>
      <w:strike w:val="0"/>
      <w:color w:val="000000"/>
      <w:spacing w:val="27"/>
      <w:w w:val="100"/>
      <w:position w:val="0"/>
      <w:sz w:val="21"/>
      <w:szCs w:val="21"/>
      <w:u w:val="none"/>
      <w:shd w:val="clear" w:color="auto" w:fill="FFFFFF"/>
      <w:lang w:val="ru-RU"/>
    </w:rPr>
  </w:style>
  <w:style w:type="character" w:customStyle="1" w:styleId="af1">
    <w:name w:val="Основной текст + Полужирный"/>
    <w:basedOn w:val="ab"/>
    <w:rsid w:val="004F7DF0"/>
    <w:rPr>
      <w:rFonts w:ascii="Times New Roman" w:eastAsia="Times New Roman" w:hAnsi="Times New Roman" w:cs="Times New Roman"/>
      <w:b/>
      <w:bCs/>
      <w:i w:val="0"/>
      <w:iCs w:val="0"/>
      <w:smallCaps w:val="0"/>
      <w:strike w:val="0"/>
      <w:color w:val="000000"/>
      <w:spacing w:val="2"/>
      <w:w w:val="100"/>
      <w:position w:val="0"/>
      <w:sz w:val="21"/>
      <w:szCs w:val="21"/>
      <w:u w:val="none"/>
      <w:shd w:val="clear" w:color="auto" w:fill="FFFFFF"/>
      <w:lang w:val="ru-RU"/>
    </w:rPr>
  </w:style>
  <w:style w:type="character" w:customStyle="1" w:styleId="33">
    <w:name w:val="Подпись к картинке (3)_"/>
    <w:basedOn w:val="a0"/>
    <w:link w:val="34"/>
    <w:rsid w:val="004F7DF0"/>
    <w:rPr>
      <w:rFonts w:ascii="Times New Roman" w:eastAsia="Times New Roman" w:hAnsi="Times New Roman" w:cs="Times New Roman"/>
      <w:i/>
      <w:iCs/>
      <w:sz w:val="21"/>
      <w:szCs w:val="21"/>
      <w:shd w:val="clear" w:color="auto" w:fill="FFFFFF"/>
    </w:rPr>
  </w:style>
  <w:style w:type="paragraph" w:customStyle="1" w:styleId="34">
    <w:name w:val="Подпись к картинке (3)"/>
    <w:basedOn w:val="a"/>
    <w:link w:val="33"/>
    <w:rsid w:val="004F7DF0"/>
    <w:pPr>
      <w:widowControl w:val="0"/>
      <w:shd w:val="clear" w:color="auto" w:fill="FFFFFF"/>
      <w:spacing w:before="60" w:after="0" w:line="0" w:lineRule="atLeast"/>
      <w:jc w:val="center"/>
    </w:pPr>
    <w:rPr>
      <w:rFonts w:ascii="Times New Roman" w:eastAsia="Times New Roman" w:hAnsi="Times New Roman" w:cs="Times New Roman"/>
      <w:i/>
      <w:iCs/>
      <w:sz w:val="21"/>
      <w:szCs w:val="21"/>
    </w:rPr>
  </w:style>
  <w:style w:type="character" w:customStyle="1" w:styleId="30pt">
    <w:name w:val="Подпись к картинке (3) + Интервал 0 pt"/>
    <w:basedOn w:val="33"/>
    <w:rsid w:val="004F7DF0"/>
    <w:rPr>
      <w:rFonts w:ascii="Times New Roman" w:eastAsia="Times New Roman" w:hAnsi="Times New Roman" w:cs="Times New Roman"/>
      <w:i/>
      <w:iCs/>
      <w:color w:val="000000"/>
      <w:spacing w:val="1"/>
      <w:w w:val="100"/>
      <w:position w:val="0"/>
      <w:sz w:val="21"/>
      <w:szCs w:val="21"/>
      <w:shd w:val="clear" w:color="auto" w:fill="FFFFFF"/>
      <w:lang w:val="ru-RU"/>
    </w:rPr>
  </w:style>
  <w:style w:type="character" w:customStyle="1" w:styleId="32pt0">
    <w:name w:val="Подпись к картинке (3) + Интервал 2 pt"/>
    <w:basedOn w:val="33"/>
    <w:rsid w:val="004F7DF0"/>
    <w:rPr>
      <w:rFonts w:ascii="Times New Roman" w:eastAsia="Times New Roman" w:hAnsi="Times New Roman" w:cs="Times New Roman"/>
      <w:i/>
      <w:iCs/>
      <w:color w:val="000000"/>
      <w:spacing w:val="56"/>
      <w:w w:val="100"/>
      <w:position w:val="0"/>
      <w:sz w:val="21"/>
      <w:szCs w:val="21"/>
      <w:shd w:val="clear" w:color="auto" w:fill="FFFFFF"/>
      <w:lang w:val="ru-RU"/>
    </w:rPr>
  </w:style>
  <w:style w:type="character" w:customStyle="1" w:styleId="40pt">
    <w:name w:val="Основной текст (4) + Не курсив;Интервал 0 pt"/>
    <w:basedOn w:val="4"/>
    <w:rsid w:val="004F7DF0"/>
    <w:rPr>
      <w:rFonts w:ascii="Times New Roman" w:eastAsia="Times New Roman" w:hAnsi="Times New Roman" w:cs="Times New Roman"/>
      <w:b w:val="0"/>
      <w:bCs w:val="0"/>
      <w:i/>
      <w:iCs/>
      <w:smallCaps w:val="0"/>
      <w:strike w:val="0"/>
      <w:color w:val="000000"/>
      <w:spacing w:val="3"/>
      <w:w w:val="100"/>
      <w:position w:val="0"/>
      <w:sz w:val="21"/>
      <w:szCs w:val="21"/>
      <w:u w:val="none"/>
      <w:shd w:val="clear" w:color="auto" w:fill="FFFFFF"/>
      <w:lang w:val="ru-RU"/>
    </w:rPr>
  </w:style>
  <w:style w:type="character" w:customStyle="1" w:styleId="35">
    <w:name w:val="Подпись к таблице (3)_"/>
    <w:basedOn w:val="a0"/>
    <w:link w:val="36"/>
    <w:rsid w:val="004F7DF0"/>
    <w:rPr>
      <w:rFonts w:ascii="Times New Roman" w:eastAsia="Times New Roman" w:hAnsi="Times New Roman" w:cs="Times New Roman"/>
      <w:b/>
      <w:bCs/>
      <w:i/>
      <w:iCs/>
      <w:spacing w:val="1"/>
      <w:sz w:val="13"/>
      <w:szCs w:val="13"/>
      <w:shd w:val="clear" w:color="auto" w:fill="FFFFFF"/>
    </w:rPr>
  </w:style>
  <w:style w:type="paragraph" w:customStyle="1" w:styleId="36">
    <w:name w:val="Подпись к таблице (3)"/>
    <w:basedOn w:val="a"/>
    <w:link w:val="35"/>
    <w:rsid w:val="004F7DF0"/>
    <w:pPr>
      <w:widowControl w:val="0"/>
      <w:shd w:val="clear" w:color="auto" w:fill="FFFFFF"/>
      <w:spacing w:after="0" w:line="0" w:lineRule="atLeast"/>
    </w:pPr>
    <w:rPr>
      <w:rFonts w:ascii="Times New Roman" w:eastAsia="Times New Roman" w:hAnsi="Times New Roman" w:cs="Times New Roman"/>
      <w:b/>
      <w:bCs/>
      <w:i/>
      <w:iCs/>
      <w:spacing w:val="1"/>
      <w:sz w:val="13"/>
      <w:szCs w:val="13"/>
    </w:rPr>
  </w:style>
  <w:style w:type="character" w:customStyle="1" w:styleId="30pt0">
    <w:name w:val="Подпись к таблице (3) + Интервал 0 pt"/>
    <w:basedOn w:val="35"/>
    <w:rsid w:val="004F7DF0"/>
    <w:rPr>
      <w:rFonts w:ascii="Times New Roman" w:eastAsia="Times New Roman" w:hAnsi="Times New Roman" w:cs="Times New Roman"/>
      <w:b/>
      <w:bCs/>
      <w:i/>
      <w:iCs/>
      <w:color w:val="000000"/>
      <w:spacing w:val="0"/>
      <w:w w:val="100"/>
      <w:position w:val="0"/>
      <w:sz w:val="13"/>
      <w:szCs w:val="13"/>
      <w:shd w:val="clear" w:color="auto" w:fill="FFFFFF"/>
      <w:lang w:val="ru-RU"/>
    </w:rPr>
  </w:style>
  <w:style w:type="character" w:customStyle="1" w:styleId="7pt0pt">
    <w:name w:val="Основной текст + 7 pt;Интервал 0 pt"/>
    <w:basedOn w:val="ab"/>
    <w:rsid w:val="004F7DF0"/>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en-US"/>
    </w:rPr>
  </w:style>
  <w:style w:type="character" w:customStyle="1" w:styleId="65pt0pt">
    <w:name w:val="Основной текст + 6;5 pt;Интервал 0 pt"/>
    <w:basedOn w:val="ab"/>
    <w:rsid w:val="004F7DF0"/>
    <w:rPr>
      <w:rFonts w:ascii="Times New Roman" w:eastAsia="Times New Roman" w:hAnsi="Times New Roman" w:cs="Times New Roman"/>
      <w:b w:val="0"/>
      <w:bCs w:val="0"/>
      <w:i w:val="0"/>
      <w:iCs w:val="0"/>
      <w:smallCaps w:val="0"/>
      <w:strike w:val="0"/>
      <w:color w:val="000000"/>
      <w:spacing w:val="1"/>
      <w:w w:val="100"/>
      <w:position w:val="0"/>
      <w:sz w:val="13"/>
      <w:szCs w:val="13"/>
      <w:u w:val="none"/>
      <w:shd w:val="clear" w:color="auto" w:fill="FFFFFF"/>
      <w:lang w:val="ru-RU"/>
    </w:rPr>
  </w:style>
  <w:style w:type="character" w:customStyle="1" w:styleId="14pt0pt">
    <w:name w:val="Основной текст + 14 pt;Интервал 0 pt"/>
    <w:basedOn w:val="ab"/>
    <w:rsid w:val="004F7DF0"/>
    <w:rPr>
      <w:rFonts w:ascii="Times New Roman" w:eastAsia="Times New Roman" w:hAnsi="Times New Roman" w:cs="Times New Roman"/>
      <w:b w:val="0"/>
      <w:bCs w:val="0"/>
      <w:i w:val="0"/>
      <w:iCs w:val="0"/>
      <w:smallCaps w:val="0"/>
      <w:strike w:val="0"/>
      <w:color w:val="000000"/>
      <w:spacing w:val="-6"/>
      <w:w w:val="100"/>
      <w:position w:val="0"/>
      <w:sz w:val="28"/>
      <w:szCs w:val="28"/>
      <w:u w:val="none"/>
      <w:shd w:val="clear" w:color="auto" w:fill="FFFFFF"/>
      <w:lang w:val="ru-RU"/>
    </w:rPr>
  </w:style>
  <w:style w:type="character" w:customStyle="1" w:styleId="65pt0pt0">
    <w:name w:val="Основной текст + 6;5 pt;Полужирный;Курсив;Интервал 0 pt"/>
    <w:basedOn w:val="ab"/>
    <w:rsid w:val="004F7DF0"/>
    <w:rPr>
      <w:rFonts w:ascii="Times New Roman" w:eastAsia="Times New Roman" w:hAnsi="Times New Roman" w:cs="Times New Roman"/>
      <w:b/>
      <w:bCs/>
      <w:i/>
      <w:iCs/>
      <w:smallCaps w:val="0"/>
      <w:strike w:val="0"/>
      <w:color w:val="000000"/>
      <w:spacing w:val="0"/>
      <w:w w:val="100"/>
      <w:position w:val="0"/>
      <w:sz w:val="13"/>
      <w:szCs w:val="13"/>
      <w:u w:val="none"/>
      <w:shd w:val="clear" w:color="auto" w:fill="FFFFFF"/>
    </w:rPr>
  </w:style>
  <w:style w:type="character" w:customStyle="1" w:styleId="FranklinGothicMedium10pt0pt">
    <w:name w:val="Основной текст + Franklin Gothic Medium;10 pt;Интервал 0 pt"/>
    <w:basedOn w:val="ab"/>
    <w:rsid w:val="004F7DF0"/>
    <w:rPr>
      <w:rFonts w:ascii="Franklin Gothic Medium" w:eastAsia="Franklin Gothic Medium" w:hAnsi="Franklin Gothic Medium" w:cs="Franklin Gothic Medium"/>
      <w:b w:val="0"/>
      <w:bCs w:val="0"/>
      <w:i w:val="0"/>
      <w:iCs w:val="0"/>
      <w:smallCaps w:val="0"/>
      <w:strike w:val="0"/>
      <w:color w:val="000000"/>
      <w:spacing w:val="-19"/>
      <w:w w:val="100"/>
      <w:position w:val="0"/>
      <w:sz w:val="20"/>
      <w:szCs w:val="20"/>
      <w:u w:val="none"/>
      <w:shd w:val="clear" w:color="auto" w:fill="FFFFFF"/>
      <w:lang w:val="ru-RU"/>
    </w:rPr>
  </w:style>
  <w:style w:type="character" w:customStyle="1" w:styleId="FranklinGothicMedium155pt0pt">
    <w:name w:val="Основной текст + Franklin Gothic Medium;15;5 pt;Курсив;Интервал 0 pt"/>
    <w:basedOn w:val="ab"/>
    <w:rsid w:val="004F7DF0"/>
    <w:rPr>
      <w:rFonts w:ascii="Franklin Gothic Medium" w:eastAsia="Franklin Gothic Medium" w:hAnsi="Franklin Gothic Medium" w:cs="Franklin Gothic Medium"/>
      <w:b w:val="0"/>
      <w:bCs w:val="0"/>
      <w:i/>
      <w:iCs/>
      <w:smallCaps w:val="0"/>
      <w:strike w:val="0"/>
      <w:color w:val="000000"/>
      <w:spacing w:val="0"/>
      <w:w w:val="100"/>
      <w:position w:val="0"/>
      <w:sz w:val="31"/>
      <w:szCs w:val="31"/>
      <w:u w:val="none"/>
      <w:shd w:val="clear" w:color="auto" w:fill="FFFFFF"/>
    </w:rPr>
  </w:style>
  <w:style w:type="character" w:customStyle="1" w:styleId="14pt0pt0">
    <w:name w:val="Основной текст + 14 pt;Полужирный;Интервал 0 pt"/>
    <w:basedOn w:val="ab"/>
    <w:rsid w:val="004F7DF0"/>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rPr>
  </w:style>
  <w:style w:type="character" w:customStyle="1" w:styleId="FranklinGothicMedium9pt0pt">
    <w:name w:val="Основной текст + Franklin Gothic Medium;9 pt;Интервал 0 pt"/>
    <w:basedOn w:val="ab"/>
    <w:rsid w:val="004F7DF0"/>
    <w:rPr>
      <w:rFonts w:ascii="Franklin Gothic Medium" w:eastAsia="Franklin Gothic Medium" w:hAnsi="Franklin Gothic Medium" w:cs="Franklin Gothic Medium"/>
      <w:b w:val="0"/>
      <w:bCs w:val="0"/>
      <w:i w:val="0"/>
      <w:iCs w:val="0"/>
      <w:smallCaps w:val="0"/>
      <w:strike w:val="0"/>
      <w:color w:val="000000"/>
      <w:spacing w:val="0"/>
      <w:w w:val="100"/>
      <w:position w:val="0"/>
      <w:sz w:val="18"/>
      <w:szCs w:val="18"/>
      <w:u w:val="none"/>
      <w:shd w:val="clear" w:color="auto" w:fill="FFFFFF"/>
      <w:lang w:val="ru-RU"/>
    </w:rPr>
  </w:style>
  <w:style w:type="character" w:customStyle="1" w:styleId="95pt0pt">
    <w:name w:val="Основной текст + 9;5 pt;Полужирный;Интервал 0 pt"/>
    <w:basedOn w:val="ab"/>
    <w:rsid w:val="004F7DF0"/>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rPr>
  </w:style>
  <w:style w:type="character" w:customStyle="1" w:styleId="MicrosoftSansSerif8pt0pt">
    <w:name w:val="Основной текст + Microsoft Sans Serif;8 pt;Интервал 0 pt"/>
    <w:basedOn w:val="ab"/>
    <w:rsid w:val="004F7DF0"/>
    <w:rPr>
      <w:rFonts w:ascii="Microsoft Sans Serif" w:eastAsia="Microsoft Sans Serif" w:hAnsi="Microsoft Sans Serif" w:cs="Microsoft Sans Serif"/>
      <w:b w:val="0"/>
      <w:bCs w:val="0"/>
      <w:i w:val="0"/>
      <w:iCs w:val="0"/>
      <w:smallCaps w:val="0"/>
      <w:strike w:val="0"/>
      <w:color w:val="000000"/>
      <w:spacing w:val="4"/>
      <w:w w:val="100"/>
      <w:position w:val="0"/>
      <w:sz w:val="16"/>
      <w:szCs w:val="16"/>
      <w:u w:val="none"/>
      <w:shd w:val="clear" w:color="auto" w:fill="FFFFFF"/>
      <w:lang w:val="ru-RU"/>
    </w:rPr>
  </w:style>
  <w:style w:type="character" w:customStyle="1" w:styleId="85pt0pt">
    <w:name w:val="Основной текст + 8;5 pt;Интервал 0 pt"/>
    <w:basedOn w:val="ab"/>
    <w:rsid w:val="004F7DF0"/>
    <w:rPr>
      <w:rFonts w:ascii="Times New Roman" w:eastAsia="Times New Roman" w:hAnsi="Times New Roman" w:cs="Times New Roman"/>
      <w:b w:val="0"/>
      <w:bCs w:val="0"/>
      <w:i w:val="0"/>
      <w:iCs w:val="0"/>
      <w:smallCaps w:val="0"/>
      <w:strike w:val="0"/>
      <w:color w:val="000000"/>
      <w:spacing w:val="4"/>
      <w:w w:val="100"/>
      <w:position w:val="0"/>
      <w:sz w:val="17"/>
      <w:szCs w:val="17"/>
      <w:u w:val="none"/>
      <w:shd w:val="clear" w:color="auto" w:fill="FFFFFF"/>
      <w:lang w:val="ru-RU"/>
    </w:rPr>
  </w:style>
  <w:style w:type="character" w:customStyle="1" w:styleId="1pt0">
    <w:name w:val="Основной текст + Курсив;Интервал 1 pt"/>
    <w:basedOn w:val="ab"/>
    <w:rsid w:val="004F7DF0"/>
    <w:rPr>
      <w:rFonts w:ascii="Times New Roman" w:eastAsia="Times New Roman" w:hAnsi="Times New Roman" w:cs="Times New Roman"/>
      <w:b w:val="0"/>
      <w:bCs w:val="0"/>
      <w:i/>
      <w:iCs/>
      <w:smallCaps w:val="0"/>
      <w:strike w:val="0"/>
      <w:color w:val="000000"/>
      <w:spacing w:val="31"/>
      <w:w w:val="100"/>
      <w:position w:val="0"/>
      <w:sz w:val="21"/>
      <w:szCs w:val="21"/>
      <w:u w:val="none"/>
      <w:shd w:val="clear" w:color="auto" w:fill="FFFFFF"/>
      <w:lang w:val="ru-RU"/>
    </w:rPr>
  </w:style>
  <w:style w:type="character" w:customStyle="1" w:styleId="Arial7pt0pt">
    <w:name w:val="Основной текст + Arial;7 pt;Интервал 0 pt"/>
    <w:basedOn w:val="ab"/>
    <w:rsid w:val="004F7DF0"/>
    <w:rPr>
      <w:rFonts w:ascii="Arial" w:eastAsia="Arial" w:hAnsi="Arial" w:cs="Arial"/>
      <w:b w:val="0"/>
      <w:bCs w:val="0"/>
      <w:i w:val="0"/>
      <w:iCs w:val="0"/>
      <w:smallCaps w:val="0"/>
      <w:strike w:val="0"/>
      <w:color w:val="000000"/>
      <w:spacing w:val="-7"/>
      <w:w w:val="100"/>
      <w:position w:val="0"/>
      <w:sz w:val="14"/>
      <w:szCs w:val="14"/>
      <w:u w:val="none"/>
      <w:shd w:val="clear" w:color="auto" w:fill="FFFFFF"/>
      <w:lang w:val="ru-RU"/>
    </w:rPr>
  </w:style>
  <w:style w:type="character" w:customStyle="1" w:styleId="9pt0">
    <w:name w:val="Основной текст + 9 pt;Малые прописные"/>
    <w:basedOn w:val="ab"/>
    <w:rsid w:val="004F7DF0"/>
    <w:rPr>
      <w:rFonts w:ascii="Times New Roman" w:eastAsia="Times New Roman" w:hAnsi="Times New Roman" w:cs="Times New Roman"/>
      <w:b w:val="0"/>
      <w:bCs w:val="0"/>
      <w:i w:val="0"/>
      <w:iCs w:val="0"/>
      <w:smallCaps/>
      <w:strike w:val="0"/>
      <w:color w:val="000000"/>
      <w:spacing w:val="2"/>
      <w:w w:val="100"/>
      <w:position w:val="0"/>
      <w:sz w:val="18"/>
      <w:szCs w:val="18"/>
      <w:u w:val="none"/>
      <w:shd w:val="clear" w:color="auto" w:fill="FFFFFF"/>
      <w:lang w:val="en-US"/>
    </w:rPr>
  </w:style>
  <w:style w:type="character" w:customStyle="1" w:styleId="Arial35pt4pt">
    <w:name w:val="Основной текст + Arial;35 pt;Полужирный;Курсив;Интервал 4 pt"/>
    <w:basedOn w:val="ab"/>
    <w:rsid w:val="004F7DF0"/>
    <w:rPr>
      <w:rFonts w:ascii="Arial" w:eastAsia="Arial" w:hAnsi="Arial" w:cs="Arial"/>
      <w:b/>
      <w:bCs/>
      <w:i/>
      <w:iCs/>
      <w:smallCaps w:val="0"/>
      <w:strike w:val="0"/>
      <w:color w:val="000000"/>
      <w:spacing w:val="85"/>
      <w:w w:val="100"/>
      <w:position w:val="0"/>
      <w:sz w:val="70"/>
      <w:szCs w:val="70"/>
      <w:u w:val="none"/>
      <w:shd w:val="clear" w:color="auto" w:fill="FFFFFF"/>
      <w:lang w:val="en-US"/>
    </w:rPr>
  </w:style>
  <w:style w:type="character" w:customStyle="1" w:styleId="9pt2pt">
    <w:name w:val="Основной текст + 9 pt;Полужирный;Курсив;Интервал 2 pt"/>
    <w:basedOn w:val="ab"/>
    <w:rsid w:val="004F7DF0"/>
    <w:rPr>
      <w:rFonts w:ascii="Times New Roman" w:eastAsia="Times New Roman" w:hAnsi="Times New Roman" w:cs="Times New Roman"/>
      <w:b/>
      <w:bCs/>
      <w:i/>
      <w:iCs/>
      <w:smallCaps w:val="0"/>
      <w:strike w:val="0"/>
      <w:color w:val="000000"/>
      <w:spacing w:val="41"/>
      <w:w w:val="100"/>
      <w:position w:val="0"/>
      <w:sz w:val="18"/>
      <w:szCs w:val="18"/>
      <w:u w:val="none"/>
      <w:shd w:val="clear" w:color="auto" w:fill="FFFFFF"/>
      <w:lang w:val="ru-RU"/>
    </w:rPr>
  </w:style>
  <w:style w:type="character" w:customStyle="1" w:styleId="9pt0pt0">
    <w:name w:val="Основной текст + 9 pt;Полужирный;Курсив;Интервал 0 pt"/>
    <w:basedOn w:val="ab"/>
    <w:rsid w:val="004F7DF0"/>
    <w:rPr>
      <w:rFonts w:ascii="Times New Roman" w:eastAsia="Times New Roman" w:hAnsi="Times New Roman" w:cs="Times New Roman"/>
      <w:b/>
      <w:bCs/>
      <w:i/>
      <w:iCs/>
      <w:smallCaps w:val="0"/>
      <w:strike w:val="0"/>
      <w:color w:val="000000"/>
      <w:spacing w:val="-19"/>
      <w:w w:val="100"/>
      <w:position w:val="0"/>
      <w:sz w:val="18"/>
      <w:szCs w:val="18"/>
      <w:u w:val="none"/>
      <w:shd w:val="clear" w:color="auto" w:fill="FFFFFF"/>
      <w:lang w:val="ru-RU"/>
    </w:rPr>
  </w:style>
  <w:style w:type="character" w:customStyle="1" w:styleId="145pt0pt">
    <w:name w:val="Основной текст + 14;5 pt;Интервал 0 pt"/>
    <w:basedOn w:val="ab"/>
    <w:rsid w:val="004F7DF0"/>
    <w:rPr>
      <w:rFonts w:ascii="Times New Roman" w:eastAsia="Times New Roman" w:hAnsi="Times New Roman" w:cs="Times New Roman"/>
      <w:b w:val="0"/>
      <w:bCs w:val="0"/>
      <w:i w:val="0"/>
      <w:iCs w:val="0"/>
      <w:smallCaps w:val="0"/>
      <w:strike w:val="0"/>
      <w:color w:val="000000"/>
      <w:spacing w:val="-3"/>
      <w:w w:val="100"/>
      <w:position w:val="0"/>
      <w:sz w:val="29"/>
      <w:szCs w:val="29"/>
      <w:u w:val="none"/>
      <w:shd w:val="clear" w:color="auto" w:fill="FFFFFF"/>
      <w:lang w:val="ru-RU"/>
    </w:rPr>
  </w:style>
  <w:style w:type="character" w:customStyle="1" w:styleId="7pt0pt0">
    <w:name w:val="Основной текст + 7 pt;Полужирный;Интервал 0 pt"/>
    <w:basedOn w:val="ab"/>
    <w:rsid w:val="004F7DF0"/>
    <w:rPr>
      <w:rFonts w:ascii="Times New Roman" w:eastAsia="Times New Roman" w:hAnsi="Times New Roman" w:cs="Times New Roman"/>
      <w:b/>
      <w:bCs/>
      <w:i w:val="0"/>
      <w:iCs w:val="0"/>
      <w:smallCaps w:val="0"/>
      <w:strike w:val="0"/>
      <w:color w:val="000000"/>
      <w:spacing w:val="3"/>
      <w:w w:val="100"/>
      <w:position w:val="0"/>
      <w:sz w:val="14"/>
      <w:szCs w:val="14"/>
      <w:u w:val="none"/>
      <w:shd w:val="clear" w:color="auto" w:fill="FFFFFF"/>
      <w:lang w:val="ru-RU"/>
    </w:rPr>
  </w:style>
  <w:style w:type="character" w:customStyle="1" w:styleId="13pt1pt50">
    <w:name w:val="Основной текст + 13 pt;Полужирный;Интервал 1 pt;Масштаб 50%"/>
    <w:basedOn w:val="ab"/>
    <w:rsid w:val="004F7DF0"/>
    <w:rPr>
      <w:rFonts w:ascii="Times New Roman" w:eastAsia="Times New Roman" w:hAnsi="Times New Roman" w:cs="Times New Roman"/>
      <w:b/>
      <w:bCs/>
      <w:i w:val="0"/>
      <w:iCs w:val="0"/>
      <w:smallCaps w:val="0"/>
      <w:strike w:val="0"/>
      <w:color w:val="000000"/>
      <w:spacing w:val="25"/>
      <w:w w:val="50"/>
      <w:position w:val="0"/>
      <w:sz w:val="26"/>
      <w:szCs w:val="26"/>
      <w:u w:val="none"/>
      <w:shd w:val="clear" w:color="auto" w:fill="FFFFFF"/>
      <w:lang w:val="ru-RU"/>
    </w:rPr>
  </w:style>
  <w:style w:type="character" w:customStyle="1" w:styleId="MSMincho4pt0pt">
    <w:name w:val="Основной текст + MS Mincho;4 pt;Интервал 0 pt"/>
    <w:basedOn w:val="ab"/>
    <w:rsid w:val="004F7DF0"/>
    <w:rPr>
      <w:rFonts w:ascii="MS Mincho" w:eastAsia="MS Mincho" w:hAnsi="MS Mincho" w:cs="MS Mincho"/>
      <w:b w:val="0"/>
      <w:bCs w:val="0"/>
      <w:i w:val="0"/>
      <w:iCs w:val="0"/>
      <w:smallCaps w:val="0"/>
      <w:strike w:val="0"/>
      <w:color w:val="000000"/>
      <w:spacing w:val="-10"/>
      <w:w w:val="100"/>
      <w:position w:val="0"/>
      <w:sz w:val="8"/>
      <w:szCs w:val="8"/>
      <w:u w:val="none"/>
      <w:shd w:val="clear" w:color="auto" w:fill="FFFFFF"/>
      <w:lang w:val="en-US"/>
    </w:rPr>
  </w:style>
  <w:style w:type="character" w:customStyle="1" w:styleId="155pt0pt">
    <w:name w:val="Основной текст + 15;5 pt;Интервал 0 pt"/>
    <w:basedOn w:val="ab"/>
    <w:rsid w:val="004F7DF0"/>
    <w:rPr>
      <w:rFonts w:ascii="Times New Roman" w:eastAsia="Times New Roman" w:hAnsi="Times New Roman" w:cs="Times New Roman"/>
      <w:b w:val="0"/>
      <w:bCs w:val="0"/>
      <w:i w:val="0"/>
      <w:iCs w:val="0"/>
      <w:smallCaps w:val="0"/>
      <w:strike w:val="0"/>
      <w:color w:val="000000"/>
      <w:spacing w:val="-15"/>
      <w:w w:val="100"/>
      <w:position w:val="0"/>
      <w:sz w:val="31"/>
      <w:szCs w:val="31"/>
      <w:u w:val="none"/>
      <w:shd w:val="clear" w:color="auto" w:fill="FFFFFF"/>
      <w:lang w:val="en-US"/>
    </w:rPr>
  </w:style>
  <w:style w:type="character" w:customStyle="1" w:styleId="Dotum18pt-3pt">
    <w:name w:val="Основной текст + Dotum;18 pt;Курсив;Интервал -3 pt"/>
    <w:basedOn w:val="ab"/>
    <w:rsid w:val="004F7DF0"/>
    <w:rPr>
      <w:rFonts w:ascii="Dotum" w:eastAsia="Dotum" w:hAnsi="Dotum" w:cs="Dotum"/>
      <w:b w:val="0"/>
      <w:bCs w:val="0"/>
      <w:i/>
      <w:iCs/>
      <w:smallCaps w:val="0"/>
      <w:strike w:val="0"/>
      <w:color w:val="000000"/>
      <w:spacing w:val="-72"/>
      <w:w w:val="100"/>
      <w:position w:val="0"/>
      <w:sz w:val="36"/>
      <w:szCs w:val="36"/>
      <w:u w:val="none"/>
      <w:shd w:val="clear" w:color="auto" w:fill="FFFFFF"/>
      <w:lang w:val="ru-RU"/>
    </w:rPr>
  </w:style>
  <w:style w:type="character" w:customStyle="1" w:styleId="4pt">
    <w:name w:val="Основной текст + 4 pt;Курсив"/>
    <w:basedOn w:val="ab"/>
    <w:rsid w:val="004F7DF0"/>
    <w:rPr>
      <w:rFonts w:ascii="Times New Roman" w:eastAsia="Times New Roman" w:hAnsi="Times New Roman" w:cs="Times New Roman"/>
      <w:b w:val="0"/>
      <w:bCs w:val="0"/>
      <w:i/>
      <w:iCs/>
      <w:smallCaps w:val="0"/>
      <w:strike w:val="0"/>
      <w:color w:val="000000"/>
      <w:spacing w:val="2"/>
      <w:w w:val="100"/>
      <w:position w:val="0"/>
      <w:sz w:val="8"/>
      <w:szCs w:val="8"/>
      <w:u w:val="none"/>
      <w:shd w:val="clear" w:color="auto" w:fill="FFFFFF"/>
      <w:lang w:val="en-US"/>
    </w:rPr>
  </w:style>
  <w:style w:type="character" w:customStyle="1" w:styleId="0pt2">
    <w:name w:val="Подпись к картинке + Интервал 0 pt"/>
    <w:basedOn w:val="ad"/>
    <w:rsid w:val="004F7DF0"/>
    <w:rPr>
      <w:rFonts w:ascii="Times New Roman" w:eastAsia="Times New Roman" w:hAnsi="Times New Roman" w:cs="Times New Roman"/>
      <w:b/>
      <w:bCs/>
      <w:i w:val="0"/>
      <w:iCs w:val="0"/>
      <w:smallCaps w:val="0"/>
      <w:strike w:val="0"/>
      <w:color w:val="000000"/>
      <w:spacing w:val="4"/>
      <w:w w:val="100"/>
      <w:position w:val="0"/>
      <w:sz w:val="21"/>
      <w:szCs w:val="21"/>
      <w:u w:val="none"/>
      <w:shd w:val="clear" w:color="auto" w:fill="FFFFFF"/>
      <w:lang w:val="ru-RU"/>
    </w:rPr>
  </w:style>
  <w:style w:type="character" w:customStyle="1" w:styleId="37">
    <w:name w:val="Основной текст (3)_"/>
    <w:basedOn w:val="a0"/>
    <w:link w:val="38"/>
    <w:rsid w:val="004F7DF0"/>
    <w:rPr>
      <w:rFonts w:ascii="Times New Roman" w:eastAsia="Times New Roman" w:hAnsi="Times New Roman" w:cs="Times New Roman"/>
      <w:i/>
      <w:iCs/>
      <w:spacing w:val="26"/>
      <w:sz w:val="21"/>
      <w:szCs w:val="21"/>
      <w:shd w:val="clear" w:color="auto" w:fill="FFFFFF"/>
    </w:rPr>
  </w:style>
  <w:style w:type="paragraph" w:customStyle="1" w:styleId="38">
    <w:name w:val="Основной текст (3)"/>
    <w:basedOn w:val="a"/>
    <w:link w:val="37"/>
    <w:rsid w:val="004F7DF0"/>
    <w:pPr>
      <w:widowControl w:val="0"/>
      <w:shd w:val="clear" w:color="auto" w:fill="FFFFFF"/>
      <w:spacing w:after="180" w:line="0" w:lineRule="atLeast"/>
    </w:pPr>
    <w:rPr>
      <w:rFonts w:ascii="Times New Roman" w:eastAsia="Times New Roman" w:hAnsi="Times New Roman" w:cs="Times New Roman"/>
      <w:i/>
      <w:iCs/>
      <w:spacing w:val="26"/>
      <w:sz w:val="21"/>
      <w:szCs w:val="21"/>
    </w:rPr>
  </w:style>
  <w:style w:type="character" w:customStyle="1" w:styleId="31pt">
    <w:name w:val="Основной текст (3) + Интервал 1 pt"/>
    <w:basedOn w:val="37"/>
    <w:rsid w:val="004F7DF0"/>
    <w:rPr>
      <w:rFonts w:ascii="Times New Roman" w:eastAsia="Times New Roman" w:hAnsi="Times New Roman" w:cs="Times New Roman"/>
      <w:i/>
      <w:iCs/>
      <w:color w:val="000000"/>
      <w:spacing w:val="32"/>
      <w:w w:val="100"/>
      <w:position w:val="0"/>
      <w:sz w:val="21"/>
      <w:szCs w:val="21"/>
      <w:shd w:val="clear" w:color="auto" w:fill="FFFFFF"/>
      <w:lang w:val="ru-RU"/>
    </w:rPr>
  </w:style>
  <w:style w:type="character" w:customStyle="1" w:styleId="0pt3">
    <w:name w:val="Основной текст + Полужирный;Интервал 0 pt"/>
    <w:basedOn w:val="ab"/>
    <w:rsid w:val="004F7DF0"/>
    <w:rPr>
      <w:rFonts w:ascii="Times New Roman" w:eastAsia="Times New Roman" w:hAnsi="Times New Roman" w:cs="Times New Roman"/>
      <w:b/>
      <w:bCs/>
      <w:i w:val="0"/>
      <w:iCs w:val="0"/>
      <w:smallCaps w:val="0"/>
      <w:strike w:val="0"/>
      <w:color w:val="000000"/>
      <w:spacing w:val="3"/>
      <w:w w:val="100"/>
      <w:position w:val="0"/>
      <w:sz w:val="21"/>
      <w:szCs w:val="21"/>
      <w:u w:val="none"/>
      <w:shd w:val="clear" w:color="auto" w:fill="FFFFFF"/>
      <w:lang w:val="ru-RU"/>
    </w:rPr>
  </w:style>
  <w:style w:type="character" w:customStyle="1" w:styleId="95pt0pt0">
    <w:name w:val="Основной текст + 9;5 pt;Интервал 0 pt"/>
    <w:basedOn w:val="ab"/>
    <w:rsid w:val="004F7DF0"/>
    <w:rPr>
      <w:rFonts w:ascii="Times New Roman" w:eastAsia="Times New Roman" w:hAnsi="Times New Roman" w:cs="Times New Roman"/>
      <w:b w:val="0"/>
      <w:bCs w:val="0"/>
      <w:i w:val="0"/>
      <w:iCs w:val="0"/>
      <w:smallCaps w:val="0"/>
      <w:strike w:val="0"/>
      <w:color w:val="000000"/>
      <w:spacing w:val="6"/>
      <w:w w:val="100"/>
      <w:position w:val="0"/>
      <w:sz w:val="19"/>
      <w:szCs w:val="19"/>
      <w:u w:val="none"/>
      <w:shd w:val="clear" w:color="auto" w:fill="FFFFFF"/>
      <w:lang w:val="ru-RU"/>
    </w:rPr>
  </w:style>
  <w:style w:type="character" w:customStyle="1" w:styleId="155pt1pt">
    <w:name w:val="Основной текст + 15;5 pt;Курсив;Интервал 1 pt"/>
    <w:basedOn w:val="ab"/>
    <w:rsid w:val="004F7DF0"/>
    <w:rPr>
      <w:rFonts w:ascii="Times New Roman" w:eastAsia="Times New Roman" w:hAnsi="Times New Roman" w:cs="Times New Roman"/>
      <w:b w:val="0"/>
      <w:bCs w:val="0"/>
      <w:i/>
      <w:iCs/>
      <w:smallCaps w:val="0"/>
      <w:strike w:val="0"/>
      <w:color w:val="000000"/>
      <w:spacing w:val="37"/>
      <w:w w:val="100"/>
      <w:position w:val="0"/>
      <w:sz w:val="31"/>
      <w:szCs w:val="31"/>
      <w:u w:val="none"/>
      <w:shd w:val="clear" w:color="auto" w:fill="FFFFFF"/>
      <w:lang w:val="ru-RU"/>
    </w:rPr>
  </w:style>
  <w:style w:type="character" w:customStyle="1" w:styleId="Candara11pt5pt">
    <w:name w:val="Основной текст + Candara;11 pt;Курсив;Интервал 5 pt"/>
    <w:basedOn w:val="ab"/>
    <w:rsid w:val="004F7DF0"/>
    <w:rPr>
      <w:rFonts w:ascii="Candara" w:eastAsia="Candara" w:hAnsi="Candara" w:cs="Candara"/>
      <w:b w:val="0"/>
      <w:bCs w:val="0"/>
      <w:i/>
      <w:iCs/>
      <w:smallCaps w:val="0"/>
      <w:strike w:val="0"/>
      <w:color w:val="000000"/>
      <w:spacing w:val="114"/>
      <w:w w:val="100"/>
      <w:position w:val="0"/>
      <w:sz w:val="22"/>
      <w:szCs w:val="22"/>
      <w:u w:val="none"/>
      <w:shd w:val="clear" w:color="auto" w:fill="FFFFFF"/>
      <w:lang w:val="ru-RU"/>
    </w:rPr>
  </w:style>
  <w:style w:type="character" w:customStyle="1" w:styleId="115pt0pt">
    <w:name w:val="Основной текст + 11;5 pt;Интервал 0 pt"/>
    <w:basedOn w:val="ab"/>
    <w:rsid w:val="004F7DF0"/>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rPr>
  </w:style>
  <w:style w:type="character" w:customStyle="1" w:styleId="10pt0pt">
    <w:name w:val="Основной текст + 10 pt;Интервал 0 pt"/>
    <w:basedOn w:val="ab"/>
    <w:rsid w:val="004F7DF0"/>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rPr>
  </w:style>
  <w:style w:type="character" w:customStyle="1" w:styleId="BookAntiqua7pt0pt">
    <w:name w:val="Основной текст + Book Antiqua;7 pt;Интервал 0 pt"/>
    <w:basedOn w:val="ab"/>
    <w:rsid w:val="004F7DF0"/>
    <w:rPr>
      <w:rFonts w:ascii="Book Antiqua" w:eastAsia="Book Antiqua" w:hAnsi="Book Antiqua" w:cs="Book Antiqua"/>
      <w:b w:val="0"/>
      <w:bCs w:val="0"/>
      <w:i w:val="0"/>
      <w:iCs w:val="0"/>
      <w:smallCaps w:val="0"/>
      <w:strike w:val="0"/>
      <w:color w:val="000000"/>
      <w:spacing w:val="5"/>
      <w:w w:val="100"/>
      <w:position w:val="0"/>
      <w:sz w:val="14"/>
      <w:szCs w:val="14"/>
      <w:u w:val="none"/>
      <w:shd w:val="clear" w:color="auto" w:fill="FFFFFF"/>
      <w:lang w:val="ru-RU"/>
    </w:rPr>
  </w:style>
  <w:style w:type="character" w:customStyle="1" w:styleId="6pt0pt">
    <w:name w:val="Основной текст + 6 pt;Полужирный;Курсив;Интервал 0 pt"/>
    <w:basedOn w:val="ab"/>
    <w:rsid w:val="004F7DF0"/>
    <w:rPr>
      <w:rFonts w:ascii="Times New Roman" w:eastAsia="Times New Roman" w:hAnsi="Times New Roman" w:cs="Times New Roman"/>
      <w:b/>
      <w:bCs/>
      <w:i/>
      <w:iCs/>
      <w:smallCaps w:val="0"/>
      <w:strike w:val="0"/>
      <w:color w:val="000000"/>
      <w:spacing w:val="0"/>
      <w:w w:val="100"/>
      <w:position w:val="0"/>
      <w:sz w:val="12"/>
      <w:szCs w:val="12"/>
      <w:u w:val="none"/>
      <w:shd w:val="clear" w:color="auto" w:fill="FFFFFF"/>
      <w:lang w:val="ru-RU"/>
    </w:rPr>
  </w:style>
  <w:style w:type="character" w:customStyle="1" w:styleId="11pt0pt">
    <w:name w:val="Основной текст + 11 pt;Полужирный;Курсив;Интервал 0 pt"/>
    <w:basedOn w:val="ab"/>
    <w:rsid w:val="004F7DF0"/>
    <w:rPr>
      <w:rFonts w:ascii="Times New Roman" w:eastAsia="Times New Roman" w:hAnsi="Times New Roman" w:cs="Times New Roman"/>
      <w:b/>
      <w:bCs/>
      <w:i/>
      <w:iCs/>
      <w:smallCaps w:val="0"/>
      <w:strike w:val="0"/>
      <w:color w:val="000000"/>
      <w:spacing w:val="-15"/>
      <w:w w:val="100"/>
      <w:position w:val="0"/>
      <w:sz w:val="22"/>
      <w:szCs w:val="22"/>
      <w:u w:val="none"/>
      <w:shd w:val="clear" w:color="auto" w:fill="FFFFFF"/>
      <w:lang w:val="ru-RU"/>
    </w:rPr>
  </w:style>
  <w:style w:type="character" w:customStyle="1" w:styleId="BookAntiqua15pt0pt">
    <w:name w:val="Основной текст + Book Antiqua;15 pt;Полужирный;Интервал 0 pt"/>
    <w:basedOn w:val="ab"/>
    <w:rsid w:val="004F7DF0"/>
    <w:rPr>
      <w:rFonts w:ascii="Book Antiqua" w:eastAsia="Book Antiqua" w:hAnsi="Book Antiqua" w:cs="Book Antiqua"/>
      <w:b/>
      <w:bCs/>
      <w:i w:val="0"/>
      <w:iCs w:val="0"/>
      <w:smallCaps w:val="0"/>
      <w:strike w:val="0"/>
      <w:color w:val="000000"/>
      <w:spacing w:val="0"/>
      <w:w w:val="100"/>
      <w:position w:val="0"/>
      <w:sz w:val="30"/>
      <w:szCs w:val="30"/>
      <w:u w:val="none"/>
      <w:shd w:val="clear" w:color="auto" w:fill="FFFFFF"/>
      <w:lang w:val="ru-RU"/>
    </w:rPr>
  </w:style>
  <w:style w:type="character" w:customStyle="1" w:styleId="145pt1pt">
    <w:name w:val="Основной текст + 14;5 pt;Курсив;Интервал 1 pt"/>
    <w:basedOn w:val="ab"/>
    <w:rsid w:val="004F7DF0"/>
    <w:rPr>
      <w:rFonts w:ascii="Times New Roman" w:eastAsia="Times New Roman" w:hAnsi="Times New Roman" w:cs="Times New Roman"/>
      <w:b w:val="0"/>
      <w:bCs w:val="0"/>
      <w:i/>
      <w:iCs/>
      <w:smallCaps w:val="0"/>
      <w:strike w:val="0"/>
      <w:color w:val="000000"/>
      <w:spacing w:val="38"/>
      <w:w w:val="100"/>
      <w:position w:val="0"/>
      <w:sz w:val="29"/>
      <w:szCs w:val="29"/>
      <w:u w:val="none"/>
      <w:shd w:val="clear" w:color="auto" w:fill="FFFFFF"/>
      <w:lang w:val="ru-RU"/>
    </w:rPr>
  </w:style>
  <w:style w:type="character" w:customStyle="1" w:styleId="CenturyGothic45pt0pt">
    <w:name w:val="Основной текст + Century Gothic;4;5 pt;Курсив;Интервал 0 pt"/>
    <w:basedOn w:val="ab"/>
    <w:rsid w:val="004F7DF0"/>
    <w:rPr>
      <w:rFonts w:ascii="Century Gothic" w:eastAsia="Century Gothic" w:hAnsi="Century Gothic" w:cs="Century Gothic"/>
      <w:b w:val="0"/>
      <w:bCs w:val="0"/>
      <w:i/>
      <w:iCs/>
      <w:smallCaps w:val="0"/>
      <w:strike w:val="0"/>
      <w:color w:val="000000"/>
      <w:spacing w:val="-12"/>
      <w:w w:val="100"/>
      <w:position w:val="0"/>
      <w:sz w:val="9"/>
      <w:szCs w:val="9"/>
      <w:u w:val="none"/>
      <w:shd w:val="clear" w:color="auto" w:fill="FFFFFF"/>
      <w:lang w:val="ru-RU"/>
    </w:rPr>
  </w:style>
  <w:style w:type="character" w:customStyle="1" w:styleId="BookAntiqua5pt0pt">
    <w:name w:val="Основной текст + Book Antiqua;5 pt;Интервал 0 pt"/>
    <w:basedOn w:val="ab"/>
    <w:rsid w:val="004F7DF0"/>
    <w:rPr>
      <w:rFonts w:ascii="Book Antiqua" w:eastAsia="Book Antiqua" w:hAnsi="Book Antiqua" w:cs="Book Antiqua"/>
      <w:b w:val="0"/>
      <w:bCs w:val="0"/>
      <w:i w:val="0"/>
      <w:iCs w:val="0"/>
      <w:smallCaps w:val="0"/>
      <w:strike w:val="0"/>
      <w:color w:val="000000"/>
      <w:spacing w:val="0"/>
      <w:w w:val="100"/>
      <w:position w:val="0"/>
      <w:sz w:val="10"/>
      <w:szCs w:val="10"/>
      <w:u w:val="none"/>
      <w:shd w:val="clear" w:color="auto" w:fill="FFFFFF"/>
    </w:rPr>
  </w:style>
  <w:style w:type="character" w:customStyle="1" w:styleId="BookAntiqua45pt0pt">
    <w:name w:val="Основной текст + Book Antiqua;4;5 pt;Интервал 0 pt"/>
    <w:basedOn w:val="ab"/>
    <w:rsid w:val="004F7DF0"/>
    <w:rPr>
      <w:rFonts w:ascii="Book Antiqua" w:eastAsia="Book Antiqua" w:hAnsi="Book Antiqua" w:cs="Book Antiqua"/>
      <w:b w:val="0"/>
      <w:bCs w:val="0"/>
      <w:i w:val="0"/>
      <w:iCs w:val="0"/>
      <w:smallCaps w:val="0"/>
      <w:strike w:val="0"/>
      <w:color w:val="000000"/>
      <w:spacing w:val="-8"/>
      <w:w w:val="100"/>
      <w:position w:val="0"/>
      <w:sz w:val="9"/>
      <w:szCs w:val="9"/>
      <w:u w:val="none"/>
      <w:shd w:val="clear" w:color="auto" w:fill="FFFFFF"/>
      <w:lang w:val="ru-RU"/>
    </w:rPr>
  </w:style>
  <w:style w:type="character" w:customStyle="1" w:styleId="5pt0pt">
    <w:name w:val="Основной текст + 5 pt;Интервал 0 pt"/>
    <w:basedOn w:val="ab"/>
    <w:rsid w:val="004F7DF0"/>
    <w:rPr>
      <w:rFonts w:ascii="Times New Roman" w:eastAsia="Times New Roman" w:hAnsi="Times New Roman" w:cs="Times New Roman"/>
      <w:b w:val="0"/>
      <w:bCs w:val="0"/>
      <w:i w:val="0"/>
      <w:iCs w:val="0"/>
      <w:smallCaps w:val="0"/>
      <w:strike w:val="0"/>
      <w:color w:val="000000"/>
      <w:spacing w:val="0"/>
      <w:w w:val="100"/>
      <w:position w:val="0"/>
      <w:sz w:val="10"/>
      <w:szCs w:val="10"/>
      <w:u w:val="none"/>
      <w:shd w:val="clear" w:color="auto" w:fill="FFFFFF"/>
    </w:rPr>
  </w:style>
  <w:style w:type="character" w:customStyle="1" w:styleId="12pt0pt">
    <w:name w:val="Основной текст + 12 pt;Интервал 0 pt"/>
    <w:basedOn w:val="ab"/>
    <w:rsid w:val="004F7DF0"/>
    <w:rPr>
      <w:rFonts w:ascii="Times New Roman" w:eastAsia="Times New Roman" w:hAnsi="Times New Roman" w:cs="Times New Roman"/>
      <w:b w:val="0"/>
      <w:bCs w:val="0"/>
      <w:i w:val="0"/>
      <w:iCs w:val="0"/>
      <w:smallCaps w:val="0"/>
      <w:strike w:val="0"/>
      <w:color w:val="000000"/>
      <w:spacing w:val="10"/>
      <w:w w:val="100"/>
      <w:position w:val="0"/>
      <w:sz w:val="24"/>
      <w:szCs w:val="24"/>
      <w:u w:val="none"/>
      <w:shd w:val="clear" w:color="auto" w:fill="FFFFFF"/>
      <w:lang w:val="ru-RU"/>
    </w:rPr>
  </w:style>
  <w:style w:type="character" w:customStyle="1" w:styleId="71">
    <w:name w:val="Основной текст (7)_"/>
    <w:basedOn w:val="a0"/>
    <w:link w:val="72"/>
    <w:rsid w:val="004F7DF0"/>
    <w:rPr>
      <w:rFonts w:ascii="Times New Roman" w:eastAsia="Times New Roman" w:hAnsi="Times New Roman" w:cs="Times New Roman"/>
      <w:b/>
      <w:bCs/>
      <w:i/>
      <w:iCs/>
      <w:spacing w:val="-1"/>
      <w:shd w:val="clear" w:color="auto" w:fill="FFFFFF"/>
    </w:rPr>
  </w:style>
  <w:style w:type="paragraph" w:customStyle="1" w:styleId="72">
    <w:name w:val="Основной текст (7)"/>
    <w:basedOn w:val="a"/>
    <w:link w:val="71"/>
    <w:rsid w:val="004F7DF0"/>
    <w:pPr>
      <w:widowControl w:val="0"/>
      <w:shd w:val="clear" w:color="auto" w:fill="FFFFFF"/>
      <w:spacing w:before="240" w:after="0" w:line="274" w:lineRule="exact"/>
      <w:jc w:val="center"/>
    </w:pPr>
    <w:rPr>
      <w:rFonts w:ascii="Times New Roman" w:eastAsia="Times New Roman" w:hAnsi="Times New Roman" w:cs="Times New Roman"/>
      <w:b/>
      <w:bCs/>
      <w:i/>
      <w:iCs/>
      <w:spacing w:val="-1"/>
    </w:rPr>
  </w:style>
  <w:style w:type="character" w:customStyle="1" w:styleId="28">
    <w:name w:val="Подпись к картинке (2)_"/>
    <w:basedOn w:val="a0"/>
    <w:link w:val="29"/>
    <w:rsid w:val="004F7DF0"/>
    <w:rPr>
      <w:rFonts w:ascii="Times New Roman" w:eastAsia="Times New Roman" w:hAnsi="Times New Roman" w:cs="Times New Roman"/>
      <w:spacing w:val="3"/>
      <w:sz w:val="20"/>
      <w:szCs w:val="20"/>
      <w:shd w:val="clear" w:color="auto" w:fill="FFFFFF"/>
    </w:rPr>
  </w:style>
  <w:style w:type="paragraph" w:customStyle="1" w:styleId="29">
    <w:name w:val="Подпись к картинке (2)"/>
    <w:basedOn w:val="a"/>
    <w:link w:val="28"/>
    <w:rsid w:val="004F7DF0"/>
    <w:pPr>
      <w:widowControl w:val="0"/>
      <w:shd w:val="clear" w:color="auto" w:fill="FFFFFF"/>
      <w:spacing w:after="0" w:line="278" w:lineRule="exact"/>
    </w:pPr>
    <w:rPr>
      <w:rFonts w:ascii="Times New Roman" w:eastAsia="Times New Roman" w:hAnsi="Times New Roman" w:cs="Times New Roman"/>
      <w:spacing w:val="3"/>
      <w:sz w:val="20"/>
      <w:szCs w:val="20"/>
    </w:rPr>
  </w:style>
  <w:style w:type="character" w:customStyle="1" w:styleId="15pt0pt">
    <w:name w:val="Основной текст + 15 pt;Курсив;Интервал 0 pt"/>
    <w:basedOn w:val="ab"/>
    <w:rsid w:val="004F7DF0"/>
    <w:rPr>
      <w:rFonts w:ascii="Times New Roman" w:eastAsia="Times New Roman" w:hAnsi="Times New Roman" w:cs="Times New Roman"/>
      <w:b w:val="0"/>
      <w:bCs w:val="0"/>
      <w:i/>
      <w:iCs/>
      <w:smallCaps w:val="0"/>
      <w:strike w:val="0"/>
      <w:color w:val="000000"/>
      <w:spacing w:val="-19"/>
      <w:w w:val="100"/>
      <w:position w:val="0"/>
      <w:sz w:val="30"/>
      <w:szCs w:val="30"/>
      <w:u w:val="none"/>
      <w:shd w:val="clear" w:color="auto" w:fill="FFFFFF"/>
      <w:lang w:val="ru-RU"/>
    </w:rPr>
  </w:style>
  <w:style w:type="character" w:customStyle="1" w:styleId="20pt-1pt">
    <w:name w:val="Основной текст + 20 pt;Полужирный;Интервал -1 pt"/>
    <w:basedOn w:val="ab"/>
    <w:rsid w:val="004F7DF0"/>
    <w:rPr>
      <w:rFonts w:ascii="Times New Roman" w:eastAsia="Times New Roman" w:hAnsi="Times New Roman" w:cs="Times New Roman"/>
      <w:b/>
      <w:bCs/>
      <w:i w:val="0"/>
      <w:iCs w:val="0"/>
      <w:smallCaps w:val="0"/>
      <w:strike w:val="0"/>
      <w:color w:val="000000"/>
      <w:spacing w:val="-20"/>
      <w:w w:val="100"/>
      <w:position w:val="0"/>
      <w:sz w:val="40"/>
      <w:szCs w:val="40"/>
      <w:u w:val="none"/>
      <w:shd w:val="clear" w:color="auto" w:fill="FFFFFF"/>
      <w:lang w:val="en-US"/>
    </w:rPr>
  </w:style>
  <w:style w:type="character" w:customStyle="1" w:styleId="MSGothic215pt0pt">
    <w:name w:val="Основной текст + MS Gothic;21;5 pt;Курсив;Интервал 0 pt"/>
    <w:basedOn w:val="ab"/>
    <w:rsid w:val="004F7DF0"/>
    <w:rPr>
      <w:rFonts w:ascii="MS Gothic" w:eastAsia="MS Gothic" w:hAnsi="MS Gothic" w:cs="MS Gothic"/>
      <w:b w:val="0"/>
      <w:bCs w:val="0"/>
      <w:i/>
      <w:iCs/>
      <w:smallCaps w:val="0"/>
      <w:strike w:val="0"/>
      <w:color w:val="000000"/>
      <w:spacing w:val="0"/>
      <w:w w:val="100"/>
      <w:position w:val="0"/>
      <w:sz w:val="43"/>
      <w:szCs w:val="43"/>
      <w:u w:val="none"/>
      <w:shd w:val="clear" w:color="auto" w:fill="FFFFFF"/>
    </w:rPr>
  </w:style>
  <w:style w:type="character" w:customStyle="1" w:styleId="Arial95pt0pt">
    <w:name w:val="Основной текст + Arial;9;5 pt;Интервал 0 pt"/>
    <w:basedOn w:val="ab"/>
    <w:rsid w:val="004F7DF0"/>
    <w:rPr>
      <w:rFonts w:ascii="Arial" w:eastAsia="Arial" w:hAnsi="Arial" w:cs="Arial"/>
      <w:b w:val="0"/>
      <w:bCs w:val="0"/>
      <w:i w:val="0"/>
      <w:iCs w:val="0"/>
      <w:smallCaps w:val="0"/>
      <w:strike w:val="0"/>
      <w:color w:val="000000"/>
      <w:spacing w:val="1"/>
      <w:w w:val="100"/>
      <w:position w:val="0"/>
      <w:sz w:val="19"/>
      <w:szCs w:val="19"/>
      <w:u w:val="none"/>
      <w:shd w:val="clear" w:color="auto" w:fill="FFFFFF"/>
      <w:lang w:val="ru-RU"/>
    </w:rPr>
  </w:style>
  <w:style w:type="character" w:customStyle="1" w:styleId="Arial0pt">
    <w:name w:val="Основной текст + Arial;Интервал 0 pt"/>
    <w:basedOn w:val="ab"/>
    <w:rsid w:val="004F7DF0"/>
    <w:rPr>
      <w:rFonts w:ascii="Arial" w:eastAsia="Arial" w:hAnsi="Arial" w:cs="Arial"/>
      <w:b w:val="0"/>
      <w:bCs w:val="0"/>
      <w:i w:val="0"/>
      <w:iCs w:val="0"/>
      <w:smallCaps w:val="0"/>
      <w:strike w:val="0"/>
      <w:color w:val="000000"/>
      <w:spacing w:val="-1"/>
      <w:w w:val="100"/>
      <w:position w:val="0"/>
      <w:sz w:val="20"/>
      <w:szCs w:val="20"/>
      <w:u w:val="none"/>
      <w:shd w:val="clear" w:color="auto" w:fill="FFFFFF"/>
      <w:lang w:val="ru-RU"/>
    </w:rPr>
  </w:style>
  <w:style w:type="character" w:customStyle="1" w:styleId="CenturyGothic9pt0pt">
    <w:name w:val="Основной текст + Century Gothic;9 pt;Полужирный;Интервал 0 pt"/>
    <w:basedOn w:val="ab"/>
    <w:rsid w:val="004F7DF0"/>
    <w:rPr>
      <w:rFonts w:ascii="Century Gothic" w:eastAsia="Century Gothic" w:hAnsi="Century Gothic" w:cs="Century Gothic"/>
      <w:b/>
      <w:bCs/>
      <w:i w:val="0"/>
      <w:iCs w:val="0"/>
      <w:smallCaps w:val="0"/>
      <w:strike w:val="0"/>
      <w:color w:val="000000"/>
      <w:spacing w:val="5"/>
      <w:w w:val="100"/>
      <w:position w:val="0"/>
      <w:sz w:val="18"/>
      <w:szCs w:val="18"/>
      <w:u w:val="none"/>
      <w:shd w:val="clear" w:color="auto" w:fill="FFFFFF"/>
      <w:lang w:val="ru-RU"/>
    </w:rPr>
  </w:style>
  <w:style w:type="character" w:customStyle="1" w:styleId="105pt">
    <w:name w:val="Основной текст + 10;5 pt"/>
    <w:basedOn w:val="ab"/>
    <w:rsid w:val="004F7DF0"/>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character" w:customStyle="1" w:styleId="11pt0pt0">
    <w:name w:val="Основной текст + 11 pt;Интервал 0 pt"/>
    <w:basedOn w:val="ab"/>
    <w:rsid w:val="004F7DF0"/>
    <w:rPr>
      <w:rFonts w:ascii="Times New Roman" w:eastAsia="Times New Roman" w:hAnsi="Times New Roman" w:cs="Times New Roman"/>
      <w:b w:val="0"/>
      <w:bCs w:val="0"/>
      <w:i w:val="0"/>
      <w:iCs w:val="0"/>
      <w:smallCaps w:val="0"/>
      <w:strike w:val="0"/>
      <w:color w:val="000000"/>
      <w:spacing w:val="2"/>
      <w:w w:val="100"/>
      <w:position w:val="0"/>
      <w:sz w:val="22"/>
      <w:szCs w:val="22"/>
      <w:u w:val="none"/>
      <w:shd w:val="clear" w:color="auto" w:fill="FFFFFF"/>
      <w:lang w:val="ru-RU"/>
    </w:rPr>
  </w:style>
  <w:style w:type="character" w:customStyle="1" w:styleId="105pt0pt">
    <w:name w:val="Основной текст + 10;5 pt;Интервал 0 pt"/>
    <w:basedOn w:val="ab"/>
    <w:rsid w:val="004F7DF0"/>
    <w:rPr>
      <w:rFonts w:ascii="Times New Roman" w:eastAsia="Times New Roman" w:hAnsi="Times New Roman" w:cs="Times New Roman"/>
      <w:b w:val="0"/>
      <w:bCs w:val="0"/>
      <w:i w:val="0"/>
      <w:iCs w:val="0"/>
      <w:smallCaps w:val="0"/>
      <w:strike w:val="0"/>
      <w:color w:val="000000"/>
      <w:spacing w:val="5"/>
      <w:w w:val="100"/>
      <w:position w:val="0"/>
      <w:sz w:val="21"/>
      <w:szCs w:val="21"/>
      <w:u w:val="none"/>
      <w:shd w:val="clear" w:color="auto" w:fill="FFFFFF"/>
      <w:lang w:val="ru-RU"/>
    </w:rPr>
  </w:style>
  <w:style w:type="character" w:customStyle="1" w:styleId="Constantia11pt0pt">
    <w:name w:val="Основной текст + Constantia;11 pt;Полужирный;Интервал 0 pt"/>
    <w:basedOn w:val="ab"/>
    <w:rsid w:val="004F7DF0"/>
    <w:rPr>
      <w:rFonts w:ascii="Constantia" w:eastAsia="Constantia" w:hAnsi="Constantia" w:cs="Constantia"/>
      <w:b/>
      <w:bCs/>
      <w:i w:val="0"/>
      <w:iCs w:val="0"/>
      <w:smallCaps w:val="0"/>
      <w:strike w:val="0"/>
      <w:color w:val="000000"/>
      <w:spacing w:val="9"/>
      <w:w w:val="100"/>
      <w:position w:val="0"/>
      <w:sz w:val="22"/>
      <w:szCs w:val="22"/>
      <w:u w:val="none"/>
      <w:shd w:val="clear" w:color="auto" w:fill="FFFFFF"/>
      <w:lang w:val="en-US"/>
    </w:rPr>
  </w:style>
  <w:style w:type="character" w:customStyle="1" w:styleId="Gulim0pt">
    <w:name w:val="Основной текст + Gulim;Интервал 0 pt"/>
    <w:basedOn w:val="ab"/>
    <w:rsid w:val="004F7DF0"/>
    <w:rPr>
      <w:rFonts w:ascii="Gulim" w:eastAsia="Gulim" w:hAnsi="Gulim" w:cs="Gulim"/>
      <w:b w:val="0"/>
      <w:bCs w:val="0"/>
      <w:i w:val="0"/>
      <w:iCs w:val="0"/>
      <w:smallCaps w:val="0"/>
      <w:strike w:val="0"/>
      <w:color w:val="000000"/>
      <w:spacing w:val="0"/>
      <w:w w:val="100"/>
      <w:position w:val="0"/>
      <w:sz w:val="20"/>
      <w:szCs w:val="20"/>
      <w:u w:val="none"/>
      <w:shd w:val="clear" w:color="auto" w:fill="FFFFFF"/>
    </w:rPr>
  </w:style>
  <w:style w:type="character" w:customStyle="1" w:styleId="121">
    <w:name w:val="Заголовок №1 (2)_"/>
    <w:basedOn w:val="a0"/>
    <w:link w:val="122"/>
    <w:rsid w:val="004F7DF0"/>
    <w:rPr>
      <w:rFonts w:ascii="Times New Roman" w:eastAsia="Times New Roman" w:hAnsi="Times New Roman" w:cs="Times New Roman"/>
      <w:b/>
      <w:bCs/>
      <w:spacing w:val="3"/>
      <w:sz w:val="20"/>
      <w:szCs w:val="20"/>
      <w:shd w:val="clear" w:color="auto" w:fill="FFFFFF"/>
    </w:rPr>
  </w:style>
  <w:style w:type="paragraph" w:customStyle="1" w:styleId="122">
    <w:name w:val="Заголовок №1 (2)"/>
    <w:basedOn w:val="a"/>
    <w:link w:val="121"/>
    <w:rsid w:val="004F7DF0"/>
    <w:pPr>
      <w:widowControl w:val="0"/>
      <w:shd w:val="clear" w:color="auto" w:fill="FFFFFF"/>
      <w:spacing w:before="240" w:after="360" w:line="0" w:lineRule="atLeast"/>
      <w:outlineLvl w:val="0"/>
    </w:pPr>
    <w:rPr>
      <w:rFonts w:ascii="Times New Roman" w:eastAsia="Times New Roman" w:hAnsi="Times New Roman" w:cs="Times New Roman"/>
      <w:b/>
      <w:bCs/>
      <w:spacing w:val="3"/>
      <w:sz w:val="20"/>
      <w:szCs w:val="20"/>
    </w:rPr>
  </w:style>
  <w:style w:type="character" w:styleId="af2">
    <w:name w:val="Hyperlink"/>
    <w:basedOn w:val="a0"/>
    <w:uiPriority w:val="99"/>
    <w:unhideWhenUsed/>
    <w:rsid w:val="004F7DF0"/>
    <w:rPr>
      <w:color w:val="0000FF" w:themeColor="hyperlink"/>
      <w:u w:val="single"/>
    </w:rPr>
  </w:style>
  <w:style w:type="paragraph" w:customStyle="1" w:styleId="13">
    <w:name w:val="Абзац списка1"/>
    <w:basedOn w:val="a"/>
    <w:rsid w:val="004F7DF0"/>
    <w:pPr>
      <w:ind w:left="720"/>
      <w:contextualSpacing/>
    </w:pPr>
    <w:rPr>
      <w:rFonts w:ascii="Calibri" w:eastAsia="Times New Roman" w:hAnsi="Calibri" w:cs="Times New Roman"/>
    </w:rPr>
  </w:style>
  <w:style w:type="paragraph" w:customStyle="1" w:styleId="CM28">
    <w:name w:val="CM28"/>
    <w:basedOn w:val="a"/>
    <w:next w:val="a"/>
    <w:uiPriority w:val="99"/>
    <w:rsid w:val="004F7DF0"/>
    <w:pPr>
      <w:widowControl w:val="0"/>
      <w:autoSpaceDE w:val="0"/>
      <w:autoSpaceDN w:val="0"/>
      <w:adjustRightInd w:val="0"/>
      <w:spacing w:after="0" w:line="240" w:lineRule="atLeast"/>
    </w:pPr>
    <w:rPr>
      <w:rFonts w:ascii="Times New Roman" w:eastAsia="Times New Roman" w:hAnsi="Times New Roman" w:cs="Times New Roman"/>
      <w:sz w:val="24"/>
      <w:szCs w:val="24"/>
      <w:lang w:eastAsia="ru-RU"/>
    </w:rPr>
  </w:style>
  <w:style w:type="paragraph" w:customStyle="1" w:styleId="Default">
    <w:name w:val="Default"/>
    <w:rsid w:val="004F7DF0"/>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3">
    <w:name w:val="annotation text"/>
    <w:basedOn w:val="a"/>
    <w:link w:val="af4"/>
    <w:uiPriority w:val="99"/>
    <w:semiHidden/>
    <w:unhideWhenUsed/>
    <w:rsid w:val="004F7DF0"/>
    <w:pPr>
      <w:spacing w:line="240" w:lineRule="auto"/>
    </w:pPr>
    <w:rPr>
      <w:sz w:val="20"/>
      <w:szCs w:val="20"/>
    </w:rPr>
  </w:style>
  <w:style w:type="character" w:customStyle="1" w:styleId="af4">
    <w:name w:val="Текст примечания Знак"/>
    <w:basedOn w:val="a0"/>
    <w:link w:val="af3"/>
    <w:uiPriority w:val="99"/>
    <w:semiHidden/>
    <w:rsid w:val="004F7DF0"/>
    <w:rPr>
      <w:sz w:val="20"/>
      <w:szCs w:val="20"/>
    </w:rPr>
  </w:style>
  <w:style w:type="paragraph" w:styleId="af5">
    <w:name w:val="annotation subject"/>
    <w:basedOn w:val="af3"/>
    <w:next w:val="af3"/>
    <w:link w:val="af6"/>
    <w:uiPriority w:val="99"/>
    <w:semiHidden/>
    <w:unhideWhenUsed/>
    <w:rsid w:val="004F7DF0"/>
    <w:rPr>
      <w:b/>
      <w:bCs/>
    </w:rPr>
  </w:style>
  <w:style w:type="character" w:customStyle="1" w:styleId="af6">
    <w:name w:val="Тема примечания Знак"/>
    <w:basedOn w:val="af4"/>
    <w:link w:val="af5"/>
    <w:uiPriority w:val="99"/>
    <w:semiHidden/>
    <w:rsid w:val="004F7DF0"/>
    <w:rPr>
      <w:b/>
      <w:bCs/>
      <w:sz w:val="20"/>
      <w:szCs w:val="20"/>
    </w:rPr>
  </w:style>
  <w:style w:type="paragraph" w:styleId="af7">
    <w:name w:val="endnote text"/>
    <w:basedOn w:val="a"/>
    <w:link w:val="af8"/>
    <w:uiPriority w:val="99"/>
    <w:semiHidden/>
    <w:unhideWhenUsed/>
    <w:rsid w:val="004F7DF0"/>
    <w:pPr>
      <w:spacing w:after="0" w:line="240" w:lineRule="auto"/>
    </w:pPr>
    <w:rPr>
      <w:sz w:val="20"/>
      <w:szCs w:val="20"/>
    </w:rPr>
  </w:style>
  <w:style w:type="character" w:customStyle="1" w:styleId="af8">
    <w:name w:val="Текст концевой сноски Знак"/>
    <w:basedOn w:val="a0"/>
    <w:link w:val="af7"/>
    <w:uiPriority w:val="99"/>
    <w:semiHidden/>
    <w:rsid w:val="004F7DF0"/>
    <w:rPr>
      <w:sz w:val="20"/>
      <w:szCs w:val="20"/>
    </w:rPr>
  </w:style>
  <w:style w:type="paragraph" w:customStyle="1" w:styleId="font5">
    <w:name w:val="font5"/>
    <w:basedOn w:val="a"/>
    <w:rsid w:val="004F7DF0"/>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font6">
    <w:name w:val="font6"/>
    <w:basedOn w:val="a"/>
    <w:rsid w:val="004F7DF0"/>
    <w:pPr>
      <w:spacing w:before="100" w:beforeAutospacing="1" w:after="100" w:afterAutospacing="1" w:line="240" w:lineRule="auto"/>
    </w:pPr>
    <w:rPr>
      <w:rFonts w:ascii="Tahoma" w:eastAsia="Times New Roman" w:hAnsi="Tahoma" w:cs="Tahoma"/>
      <w:color w:val="000000"/>
      <w:sz w:val="18"/>
      <w:szCs w:val="18"/>
      <w:lang w:eastAsia="ru-RU"/>
    </w:rPr>
  </w:style>
  <w:style w:type="paragraph" w:customStyle="1" w:styleId="font7">
    <w:name w:val="font7"/>
    <w:basedOn w:val="a"/>
    <w:rsid w:val="004F7DF0"/>
    <w:pPr>
      <w:spacing w:before="100" w:beforeAutospacing="1" w:after="100" w:afterAutospacing="1" w:line="240" w:lineRule="auto"/>
    </w:pPr>
    <w:rPr>
      <w:rFonts w:ascii="Tahoma" w:eastAsia="Times New Roman" w:hAnsi="Tahoma" w:cs="Tahoma"/>
      <w:color w:val="000000"/>
      <w:sz w:val="32"/>
      <w:szCs w:val="32"/>
      <w:lang w:eastAsia="ru-RU"/>
    </w:rPr>
  </w:style>
  <w:style w:type="paragraph" w:customStyle="1" w:styleId="xl68">
    <w:name w:val="xl68"/>
    <w:basedOn w:val="a"/>
    <w:rsid w:val="004F7DF0"/>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9">
    <w:name w:val="xl69"/>
    <w:basedOn w:val="a"/>
    <w:rsid w:val="004F7DF0"/>
    <w:pPr>
      <w:shd w:val="clear" w:color="000000"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0">
    <w:name w:val="xl70"/>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32"/>
      <w:szCs w:val="32"/>
      <w:lang w:eastAsia="ru-RU"/>
    </w:rPr>
  </w:style>
  <w:style w:type="paragraph" w:customStyle="1" w:styleId="xl71">
    <w:name w:val="xl71"/>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32"/>
      <w:szCs w:val="32"/>
      <w:lang w:eastAsia="ru-RU"/>
    </w:rPr>
  </w:style>
  <w:style w:type="paragraph" w:customStyle="1" w:styleId="xl72">
    <w:name w:val="xl72"/>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32"/>
      <w:szCs w:val="32"/>
      <w:lang w:eastAsia="ru-RU"/>
    </w:rPr>
  </w:style>
  <w:style w:type="paragraph" w:customStyle="1" w:styleId="xl73">
    <w:name w:val="xl73"/>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32"/>
      <w:szCs w:val="32"/>
      <w:lang w:eastAsia="ru-RU"/>
    </w:rPr>
  </w:style>
  <w:style w:type="paragraph" w:customStyle="1" w:styleId="xl74">
    <w:name w:val="xl74"/>
    <w:basedOn w:val="a"/>
    <w:rsid w:val="004F7DF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32"/>
      <w:szCs w:val="32"/>
      <w:lang w:eastAsia="ru-RU"/>
    </w:rPr>
  </w:style>
  <w:style w:type="paragraph" w:customStyle="1" w:styleId="xl75">
    <w:name w:val="xl75"/>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32"/>
      <w:szCs w:val="32"/>
      <w:lang w:eastAsia="ru-RU"/>
    </w:rPr>
  </w:style>
  <w:style w:type="paragraph" w:customStyle="1" w:styleId="xl76">
    <w:name w:val="xl76"/>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customStyle="1" w:styleId="xl77">
    <w:name w:val="xl77"/>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customStyle="1" w:styleId="xl78">
    <w:name w:val="xl78"/>
    <w:basedOn w:val="a"/>
    <w:rsid w:val="004F7DF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32"/>
      <w:szCs w:val="32"/>
      <w:lang w:eastAsia="ru-RU"/>
    </w:rPr>
  </w:style>
  <w:style w:type="paragraph" w:customStyle="1" w:styleId="xl80">
    <w:name w:val="xl80"/>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32"/>
      <w:szCs w:val="32"/>
      <w:lang w:eastAsia="ru-RU"/>
    </w:rPr>
  </w:style>
  <w:style w:type="paragraph" w:customStyle="1" w:styleId="xl81">
    <w:name w:val="xl81"/>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32"/>
      <w:szCs w:val="32"/>
      <w:lang w:eastAsia="ru-RU"/>
    </w:rPr>
  </w:style>
  <w:style w:type="paragraph" w:customStyle="1" w:styleId="xl82">
    <w:name w:val="xl82"/>
    <w:basedOn w:val="a"/>
    <w:rsid w:val="004F7DF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color w:val="000000"/>
      <w:sz w:val="32"/>
      <w:szCs w:val="32"/>
      <w:lang w:eastAsia="ru-RU"/>
    </w:rPr>
  </w:style>
  <w:style w:type="paragraph" w:customStyle="1" w:styleId="xl83">
    <w:name w:val="xl83"/>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32"/>
      <w:szCs w:val="32"/>
      <w:lang w:eastAsia="ru-RU"/>
    </w:rPr>
  </w:style>
  <w:style w:type="paragraph" w:customStyle="1" w:styleId="xl84">
    <w:name w:val="xl84"/>
    <w:basedOn w:val="a"/>
    <w:rsid w:val="004F7DF0"/>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32"/>
      <w:szCs w:val="32"/>
      <w:lang w:eastAsia="ru-RU"/>
    </w:rPr>
  </w:style>
  <w:style w:type="paragraph" w:customStyle="1" w:styleId="xl86">
    <w:name w:val="xl86"/>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32"/>
      <w:szCs w:val="32"/>
      <w:lang w:eastAsia="ru-RU"/>
    </w:rPr>
  </w:style>
  <w:style w:type="paragraph" w:customStyle="1" w:styleId="xl87">
    <w:name w:val="xl87"/>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36"/>
      <w:szCs w:val="36"/>
      <w:lang w:eastAsia="ru-RU"/>
    </w:rPr>
  </w:style>
  <w:style w:type="paragraph" w:customStyle="1" w:styleId="xl88">
    <w:name w:val="xl88"/>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customStyle="1" w:styleId="xl89">
    <w:name w:val="xl89"/>
    <w:basedOn w:val="a"/>
    <w:rsid w:val="004F7DF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customStyle="1" w:styleId="xl90">
    <w:name w:val="xl90"/>
    <w:basedOn w:val="a"/>
    <w:rsid w:val="004F7DF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36"/>
      <w:szCs w:val="36"/>
      <w:lang w:eastAsia="ru-RU"/>
    </w:rPr>
  </w:style>
  <w:style w:type="paragraph" w:customStyle="1" w:styleId="xl91">
    <w:name w:val="xl91"/>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36"/>
      <w:szCs w:val="36"/>
      <w:lang w:eastAsia="ru-RU"/>
    </w:rPr>
  </w:style>
  <w:style w:type="paragraph" w:customStyle="1" w:styleId="xl92">
    <w:name w:val="xl92"/>
    <w:basedOn w:val="a"/>
    <w:rsid w:val="004F7DF0"/>
    <w:pPr>
      <w:spacing w:before="100" w:beforeAutospacing="1" w:after="100" w:afterAutospacing="1" w:line="240" w:lineRule="auto"/>
      <w:jc w:val="center"/>
      <w:textAlignment w:val="center"/>
    </w:pPr>
    <w:rPr>
      <w:rFonts w:ascii="Arial" w:eastAsia="Times New Roman" w:hAnsi="Arial" w:cs="Arial"/>
      <w:color w:val="000000"/>
      <w:sz w:val="36"/>
      <w:szCs w:val="36"/>
      <w:lang w:eastAsia="ru-RU"/>
    </w:rPr>
  </w:style>
  <w:style w:type="paragraph" w:customStyle="1" w:styleId="xl93">
    <w:name w:val="xl93"/>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32"/>
      <w:szCs w:val="32"/>
      <w:lang w:eastAsia="ru-RU"/>
    </w:rPr>
  </w:style>
  <w:style w:type="paragraph" w:customStyle="1" w:styleId="xl94">
    <w:name w:val="xl94"/>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32"/>
      <w:szCs w:val="32"/>
      <w:lang w:eastAsia="ru-RU"/>
    </w:rPr>
  </w:style>
  <w:style w:type="paragraph" w:customStyle="1" w:styleId="xl95">
    <w:name w:val="xl95"/>
    <w:basedOn w:val="a"/>
    <w:rsid w:val="004F7DF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color w:val="000000"/>
      <w:sz w:val="32"/>
      <w:szCs w:val="32"/>
      <w:lang w:eastAsia="ru-RU"/>
    </w:rPr>
  </w:style>
  <w:style w:type="paragraph" w:customStyle="1" w:styleId="xl96">
    <w:name w:val="xl96"/>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32"/>
      <w:szCs w:val="32"/>
      <w:lang w:eastAsia="ru-RU"/>
    </w:rPr>
  </w:style>
  <w:style w:type="paragraph" w:customStyle="1" w:styleId="xl97">
    <w:name w:val="xl97"/>
    <w:basedOn w:val="a"/>
    <w:rsid w:val="004F7DF0"/>
    <w:pPr>
      <w:spacing w:before="100" w:beforeAutospacing="1" w:after="100" w:afterAutospacing="1" w:line="240" w:lineRule="auto"/>
    </w:pPr>
    <w:rPr>
      <w:rFonts w:ascii="Arial" w:eastAsia="Times New Roman" w:hAnsi="Arial" w:cs="Arial"/>
      <w:color w:val="000000"/>
      <w:sz w:val="24"/>
      <w:szCs w:val="24"/>
      <w:lang w:eastAsia="ru-RU"/>
    </w:rPr>
  </w:style>
  <w:style w:type="paragraph" w:customStyle="1" w:styleId="xl98">
    <w:name w:val="xl98"/>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32"/>
      <w:szCs w:val="32"/>
      <w:lang w:eastAsia="ru-RU"/>
    </w:rPr>
  </w:style>
  <w:style w:type="paragraph" w:customStyle="1" w:styleId="xl99">
    <w:name w:val="xl99"/>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32"/>
      <w:szCs w:val="32"/>
      <w:lang w:eastAsia="ru-RU"/>
    </w:rPr>
  </w:style>
  <w:style w:type="paragraph" w:customStyle="1" w:styleId="xl100">
    <w:name w:val="xl100"/>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8"/>
      <w:szCs w:val="28"/>
      <w:lang w:eastAsia="ru-RU"/>
    </w:rPr>
  </w:style>
  <w:style w:type="paragraph" w:customStyle="1" w:styleId="xl101">
    <w:name w:val="xl101"/>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8"/>
      <w:szCs w:val="28"/>
      <w:lang w:eastAsia="ru-RU"/>
    </w:rPr>
  </w:style>
  <w:style w:type="paragraph" w:customStyle="1" w:styleId="xl102">
    <w:name w:val="xl102"/>
    <w:basedOn w:val="a"/>
    <w:rsid w:val="004F7DF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36"/>
      <w:szCs w:val="36"/>
      <w:lang w:eastAsia="ru-RU"/>
    </w:rPr>
  </w:style>
  <w:style w:type="paragraph" w:customStyle="1" w:styleId="xl103">
    <w:name w:val="xl103"/>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36"/>
      <w:szCs w:val="36"/>
      <w:lang w:eastAsia="ru-RU"/>
    </w:rPr>
  </w:style>
  <w:style w:type="paragraph" w:customStyle="1" w:styleId="xl104">
    <w:name w:val="xl104"/>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000000"/>
      <w:sz w:val="24"/>
      <w:szCs w:val="24"/>
      <w:lang w:eastAsia="ru-RU"/>
    </w:rPr>
  </w:style>
  <w:style w:type="paragraph" w:customStyle="1" w:styleId="xl105">
    <w:name w:val="xl105"/>
    <w:basedOn w:val="a"/>
    <w:rsid w:val="004F7DF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customStyle="1" w:styleId="xl106">
    <w:name w:val="xl106"/>
    <w:basedOn w:val="a"/>
    <w:rsid w:val="004F7DF0"/>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customStyle="1" w:styleId="xl107">
    <w:name w:val="xl107"/>
    <w:basedOn w:val="a"/>
    <w:rsid w:val="004F7DF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customStyle="1" w:styleId="xl108">
    <w:name w:val="xl108"/>
    <w:basedOn w:val="a"/>
    <w:rsid w:val="004F7DF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customStyle="1" w:styleId="xl109">
    <w:name w:val="xl109"/>
    <w:basedOn w:val="a"/>
    <w:rsid w:val="004F7DF0"/>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customStyle="1" w:styleId="xl110">
    <w:name w:val="xl110"/>
    <w:basedOn w:val="a"/>
    <w:rsid w:val="004F7DF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customStyle="1" w:styleId="xl111">
    <w:name w:val="xl111"/>
    <w:basedOn w:val="a"/>
    <w:rsid w:val="004F7DF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customStyle="1" w:styleId="xl112">
    <w:name w:val="xl112"/>
    <w:basedOn w:val="a"/>
    <w:rsid w:val="004F7DF0"/>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32"/>
      <w:szCs w:val="32"/>
      <w:lang w:eastAsia="ru-RU"/>
    </w:rPr>
  </w:style>
  <w:style w:type="paragraph" w:customStyle="1" w:styleId="xl113">
    <w:name w:val="xl113"/>
    <w:basedOn w:val="a"/>
    <w:rsid w:val="004F7DF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customStyle="1" w:styleId="xl114">
    <w:name w:val="xl114"/>
    <w:basedOn w:val="a"/>
    <w:rsid w:val="004F7DF0"/>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customStyle="1" w:styleId="xl115">
    <w:name w:val="xl115"/>
    <w:basedOn w:val="a"/>
    <w:rsid w:val="004F7DF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customStyle="1" w:styleId="xl116">
    <w:name w:val="xl116"/>
    <w:basedOn w:val="a"/>
    <w:rsid w:val="004F7DF0"/>
    <w:pPr>
      <w:pBdr>
        <w:top w:val="single" w:sz="4" w:space="0" w:color="auto"/>
        <w:left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customStyle="1" w:styleId="xl117">
    <w:name w:val="xl117"/>
    <w:basedOn w:val="a"/>
    <w:rsid w:val="004F7DF0"/>
    <w:pPr>
      <w:pBdr>
        <w:left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customStyle="1" w:styleId="xl118">
    <w:name w:val="xl118"/>
    <w:basedOn w:val="a"/>
    <w:rsid w:val="004F7DF0"/>
    <w:pPr>
      <w:pBdr>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customStyle="1" w:styleId="xl119">
    <w:name w:val="xl119"/>
    <w:basedOn w:val="a"/>
    <w:rsid w:val="004F7DF0"/>
    <w:pPr>
      <w:pBdr>
        <w:top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customStyle="1" w:styleId="xl120">
    <w:name w:val="xl120"/>
    <w:basedOn w:val="a"/>
    <w:rsid w:val="004F7DF0"/>
    <w:pPr>
      <w:pBdr>
        <w:right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customStyle="1" w:styleId="xl121">
    <w:name w:val="xl121"/>
    <w:basedOn w:val="a"/>
    <w:rsid w:val="004F7DF0"/>
    <w:pPr>
      <w:pBdr>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customStyle="1" w:styleId="xl122">
    <w:name w:val="xl122"/>
    <w:basedOn w:val="a"/>
    <w:rsid w:val="004F7DF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customStyle="1" w:styleId="xl123">
    <w:name w:val="xl123"/>
    <w:basedOn w:val="a"/>
    <w:rsid w:val="004F7DF0"/>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customStyle="1" w:styleId="xl124">
    <w:name w:val="xl124"/>
    <w:basedOn w:val="a"/>
    <w:rsid w:val="004F7DF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32"/>
      <w:szCs w:val="32"/>
      <w:lang w:eastAsia="ru-RU"/>
    </w:rPr>
  </w:style>
  <w:style w:type="paragraph" w:styleId="af9">
    <w:name w:val="Normal (Web)"/>
    <w:basedOn w:val="a"/>
    <w:uiPriority w:val="99"/>
    <w:semiHidden/>
    <w:unhideWhenUsed/>
    <w:rsid w:val="00D408A6"/>
    <w:rPr>
      <w:rFonts w:ascii="Times New Roman" w:hAnsi="Times New Roman" w:cs="Times New Roman"/>
      <w:sz w:val="24"/>
      <w:szCs w:val="24"/>
    </w:rPr>
  </w:style>
  <w:style w:type="paragraph" w:styleId="afa">
    <w:name w:val="Title"/>
    <w:basedOn w:val="a"/>
    <w:link w:val="afb"/>
    <w:qFormat/>
    <w:rsid w:val="008615EA"/>
    <w:pPr>
      <w:spacing w:after="0" w:line="480" w:lineRule="auto"/>
      <w:ind w:firstLine="709"/>
      <w:jc w:val="center"/>
    </w:pPr>
    <w:rPr>
      <w:rFonts w:ascii="Times New Roman" w:eastAsia="Times New Roman" w:hAnsi="Times New Roman" w:cs="Times New Roman"/>
      <w:sz w:val="28"/>
      <w:szCs w:val="20"/>
      <w:lang w:eastAsia="ru-RU"/>
    </w:rPr>
  </w:style>
  <w:style w:type="character" w:customStyle="1" w:styleId="afb">
    <w:name w:val="Заголовок Знак"/>
    <w:basedOn w:val="a0"/>
    <w:link w:val="afa"/>
    <w:rsid w:val="008615EA"/>
    <w:rPr>
      <w:rFonts w:ascii="Times New Roman" w:eastAsia="Times New Roman" w:hAnsi="Times New Roman" w:cs="Times New Roman"/>
      <w:sz w:val="28"/>
      <w:szCs w:val="20"/>
      <w:lang w:eastAsia="ru-RU"/>
    </w:rPr>
  </w:style>
  <w:style w:type="paragraph" w:styleId="afc">
    <w:name w:val="Subtitle"/>
    <w:basedOn w:val="a"/>
    <w:link w:val="afd"/>
    <w:qFormat/>
    <w:rsid w:val="008615EA"/>
    <w:pPr>
      <w:spacing w:after="0" w:line="480" w:lineRule="auto"/>
      <w:ind w:firstLine="709"/>
      <w:jc w:val="center"/>
    </w:pPr>
    <w:rPr>
      <w:rFonts w:ascii="Times New Roman" w:eastAsia="Times New Roman" w:hAnsi="Times New Roman" w:cs="Times New Roman"/>
      <w:sz w:val="28"/>
      <w:szCs w:val="20"/>
      <w:lang w:eastAsia="ru-RU"/>
    </w:rPr>
  </w:style>
  <w:style w:type="character" w:customStyle="1" w:styleId="afd">
    <w:name w:val="Подзаголовок Знак"/>
    <w:basedOn w:val="a0"/>
    <w:link w:val="afc"/>
    <w:rsid w:val="008615EA"/>
    <w:rPr>
      <w:rFonts w:ascii="Times New Roman" w:eastAsia="Times New Roman" w:hAnsi="Times New Roman" w:cs="Times New Roman"/>
      <w:sz w:val="28"/>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135533">
      <w:bodyDiv w:val="1"/>
      <w:marLeft w:val="0"/>
      <w:marRight w:val="0"/>
      <w:marTop w:val="0"/>
      <w:marBottom w:val="0"/>
      <w:divBdr>
        <w:top w:val="none" w:sz="0" w:space="0" w:color="auto"/>
        <w:left w:val="none" w:sz="0" w:space="0" w:color="auto"/>
        <w:bottom w:val="none" w:sz="0" w:space="0" w:color="auto"/>
        <w:right w:val="none" w:sz="0" w:space="0" w:color="auto"/>
      </w:divBdr>
      <w:divsChild>
        <w:div w:id="954605565">
          <w:blockQuote w:val="1"/>
          <w:marLeft w:val="150"/>
          <w:marRight w:val="150"/>
          <w:marTop w:val="150"/>
          <w:marBottom w:val="150"/>
          <w:divBdr>
            <w:top w:val="dashed" w:sz="6" w:space="8" w:color="D7D8AB"/>
            <w:left w:val="single" w:sz="18" w:space="18" w:color="8C9218"/>
            <w:bottom w:val="dashed" w:sz="6" w:space="8" w:color="D7D8AB"/>
            <w:right w:val="dashed" w:sz="6" w:space="8" w:color="D7D8AB"/>
          </w:divBdr>
        </w:div>
        <w:div w:id="1042100297">
          <w:blockQuote w:val="1"/>
          <w:marLeft w:val="150"/>
          <w:marRight w:val="150"/>
          <w:marTop w:val="150"/>
          <w:marBottom w:val="150"/>
          <w:divBdr>
            <w:top w:val="dashed" w:sz="6" w:space="8" w:color="D7D8AB"/>
            <w:left w:val="single" w:sz="18" w:space="18" w:color="8C9218"/>
            <w:bottom w:val="dashed" w:sz="6" w:space="8" w:color="D7D8AB"/>
            <w:right w:val="dashed" w:sz="6" w:space="8" w:color="D7D8AB"/>
          </w:divBdr>
        </w:div>
      </w:divsChild>
    </w:div>
    <w:div w:id="227572574">
      <w:bodyDiv w:val="1"/>
      <w:marLeft w:val="0"/>
      <w:marRight w:val="0"/>
      <w:marTop w:val="0"/>
      <w:marBottom w:val="0"/>
      <w:divBdr>
        <w:top w:val="none" w:sz="0" w:space="0" w:color="auto"/>
        <w:left w:val="none" w:sz="0" w:space="0" w:color="auto"/>
        <w:bottom w:val="none" w:sz="0" w:space="0" w:color="auto"/>
        <w:right w:val="none" w:sz="0" w:space="0" w:color="auto"/>
      </w:divBdr>
      <w:divsChild>
        <w:div w:id="632559667">
          <w:blockQuote w:val="1"/>
          <w:marLeft w:val="150"/>
          <w:marRight w:val="150"/>
          <w:marTop w:val="150"/>
          <w:marBottom w:val="150"/>
          <w:divBdr>
            <w:top w:val="dashed" w:sz="6" w:space="8" w:color="D7D8AB"/>
            <w:left w:val="single" w:sz="18" w:space="18" w:color="8C9218"/>
            <w:bottom w:val="dashed" w:sz="6" w:space="8" w:color="D7D8AB"/>
            <w:right w:val="dashed" w:sz="6" w:space="8" w:color="D7D8AB"/>
          </w:divBdr>
        </w:div>
        <w:div w:id="1374771552">
          <w:blockQuote w:val="1"/>
          <w:marLeft w:val="150"/>
          <w:marRight w:val="150"/>
          <w:marTop w:val="150"/>
          <w:marBottom w:val="150"/>
          <w:divBdr>
            <w:top w:val="dashed" w:sz="6" w:space="8" w:color="D7D8AB"/>
            <w:left w:val="single" w:sz="18" w:space="18" w:color="8C9218"/>
            <w:bottom w:val="dashed" w:sz="6" w:space="8" w:color="D7D8AB"/>
            <w:right w:val="dashed" w:sz="6" w:space="8" w:color="D7D8AB"/>
          </w:divBdr>
        </w:div>
      </w:divsChild>
    </w:div>
    <w:div w:id="353769724">
      <w:bodyDiv w:val="1"/>
      <w:marLeft w:val="0"/>
      <w:marRight w:val="0"/>
      <w:marTop w:val="0"/>
      <w:marBottom w:val="0"/>
      <w:divBdr>
        <w:top w:val="none" w:sz="0" w:space="0" w:color="auto"/>
        <w:left w:val="none" w:sz="0" w:space="0" w:color="auto"/>
        <w:bottom w:val="none" w:sz="0" w:space="0" w:color="auto"/>
        <w:right w:val="none" w:sz="0" w:space="0" w:color="auto"/>
      </w:divBdr>
    </w:div>
    <w:div w:id="521287976">
      <w:bodyDiv w:val="1"/>
      <w:marLeft w:val="0"/>
      <w:marRight w:val="0"/>
      <w:marTop w:val="0"/>
      <w:marBottom w:val="0"/>
      <w:divBdr>
        <w:top w:val="none" w:sz="0" w:space="0" w:color="auto"/>
        <w:left w:val="none" w:sz="0" w:space="0" w:color="auto"/>
        <w:bottom w:val="none" w:sz="0" w:space="0" w:color="auto"/>
        <w:right w:val="none" w:sz="0" w:space="0" w:color="auto"/>
      </w:divBdr>
    </w:div>
    <w:div w:id="591596630">
      <w:bodyDiv w:val="1"/>
      <w:marLeft w:val="0"/>
      <w:marRight w:val="0"/>
      <w:marTop w:val="0"/>
      <w:marBottom w:val="0"/>
      <w:divBdr>
        <w:top w:val="none" w:sz="0" w:space="0" w:color="auto"/>
        <w:left w:val="none" w:sz="0" w:space="0" w:color="auto"/>
        <w:bottom w:val="none" w:sz="0" w:space="0" w:color="auto"/>
        <w:right w:val="none" w:sz="0" w:space="0" w:color="auto"/>
      </w:divBdr>
    </w:div>
    <w:div w:id="1083917258">
      <w:bodyDiv w:val="1"/>
      <w:marLeft w:val="0"/>
      <w:marRight w:val="0"/>
      <w:marTop w:val="0"/>
      <w:marBottom w:val="0"/>
      <w:divBdr>
        <w:top w:val="none" w:sz="0" w:space="0" w:color="auto"/>
        <w:left w:val="none" w:sz="0" w:space="0" w:color="auto"/>
        <w:bottom w:val="none" w:sz="0" w:space="0" w:color="auto"/>
        <w:right w:val="none" w:sz="0" w:space="0" w:color="auto"/>
      </w:divBdr>
    </w:div>
    <w:div w:id="1840806665">
      <w:bodyDiv w:val="1"/>
      <w:marLeft w:val="0"/>
      <w:marRight w:val="0"/>
      <w:marTop w:val="0"/>
      <w:marBottom w:val="0"/>
      <w:divBdr>
        <w:top w:val="none" w:sz="0" w:space="0" w:color="auto"/>
        <w:left w:val="none" w:sz="0" w:space="0" w:color="auto"/>
        <w:bottom w:val="none" w:sz="0" w:space="0" w:color="auto"/>
        <w:right w:val="none" w:sz="0" w:space="0" w:color="auto"/>
      </w:divBdr>
    </w:div>
    <w:div w:id="2032879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jpeg"/><Relationship Id="rId68" Type="http://schemas.microsoft.com/office/2007/relationships/hdphoto" Target="media/hdphoto2.wdp"/><Relationship Id="rId76" Type="http://schemas.openxmlformats.org/officeDocument/2006/relationships/image" Target="media/image65.jpeg"/><Relationship Id="rId84" Type="http://schemas.openxmlformats.org/officeDocument/2006/relationships/image" Target="media/image73.jpeg"/><Relationship Id="rId7" Type="http://schemas.openxmlformats.org/officeDocument/2006/relationships/endnotes" Target="endnotes.xml"/><Relationship Id="rId71" Type="http://schemas.microsoft.com/office/2007/relationships/hdphoto" Target="media/hdphoto3.wdp"/><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microsoft.com/office/2007/relationships/hdphoto" Target="media/hdphoto1.wdp"/><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1.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59.jpeg"/><Relationship Id="rId77" Type="http://schemas.openxmlformats.org/officeDocument/2006/relationships/image" Target="media/image66.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0.pn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AEAED3-465F-4382-83A1-E51C2C9362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444</TotalTime>
  <Pages>101</Pages>
  <Words>31764</Words>
  <Characters>181059</Characters>
  <Application>Microsoft Office Word</Application>
  <DocSecurity>0</DocSecurity>
  <Lines>1508</Lines>
  <Paragraphs>424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212399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Sabina</dc:creator>
  <cp:keywords/>
  <dc:description/>
  <cp:lastModifiedBy>Подойников Николай Олегович</cp:lastModifiedBy>
  <cp:revision>28</cp:revision>
  <cp:lastPrinted>2021-11-07T12:20:00Z</cp:lastPrinted>
  <dcterms:created xsi:type="dcterms:W3CDTF">2020-11-11T14:58:00Z</dcterms:created>
  <dcterms:modified xsi:type="dcterms:W3CDTF">2021-11-07T12:27:00Z</dcterms:modified>
</cp:coreProperties>
</file>