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содействие эффективной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E34C48" w:rsidRPr="00E44993">
              <w:rPr>
                <w:sz w:val="24"/>
                <w:szCs w:val="24"/>
              </w:rPr>
              <w:t>3</w:t>
            </w:r>
            <w:r w:rsidR="000333E9">
              <w:rPr>
                <w:sz w:val="24"/>
                <w:szCs w:val="24"/>
              </w:rPr>
              <w:t>6</w:t>
            </w:r>
            <w:r w:rsidR="00291EBC">
              <w:rPr>
                <w:sz w:val="24"/>
                <w:szCs w:val="24"/>
              </w:rPr>
              <w:t>5 </w:t>
            </w:r>
            <w:r w:rsidR="005B0A80">
              <w:rPr>
                <w:sz w:val="24"/>
                <w:szCs w:val="24"/>
              </w:rPr>
              <w:t>1</w:t>
            </w:r>
            <w:r w:rsidR="00291EBC">
              <w:rPr>
                <w:sz w:val="24"/>
                <w:szCs w:val="24"/>
              </w:rPr>
              <w:t>27,740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995,622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291EBC">
              <w:rPr>
                <w:sz w:val="24"/>
                <w:szCs w:val="24"/>
              </w:rPr>
              <w:t>35 995,622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2024 год – 38 235,640 тыс. рублей.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lastRenderedPageBreak/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</w:t>
      </w:r>
      <w:r w:rsidRPr="00BA4387">
        <w:rPr>
          <w:sz w:val="28"/>
          <w:szCs w:val="28"/>
        </w:rPr>
        <w:lastRenderedPageBreak/>
        <w:t xml:space="preserve">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</w:t>
      </w:r>
      <w:r w:rsidRPr="00BA4387">
        <w:rPr>
          <w:sz w:val="28"/>
          <w:szCs w:val="28"/>
        </w:rPr>
        <w:lastRenderedPageBreak/>
        <w:t xml:space="preserve">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 xml:space="preserve">подпрограммы, цели, задачи и показатели (индикаторы) достижения целей и решения задач, описание основных ожидаемых </w:t>
      </w:r>
      <w:r w:rsidR="007D6741" w:rsidRPr="00BA4387">
        <w:rPr>
          <w:b/>
          <w:sz w:val="28"/>
          <w:szCs w:val="28"/>
        </w:rPr>
        <w:lastRenderedPageBreak/>
        <w:t>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>действие эффективной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Pr="00E44993">
        <w:rPr>
          <w:sz w:val="28"/>
          <w:szCs w:val="28"/>
        </w:rPr>
        <w:t>4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2019-2024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2. Обеспечение деятельности и выполнение функций комитета по экономике и развитию Курской области.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анализ и согласование прогнозных показателей социально-экономического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долгосрочных, среднесрочных и краткосрочных прогнозов социально-экономического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разработка прогнозов социально-экономического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B56069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687C81">
        <w:rPr>
          <w:sz w:val="28"/>
          <w:szCs w:val="28"/>
        </w:rPr>
        <w:t>ериод ее реализации составляет 3</w:t>
      </w:r>
      <w:r w:rsidR="000333E9">
        <w:rPr>
          <w:sz w:val="28"/>
          <w:szCs w:val="28"/>
        </w:rPr>
        <w:t>6</w:t>
      </w:r>
      <w:r w:rsidR="00291EBC">
        <w:rPr>
          <w:sz w:val="28"/>
          <w:szCs w:val="28"/>
        </w:rPr>
        <w:t>5 </w:t>
      </w:r>
      <w:r w:rsidR="005B0A80">
        <w:rPr>
          <w:sz w:val="28"/>
          <w:szCs w:val="28"/>
        </w:rPr>
        <w:t>1</w:t>
      </w:r>
      <w:r w:rsidR="00291EBC">
        <w:rPr>
          <w:sz w:val="28"/>
          <w:szCs w:val="28"/>
        </w:rPr>
        <w:t>27,740</w:t>
      </w:r>
      <w:r>
        <w:rPr>
          <w:sz w:val="28"/>
          <w:szCs w:val="28"/>
        </w:rPr>
        <w:t xml:space="preserve"> 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995,622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</w:t>
      </w:r>
      <w:r w:rsidR="000333E9">
        <w:rPr>
          <w:sz w:val="28"/>
          <w:szCs w:val="28"/>
        </w:rPr>
        <w:t>5</w:t>
      </w:r>
      <w:r w:rsidR="00291EBC">
        <w:rPr>
          <w:sz w:val="28"/>
          <w:szCs w:val="28"/>
        </w:rPr>
        <w:t xml:space="preserve"> 995,622 </w:t>
      </w:r>
      <w:r w:rsidRPr="00C23D07"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235,640 тыс. рублей.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является существенным и может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</w:t>
      </w:r>
      <w:r w:rsidRPr="00BA4387">
        <w:rPr>
          <w:sz w:val="28"/>
          <w:szCs w:val="28"/>
        </w:rPr>
        <w:lastRenderedPageBreak/>
        <w:t>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B56069">
        <w:pPr>
          <w:pStyle w:val="a4"/>
          <w:jc w:val="center"/>
        </w:pPr>
        <w:fldSimple w:instr=" PAGE   \* MERGEFORMAT ">
          <w:r w:rsidR="005B0A80">
            <w:rPr>
              <w:noProof/>
            </w:rPr>
            <w:t>174</w:t>
          </w:r>
        </w:fldSimple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B56069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5B0A80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B5FF1"/>
    <w:rsid w:val="000E3A2D"/>
    <w:rsid w:val="000F030D"/>
    <w:rsid w:val="000F0BD6"/>
    <w:rsid w:val="000F2ECD"/>
    <w:rsid w:val="00103A8E"/>
    <w:rsid w:val="001216F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51191E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B847A-F64C-4FB6-9791-50156C95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24</cp:revision>
  <cp:lastPrinted>2016-04-06T12:40:00Z</cp:lastPrinted>
  <dcterms:created xsi:type="dcterms:W3CDTF">2017-09-05T05:39:00Z</dcterms:created>
  <dcterms:modified xsi:type="dcterms:W3CDTF">2022-01-11T15:17:00Z</dcterms:modified>
</cp:coreProperties>
</file>