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B0" w:rsidRPr="00490B36" w:rsidRDefault="00775D19" w:rsidP="00775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0B3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545AE" w:rsidRDefault="00775D19" w:rsidP="00921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487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8545AE">
        <w:rPr>
          <w:rFonts w:ascii="Times New Roman" w:hAnsi="Times New Roman" w:cs="Times New Roman"/>
          <w:sz w:val="28"/>
          <w:szCs w:val="28"/>
        </w:rPr>
        <w:t>приказа комитета по труду и занятости населения</w:t>
      </w:r>
    </w:p>
    <w:p w:rsidR="00FD6487" w:rsidRPr="00FD6487" w:rsidRDefault="008545AE" w:rsidP="00921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«О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приказов комитета по труду и занятости населения Курской области от 20.12.2018 № 01-418 и </w:t>
      </w:r>
      <w:r>
        <w:rPr>
          <w:rFonts w:ascii="Times New Roman" w:hAnsi="Times New Roman" w:cs="Times New Roman"/>
          <w:sz w:val="28"/>
          <w:szCs w:val="28"/>
        </w:rPr>
        <w:br/>
        <w:t>от 20.12.2018 № 01-419»</w:t>
      </w:r>
    </w:p>
    <w:p w:rsidR="00490B36" w:rsidRDefault="00490B36" w:rsidP="00775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B00" w:rsidRDefault="00063B00" w:rsidP="0000479A">
      <w:pPr>
        <w:pStyle w:val="a3"/>
        <w:ind w:firstLine="709"/>
        <w:jc w:val="both"/>
      </w:pPr>
      <w:r>
        <w:t>Комитетом по труду и занятости населения</w:t>
      </w:r>
      <w:r w:rsidR="007B07ED">
        <w:t xml:space="preserve"> Курской области </w:t>
      </w:r>
      <w:r w:rsidR="007B07ED">
        <w:br/>
        <w:t>(далее – комитет)</w:t>
      </w:r>
      <w:r>
        <w:t xml:space="preserve"> осуществляется 2 вида регионального государственного контроля (надзора):</w:t>
      </w:r>
    </w:p>
    <w:p w:rsidR="00063B00" w:rsidRDefault="00063B00" w:rsidP="00063B00">
      <w:pPr>
        <w:pStyle w:val="a3"/>
        <w:ind w:firstLine="709"/>
        <w:jc w:val="both"/>
      </w:pPr>
      <w:r>
        <w:t>1) региональный государственный контроль (надзор) за приемом на работу инвалидов в пределах установленной квоты;</w:t>
      </w:r>
    </w:p>
    <w:p w:rsidR="00063B00" w:rsidRDefault="00063B00" w:rsidP="00063B00">
      <w:pPr>
        <w:pStyle w:val="a3"/>
        <w:ind w:firstLine="709"/>
        <w:jc w:val="both"/>
      </w:pPr>
      <w:r>
        <w:t xml:space="preserve">2) </w:t>
      </w:r>
      <w:proofErr w:type="gramStart"/>
      <w:r>
        <w:t>контроль за</w:t>
      </w:r>
      <w:proofErr w:type="gramEnd"/>
      <w:r>
        <w:t xml:space="preserve"> выполнением условий договоров квотирования рабочих мест для отдельных категорий молодежи.</w:t>
      </w:r>
    </w:p>
    <w:p w:rsidR="007B07ED" w:rsidRDefault="00063B00" w:rsidP="0000479A">
      <w:pPr>
        <w:pStyle w:val="a3"/>
        <w:ind w:firstLine="709"/>
        <w:jc w:val="both"/>
      </w:pPr>
      <w:proofErr w:type="gramStart"/>
      <w:r>
        <w:t xml:space="preserve">Исполнение данных функций происходит в соответствии с требованиями Административного регламента исполнения комитетом по труду </w:t>
      </w:r>
      <w:r w:rsidR="007B07ED">
        <w:t xml:space="preserve">и занятости населения Курской области государственной функции </w:t>
      </w:r>
      <w:r w:rsidR="007B07ED" w:rsidRPr="007B07ED">
        <w:t>«Осуществление надзора и контроля за приемом на работу инвалидов в пределах установленной квоты с правом проведения поверок, выдачи обязательных для исполнения предписаний и составления протоколов»</w:t>
      </w:r>
      <w:r w:rsidR="007B07ED">
        <w:t>, утвержденного приказом комитета по труду и занятости населения Курской области от 20.12.2018 № 01-419 (в</w:t>
      </w:r>
      <w:proofErr w:type="gramEnd"/>
      <w:r w:rsidR="007B07ED">
        <w:t xml:space="preserve"> </w:t>
      </w:r>
      <w:proofErr w:type="gramStart"/>
      <w:r w:rsidR="007B07ED">
        <w:t xml:space="preserve">ред. приказов комитета от 27.12.2018 </w:t>
      </w:r>
      <w:r w:rsidR="007B07ED">
        <w:br/>
        <w:t xml:space="preserve">№ 01-436, от 04.08.2020 № 01-238), и Административного регламента </w:t>
      </w:r>
      <w:r w:rsidR="007B07ED" w:rsidRPr="007B07ED">
        <w:t>исполнения комитетом по труду и занятости населения Курской области государственной функции по контролю за выполнением условий договоров квотирования рабочих мест для отдельных категорий молодежи</w:t>
      </w:r>
      <w:r w:rsidR="007B07ED">
        <w:t xml:space="preserve">, утвержденного приказом комитета по труду и занятости населения Курской области от 20.12.2018 № 01-418 (в ред. приказом комитета от 27.12.2018 </w:t>
      </w:r>
      <w:r w:rsidR="007B07ED">
        <w:br/>
        <w:t>№ 01-439¸от 04.08.2020 № 01-237).</w:t>
      </w:r>
      <w:proofErr w:type="gramEnd"/>
    </w:p>
    <w:p w:rsidR="00063B00" w:rsidRDefault="007B07ED" w:rsidP="0000479A">
      <w:pPr>
        <w:pStyle w:val="a3"/>
        <w:ind w:firstLine="709"/>
        <w:jc w:val="both"/>
      </w:pPr>
      <w:r>
        <w:t xml:space="preserve">01.07.2021 вступил в силу Федеральный закон от 31.07.2020 </w:t>
      </w:r>
      <w:r>
        <w:br/>
        <w:t xml:space="preserve">№ 248-ФЗ «О государственном контроле (надзоре) и муниципальном контроле в Российской Федерации» (далее – Федеральный закон № 248-ФЗ). </w:t>
      </w:r>
    </w:p>
    <w:p w:rsidR="00522FD4" w:rsidRDefault="00D41AE1" w:rsidP="0000479A">
      <w:pPr>
        <w:pStyle w:val="a3"/>
        <w:ind w:firstLine="709"/>
        <w:jc w:val="both"/>
      </w:pPr>
      <w:r>
        <w:t xml:space="preserve">В соответствии со статьей 3 Федерального закона № 248-ФЗ </w:t>
      </w:r>
      <w:r w:rsidR="00063B00">
        <w:t>порядок организации и осуществления регионального государственного контроля (надзора)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087E62" w:rsidRDefault="00087E62" w:rsidP="0000479A">
      <w:pPr>
        <w:pStyle w:val="a3"/>
        <w:ind w:firstLine="709"/>
        <w:jc w:val="both"/>
      </w:pPr>
      <w:r>
        <w:t xml:space="preserve">Положения о видах регионального государственного контроля подлежат утверждению до 01.01.2022. </w:t>
      </w:r>
      <w:r w:rsidRPr="00087E62">
        <w:t xml:space="preserve">До утверждения указанных положений о видах контроля применяется Федеральный закон от 26 декабря 2008 года </w:t>
      </w:r>
      <w:r>
        <w:br/>
        <w:t>№</w:t>
      </w:r>
      <w:r w:rsidRPr="00087E62">
        <w:t xml:space="preserve"> 294-ФЗ </w:t>
      </w:r>
      <w:r>
        <w:t>«</w:t>
      </w:r>
      <w:r w:rsidRPr="00087E62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</w:t>
      </w:r>
      <w:r w:rsidRPr="00087E62">
        <w:t xml:space="preserve"> и принятые в соответствии с ним правовые акты.</w:t>
      </w:r>
    </w:p>
    <w:p w:rsidR="00063B00" w:rsidRDefault="007B07ED" w:rsidP="0000479A">
      <w:pPr>
        <w:pStyle w:val="a3"/>
        <w:ind w:firstLine="709"/>
        <w:jc w:val="both"/>
      </w:pPr>
      <w:r>
        <w:lastRenderedPageBreak/>
        <w:t>В связи с вышеизложенным постановлением Администрации Курской области от 27.09.2021 № 1000-па</w:t>
      </w:r>
      <w:r w:rsidR="00087E62">
        <w:t>, которое вступит в силу с 01.01.2022,</w:t>
      </w:r>
      <w:r>
        <w:t xml:space="preserve"> утверждено Положение </w:t>
      </w:r>
      <w:r w:rsidR="00EA0157">
        <w:t>о региональном государственном контроле (надзоре) за приемом на работу инвалидов в пределах установленной квоты.</w:t>
      </w:r>
    </w:p>
    <w:p w:rsidR="00087E62" w:rsidRDefault="00EA0157" w:rsidP="0000479A">
      <w:pPr>
        <w:pStyle w:val="a3"/>
        <w:ind w:firstLine="709"/>
        <w:jc w:val="both"/>
      </w:pPr>
      <w:proofErr w:type="gramStart"/>
      <w:r>
        <w:t xml:space="preserve">Также комитетом разработан проект постановления Администрации Курской области «Об утверждении Положения о региональном государственном контроле (надзоре) за выполнением условий договоров квотирования рабочих мест для отдельных категорий молодежи», </w:t>
      </w:r>
      <w:r w:rsidR="000A6988">
        <w:t xml:space="preserve">которое будет принято после вступления в силу изменений в Закон Курской области от 31.10.2007 № 111-ЗКО «О квотировании рабочих мест для отдельных категорий молодежи в Курской области» </w:t>
      </w:r>
      <w:r w:rsidR="000A6988" w:rsidRPr="000A6988">
        <w:t>в части установления наименования, вида и предмета</w:t>
      </w:r>
      <w:proofErr w:type="gramEnd"/>
      <w:r w:rsidR="000A6988" w:rsidRPr="000A6988">
        <w:t xml:space="preserve"> регионального государственного </w:t>
      </w:r>
      <w:proofErr w:type="gramStart"/>
      <w:r w:rsidR="000A6988" w:rsidRPr="000A6988">
        <w:t>контроля за</w:t>
      </w:r>
      <w:proofErr w:type="gramEnd"/>
      <w:r w:rsidR="000A6988" w:rsidRPr="000A6988">
        <w:t xml:space="preserve"> выполнением условий договоров о квотировании рабочих мест для отдельных категорий молодежи.</w:t>
      </w:r>
    </w:p>
    <w:p w:rsidR="00087E62" w:rsidRDefault="00087E62" w:rsidP="0000479A">
      <w:pPr>
        <w:pStyle w:val="a3"/>
        <w:ind w:firstLine="709"/>
        <w:jc w:val="both"/>
      </w:pPr>
      <w:r>
        <w:t xml:space="preserve">Учитывая, что с 01.01.2022 осуществление </w:t>
      </w:r>
      <w:r w:rsidR="000A6988">
        <w:t>видов регионального государственного контроля (надзора) будет происходить в соответствии с положениями о виде регионального государственного контроля (надзора), комитетом подготовлен проект приказа о признании утратившими силу приказов об утверждении вышеуказанных административных регламентов.</w:t>
      </w:r>
    </w:p>
    <w:p w:rsidR="00EA0157" w:rsidRDefault="0058327B" w:rsidP="0058327B">
      <w:pPr>
        <w:pStyle w:val="a3"/>
        <w:tabs>
          <w:tab w:val="left" w:pos="1450"/>
        </w:tabs>
        <w:jc w:val="both"/>
      </w:pPr>
      <w:r>
        <w:tab/>
      </w:r>
    </w:p>
    <w:p w:rsidR="00EA0157" w:rsidRDefault="00EA0157" w:rsidP="0000479A">
      <w:pPr>
        <w:pStyle w:val="a3"/>
        <w:ind w:firstLine="709"/>
        <w:jc w:val="both"/>
      </w:pPr>
    </w:p>
    <w:p w:rsidR="00490B36" w:rsidRDefault="00490B36" w:rsidP="0049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36" w:rsidRDefault="00490B36" w:rsidP="004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</w:t>
      </w:r>
      <w:r w:rsidR="00522F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Е.В. Кулагина</w:t>
      </w:r>
    </w:p>
    <w:sectPr w:rsidR="0049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9"/>
    <w:rsid w:val="0000479A"/>
    <w:rsid w:val="00063B00"/>
    <w:rsid w:val="00087E62"/>
    <w:rsid w:val="000A6988"/>
    <w:rsid w:val="001C0717"/>
    <w:rsid w:val="00275953"/>
    <w:rsid w:val="00282FF2"/>
    <w:rsid w:val="002A45BF"/>
    <w:rsid w:val="00301BB8"/>
    <w:rsid w:val="00331E09"/>
    <w:rsid w:val="00371DD4"/>
    <w:rsid w:val="003A5C06"/>
    <w:rsid w:val="00426247"/>
    <w:rsid w:val="00490B36"/>
    <w:rsid w:val="00522FD4"/>
    <w:rsid w:val="0055244F"/>
    <w:rsid w:val="00561509"/>
    <w:rsid w:val="0058327B"/>
    <w:rsid w:val="005C69B0"/>
    <w:rsid w:val="00630934"/>
    <w:rsid w:val="00665D1D"/>
    <w:rsid w:val="00775D19"/>
    <w:rsid w:val="007956C1"/>
    <w:rsid w:val="007B07ED"/>
    <w:rsid w:val="007C5046"/>
    <w:rsid w:val="007F542D"/>
    <w:rsid w:val="00821EA3"/>
    <w:rsid w:val="008356D2"/>
    <w:rsid w:val="008545AE"/>
    <w:rsid w:val="008756FB"/>
    <w:rsid w:val="009219E9"/>
    <w:rsid w:val="00926F61"/>
    <w:rsid w:val="009669AB"/>
    <w:rsid w:val="009A3BE6"/>
    <w:rsid w:val="009B4A85"/>
    <w:rsid w:val="00A02F66"/>
    <w:rsid w:val="00A8503E"/>
    <w:rsid w:val="00B74DBB"/>
    <w:rsid w:val="00B924EA"/>
    <w:rsid w:val="00BE0164"/>
    <w:rsid w:val="00BF2BEF"/>
    <w:rsid w:val="00CF7D39"/>
    <w:rsid w:val="00D11CF8"/>
    <w:rsid w:val="00D41AE1"/>
    <w:rsid w:val="00D81A7D"/>
    <w:rsid w:val="00E14B98"/>
    <w:rsid w:val="00E55434"/>
    <w:rsid w:val="00EA0157"/>
    <w:rsid w:val="00EB15DC"/>
    <w:rsid w:val="00EF20CF"/>
    <w:rsid w:val="00F676F3"/>
    <w:rsid w:val="00F80B39"/>
    <w:rsid w:val="00FD14DD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0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BE01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uiPriority w:val="99"/>
    <w:rsid w:val="00BE0164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BE01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0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BE01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uiPriority w:val="99"/>
    <w:rsid w:val="00BE0164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BE01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Винцкевич Валерий Александрович</cp:lastModifiedBy>
  <cp:revision>2</cp:revision>
  <cp:lastPrinted>2021-10-06T07:36:00Z</cp:lastPrinted>
  <dcterms:created xsi:type="dcterms:W3CDTF">2021-10-06T14:33:00Z</dcterms:created>
  <dcterms:modified xsi:type="dcterms:W3CDTF">2021-10-06T14:33:00Z</dcterms:modified>
</cp:coreProperties>
</file>