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55" w:rsidRDefault="00983B93" w:rsidP="00983B9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результатов определения кадастровой стоимости  земель населенных пунктов</w:t>
      </w:r>
      <w:proofErr w:type="gramEnd"/>
      <w:r>
        <w:rPr>
          <w:b/>
          <w:sz w:val="28"/>
          <w:szCs w:val="28"/>
        </w:rPr>
        <w:t xml:space="preserve"> на территории Курской области</w:t>
      </w:r>
    </w:p>
    <w:p w:rsidR="00954655" w:rsidRDefault="00954655">
      <w:pPr>
        <w:jc w:val="center"/>
        <w:rPr>
          <w:sz w:val="28"/>
          <w:szCs w:val="28"/>
        </w:rPr>
      </w:pPr>
    </w:p>
    <w:p w:rsidR="00954655" w:rsidRDefault="00954655">
      <w:pPr>
        <w:jc w:val="center"/>
        <w:rPr>
          <w:sz w:val="28"/>
          <w:szCs w:val="28"/>
        </w:rPr>
      </w:pPr>
    </w:p>
    <w:p w:rsidR="00954655" w:rsidRDefault="00983B9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CF4459">
        <w:rPr>
          <w:sz w:val="28"/>
          <w:szCs w:val="28"/>
        </w:rPr>
        <w:t>о статьей 66 Земельного кодекса Российской Федерации,</w:t>
      </w:r>
      <w:r>
        <w:rPr>
          <w:sz w:val="28"/>
          <w:szCs w:val="28"/>
        </w:rPr>
        <w:t xml:space="preserve"> Федеральны</w:t>
      </w:r>
      <w:r w:rsidR="00CF4459">
        <w:rPr>
          <w:sz w:val="28"/>
          <w:szCs w:val="28"/>
        </w:rPr>
        <w:t xml:space="preserve">м законом от 3 июля 2016 года </w:t>
      </w:r>
      <w:r>
        <w:rPr>
          <w:sz w:val="28"/>
          <w:szCs w:val="28"/>
        </w:rPr>
        <w:t>№ 237-ФЗ «О государственной кадастровой оценке», Законом Курской области от 30.11.2015 № 117-ЗКО «О разграничении полномочий органов государственной власти Курской области в сфере земельных отношений в Курской области», решением Комитета по управлению имуществом Курской области от 20.12.2019 № 01-18/1400 «О проведении государственной кадастровой оценки земель населенных</w:t>
      </w:r>
      <w:proofErr w:type="gramEnd"/>
      <w:r>
        <w:rPr>
          <w:sz w:val="28"/>
          <w:szCs w:val="28"/>
        </w:rPr>
        <w:t xml:space="preserve"> пунктов», отчетом об итогах государственной кадастровой оценки земель населенных пунктов на </w:t>
      </w:r>
      <w:r w:rsidR="00CF4459">
        <w:rPr>
          <w:sz w:val="28"/>
          <w:szCs w:val="28"/>
        </w:rPr>
        <w:t>территории Курской области от 11.11</w:t>
      </w:r>
      <w:r>
        <w:rPr>
          <w:sz w:val="28"/>
          <w:szCs w:val="28"/>
        </w:rPr>
        <w:t xml:space="preserve">.2021                        № </w:t>
      </w:r>
      <w:r>
        <w:rPr>
          <w:color w:val="000000" w:themeColor="text1"/>
          <w:sz w:val="28"/>
          <w:szCs w:val="28"/>
        </w:rPr>
        <w:t>01_НП_2021 комитет по управлению имуществом Курской области</w:t>
      </w:r>
      <w:r>
        <w:rPr>
          <w:sz w:val="28"/>
          <w:szCs w:val="28"/>
        </w:rPr>
        <w:t xml:space="preserve"> РЕШИЛ: </w:t>
      </w:r>
    </w:p>
    <w:p w:rsidR="000346D6" w:rsidRDefault="00983B93" w:rsidP="000346D6">
      <w:pPr>
        <w:pStyle w:val="ae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Утвердить прилагаемые</w:t>
      </w:r>
      <w:r w:rsidR="000346D6">
        <w:rPr>
          <w:rFonts w:eastAsiaTheme="minorHAnsi"/>
          <w:sz w:val="28"/>
          <w:szCs w:val="28"/>
          <w:lang w:eastAsia="en-US"/>
        </w:rPr>
        <w:t>:</w:t>
      </w:r>
    </w:p>
    <w:p w:rsidR="00954655" w:rsidRDefault="00983B93" w:rsidP="000346D6">
      <w:pPr>
        <w:pStyle w:val="ae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346D6">
        <w:rPr>
          <w:rFonts w:eastAsiaTheme="minorHAnsi"/>
          <w:sz w:val="28"/>
          <w:szCs w:val="28"/>
          <w:lang w:eastAsia="en-US"/>
        </w:rPr>
        <w:t xml:space="preserve">результаты </w:t>
      </w:r>
      <w:proofErr w:type="gramStart"/>
      <w:r w:rsidRPr="000346D6">
        <w:rPr>
          <w:rFonts w:eastAsiaTheme="minorHAnsi"/>
          <w:sz w:val="28"/>
          <w:szCs w:val="28"/>
          <w:lang w:eastAsia="en-US"/>
        </w:rPr>
        <w:t xml:space="preserve">определения кадастровой стоимости земельных участков </w:t>
      </w:r>
      <w:r w:rsidR="00CF4459">
        <w:rPr>
          <w:rFonts w:eastAsiaTheme="minorHAnsi"/>
          <w:sz w:val="28"/>
          <w:szCs w:val="28"/>
          <w:lang w:eastAsia="en-US"/>
        </w:rPr>
        <w:t>земель населенных пунктов</w:t>
      </w:r>
      <w:proofErr w:type="gramEnd"/>
      <w:r w:rsidR="00CF4459">
        <w:rPr>
          <w:rFonts w:eastAsiaTheme="minorHAnsi"/>
          <w:sz w:val="28"/>
          <w:szCs w:val="28"/>
          <w:lang w:eastAsia="en-US"/>
        </w:rPr>
        <w:t xml:space="preserve"> </w:t>
      </w:r>
      <w:r w:rsidRPr="000346D6">
        <w:rPr>
          <w:rFonts w:eastAsiaTheme="minorHAnsi"/>
          <w:sz w:val="28"/>
          <w:szCs w:val="28"/>
          <w:lang w:eastAsia="en-US"/>
        </w:rPr>
        <w:t xml:space="preserve">на территории Курской области по </w:t>
      </w:r>
      <w:r w:rsidR="000346D6">
        <w:rPr>
          <w:rFonts w:eastAsiaTheme="minorHAnsi"/>
          <w:sz w:val="28"/>
          <w:szCs w:val="28"/>
          <w:lang w:eastAsia="en-US"/>
        </w:rPr>
        <w:t>состоянию на 1 января 2021 года;</w:t>
      </w:r>
    </w:p>
    <w:p w:rsidR="000346D6" w:rsidRPr="000346D6" w:rsidRDefault="000346D6" w:rsidP="000346D6">
      <w:pPr>
        <w:pStyle w:val="ae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средние значения удельных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показателей кадастровой стоимости </w:t>
      </w:r>
      <w:r w:rsidR="00CF4459">
        <w:rPr>
          <w:rFonts w:eastAsiaTheme="minorHAnsi"/>
          <w:sz w:val="28"/>
          <w:szCs w:val="28"/>
          <w:lang w:eastAsia="en-US"/>
        </w:rPr>
        <w:t xml:space="preserve">земельных участков </w:t>
      </w:r>
      <w:r>
        <w:rPr>
          <w:rFonts w:eastAsiaTheme="minorHAnsi"/>
          <w:sz w:val="28"/>
          <w:szCs w:val="28"/>
          <w:lang w:eastAsia="en-US"/>
        </w:rPr>
        <w:t>земель населенных пунктов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разрезе муниципальных районов (городских округов) Курской област</w:t>
      </w:r>
      <w:r w:rsidR="00A336B0">
        <w:rPr>
          <w:rFonts w:eastAsiaTheme="minorHAnsi"/>
          <w:sz w:val="28"/>
          <w:szCs w:val="28"/>
          <w:lang w:eastAsia="en-US"/>
        </w:rPr>
        <w:t>и по состоянию на 1 января 2021</w:t>
      </w:r>
      <w:r w:rsidR="00F31EED">
        <w:rPr>
          <w:rFonts w:eastAsiaTheme="minorHAnsi"/>
          <w:sz w:val="28"/>
          <w:szCs w:val="28"/>
          <w:lang w:eastAsia="en-US"/>
        </w:rPr>
        <w:t xml:space="preserve"> года</w:t>
      </w:r>
      <w:r w:rsidR="00A336B0">
        <w:rPr>
          <w:rFonts w:eastAsiaTheme="minorHAnsi"/>
          <w:sz w:val="28"/>
          <w:szCs w:val="28"/>
          <w:lang w:eastAsia="en-US"/>
        </w:rPr>
        <w:t>.</w:t>
      </w:r>
    </w:p>
    <w:p w:rsidR="00954655" w:rsidRDefault="00A336B0">
      <w:pPr>
        <w:pStyle w:val="ae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Решение</w:t>
      </w:r>
      <w:r w:rsidR="00983B93">
        <w:rPr>
          <w:color w:val="000000"/>
          <w:sz w:val="28"/>
          <w:szCs w:val="28"/>
        </w:rPr>
        <w:t xml:space="preserve"> вступает в силу  по </w:t>
      </w:r>
      <w:proofErr w:type="gramStart"/>
      <w:r w:rsidR="00983B93">
        <w:rPr>
          <w:color w:val="000000"/>
          <w:sz w:val="28"/>
          <w:szCs w:val="28"/>
        </w:rPr>
        <w:t>истечении</w:t>
      </w:r>
      <w:proofErr w:type="gramEnd"/>
      <w:r w:rsidR="00983B93">
        <w:rPr>
          <w:color w:val="000000"/>
          <w:sz w:val="28"/>
          <w:szCs w:val="28"/>
        </w:rPr>
        <w:t xml:space="preserve"> одного месяца после дня его обнародования (официального опубликования).</w:t>
      </w:r>
    </w:p>
    <w:p w:rsidR="00954655" w:rsidRDefault="00954655">
      <w:pPr>
        <w:ind w:firstLine="708"/>
        <w:jc w:val="both"/>
        <w:rPr>
          <w:sz w:val="28"/>
          <w:szCs w:val="28"/>
        </w:rPr>
      </w:pPr>
    </w:p>
    <w:p w:rsidR="00983B93" w:rsidRDefault="00983B93">
      <w:pPr>
        <w:ind w:firstLine="708"/>
        <w:jc w:val="both"/>
        <w:rPr>
          <w:sz w:val="28"/>
          <w:szCs w:val="28"/>
        </w:rPr>
      </w:pPr>
    </w:p>
    <w:p w:rsidR="00954655" w:rsidRDefault="00954655">
      <w:pPr>
        <w:ind w:firstLine="708"/>
        <w:jc w:val="both"/>
        <w:rPr>
          <w:sz w:val="28"/>
          <w:szCs w:val="28"/>
        </w:rPr>
      </w:pPr>
    </w:p>
    <w:p w:rsidR="00983B93" w:rsidRPr="00BD0E8C" w:rsidRDefault="00983B93" w:rsidP="00983B9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33C2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F33C2A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И.В. </w:t>
      </w:r>
      <w:proofErr w:type="spellStart"/>
      <w:r>
        <w:rPr>
          <w:sz w:val="28"/>
          <w:szCs w:val="28"/>
        </w:rPr>
        <w:t>Куцак</w:t>
      </w:r>
      <w:proofErr w:type="spellEnd"/>
    </w:p>
    <w:p w:rsidR="00954655" w:rsidRDefault="00954655">
      <w:pPr>
        <w:jc w:val="both"/>
        <w:rPr>
          <w:sz w:val="28"/>
          <w:szCs w:val="28"/>
        </w:rPr>
      </w:pPr>
    </w:p>
    <w:p w:rsidR="00954655" w:rsidRDefault="00954655">
      <w:pPr>
        <w:ind w:firstLine="708"/>
        <w:jc w:val="both"/>
        <w:rPr>
          <w:sz w:val="28"/>
          <w:szCs w:val="28"/>
        </w:rPr>
      </w:pPr>
    </w:p>
    <w:sectPr w:rsidR="00954655" w:rsidSect="00954655">
      <w:headerReference w:type="first" r:id="rId8"/>
      <w:pgSz w:w="11906" w:h="16838"/>
      <w:pgMar w:top="4536" w:right="1134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6B" w:rsidRDefault="005B236B" w:rsidP="005B236B">
      <w:r>
        <w:separator/>
      </w:r>
    </w:p>
  </w:endnote>
  <w:endnote w:type="continuationSeparator" w:id="0">
    <w:p w:rsidR="005B236B" w:rsidRDefault="005B236B" w:rsidP="005B2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6B" w:rsidRDefault="005B236B" w:rsidP="005B236B">
      <w:r>
        <w:separator/>
      </w:r>
    </w:p>
  </w:footnote>
  <w:footnote w:type="continuationSeparator" w:id="0">
    <w:p w:rsidR="005B236B" w:rsidRDefault="005B236B" w:rsidP="005B2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36B" w:rsidRDefault="005B236B" w:rsidP="005B236B">
    <w:pPr>
      <w:ind w:left="2880" w:firstLine="720"/>
      <w:rPr>
        <w:lang w:val="en-US"/>
      </w:rPr>
    </w:pPr>
    <w:r>
      <w:rPr>
        <w:noProof/>
      </w:rPr>
      <w:drawing>
        <wp:inline distT="0" distB="0" distL="0" distR="0">
          <wp:extent cx="952500" cy="876300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236B" w:rsidRDefault="005B236B" w:rsidP="005B236B">
    <w:pPr>
      <w:pStyle w:val="6"/>
      <w:tabs>
        <w:tab w:val="left" w:pos="1620"/>
      </w:tabs>
      <w:jc w:val="left"/>
      <w:rPr>
        <w:b/>
      </w:rPr>
    </w:pPr>
    <w:r>
      <w:tab/>
    </w:r>
    <w:r>
      <w:rPr>
        <w:rFonts w:ascii="Times New Roman" w:hAnsi="Times New Roman"/>
        <w:b/>
      </w:rPr>
      <w:t>АДМИНИСТРАЦИЯ  КУРСКОЙ ОБЛАСТИ</w:t>
    </w:r>
  </w:p>
  <w:p w:rsidR="005B236B" w:rsidRDefault="005B236B" w:rsidP="005B236B">
    <w:pPr>
      <w:jc w:val="center"/>
      <w:rPr>
        <w:b/>
        <w:sz w:val="36"/>
      </w:rPr>
    </w:pPr>
    <w:r>
      <w:rPr>
        <w:b/>
        <w:sz w:val="36"/>
      </w:rPr>
      <w:t>КОМИТЕТ ПО УПРАВЛЕНИЮ ИМУЩЕСТВОМ</w:t>
    </w:r>
  </w:p>
  <w:p w:rsidR="005B236B" w:rsidRDefault="005B236B" w:rsidP="005B236B">
    <w:pPr>
      <w:pStyle w:val="5"/>
      <w:rPr>
        <w:sz w:val="32"/>
      </w:rPr>
    </w:pPr>
    <w:r>
      <w:t>КУРСКОЙ ОБЛАСТИ</w:t>
    </w:r>
  </w:p>
  <w:p w:rsidR="005B236B" w:rsidRPr="00E514F6" w:rsidRDefault="005B236B" w:rsidP="005B236B">
    <w:pPr>
      <w:pStyle w:val="2"/>
      <w:jc w:val="center"/>
      <w:rPr>
        <w:rFonts w:ascii="Times New Roman" w:hAnsi="Times New Roman"/>
        <w:color w:val="000000"/>
        <w:sz w:val="40"/>
        <w:szCs w:val="40"/>
      </w:rPr>
    </w:pPr>
    <w:proofErr w:type="gramStart"/>
    <w:r w:rsidRPr="00E514F6">
      <w:rPr>
        <w:rFonts w:ascii="Times New Roman" w:hAnsi="Times New Roman"/>
        <w:color w:val="000000"/>
        <w:sz w:val="40"/>
        <w:szCs w:val="40"/>
      </w:rPr>
      <w:t>Р</w:t>
    </w:r>
    <w:proofErr w:type="gramEnd"/>
    <w:r w:rsidRPr="00E514F6">
      <w:rPr>
        <w:rFonts w:ascii="Times New Roman" w:hAnsi="Times New Roman"/>
        <w:color w:val="000000"/>
        <w:sz w:val="40"/>
        <w:szCs w:val="40"/>
      </w:rPr>
      <w:t xml:space="preserve"> Е Ш Е Н И Е</w:t>
    </w:r>
  </w:p>
  <w:p w:rsidR="005B236B" w:rsidRDefault="005B236B" w:rsidP="005B236B">
    <w:pPr>
      <w:pStyle w:val="3"/>
      <w:jc w:val="left"/>
    </w:pPr>
  </w:p>
  <w:p w:rsidR="005B236B" w:rsidRDefault="005B236B" w:rsidP="005B236B">
    <w:pPr>
      <w:pStyle w:val="3"/>
      <w:jc w:val="left"/>
    </w:pPr>
    <w:r>
      <w:t xml:space="preserve"> _____________________  </w:t>
    </w:r>
    <w:r>
      <w:tab/>
    </w:r>
    <w:r>
      <w:tab/>
    </w:r>
    <w:r>
      <w:tab/>
    </w:r>
    <w:r>
      <w:tab/>
    </w:r>
    <w:r>
      <w:tab/>
    </w:r>
    <w:r>
      <w:tab/>
      <w:t>№  _________________</w:t>
    </w:r>
  </w:p>
  <w:p w:rsidR="005B236B" w:rsidRDefault="005B236B">
    <w:pPr>
      <w:pStyle w:val="af"/>
    </w:pPr>
  </w:p>
  <w:p w:rsidR="005B236B" w:rsidRDefault="005B236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ED8"/>
    <w:multiLevelType w:val="multilevel"/>
    <w:tmpl w:val="03FC26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5F7ADF"/>
    <w:multiLevelType w:val="multilevel"/>
    <w:tmpl w:val="1A7EB00A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655"/>
    <w:rsid w:val="000346D6"/>
    <w:rsid w:val="001C6A88"/>
    <w:rsid w:val="00330EE3"/>
    <w:rsid w:val="005B236B"/>
    <w:rsid w:val="0079796F"/>
    <w:rsid w:val="00954655"/>
    <w:rsid w:val="00983B93"/>
    <w:rsid w:val="00A336B0"/>
    <w:rsid w:val="00A35F84"/>
    <w:rsid w:val="00B13C9B"/>
    <w:rsid w:val="00CF4459"/>
    <w:rsid w:val="00F3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36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5B236B"/>
    <w:pPr>
      <w:keepNext/>
      <w:jc w:val="right"/>
      <w:outlineLvl w:val="2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5B236B"/>
    <w:pPr>
      <w:keepNext/>
      <w:jc w:val="center"/>
      <w:outlineLvl w:val="4"/>
    </w:pPr>
    <w:rPr>
      <w:b/>
      <w:bCs/>
      <w:sz w:val="36"/>
      <w:szCs w:val="20"/>
    </w:rPr>
  </w:style>
  <w:style w:type="paragraph" w:styleId="6">
    <w:name w:val="heading 6"/>
    <w:basedOn w:val="a"/>
    <w:next w:val="a"/>
    <w:link w:val="60"/>
    <w:qFormat/>
    <w:rsid w:val="005B236B"/>
    <w:pPr>
      <w:keepNext/>
      <w:jc w:val="center"/>
      <w:outlineLvl w:val="5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52A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Знак"/>
    <w:basedOn w:val="a0"/>
    <w:uiPriority w:val="99"/>
    <w:qFormat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rsid w:val="0095465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uiPriority w:val="99"/>
    <w:unhideWhenUsed/>
    <w:rsid w:val="00CE606F"/>
    <w:pPr>
      <w:spacing w:after="120"/>
    </w:pPr>
    <w:rPr>
      <w:sz w:val="20"/>
      <w:szCs w:val="20"/>
    </w:rPr>
  </w:style>
  <w:style w:type="paragraph" w:styleId="a9">
    <w:name w:val="List"/>
    <w:basedOn w:val="a8"/>
    <w:rsid w:val="00954655"/>
    <w:rPr>
      <w:rFonts w:cs="Lohit Devanagari"/>
    </w:rPr>
  </w:style>
  <w:style w:type="paragraph" w:customStyle="1" w:styleId="Caption">
    <w:name w:val="Caption"/>
    <w:basedOn w:val="a"/>
    <w:qFormat/>
    <w:rsid w:val="00954655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954655"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qFormat/>
    <w:rsid w:val="00F52A5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E606F"/>
    <w:rPr>
      <w:rFonts w:cs="Times New Roman"/>
      <w:sz w:val="24"/>
    </w:rPr>
  </w:style>
  <w:style w:type="paragraph" w:customStyle="1" w:styleId="ConsPlusNormal">
    <w:name w:val="ConsPlusNormal"/>
    <w:uiPriority w:val="99"/>
    <w:qFormat/>
    <w:rsid w:val="00CE606F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Верхний и нижний колонтитулы"/>
    <w:basedOn w:val="a"/>
    <w:qFormat/>
    <w:rsid w:val="00954655"/>
  </w:style>
  <w:style w:type="paragraph" w:customStyle="1" w:styleId="Header">
    <w:name w:val="Header"/>
    <w:basedOn w:val="a"/>
    <w:uiPriority w:val="99"/>
    <w:unhideWhenUsed/>
    <w:rsid w:val="007F5893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7F5893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4F2BBB"/>
    <w:pPr>
      <w:ind w:left="720"/>
      <w:contextualSpacing/>
    </w:pPr>
  </w:style>
  <w:style w:type="paragraph" w:styleId="af">
    <w:name w:val="header"/>
    <w:basedOn w:val="a"/>
    <w:link w:val="1"/>
    <w:uiPriority w:val="99"/>
    <w:semiHidden/>
    <w:unhideWhenUsed/>
    <w:rsid w:val="005B236B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f"/>
    <w:uiPriority w:val="99"/>
    <w:semiHidden/>
    <w:rsid w:val="005B2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10"/>
    <w:uiPriority w:val="99"/>
    <w:semiHidden/>
    <w:unhideWhenUsed/>
    <w:rsid w:val="005B236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0"/>
    <w:uiPriority w:val="99"/>
    <w:semiHidden/>
    <w:rsid w:val="005B2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236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B236B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236B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B236B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EC1F-AAC8-4040-A49D-60839A18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Z407-4</cp:lastModifiedBy>
  <cp:revision>2</cp:revision>
  <cp:lastPrinted>2021-11-12T12:34:00Z</cp:lastPrinted>
  <dcterms:created xsi:type="dcterms:W3CDTF">2021-11-12T12:44:00Z</dcterms:created>
  <dcterms:modified xsi:type="dcterms:W3CDTF">2021-11-12T12:44:00Z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Комитет по управлению имуществом Курской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