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394" w:rsidRPr="006D7394" w:rsidRDefault="006D7394" w:rsidP="006D7394">
      <w:pPr>
        <w:suppressAutoHyphens/>
        <w:autoSpaceDE w:val="0"/>
        <w:spacing w:before="240" w:after="0" w:line="240" w:lineRule="auto"/>
        <w:jc w:val="center"/>
        <w:rPr>
          <w:rFonts w:ascii="Courier New" w:eastAsia="Times New Roman" w:hAnsi="Courier New" w:cs="Times New Roman"/>
          <w:b/>
          <w:sz w:val="28"/>
          <w:szCs w:val="28"/>
          <w:lang w:eastAsia="ar-SA"/>
        </w:rPr>
      </w:pPr>
      <w:r w:rsidRPr="006D7394">
        <w:rPr>
          <w:rFonts w:ascii="Times New Roman" w:eastAsia="Times New Roman" w:hAnsi="Times New Roman" w:cs="Times New Roman"/>
          <w:noProof/>
          <w:sz w:val="28"/>
          <w:szCs w:val="28"/>
          <w:lang w:eastAsia="ru-RU"/>
        </w:rPr>
        <w:drawing>
          <wp:inline distT="0" distB="0" distL="0" distR="0">
            <wp:extent cx="828675" cy="8667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28675" cy="866775"/>
                    </a:xfrm>
                    <a:prstGeom prst="rect">
                      <a:avLst/>
                    </a:prstGeom>
                    <a:solidFill>
                      <a:srgbClr val="FFFFFF"/>
                    </a:solidFill>
                    <a:ln w="9525">
                      <a:noFill/>
                      <a:miter lim="800000"/>
                      <a:headEnd/>
                      <a:tailEnd/>
                    </a:ln>
                  </pic:spPr>
                </pic:pic>
              </a:graphicData>
            </a:graphic>
          </wp:inline>
        </w:drawing>
      </w:r>
    </w:p>
    <w:p w:rsidR="006D7394" w:rsidRPr="007A4734" w:rsidRDefault="006D7394" w:rsidP="006D7394">
      <w:pPr>
        <w:suppressAutoHyphens/>
        <w:autoSpaceDE w:val="0"/>
        <w:spacing w:before="240" w:after="0" w:line="240" w:lineRule="auto"/>
        <w:jc w:val="center"/>
        <w:rPr>
          <w:rFonts w:ascii="Times New Roman" w:eastAsia="Times New Roman" w:hAnsi="Times New Roman" w:cs="Times New Roman"/>
          <w:b/>
          <w:sz w:val="28"/>
          <w:szCs w:val="28"/>
          <w:lang w:eastAsia="ar-SA"/>
        </w:rPr>
      </w:pPr>
      <w:r w:rsidRPr="007A4734">
        <w:rPr>
          <w:rFonts w:ascii="Times New Roman" w:eastAsia="Times New Roman" w:hAnsi="Times New Roman" w:cs="Times New Roman"/>
          <w:b/>
          <w:sz w:val="28"/>
          <w:szCs w:val="28"/>
          <w:lang w:eastAsia="ar-SA"/>
        </w:rPr>
        <w:t>РОССИЙСКАЯ ФЕДЕРАЦИЯ</w:t>
      </w:r>
    </w:p>
    <w:p w:rsidR="006D7394" w:rsidRPr="007A4734" w:rsidRDefault="006D7394" w:rsidP="006D7394">
      <w:pPr>
        <w:suppressAutoHyphens/>
        <w:autoSpaceDE w:val="0"/>
        <w:spacing w:after="0" w:line="20" w:lineRule="atLeast"/>
        <w:jc w:val="center"/>
        <w:rPr>
          <w:rFonts w:ascii="Times New Roman" w:eastAsia="Times New Roman" w:hAnsi="Times New Roman" w:cs="Times New Roman"/>
          <w:sz w:val="16"/>
          <w:szCs w:val="16"/>
          <w:lang w:eastAsia="ar-SA"/>
        </w:rPr>
      </w:pPr>
    </w:p>
    <w:p w:rsidR="006D7394" w:rsidRPr="007A4734" w:rsidRDefault="006D7394" w:rsidP="006D7394">
      <w:pPr>
        <w:suppressAutoHyphens/>
        <w:autoSpaceDE w:val="0"/>
        <w:spacing w:after="0" w:line="20" w:lineRule="atLeast"/>
        <w:jc w:val="center"/>
        <w:rPr>
          <w:rFonts w:ascii="Times New Roman" w:eastAsia="Times New Roman" w:hAnsi="Times New Roman" w:cs="Times New Roman"/>
          <w:sz w:val="24"/>
          <w:szCs w:val="24"/>
          <w:lang w:eastAsia="ar-SA"/>
        </w:rPr>
      </w:pPr>
      <w:r w:rsidRPr="007A4734">
        <w:rPr>
          <w:rFonts w:ascii="Times New Roman" w:eastAsia="Times New Roman" w:hAnsi="Times New Roman" w:cs="Times New Roman"/>
          <w:sz w:val="24"/>
          <w:szCs w:val="24"/>
          <w:lang w:eastAsia="ar-SA"/>
        </w:rPr>
        <w:t xml:space="preserve"> </w:t>
      </w:r>
      <w:r w:rsidR="0077250D">
        <w:rPr>
          <w:rFonts w:ascii="Times New Roman" w:eastAsia="Times New Roman" w:hAnsi="Times New Roman" w:cs="Times New Roman"/>
          <w:sz w:val="24"/>
          <w:szCs w:val="24"/>
          <w:lang w:eastAsia="ar-SA"/>
        </w:rPr>
        <w:t>ПРАВИТЕЛЬСТВО</w:t>
      </w:r>
      <w:r w:rsidRPr="007A4734">
        <w:rPr>
          <w:rFonts w:ascii="Times New Roman" w:eastAsia="Times New Roman" w:hAnsi="Times New Roman" w:cs="Times New Roman"/>
          <w:sz w:val="24"/>
          <w:szCs w:val="24"/>
          <w:lang w:eastAsia="ar-SA"/>
        </w:rPr>
        <w:t xml:space="preserve"> КУРСКОЙ ОБЛАСТИ</w:t>
      </w:r>
    </w:p>
    <w:p w:rsidR="006D7394" w:rsidRPr="007A4734" w:rsidRDefault="006D7394" w:rsidP="006D7394">
      <w:pPr>
        <w:suppressAutoHyphens/>
        <w:autoSpaceDE w:val="0"/>
        <w:spacing w:after="0" w:line="20" w:lineRule="atLeast"/>
        <w:jc w:val="center"/>
        <w:rPr>
          <w:rFonts w:ascii="Times New Roman" w:eastAsia="Times New Roman" w:hAnsi="Times New Roman" w:cs="Times New Roman"/>
          <w:sz w:val="16"/>
          <w:szCs w:val="16"/>
          <w:lang w:eastAsia="ar-SA"/>
        </w:rPr>
      </w:pPr>
    </w:p>
    <w:p w:rsidR="006D7394" w:rsidRPr="007A4734" w:rsidRDefault="00EE086E" w:rsidP="00EE086E">
      <w:pPr>
        <w:suppressAutoHyphens/>
        <w:autoSpaceDE w:val="0"/>
        <w:spacing w:after="0" w:line="20" w:lineRule="atLeast"/>
        <w:jc w:val="center"/>
        <w:rPr>
          <w:rFonts w:ascii="Times New Roman" w:eastAsia="Times New Roman" w:hAnsi="Times New Roman" w:cs="Times New Roman"/>
          <w:b/>
          <w:bCs/>
          <w:sz w:val="32"/>
          <w:szCs w:val="32"/>
          <w:lang w:eastAsia="ar-SA"/>
        </w:rPr>
      </w:pPr>
      <w:r>
        <w:rPr>
          <w:rFonts w:ascii="Times New Roman" w:eastAsia="Times New Roman" w:hAnsi="Times New Roman" w:cs="Times New Roman"/>
          <w:b/>
          <w:bCs/>
          <w:sz w:val="32"/>
          <w:szCs w:val="32"/>
          <w:lang w:eastAsia="ar-SA"/>
        </w:rPr>
        <w:t>МИНИСТЕРСТВО</w:t>
      </w:r>
      <w:r w:rsidR="006D7394" w:rsidRPr="007A4734">
        <w:rPr>
          <w:rFonts w:ascii="Times New Roman" w:eastAsia="Times New Roman" w:hAnsi="Times New Roman" w:cs="Times New Roman"/>
          <w:b/>
          <w:bCs/>
          <w:sz w:val="32"/>
          <w:szCs w:val="32"/>
          <w:lang w:eastAsia="ar-SA"/>
        </w:rPr>
        <w:t xml:space="preserve"> ТРАНСПОРТА И АВТОМОБИЛЬНЫХ ДОРОГ</w:t>
      </w:r>
      <w:r>
        <w:rPr>
          <w:rFonts w:ascii="Times New Roman" w:eastAsia="Times New Roman" w:hAnsi="Times New Roman" w:cs="Times New Roman"/>
          <w:b/>
          <w:bCs/>
          <w:sz w:val="32"/>
          <w:szCs w:val="32"/>
          <w:lang w:eastAsia="ar-SA"/>
        </w:rPr>
        <w:t xml:space="preserve"> </w:t>
      </w:r>
      <w:r w:rsidR="006D7394" w:rsidRPr="007A4734">
        <w:rPr>
          <w:rFonts w:ascii="Times New Roman" w:eastAsia="Times New Roman" w:hAnsi="Times New Roman" w:cs="Times New Roman"/>
          <w:b/>
          <w:bCs/>
          <w:sz w:val="32"/>
          <w:szCs w:val="32"/>
          <w:lang w:eastAsia="ar-SA"/>
        </w:rPr>
        <w:t>КУРСКОЙ ОБЛАСТИ</w:t>
      </w:r>
    </w:p>
    <w:p w:rsidR="006D7394" w:rsidRPr="007A4734" w:rsidRDefault="006D7394" w:rsidP="006D7394">
      <w:pPr>
        <w:keepNext/>
        <w:tabs>
          <w:tab w:val="num" w:pos="-135"/>
        </w:tabs>
        <w:suppressAutoHyphens/>
        <w:autoSpaceDE w:val="0"/>
        <w:spacing w:after="0" w:line="240" w:lineRule="auto"/>
        <w:jc w:val="center"/>
        <w:outlineLvl w:val="0"/>
        <w:rPr>
          <w:rFonts w:ascii="Times New Roman" w:eastAsia="Times New Roman" w:hAnsi="Times New Roman" w:cs="Times New Roman"/>
          <w:b/>
          <w:bCs/>
          <w:sz w:val="64"/>
          <w:szCs w:val="64"/>
          <w:lang w:eastAsia="ar-SA"/>
        </w:rPr>
      </w:pPr>
      <w:r w:rsidRPr="007A4734">
        <w:rPr>
          <w:rFonts w:ascii="Times New Roman" w:eastAsia="Times New Roman" w:hAnsi="Times New Roman" w:cs="Times New Roman"/>
          <w:b/>
          <w:bCs/>
          <w:sz w:val="64"/>
          <w:szCs w:val="64"/>
          <w:lang w:eastAsia="ar-SA"/>
        </w:rPr>
        <w:t>ПРИКАЗ</w:t>
      </w:r>
    </w:p>
    <w:p w:rsidR="006D7394" w:rsidRDefault="006D7394" w:rsidP="006D7394">
      <w:pPr>
        <w:pBdr>
          <w:bottom w:val="single" w:sz="4" w:space="1" w:color="000000"/>
        </w:pBdr>
        <w:suppressAutoHyphens/>
        <w:autoSpaceDE w:val="0"/>
        <w:spacing w:after="0" w:line="20" w:lineRule="atLeast"/>
        <w:jc w:val="center"/>
        <w:rPr>
          <w:rFonts w:ascii="Times New Roman" w:eastAsia="Times New Roman" w:hAnsi="Times New Roman" w:cs="Times New Roman"/>
          <w:sz w:val="32"/>
          <w:szCs w:val="32"/>
          <w:lang w:eastAsia="ar-SA"/>
        </w:rPr>
      </w:pPr>
      <w:r w:rsidRPr="006D7394">
        <w:rPr>
          <w:rFonts w:ascii="Times New Roman" w:eastAsia="Times New Roman" w:hAnsi="Times New Roman" w:cs="Times New Roman"/>
          <w:sz w:val="32"/>
          <w:szCs w:val="32"/>
          <w:lang w:eastAsia="ar-SA"/>
        </w:rPr>
        <w:t xml:space="preserve">г. Курск </w:t>
      </w:r>
    </w:p>
    <w:p w:rsidR="00011648" w:rsidRPr="006D7394" w:rsidRDefault="00703E4C" w:rsidP="00011648">
      <w:pPr>
        <w:pBdr>
          <w:bottom w:val="single" w:sz="4" w:space="1" w:color="000000"/>
        </w:pBdr>
        <w:suppressAutoHyphens/>
        <w:autoSpaceDE w:val="0"/>
        <w:spacing w:after="0" w:line="20" w:lineRule="atLeast"/>
        <w:rPr>
          <w:rFonts w:ascii="Times New Roman" w:eastAsia="Times New Roman" w:hAnsi="Times New Roman" w:cs="Times New Roman"/>
          <w:sz w:val="32"/>
          <w:szCs w:val="32"/>
          <w:lang w:eastAsia="ar-SA"/>
        </w:rPr>
      </w:pPr>
      <w:r w:rsidRPr="00E32DB7">
        <w:rPr>
          <w:b/>
          <w:noProof/>
          <w:lang w:eastAsia="ru-RU"/>
        </w:rPr>
        <mc:AlternateContent>
          <mc:Choice Requires="wps">
            <w:drawing>
              <wp:anchor distT="0" distB="0" distL="114300" distR="114300" simplePos="0" relativeHeight="251659264" behindDoc="0" locked="0" layoutInCell="1" allowOverlap="1" wp14:anchorId="35460B32" wp14:editId="5B285581">
                <wp:simplePos x="0" y="0"/>
                <wp:positionH relativeFrom="page">
                  <wp:posOffset>990600</wp:posOffset>
                </wp:positionH>
                <wp:positionV relativeFrom="paragraph">
                  <wp:posOffset>260350</wp:posOffset>
                </wp:positionV>
                <wp:extent cx="4019550" cy="13716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4019550" cy="13716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703E4C" w:rsidRPr="00703E4C" w:rsidRDefault="00703E4C" w:rsidP="00703E4C">
                            <w:pPr>
                              <w:spacing w:after="0" w:line="240" w:lineRule="auto"/>
                              <w:ind w:right="-117"/>
                              <w:jc w:val="both"/>
                              <w:rPr>
                                <w:rFonts w:ascii="Times New Roman" w:hAnsi="Times New Roman" w:cs="Times New Roman"/>
                                <w:b/>
                                <w:sz w:val="28"/>
                                <w:szCs w:val="28"/>
                              </w:rPr>
                            </w:pPr>
                            <w:r w:rsidRPr="0018201F">
                              <w:rPr>
                                <w:rFonts w:ascii="Times New Roman" w:hAnsi="Times New Roman" w:cs="Times New Roman"/>
                                <w:b/>
                                <w:sz w:val="28"/>
                                <w:szCs w:val="28"/>
                              </w:rPr>
                              <w:t>Об утверждении Порядка проведения открытого конкурса</w:t>
                            </w:r>
                            <w:r>
                              <w:rPr>
                                <w:rFonts w:ascii="Times New Roman" w:hAnsi="Times New Roman" w:cs="Times New Roman"/>
                                <w:b/>
                                <w:sz w:val="28"/>
                                <w:szCs w:val="28"/>
                              </w:rPr>
                              <w:t xml:space="preserve"> </w:t>
                            </w:r>
                            <w:r w:rsidRPr="0018201F">
                              <w:rPr>
                                <w:rFonts w:ascii="Times New Roman" w:hAnsi="Times New Roman" w:cs="Times New Roman"/>
                                <w:b/>
                                <w:sz w:val="28"/>
                                <w:szCs w:val="28"/>
                              </w:rPr>
                              <w:t>на право получения свидетельств</w:t>
                            </w:r>
                            <w:r>
                              <w:rPr>
                                <w:rFonts w:ascii="Times New Roman" w:hAnsi="Times New Roman" w:cs="Times New Roman"/>
                                <w:b/>
                                <w:sz w:val="28"/>
                                <w:szCs w:val="28"/>
                              </w:rPr>
                              <w:t xml:space="preserve"> </w:t>
                            </w:r>
                            <w:r w:rsidRPr="0018201F">
                              <w:rPr>
                                <w:rFonts w:ascii="Times New Roman" w:hAnsi="Times New Roman" w:cs="Times New Roman"/>
                                <w:b/>
                                <w:sz w:val="28"/>
                                <w:szCs w:val="28"/>
                              </w:rPr>
                              <w:t xml:space="preserve">об осуществлении перевозок </w:t>
                            </w:r>
                            <w:r>
                              <w:rPr>
                                <w:rFonts w:ascii="Times New Roman" w:hAnsi="Times New Roman" w:cs="Times New Roman"/>
                                <w:b/>
                                <w:sz w:val="28"/>
                                <w:szCs w:val="28"/>
                              </w:rPr>
                              <w:br/>
                            </w:r>
                            <w:r w:rsidRPr="0018201F">
                              <w:rPr>
                                <w:rFonts w:ascii="Times New Roman" w:hAnsi="Times New Roman" w:cs="Times New Roman"/>
                                <w:b/>
                                <w:sz w:val="28"/>
                                <w:szCs w:val="28"/>
                              </w:rPr>
                              <w:t>по одному</w:t>
                            </w:r>
                            <w:r>
                              <w:rPr>
                                <w:rFonts w:ascii="Times New Roman" w:hAnsi="Times New Roman" w:cs="Times New Roman"/>
                                <w:b/>
                                <w:sz w:val="28"/>
                                <w:szCs w:val="28"/>
                              </w:rPr>
                              <w:t xml:space="preserve"> </w:t>
                            </w:r>
                            <w:r w:rsidRPr="0018201F">
                              <w:rPr>
                                <w:rFonts w:ascii="Times New Roman" w:hAnsi="Times New Roman" w:cs="Times New Roman"/>
                                <w:b/>
                                <w:sz w:val="28"/>
                                <w:szCs w:val="28"/>
                              </w:rPr>
                              <w:t>или нескольким межмуниципальным</w:t>
                            </w:r>
                            <w:r>
                              <w:rPr>
                                <w:rFonts w:ascii="Times New Roman" w:hAnsi="Times New Roman" w:cs="Times New Roman"/>
                                <w:b/>
                                <w:sz w:val="28"/>
                                <w:szCs w:val="28"/>
                              </w:rPr>
                              <w:t xml:space="preserve"> маршрутам регулярных перевозок </w:t>
                            </w:r>
                            <w:r>
                              <w:rPr>
                                <w:rFonts w:ascii="Times New Roman" w:hAnsi="Times New Roman" w:cs="Times New Roman"/>
                                <w:b/>
                                <w:sz w:val="28"/>
                                <w:szCs w:val="28"/>
                              </w:rPr>
                              <w:br/>
                              <w:t>на территории Курской области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60B32" id="Прямоугольник 2" o:spid="_x0000_s1026" style="position:absolute;margin-left:78pt;margin-top:20.5pt;width:316.5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" fillcolor="white [3201]" strokecolor="white [3212]" strokeweight="1pt">
                <v:textbox>
                  <w:txbxContent>
                    <w:p w:rsidR="00703E4C" w:rsidRPr="00703E4C" w:rsidRDefault="00703E4C" w:rsidP="00703E4C">
                      <w:pPr>
                        <w:spacing w:after="0" w:line="240" w:lineRule="auto"/>
                        <w:ind w:right="-117"/>
                        <w:jc w:val="both"/>
                        <w:rPr>
                          <w:rFonts w:ascii="Times New Roman" w:hAnsi="Times New Roman" w:cs="Times New Roman"/>
                          <w:b/>
                          <w:sz w:val="28"/>
                          <w:szCs w:val="28"/>
                        </w:rPr>
                      </w:pPr>
                      <w:r w:rsidRPr="0018201F">
                        <w:rPr>
                          <w:rFonts w:ascii="Times New Roman" w:hAnsi="Times New Roman" w:cs="Times New Roman"/>
                          <w:b/>
                          <w:sz w:val="28"/>
                          <w:szCs w:val="28"/>
                        </w:rPr>
                        <w:t>Об утверждении Порядка проведения открытого конкурса</w:t>
                      </w:r>
                      <w:r>
                        <w:rPr>
                          <w:rFonts w:ascii="Times New Roman" w:hAnsi="Times New Roman" w:cs="Times New Roman"/>
                          <w:b/>
                          <w:sz w:val="28"/>
                          <w:szCs w:val="28"/>
                        </w:rPr>
                        <w:t xml:space="preserve"> </w:t>
                      </w:r>
                      <w:r w:rsidRPr="0018201F">
                        <w:rPr>
                          <w:rFonts w:ascii="Times New Roman" w:hAnsi="Times New Roman" w:cs="Times New Roman"/>
                          <w:b/>
                          <w:sz w:val="28"/>
                          <w:szCs w:val="28"/>
                        </w:rPr>
                        <w:t>на право получения свидетельств</w:t>
                      </w:r>
                      <w:r>
                        <w:rPr>
                          <w:rFonts w:ascii="Times New Roman" w:hAnsi="Times New Roman" w:cs="Times New Roman"/>
                          <w:b/>
                          <w:sz w:val="28"/>
                          <w:szCs w:val="28"/>
                        </w:rPr>
                        <w:t xml:space="preserve"> </w:t>
                      </w:r>
                      <w:r w:rsidRPr="0018201F">
                        <w:rPr>
                          <w:rFonts w:ascii="Times New Roman" w:hAnsi="Times New Roman" w:cs="Times New Roman"/>
                          <w:b/>
                          <w:sz w:val="28"/>
                          <w:szCs w:val="28"/>
                        </w:rPr>
                        <w:t xml:space="preserve">об осуществлении перевозок </w:t>
                      </w:r>
                      <w:r>
                        <w:rPr>
                          <w:rFonts w:ascii="Times New Roman" w:hAnsi="Times New Roman" w:cs="Times New Roman"/>
                          <w:b/>
                          <w:sz w:val="28"/>
                          <w:szCs w:val="28"/>
                        </w:rPr>
                        <w:br/>
                      </w:r>
                      <w:r w:rsidRPr="0018201F">
                        <w:rPr>
                          <w:rFonts w:ascii="Times New Roman" w:hAnsi="Times New Roman" w:cs="Times New Roman"/>
                          <w:b/>
                          <w:sz w:val="28"/>
                          <w:szCs w:val="28"/>
                        </w:rPr>
                        <w:t>по одному</w:t>
                      </w:r>
                      <w:r>
                        <w:rPr>
                          <w:rFonts w:ascii="Times New Roman" w:hAnsi="Times New Roman" w:cs="Times New Roman"/>
                          <w:b/>
                          <w:sz w:val="28"/>
                          <w:szCs w:val="28"/>
                        </w:rPr>
                        <w:t xml:space="preserve"> </w:t>
                      </w:r>
                      <w:r w:rsidRPr="0018201F">
                        <w:rPr>
                          <w:rFonts w:ascii="Times New Roman" w:hAnsi="Times New Roman" w:cs="Times New Roman"/>
                          <w:b/>
                          <w:sz w:val="28"/>
                          <w:szCs w:val="28"/>
                        </w:rPr>
                        <w:t>или нескольким межмуниципальным</w:t>
                      </w:r>
                      <w:r>
                        <w:rPr>
                          <w:rFonts w:ascii="Times New Roman" w:hAnsi="Times New Roman" w:cs="Times New Roman"/>
                          <w:b/>
                          <w:sz w:val="28"/>
                          <w:szCs w:val="28"/>
                        </w:rPr>
                        <w:t xml:space="preserve"> маршрутам регулярных перевозок </w:t>
                      </w:r>
                      <w:r>
                        <w:rPr>
                          <w:rFonts w:ascii="Times New Roman" w:hAnsi="Times New Roman" w:cs="Times New Roman"/>
                          <w:b/>
                          <w:sz w:val="28"/>
                          <w:szCs w:val="28"/>
                        </w:rPr>
                        <w:br/>
                        <w:t>на территории Курской области</w:t>
                      </w:r>
                    </w:p>
                  </w:txbxContent>
                </v:textbox>
                <w10:wrap anchorx="page"/>
              </v:rect>
            </w:pict>
          </mc:Fallback>
        </mc:AlternateContent>
      </w:r>
    </w:p>
    <w:p w:rsidR="0004611C" w:rsidRDefault="0004611C" w:rsidP="0004611C">
      <w:pPr>
        <w:spacing w:after="0" w:line="240" w:lineRule="auto"/>
        <w:ind w:right="2691"/>
        <w:jc w:val="both"/>
        <w:rPr>
          <w:rFonts w:ascii="Times New Roman" w:hAnsi="Times New Roman" w:cs="Times New Roman"/>
          <w:b/>
          <w:sz w:val="28"/>
          <w:szCs w:val="28"/>
        </w:rPr>
      </w:pPr>
    </w:p>
    <w:p w:rsidR="00703E4C" w:rsidRDefault="00703E4C" w:rsidP="0004611C">
      <w:pPr>
        <w:spacing w:after="0" w:line="240" w:lineRule="auto"/>
        <w:ind w:right="2691"/>
        <w:jc w:val="both"/>
        <w:rPr>
          <w:rFonts w:ascii="Times New Roman" w:hAnsi="Times New Roman" w:cs="Times New Roman"/>
          <w:b/>
          <w:sz w:val="28"/>
          <w:szCs w:val="28"/>
        </w:rPr>
      </w:pPr>
    </w:p>
    <w:p w:rsidR="00703E4C" w:rsidRDefault="00703E4C" w:rsidP="0004611C">
      <w:pPr>
        <w:spacing w:after="0" w:line="240" w:lineRule="auto"/>
        <w:ind w:right="2691"/>
        <w:jc w:val="both"/>
        <w:rPr>
          <w:rFonts w:ascii="Times New Roman" w:hAnsi="Times New Roman" w:cs="Times New Roman"/>
          <w:b/>
          <w:sz w:val="28"/>
          <w:szCs w:val="28"/>
        </w:rPr>
      </w:pPr>
    </w:p>
    <w:p w:rsidR="00703E4C" w:rsidRDefault="00703E4C" w:rsidP="0004611C">
      <w:pPr>
        <w:spacing w:after="0" w:line="240" w:lineRule="auto"/>
        <w:ind w:right="2691"/>
        <w:jc w:val="both"/>
        <w:rPr>
          <w:rFonts w:ascii="Times New Roman" w:hAnsi="Times New Roman" w:cs="Times New Roman"/>
          <w:b/>
          <w:sz w:val="28"/>
          <w:szCs w:val="28"/>
        </w:rPr>
      </w:pPr>
    </w:p>
    <w:p w:rsidR="00703E4C" w:rsidRDefault="00703E4C" w:rsidP="0004611C">
      <w:pPr>
        <w:spacing w:after="0" w:line="240" w:lineRule="auto"/>
        <w:ind w:right="2691"/>
        <w:jc w:val="both"/>
        <w:rPr>
          <w:rFonts w:ascii="Times New Roman" w:hAnsi="Times New Roman" w:cs="Times New Roman"/>
          <w:b/>
          <w:sz w:val="28"/>
          <w:szCs w:val="28"/>
        </w:rPr>
      </w:pPr>
    </w:p>
    <w:p w:rsidR="00703E4C" w:rsidRDefault="00703E4C" w:rsidP="0004611C">
      <w:pPr>
        <w:spacing w:after="0" w:line="240" w:lineRule="auto"/>
        <w:ind w:right="2691"/>
        <w:jc w:val="both"/>
        <w:rPr>
          <w:rFonts w:ascii="Times New Roman" w:hAnsi="Times New Roman" w:cs="Times New Roman"/>
          <w:b/>
          <w:sz w:val="28"/>
          <w:szCs w:val="28"/>
        </w:rPr>
      </w:pPr>
    </w:p>
    <w:p w:rsidR="00703E4C" w:rsidRPr="00CC3C65" w:rsidRDefault="00703E4C" w:rsidP="0004611C">
      <w:pPr>
        <w:spacing w:after="0" w:line="240" w:lineRule="auto"/>
        <w:ind w:right="2691"/>
        <w:jc w:val="both"/>
        <w:rPr>
          <w:rFonts w:ascii="Times New Roman" w:hAnsi="Times New Roman" w:cs="Times New Roman"/>
          <w:b/>
          <w:sz w:val="28"/>
          <w:szCs w:val="28"/>
        </w:rPr>
      </w:pPr>
    </w:p>
    <w:p w:rsidR="0018201F" w:rsidRPr="0018201F" w:rsidRDefault="0018201F" w:rsidP="0018201F">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201F">
        <w:rPr>
          <w:rFonts w:ascii="Times New Roman" w:eastAsia="Times New Roman" w:hAnsi="Times New Roman" w:cs="Times New Roman"/>
          <w:sz w:val="28"/>
          <w:szCs w:val="28"/>
          <w:lang w:eastAsia="ar-SA"/>
        </w:rPr>
        <w:t>В соответствии с Федеральным законом от 13.07. 2015 № 220-ФЗ</w:t>
      </w:r>
      <w:r w:rsidR="00C31D38">
        <w:rPr>
          <w:rFonts w:ascii="Times New Roman" w:eastAsia="Times New Roman" w:hAnsi="Times New Roman" w:cs="Times New Roman"/>
          <w:sz w:val="28"/>
          <w:szCs w:val="28"/>
          <w:lang w:eastAsia="ar-SA"/>
        </w:rPr>
        <w:br/>
      </w:r>
      <w:r w:rsidRPr="0018201F">
        <w:rPr>
          <w:rFonts w:ascii="Times New Roman" w:eastAsia="Times New Roman" w:hAnsi="Times New Roman" w:cs="Times New Roman"/>
          <w:sz w:val="28"/>
          <w:szCs w:val="28"/>
          <w:lang w:eastAsia="ar-SA"/>
        </w:rPr>
        <w:t>«</w:t>
      </w:r>
      <w:r w:rsidRPr="0018201F">
        <w:rPr>
          <w:rFonts w:ascii="Times New Roman" w:eastAsia="Calibri"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Курской области от 31.03.2016</w:t>
      </w:r>
      <w:r>
        <w:rPr>
          <w:rFonts w:ascii="Times New Roman" w:eastAsia="Calibri" w:hAnsi="Times New Roman" w:cs="Times New Roman"/>
          <w:sz w:val="28"/>
          <w:szCs w:val="28"/>
        </w:rPr>
        <w:t xml:space="preserve"> </w:t>
      </w:r>
      <w:r w:rsidR="00C31D38" w:rsidRPr="00E212C0">
        <w:rPr>
          <w:rFonts w:ascii="Times New Roman" w:eastAsia="Times New Roman" w:hAnsi="Times New Roman" w:cs="Times New Roman"/>
          <w:sz w:val="28"/>
          <w:szCs w:val="20"/>
          <w:lang w:eastAsia="ru-RU"/>
        </w:rPr>
        <w:t xml:space="preserve">№ 16-ЗКО </w:t>
      </w:r>
      <w:r w:rsidRPr="0018201F">
        <w:rPr>
          <w:rFonts w:ascii="Times New Roman" w:eastAsia="Calibri"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w:t>
      </w:r>
      <w:r>
        <w:rPr>
          <w:rFonts w:ascii="Times New Roman" w:eastAsia="Calibri" w:hAnsi="Times New Roman" w:cs="Times New Roman"/>
          <w:sz w:val="28"/>
          <w:szCs w:val="28"/>
        </w:rPr>
        <w:t xml:space="preserve"> </w:t>
      </w:r>
      <w:r w:rsidRPr="0018201F">
        <w:rPr>
          <w:rFonts w:ascii="Times New Roman" w:eastAsia="Calibri" w:hAnsi="Times New Roman" w:cs="Times New Roman"/>
          <w:sz w:val="28"/>
          <w:szCs w:val="28"/>
        </w:rPr>
        <w:t>на территории Курской области», постановлением Губернатора Курской области от 05.03.2011 № 65-пг</w:t>
      </w:r>
      <w:r w:rsidR="00C31D38">
        <w:rPr>
          <w:rFonts w:ascii="Times New Roman" w:eastAsia="Calibri" w:hAnsi="Times New Roman" w:cs="Times New Roman"/>
          <w:sz w:val="28"/>
          <w:szCs w:val="28"/>
        </w:rPr>
        <w:br/>
      </w:r>
      <w:r w:rsidRPr="0018201F">
        <w:rPr>
          <w:rFonts w:ascii="Times New Roman" w:eastAsia="Calibri" w:hAnsi="Times New Roman" w:cs="Times New Roman"/>
          <w:sz w:val="28"/>
          <w:szCs w:val="28"/>
        </w:rPr>
        <w:t xml:space="preserve">«Об утверждении Положения о </w:t>
      </w:r>
      <w:r w:rsidR="000E13C3">
        <w:rPr>
          <w:rFonts w:ascii="Times New Roman" w:eastAsia="Calibri" w:hAnsi="Times New Roman" w:cs="Times New Roman"/>
          <w:sz w:val="28"/>
          <w:szCs w:val="28"/>
        </w:rPr>
        <w:t>Министерстве</w:t>
      </w:r>
      <w:r w:rsidRPr="0018201F">
        <w:rPr>
          <w:rFonts w:ascii="Times New Roman" w:eastAsia="Calibri" w:hAnsi="Times New Roman" w:cs="Times New Roman"/>
          <w:sz w:val="28"/>
          <w:szCs w:val="28"/>
        </w:rPr>
        <w:t xml:space="preserve"> транспорта и автомобильных дорог Курской области»,</w:t>
      </w:r>
    </w:p>
    <w:p w:rsidR="00E212C0" w:rsidRDefault="00E212C0" w:rsidP="0018201F">
      <w:pPr>
        <w:spacing w:after="0" w:line="240" w:lineRule="auto"/>
        <w:ind w:firstLine="709"/>
        <w:rPr>
          <w:rFonts w:ascii="Times New Roman" w:eastAsia="Times New Roman" w:hAnsi="Times New Roman" w:cs="Times New Roman"/>
          <w:sz w:val="28"/>
          <w:szCs w:val="20"/>
          <w:lang w:eastAsia="ru-RU"/>
        </w:rPr>
      </w:pPr>
    </w:p>
    <w:p w:rsidR="00C941F9" w:rsidRDefault="0026729E" w:rsidP="002813E5">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П</w:t>
      </w:r>
      <w:r w:rsidR="00C941F9" w:rsidRPr="002813E5">
        <w:rPr>
          <w:rFonts w:ascii="Times New Roman" w:eastAsia="Times New Roman" w:hAnsi="Times New Roman" w:cs="Times New Roman"/>
          <w:b/>
          <w:sz w:val="28"/>
          <w:szCs w:val="20"/>
          <w:lang w:eastAsia="ru-RU"/>
        </w:rPr>
        <w:t>РИКАЗЫВАЮ:</w:t>
      </w:r>
    </w:p>
    <w:p w:rsidR="002813E5" w:rsidRPr="009B3589" w:rsidRDefault="002813E5" w:rsidP="00AA0C45">
      <w:pPr>
        <w:spacing w:after="0" w:line="240" w:lineRule="auto"/>
        <w:ind w:firstLine="567"/>
        <w:rPr>
          <w:rFonts w:ascii="Times New Roman" w:eastAsia="Times New Roman" w:hAnsi="Times New Roman" w:cs="Times New Roman"/>
          <w:sz w:val="28"/>
          <w:szCs w:val="20"/>
          <w:lang w:eastAsia="ru-RU"/>
        </w:rPr>
      </w:pPr>
    </w:p>
    <w:p w:rsidR="009B3589" w:rsidRPr="009B3589" w:rsidRDefault="0004611C" w:rsidP="00C31D38">
      <w:pPr>
        <w:spacing w:after="0" w:line="240" w:lineRule="auto"/>
        <w:ind w:firstLine="709"/>
        <w:jc w:val="both"/>
        <w:rPr>
          <w:rFonts w:ascii="Times New Roman" w:eastAsia="Times New Roman" w:hAnsi="Times New Roman" w:cs="Times New Roman"/>
          <w:sz w:val="28"/>
          <w:szCs w:val="28"/>
          <w:lang w:eastAsia="ru-RU"/>
        </w:rPr>
      </w:pPr>
      <w:r w:rsidRPr="004D5BCB">
        <w:rPr>
          <w:rFonts w:ascii="Times New Roman" w:hAnsi="Times New Roman" w:cs="Times New Roman"/>
          <w:sz w:val="28"/>
          <w:szCs w:val="28"/>
        </w:rPr>
        <w:t xml:space="preserve">1. </w:t>
      </w:r>
      <w:r w:rsidR="0018201F">
        <w:rPr>
          <w:rFonts w:ascii="Times New Roman" w:eastAsia="Times New Roman" w:hAnsi="Times New Roman" w:cs="Times New Roman"/>
          <w:sz w:val="28"/>
          <w:szCs w:val="28"/>
          <w:lang w:eastAsia="ru-RU"/>
        </w:rPr>
        <w:t xml:space="preserve">Утвердить прилагаемый </w:t>
      </w:r>
      <w:r w:rsidR="00C31D38">
        <w:rPr>
          <w:rFonts w:ascii="Times New Roman" w:eastAsia="Times New Roman" w:hAnsi="Times New Roman" w:cs="Times New Roman"/>
          <w:sz w:val="28"/>
          <w:szCs w:val="28"/>
          <w:lang w:eastAsia="ru-RU"/>
        </w:rPr>
        <w:t xml:space="preserve">Порядок </w:t>
      </w:r>
      <w:r w:rsidR="00C31D38" w:rsidRPr="00C31D38">
        <w:rPr>
          <w:rFonts w:ascii="Times New Roman" w:eastAsia="Times New Roman" w:hAnsi="Times New Roman" w:cs="Times New Roman"/>
          <w:sz w:val="28"/>
          <w:szCs w:val="28"/>
          <w:lang w:eastAsia="ru-RU"/>
        </w:rPr>
        <w:t>проведения открытого конкурса</w:t>
      </w:r>
      <w:r w:rsidR="00C31D38">
        <w:rPr>
          <w:rFonts w:ascii="Times New Roman" w:eastAsia="Times New Roman" w:hAnsi="Times New Roman" w:cs="Times New Roman"/>
          <w:sz w:val="28"/>
          <w:szCs w:val="28"/>
          <w:lang w:eastAsia="ru-RU"/>
        </w:rPr>
        <w:t xml:space="preserve"> </w:t>
      </w:r>
      <w:r w:rsidR="00C31D38" w:rsidRPr="00C31D38">
        <w:rPr>
          <w:rFonts w:ascii="Times New Roman" w:eastAsia="Times New Roman" w:hAnsi="Times New Roman" w:cs="Times New Roman"/>
          <w:sz w:val="28"/>
          <w:szCs w:val="28"/>
          <w:lang w:eastAsia="ru-RU"/>
        </w:rPr>
        <w:t>на право получения свидетельств об осуществлении перевозок по одному</w:t>
      </w:r>
      <w:r w:rsidR="00C31D38">
        <w:rPr>
          <w:rFonts w:ascii="Times New Roman" w:eastAsia="Times New Roman" w:hAnsi="Times New Roman" w:cs="Times New Roman"/>
          <w:sz w:val="28"/>
          <w:szCs w:val="28"/>
          <w:lang w:eastAsia="ru-RU"/>
        </w:rPr>
        <w:t xml:space="preserve"> </w:t>
      </w:r>
      <w:r w:rsidR="00C31D38" w:rsidRPr="00C31D38">
        <w:rPr>
          <w:rFonts w:ascii="Times New Roman" w:eastAsia="Times New Roman" w:hAnsi="Times New Roman" w:cs="Times New Roman"/>
          <w:sz w:val="28"/>
          <w:szCs w:val="28"/>
          <w:lang w:eastAsia="ru-RU"/>
        </w:rPr>
        <w:t>или нескольким межмуниципальным маршрутам регулярных перевозок</w:t>
      </w:r>
      <w:r w:rsidR="00C31D38">
        <w:rPr>
          <w:rFonts w:ascii="Times New Roman" w:eastAsia="Times New Roman" w:hAnsi="Times New Roman" w:cs="Times New Roman"/>
          <w:sz w:val="28"/>
          <w:szCs w:val="28"/>
          <w:lang w:eastAsia="ru-RU"/>
        </w:rPr>
        <w:br/>
      </w:r>
      <w:r w:rsidR="00C31D38" w:rsidRPr="00C31D38">
        <w:rPr>
          <w:rFonts w:ascii="Times New Roman" w:eastAsia="Times New Roman" w:hAnsi="Times New Roman" w:cs="Times New Roman"/>
          <w:sz w:val="28"/>
          <w:szCs w:val="28"/>
          <w:lang w:eastAsia="ru-RU"/>
        </w:rPr>
        <w:t>на территории Курской области</w:t>
      </w:r>
      <w:r w:rsidR="00C31D38">
        <w:rPr>
          <w:rFonts w:ascii="Times New Roman" w:eastAsia="Times New Roman" w:hAnsi="Times New Roman" w:cs="Times New Roman"/>
          <w:sz w:val="28"/>
          <w:szCs w:val="28"/>
          <w:lang w:eastAsia="ru-RU"/>
        </w:rPr>
        <w:t>.</w:t>
      </w:r>
    </w:p>
    <w:p w:rsidR="0018201F" w:rsidRPr="0010456C" w:rsidRDefault="0018201F" w:rsidP="0018201F">
      <w:pPr>
        <w:spacing w:after="0" w:line="240" w:lineRule="auto"/>
        <w:ind w:firstLine="709"/>
        <w:jc w:val="both"/>
        <w:rPr>
          <w:rFonts w:ascii="Times New Roman" w:eastAsia="Times New Roman" w:hAnsi="Times New Roman" w:cs="Times New Roman"/>
          <w:sz w:val="28"/>
          <w:szCs w:val="28"/>
          <w:lang w:eastAsia="ru-RU"/>
        </w:rPr>
      </w:pPr>
      <w:r w:rsidRPr="0010456C">
        <w:rPr>
          <w:rFonts w:ascii="Times New Roman" w:eastAsia="Times New Roman" w:hAnsi="Times New Roman" w:cs="Times New Roman"/>
          <w:sz w:val="28"/>
          <w:szCs w:val="28"/>
          <w:lang w:eastAsia="ru-RU"/>
        </w:rPr>
        <w:t>2. Признать утратившим силу приказ комитета транспорта</w:t>
      </w:r>
      <w:r>
        <w:rPr>
          <w:rFonts w:ascii="Times New Roman" w:eastAsia="Times New Roman" w:hAnsi="Times New Roman" w:cs="Times New Roman"/>
          <w:sz w:val="28"/>
          <w:szCs w:val="28"/>
          <w:lang w:eastAsia="ru-RU"/>
        </w:rPr>
        <w:br/>
      </w:r>
      <w:r w:rsidRPr="0010456C">
        <w:rPr>
          <w:rFonts w:ascii="Times New Roman" w:eastAsia="Times New Roman" w:hAnsi="Times New Roman" w:cs="Times New Roman"/>
          <w:sz w:val="28"/>
          <w:szCs w:val="28"/>
          <w:lang w:eastAsia="ru-RU"/>
        </w:rPr>
        <w:t>и автомобильных дорог Кур</w:t>
      </w:r>
      <w:r>
        <w:rPr>
          <w:rFonts w:ascii="Times New Roman" w:eastAsia="Times New Roman" w:hAnsi="Times New Roman" w:cs="Times New Roman"/>
          <w:sz w:val="28"/>
          <w:szCs w:val="28"/>
          <w:lang w:eastAsia="ru-RU"/>
        </w:rPr>
        <w:t xml:space="preserve">ской области от </w:t>
      </w:r>
      <w:r w:rsidR="00C31D38">
        <w:rPr>
          <w:rFonts w:ascii="Times New Roman" w:eastAsia="Times New Roman" w:hAnsi="Times New Roman" w:cs="Times New Roman"/>
          <w:sz w:val="28"/>
          <w:szCs w:val="28"/>
          <w:lang w:eastAsia="ru-RU"/>
        </w:rPr>
        <w:t>28.01.2020</w:t>
      </w:r>
      <w:r>
        <w:rPr>
          <w:rFonts w:ascii="Times New Roman" w:eastAsia="Times New Roman" w:hAnsi="Times New Roman" w:cs="Times New Roman"/>
          <w:sz w:val="28"/>
          <w:szCs w:val="28"/>
          <w:lang w:eastAsia="ru-RU"/>
        </w:rPr>
        <w:t xml:space="preserve"> № </w:t>
      </w:r>
      <w:r w:rsidR="00C31D38">
        <w:rPr>
          <w:rFonts w:ascii="Times New Roman" w:eastAsia="Times New Roman" w:hAnsi="Times New Roman" w:cs="Times New Roman"/>
          <w:sz w:val="28"/>
          <w:szCs w:val="28"/>
          <w:lang w:eastAsia="ru-RU"/>
        </w:rPr>
        <w:t>21</w:t>
      </w:r>
      <w:r w:rsidR="00C31D38">
        <w:rPr>
          <w:rFonts w:ascii="Times New Roman" w:eastAsia="Times New Roman" w:hAnsi="Times New Roman" w:cs="Times New Roman"/>
          <w:sz w:val="28"/>
          <w:szCs w:val="28"/>
          <w:lang w:eastAsia="ru-RU"/>
        </w:rPr>
        <w:br/>
      </w:r>
      <w:r w:rsidRPr="0010456C">
        <w:rPr>
          <w:rFonts w:ascii="Times New Roman" w:eastAsia="Times New Roman" w:hAnsi="Times New Roman" w:cs="Times New Roman"/>
          <w:sz w:val="28"/>
          <w:szCs w:val="28"/>
          <w:lang w:eastAsia="ru-RU"/>
        </w:rPr>
        <w:t>«</w:t>
      </w:r>
      <w:r w:rsidR="00C31D38" w:rsidRPr="00C31D38">
        <w:rPr>
          <w:rFonts w:ascii="Times New Roman" w:eastAsia="Times New Roman" w:hAnsi="Times New Roman" w:cs="Times New Roman"/>
          <w:sz w:val="28"/>
          <w:szCs w:val="28"/>
          <w:lang w:eastAsia="ru-RU"/>
        </w:rPr>
        <w:t>Об утверждении Порядка проведения открытого конкурса на право получения свидетельств об осуществлении перевозок по одному</w:t>
      </w:r>
      <w:r w:rsidR="00C83C4F">
        <w:rPr>
          <w:rFonts w:ascii="Times New Roman" w:eastAsia="Times New Roman" w:hAnsi="Times New Roman" w:cs="Times New Roman"/>
          <w:sz w:val="28"/>
          <w:szCs w:val="28"/>
          <w:lang w:eastAsia="ru-RU"/>
        </w:rPr>
        <w:br/>
      </w:r>
      <w:r w:rsidR="00C31D38" w:rsidRPr="00C31D38">
        <w:rPr>
          <w:rFonts w:ascii="Times New Roman" w:eastAsia="Times New Roman" w:hAnsi="Times New Roman" w:cs="Times New Roman"/>
          <w:sz w:val="28"/>
          <w:szCs w:val="28"/>
          <w:lang w:eastAsia="ru-RU"/>
        </w:rPr>
        <w:lastRenderedPageBreak/>
        <w:t>или нескольким межмуниципальным маршрутам регулярных перевозок</w:t>
      </w:r>
      <w:r w:rsidR="00C31D38">
        <w:rPr>
          <w:rFonts w:ascii="Times New Roman" w:eastAsia="Times New Roman" w:hAnsi="Times New Roman" w:cs="Times New Roman"/>
          <w:sz w:val="28"/>
          <w:szCs w:val="28"/>
          <w:lang w:eastAsia="ru-RU"/>
        </w:rPr>
        <w:br/>
      </w:r>
      <w:r w:rsidR="00C31D38" w:rsidRPr="00C31D38">
        <w:rPr>
          <w:rFonts w:ascii="Times New Roman" w:eastAsia="Times New Roman" w:hAnsi="Times New Roman" w:cs="Times New Roman"/>
          <w:sz w:val="28"/>
          <w:szCs w:val="28"/>
          <w:lang w:eastAsia="ru-RU"/>
        </w:rPr>
        <w:t>на территории Курской области</w:t>
      </w:r>
      <w:r w:rsidRPr="0010456C">
        <w:rPr>
          <w:rFonts w:ascii="Times New Roman" w:eastAsia="Times New Roman" w:hAnsi="Times New Roman" w:cs="Times New Roman"/>
          <w:sz w:val="28"/>
          <w:szCs w:val="28"/>
          <w:lang w:eastAsia="ru-RU"/>
        </w:rPr>
        <w:t>».</w:t>
      </w:r>
    </w:p>
    <w:p w:rsidR="008E3EB0" w:rsidRDefault="008E3EB0" w:rsidP="001820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6D00FA" w:rsidRPr="006D00FA">
        <w:rPr>
          <w:rFonts w:ascii="Times New Roman" w:eastAsia="Times New Roman" w:hAnsi="Times New Roman" w:cs="Times New Roman"/>
          <w:sz w:val="28"/>
          <w:szCs w:val="28"/>
          <w:lang w:eastAsia="ru-RU"/>
        </w:rPr>
        <w:t>ОКУ «Курскавтодор» (Е.Ю. Полянский) обеспечить размещение данного прик</w:t>
      </w:r>
      <w:r w:rsidR="006D00FA">
        <w:rPr>
          <w:rFonts w:ascii="Times New Roman" w:eastAsia="Times New Roman" w:hAnsi="Times New Roman" w:cs="Times New Roman"/>
          <w:sz w:val="28"/>
          <w:szCs w:val="28"/>
          <w:lang w:eastAsia="ru-RU"/>
        </w:rPr>
        <w:t xml:space="preserve">аза </w:t>
      </w:r>
      <w:r w:rsidR="006D00FA" w:rsidRPr="006D00FA">
        <w:rPr>
          <w:rFonts w:ascii="Times New Roman" w:eastAsia="Times New Roman" w:hAnsi="Times New Roman" w:cs="Times New Roman"/>
          <w:sz w:val="28"/>
          <w:szCs w:val="28"/>
          <w:lang w:eastAsia="ru-RU"/>
        </w:rPr>
        <w:t xml:space="preserve">на официальном сайте Министерства транспорта </w:t>
      </w:r>
      <w:r w:rsidR="006D00FA">
        <w:rPr>
          <w:rFonts w:ascii="Times New Roman" w:eastAsia="Times New Roman" w:hAnsi="Times New Roman" w:cs="Times New Roman"/>
          <w:sz w:val="28"/>
          <w:szCs w:val="28"/>
          <w:lang w:eastAsia="ru-RU"/>
        </w:rPr>
        <w:br/>
      </w:r>
      <w:r w:rsidR="006D00FA" w:rsidRPr="006D00FA">
        <w:rPr>
          <w:rFonts w:ascii="Times New Roman" w:eastAsia="Times New Roman" w:hAnsi="Times New Roman" w:cs="Times New Roman"/>
          <w:sz w:val="28"/>
          <w:szCs w:val="28"/>
          <w:lang w:eastAsia="ru-RU"/>
        </w:rPr>
        <w:t>и автомобильных дорог Курской области в информационно-телекоммуникационной сети «Интернет».</w:t>
      </w:r>
    </w:p>
    <w:p w:rsidR="006D00FA" w:rsidRDefault="006D00FA" w:rsidP="001820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10456C">
        <w:rPr>
          <w:rFonts w:ascii="Times New Roman" w:eastAsia="Times New Roman" w:hAnsi="Times New Roman" w:cs="Times New Roman"/>
          <w:sz w:val="28"/>
          <w:szCs w:val="28"/>
          <w:lang w:eastAsia="ru-RU"/>
        </w:rPr>
        <w:t>Настоящий приказ вступает в силу со дня его подписания.</w:t>
      </w:r>
    </w:p>
    <w:p w:rsidR="0018201F" w:rsidRDefault="006D00FA" w:rsidP="006D00F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201F" w:rsidRPr="0010456C">
        <w:rPr>
          <w:rFonts w:ascii="Times New Roman" w:eastAsia="Times New Roman" w:hAnsi="Times New Roman" w:cs="Times New Roman"/>
          <w:sz w:val="28"/>
          <w:szCs w:val="28"/>
          <w:lang w:eastAsia="ru-RU"/>
        </w:rPr>
        <w:t>. Контр</w:t>
      </w:r>
      <w:bookmarkStart w:id="0" w:name="_GoBack"/>
      <w:bookmarkEnd w:id="0"/>
      <w:r w:rsidR="0018201F" w:rsidRPr="0010456C">
        <w:rPr>
          <w:rFonts w:ascii="Times New Roman" w:eastAsia="Times New Roman" w:hAnsi="Times New Roman" w:cs="Times New Roman"/>
          <w:sz w:val="28"/>
          <w:szCs w:val="28"/>
          <w:lang w:eastAsia="ru-RU"/>
        </w:rPr>
        <w:t>оль за исполнени</w:t>
      </w:r>
      <w:r w:rsidR="0018201F">
        <w:rPr>
          <w:rFonts w:ascii="Times New Roman" w:eastAsia="Times New Roman" w:hAnsi="Times New Roman" w:cs="Times New Roman"/>
          <w:sz w:val="28"/>
          <w:szCs w:val="28"/>
          <w:lang w:eastAsia="ru-RU"/>
        </w:rPr>
        <w:t>ем настоящего приказа возложить</w:t>
      </w:r>
      <w:r w:rsidR="0018201F">
        <w:rPr>
          <w:rFonts w:ascii="Times New Roman" w:eastAsia="Times New Roman" w:hAnsi="Times New Roman" w:cs="Times New Roman"/>
          <w:sz w:val="28"/>
          <w:szCs w:val="28"/>
          <w:lang w:eastAsia="ru-RU"/>
        </w:rPr>
        <w:br/>
      </w:r>
      <w:r w:rsidR="0018201F" w:rsidRPr="0010456C">
        <w:rPr>
          <w:rFonts w:ascii="Times New Roman" w:eastAsia="Times New Roman" w:hAnsi="Times New Roman" w:cs="Times New Roman"/>
          <w:sz w:val="28"/>
          <w:szCs w:val="28"/>
          <w:lang w:eastAsia="ru-RU"/>
        </w:rPr>
        <w:t xml:space="preserve">на первого заместителя </w:t>
      </w:r>
      <w:r w:rsidR="0018201F">
        <w:rPr>
          <w:rFonts w:ascii="Times New Roman" w:eastAsia="Times New Roman" w:hAnsi="Times New Roman" w:cs="Times New Roman"/>
          <w:sz w:val="28"/>
          <w:szCs w:val="28"/>
          <w:lang w:eastAsia="ru-RU"/>
        </w:rPr>
        <w:t>министра</w:t>
      </w:r>
      <w:r w:rsidR="0018201F" w:rsidRPr="0010456C">
        <w:rPr>
          <w:rFonts w:ascii="Times New Roman" w:eastAsia="Times New Roman" w:hAnsi="Times New Roman" w:cs="Times New Roman"/>
          <w:sz w:val="28"/>
          <w:szCs w:val="28"/>
          <w:lang w:eastAsia="ru-RU"/>
        </w:rPr>
        <w:t xml:space="preserve"> транспорта</w:t>
      </w:r>
      <w:r w:rsidR="001820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автомобильных дорог Курской области А.В.</w:t>
      </w:r>
      <w:r w:rsidR="0018201F" w:rsidRPr="0010456C">
        <w:rPr>
          <w:rFonts w:ascii="Times New Roman" w:eastAsia="Times New Roman" w:hAnsi="Times New Roman" w:cs="Times New Roman"/>
          <w:sz w:val="28"/>
          <w:szCs w:val="28"/>
          <w:lang w:eastAsia="ru-RU"/>
        </w:rPr>
        <w:t xml:space="preserve"> Васильченко.</w:t>
      </w:r>
    </w:p>
    <w:p w:rsidR="00AA0C45" w:rsidRDefault="00AA0C45" w:rsidP="002813E5">
      <w:pPr>
        <w:spacing w:after="0" w:line="240" w:lineRule="auto"/>
        <w:jc w:val="both"/>
        <w:rPr>
          <w:rFonts w:ascii="Times New Roman" w:eastAsia="Times New Roman" w:hAnsi="Times New Roman" w:cs="Times New Roman"/>
          <w:sz w:val="28"/>
          <w:szCs w:val="28"/>
          <w:lang w:eastAsia="ru-RU"/>
        </w:rPr>
      </w:pPr>
    </w:p>
    <w:p w:rsidR="00C80933" w:rsidRPr="00262028" w:rsidRDefault="00C80933" w:rsidP="002813E5">
      <w:pPr>
        <w:spacing w:after="0" w:line="240" w:lineRule="auto"/>
        <w:jc w:val="both"/>
        <w:rPr>
          <w:rFonts w:ascii="Times New Roman" w:eastAsia="Times New Roman" w:hAnsi="Times New Roman" w:cs="Times New Roman"/>
          <w:sz w:val="28"/>
          <w:szCs w:val="28"/>
          <w:lang w:eastAsia="ru-RU"/>
        </w:rPr>
      </w:pPr>
    </w:p>
    <w:p w:rsidR="00262028" w:rsidRPr="00262028" w:rsidRDefault="00262028" w:rsidP="00262028">
      <w:pPr>
        <w:spacing w:after="0" w:line="240" w:lineRule="auto"/>
        <w:jc w:val="both"/>
        <w:rPr>
          <w:rFonts w:ascii="Times New Roman" w:eastAsia="Times New Roman" w:hAnsi="Times New Roman" w:cs="Times New Roman"/>
          <w:sz w:val="28"/>
          <w:szCs w:val="28"/>
          <w:lang w:eastAsia="ru-RU"/>
        </w:rPr>
      </w:pPr>
    </w:p>
    <w:p w:rsidR="00262028" w:rsidRDefault="00EE08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Министр</w:t>
      </w:r>
      <w:r w:rsidR="002813E5">
        <w:rPr>
          <w:rFonts w:ascii="Times New Roman" w:eastAsia="Times New Roman" w:hAnsi="Times New Roman" w:cs="Times New Roman"/>
          <w:sz w:val="28"/>
          <w:szCs w:val="28"/>
          <w:lang w:eastAsia="ru-RU"/>
        </w:rPr>
        <w:t xml:space="preserve">   </w:t>
      </w:r>
      <w:r w:rsidR="00262028" w:rsidRPr="00D601E1">
        <w:rPr>
          <w:rFonts w:ascii="Times New Roman" w:eastAsia="Times New Roman" w:hAnsi="Times New Roman" w:cs="Times New Roman"/>
          <w:sz w:val="28"/>
          <w:szCs w:val="28"/>
          <w:lang w:eastAsia="ru-RU"/>
        </w:rPr>
        <w:t xml:space="preserve">    </w:t>
      </w:r>
      <w:r w:rsidR="00262028">
        <w:rPr>
          <w:rFonts w:ascii="Times New Roman" w:eastAsia="Times New Roman" w:hAnsi="Times New Roman" w:cs="Times New Roman"/>
          <w:sz w:val="28"/>
          <w:szCs w:val="28"/>
          <w:lang w:eastAsia="ru-RU"/>
        </w:rPr>
        <w:t xml:space="preserve">  </w:t>
      </w:r>
      <w:r w:rsidR="00262028" w:rsidRPr="00D601E1">
        <w:rPr>
          <w:rFonts w:ascii="Times New Roman" w:eastAsia="Times New Roman" w:hAnsi="Times New Roman" w:cs="Times New Roman"/>
          <w:sz w:val="28"/>
          <w:szCs w:val="28"/>
          <w:lang w:eastAsia="ru-RU"/>
        </w:rPr>
        <w:t xml:space="preserve">             </w:t>
      </w:r>
      <w:r w:rsidR="000E13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46E23">
        <w:rPr>
          <w:rFonts w:ascii="Times New Roman" w:eastAsia="Times New Roman" w:hAnsi="Times New Roman" w:cs="Times New Roman"/>
          <w:sz w:val="28"/>
          <w:szCs w:val="28"/>
          <w:lang w:eastAsia="ru-RU"/>
        </w:rPr>
        <w:t xml:space="preserve"> </w:t>
      </w:r>
      <w:r w:rsidR="0035479B">
        <w:rPr>
          <w:rFonts w:ascii="Times New Roman" w:eastAsia="Times New Roman" w:hAnsi="Times New Roman" w:cs="Times New Roman"/>
          <w:sz w:val="28"/>
          <w:szCs w:val="28"/>
          <w:lang w:eastAsia="ru-RU"/>
        </w:rPr>
        <w:t xml:space="preserve">    </w:t>
      </w:r>
      <w:r w:rsidR="00946E23">
        <w:rPr>
          <w:rFonts w:ascii="Times New Roman" w:eastAsia="Times New Roman" w:hAnsi="Times New Roman" w:cs="Times New Roman"/>
          <w:sz w:val="28"/>
          <w:szCs w:val="28"/>
          <w:lang w:eastAsia="ru-RU"/>
        </w:rPr>
        <w:t xml:space="preserve">   </w:t>
      </w:r>
      <w:r w:rsidR="00031B3D">
        <w:rPr>
          <w:rFonts w:ascii="Times New Roman" w:eastAsia="Times New Roman" w:hAnsi="Times New Roman" w:cs="Times New Roman"/>
          <w:sz w:val="28"/>
          <w:szCs w:val="28"/>
          <w:lang w:eastAsia="ru-RU"/>
        </w:rPr>
        <w:t xml:space="preserve">   </w:t>
      </w:r>
      <w:r w:rsidR="00763FB0">
        <w:rPr>
          <w:rFonts w:ascii="Times New Roman" w:eastAsia="Times New Roman" w:hAnsi="Times New Roman" w:cs="Times New Roman"/>
          <w:sz w:val="28"/>
          <w:szCs w:val="28"/>
          <w:lang w:eastAsia="ru-RU"/>
        </w:rPr>
        <w:t xml:space="preserve">                        </w:t>
      </w:r>
      <w:r w:rsidR="00031B3D">
        <w:rPr>
          <w:rFonts w:ascii="Times New Roman" w:eastAsia="Times New Roman" w:hAnsi="Times New Roman" w:cs="Times New Roman"/>
          <w:sz w:val="28"/>
          <w:szCs w:val="28"/>
          <w:lang w:eastAsia="ru-RU"/>
        </w:rPr>
        <w:t xml:space="preserve"> </w:t>
      </w:r>
      <w:r w:rsidR="0035479B">
        <w:rPr>
          <w:rFonts w:ascii="Times New Roman" w:eastAsia="Times New Roman" w:hAnsi="Times New Roman" w:cs="Times New Roman"/>
          <w:sz w:val="28"/>
          <w:szCs w:val="28"/>
          <w:lang w:eastAsia="ru-RU"/>
        </w:rPr>
        <w:t xml:space="preserve"> </w:t>
      </w:r>
      <w:r w:rsidR="0077250D">
        <w:rPr>
          <w:rFonts w:ascii="Times New Roman" w:eastAsia="Times New Roman" w:hAnsi="Times New Roman" w:cs="Times New Roman"/>
          <w:sz w:val="28"/>
          <w:szCs w:val="28"/>
          <w:lang w:eastAsia="ru-RU"/>
        </w:rPr>
        <w:t xml:space="preserve">               </w:t>
      </w:r>
      <w:r w:rsidR="000E13C3">
        <w:rPr>
          <w:rFonts w:ascii="Times New Roman" w:eastAsia="Times New Roman" w:hAnsi="Times New Roman" w:cs="Times New Roman"/>
          <w:sz w:val="28"/>
          <w:szCs w:val="28"/>
          <w:lang w:eastAsia="ru-RU"/>
        </w:rPr>
        <w:t>А.А. Замараев</w:t>
      </w:r>
    </w:p>
    <w:p w:rsidR="00153862" w:rsidRDefault="0015386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приказу Министерства транспорта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 автомобильных дорог</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от ____________ № 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ПОРЯДОК</w:t>
      </w: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проведения открытого конкурса 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об осуществлении перевозок по одному или нескольким</w:t>
      </w: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межмуниципальным 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Раздел I. Общие положения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1.1. Настоящий Порядок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(далее – Порядок) определяет порядок и условия проведения открытого конкурса на право получения свидетельств об осуществлении перевозок</w:t>
      </w:r>
      <w:r w:rsidRPr="00153862">
        <w:rPr>
          <w:rFonts w:ascii="Times New Roman" w:eastAsia="Times New Roman" w:hAnsi="Times New Roman" w:cs="Times New Roman"/>
          <w:sz w:val="28"/>
          <w:szCs w:val="28"/>
          <w:lang w:eastAsia="ru-RU"/>
        </w:rPr>
        <w:br/>
        <w:t>по одному или нескольким межмуниципальным маршрутам регулярных перевозок на территории Курской области (далее – открытый конкурс), включая порядок размещения на официальном сайте Министерства транспорта и автомобильных дорог Курской области (далее – официальный сайт) извещения о проведении открытого конкурса, порядок подтверждения победителем открытого конкурса наличия транспортных средств, предусмотренных его заявкой на участие</w:t>
      </w:r>
      <w:r w:rsidRPr="00153862">
        <w:rPr>
          <w:rFonts w:ascii="Times New Roman" w:eastAsia="Times New Roman" w:hAnsi="Times New Roman" w:cs="Times New Roman"/>
          <w:sz w:val="28"/>
          <w:szCs w:val="28"/>
          <w:lang w:eastAsia="ru-RU"/>
        </w:rPr>
        <w:br/>
        <w:t>в открытом конкурсе, а также форму заявки на участие в открытом конкурсе</w:t>
      </w:r>
      <w:r w:rsidRPr="00153862">
        <w:rPr>
          <w:rFonts w:ascii="Times New Roman" w:eastAsia="Times New Roman" w:hAnsi="Times New Roman" w:cs="Times New Roman"/>
          <w:sz w:val="28"/>
          <w:szCs w:val="28"/>
          <w:lang w:eastAsia="ru-RU"/>
        </w:rPr>
        <w:br/>
        <w:t xml:space="preserve">и требования к содержанию данной заявки (в том числе к описанию предложения участника открытого конкурса) с учетом положений </w:t>
      </w:r>
      <w:hyperlink r:id="rId8" w:history="1">
        <w:r w:rsidRPr="00153862">
          <w:rPr>
            <w:rStyle w:val="aa"/>
            <w:rFonts w:ascii="Times New Roman" w:eastAsia="Times New Roman" w:hAnsi="Times New Roman" w:cs="Times New Roman"/>
            <w:sz w:val="28"/>
            <w:szCs w:val="28"/>
            <w:lang w:eastAsia="ru-RU"/>
          </w:rPr>
          <w:t>Федерального закона</w:t>
        </w:r>
        <w:r w:rsidRPr="00153862">
          <w:rPr>
            <w:rStyle w:val="aa"/>
            <w:rFonts w:ascii="Times New Roman" w:eastAsia="Times New Roman" w:hAnsi="Times New Roman" w:cs="Times New Roman"/>
            <w:sz w:val="28"/>
            <w:szCs w:val="28"/>
            <w:lang w:eastAsia="ru-RU"/>
          </w:rPr>
          <w:br/>
          <w:t>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Pr="00153862">
          <w:rPr>
            <w:rStyle w:val="aa"/>
            <w:rFonts w:ascii="Times New Roman" w:eastAsia="Times New Roman" w:hAnsi="Times New Roman" w:cs="Times New Roman"/>
            <w:sz w:val="28"/>
            <w:szCs w:val="28"/>
            <w:lang w:eastAsia="ru-RU"/>
          </w:rPr>
          <w:br/>
          <w:t>в отдельные законодательные акты Российской Федерации»</w:t>
        </w:r>
      </w:hyperlink>
      <w:r w:rsidRPr="00153862">
        <w:rPr>
          <w:rFonts w:ascii="Times New Roman" w:eastAsia="Times New Roman" w:hAnsi="Times New Roman" w:cs="Times New Roman"/>
          <w:sz w:val="28"/>
          <w:szCs w:val="28"/>
          <w:lang w:eastAsia="ru-RU"/>
        </w:rPr>
        <w:t xml:space="preserve"> (далее – </w:t>
      </w:r>
      <w:hyperlink r:id="rId9" w:history="1">
        <w:r w:rsidRPr="00153862">
          <w:rPr>
            <w:rStyle w:val="aa"/>
            <w:rFonts w:ascii="Times New Roman" w:eastAsia="Times New Roman" w:hAnsi="Times New Roman" w:cs="Times New Roman"/>
            <w:sz w:val="28"/>
            <w:szCs w:val="28"/>
            <w:lang w:eastAsia="ru-RU"/>
          </w:rPr>
          <w:t xml:space="preserve">Федеральный закон </w:t>
        </w:r>
      </w:hyperlink>
      <w:r w:rsidRPr="00153862">
        <w:rPr>
          <w:rFonts w:ascii="Times New Roman" w:eastAsia="Times New Roman" w:hAnsi="Times New Roman" w:cs="Times New Roman"/>
          <w:sz w:val="28"/>
          <w:szCs w:val="28"/>
          <w:lang w:eastAsia="ru-RU"/>
        </w:rPr>
        <w:t>№ 220-ФЗ).</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1.2. Открытый конкурс проводится в случаях, предусмотренных частью</w:t>
      </w:r>
      <w:r w:rsidRPr="00153862">
        <w:rPr>
          <w:rFonts w:ascii="Times New Roman" w:eastAsia="Times New Roman" w:hAnsi="Times New Roman" w:cs="Times New Roman"/>
          <w:sz w:val="28"/>
          <w:szCs w:val="28"/>
          <w:lang w:eastAsia="ru-RU"/>
        </w:rPr>
        <w:br/>
        <w:t xml:space="preserve">2 статьи 19 </w:t>
      </w:r>
      <w:hyperlink r:id="rId10" w:history="1">
        <w:r w:rsidRPr="00153862">
          <w:rPr>
            <w:rStyle w:val="aa"/>
            <w:rFonts w:ascii="Times New Roman" w:eastAsia="Times New Roman" w:hAnsi="Times New Roman" w:cs="Times New Roman"/>
            <w:sz w:val="28"/>
            <w:szCs w:val="28"/>
            <w:lang w:eastAsia="ru-RU"/>
          </w:rPr>
          <w:t>Федерального закона №</w:t>
        </w:r>
      </w:hyperlink>
      <w:r w:rsidRPr="00153862">
        <w:rPr>
          <w:rFonts w:ascii="Times New Roman" w:eastAsia="Times New Roman" w:hAnsi="Times New Roman" w:cs="Times New Roman"/>
          <w:sz w:val="28"/>
          <w:szCs w:val="28"/>
          <w:lang w:eastAsia="ru-RU"/>
        </w:rPr>
        <w:t xml:space="preserve"> 220-ФЗ.</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1.3. Предметом открытого конкурса является право на получение свидетельств об осуществлении перевозок по одному или нескольким межмуниципальным маршрутам регулярных перевозок 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1.4. В соответствии с Законом Курской области от 31.03.2016 № 16-ЗКО</w:t>
      </w:r>
      <w:r w:rsidRPr="00153862">
        <w:rPr>
          <w:rFonts w:ascii="Times New Roman" w:eastAsia="Times New Roman" w:hAnsi="Times New Roman" w:cs="Times New Roman"/>
          <w:sz w:val="28"/>
          <w:szCs w:val="28"/>
          <w:lang w:eastAsia="ru-RU"/>
        </w:rPr>
        <w:br/>
        <w:t>«Об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 открытый конкурс проводится Министерством транспорта</w:t>
      </w:r>
      <w:r w:rsidRPr="00153862">
        <w:rPr>
          <w:rFonts w:ascii="Times New Roman" w:eastAsia="Times New Roman" w:hAnsi="Times New Roman" w:cs="Times New Roman"/>
          <w:sz w:val="28"/>
          <w:szCs w:val="28"/>
          <w:lang w:eastAsia="ru-RU"/>
        </w:rPr>
        <w:br/>
      </w:r>
      <w:r w:rsidRPr="00153862">
        <w:rPr>
          <w:rFonts w:ascii="Times New Roman" w:eastAsia="Times New Roman" w:hAnsi="Times New Roman" w:cs="Times New Roman"/>
          <w:sz w:val="28"/>
          <w:szCs w:val="28"/>
          <w:lang w:eastAsia="ru-RU"/>
        </w:rPr>
        <w:lastRenderedPageBreak/>
        <w:t>и автомобильных дорог Курской области (далее – организатор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1.5. Открытый конкурс объявляется организатором открытого конкурса</w:t>
      </w:r>
      <w:r w:rsidRPr="00153862">
        <w:rPr>
          <w:rFonts w:ascii="Times New Roman" w:eastAsia="Times New Roman" w:hAnsi="Times New Roman" w:cs="Times New Roman"/>
          <w:sz w:val="28"/>
          <w:szCs w:val="28"/>
          <w:lang w:eastAsia="ru-RU"/>
        </w:rPr>
        <w:br/>
        <w:t xml:space="preserve">в сроки, указанные в части 3 статьи 21 </w:t>
      </w:r>
      <w:hyperlink r:id="rId11" w:history="1">
        <w:r w:rsidRPr="00153862">
          <w:rPr>
            <w:rStyle w:val="aa"/>
            <w:rFonts w:ascii="Times New Roman" w:eastAsia="Times New Roman" w:hAnsi="Times New Roman" w:cs="Times New Roman"/>
            <w:sz w:val="28"/>
            <w:szCs w:val="28"/>
            <w:lang w:eastAsia="ru-RU"/>
          </w:rPr>
          <w:t>Федерального закона</w:t>
        </w:r>
      </w:hyperlink>
      <w:r w:rsidRPr="00153862">
        <w:rPr>
          <w:rFonts w:ascii="Times New Roman" w:eastAsia="Times New Roman" w:hAnsi="Times New Roman" w:cs="Times New Roman"/>
          <w:sz w:val="28"/>
          <w:szCs w:val="28"/>
          <w:lang w:eastAsia="ru-RU"/>
        </w:rPr>
        <w:t xml:space="preserve"> № 220-ФЗ:</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не позднее чем через девяносто дней со дня установления межмуниципального маршрута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2) не позднее чем через тридцать дней со дня наступления обстоятельств, предусмотренных частью 10 статьи 24 либо пунктами 1, 2, 3 или 7 части 1 статьи 29 </w:t>
      </w:r>
      <w:hyperlink r:id="rId12" w:history="1">
        <w:r w:rsidRPr="00153862">
          <w:rPr>
            <w:rStyle w:val="aa"/>
            <w:rFonts w:ascii="Times New Roman" w:eastAsia="Times New Roman" w:hAnsi="Times New Roman" w:cs="Times New Roman"/>
            <w:sz w:val="28"/>
            <w:szCs w:val="28"/>
            <w:lang w:eastAsia="ru-RU"/>
          </w:rPr>
          <w:t>Федерального закона</w:t>
        </w:r>
      </w:hyperlink>
      <w:r w:rsidRPr="00153862">
        <w:rPr>
          <w:rFonts w:ascii="Times New Roman" w:eastAsia="Times New Roman" w:hAnsi="Times New Roman" w:cs="Times New Roman"/>
          <w:sz w:val="28"/>
          <w:szCs w:val="28"/>
          <w:lang w:eastAsia="ru-RU"/>
        </w:rPr>
        <w:t xml:space="preserve"> № 220-ФЗ;</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3) не позднее чем через тридцать дней со дня принятия предусмотренного статьей 18 </w:t>
      </w:r>
      <w:hyperlink r:id="rId13" w:history="1">
        <w:r w:rsidRPr="00153862">
          <w:rPr>
            <w:rStyle w:val="aa"/>
            <w:rFonts w:ascii="Times New Roman" w:eastAsia="Times New Roman" w:hAnsi="Times New Roman" w:cs="Times New Roman"/>
            <w:sz w:val="28"/>
            <w:szCs w:val="28"/>
            <w:lang w:eastAsia="ru-RU"/>
          </w:rPr>
          <w:t>Федерального закона</w:t>
        </w:r>
      </w:hyperlink>
      <w:r w:rsidRPr="00153862">
        <w:rPr>
          <w:rFonts w:ascii="Times New Roman" w:eastAsia="Times New Roman" w:hAnsi="Times New Roman" w:cs="Times New Roman"/>
          <w:sz w:val="28"/>
          <w:szCs w:val="28"/>
          <w:lang w:eastAsia="ru-RU"/>
        </w:rPr>
        <w:t xml:space="preserve"> № 220-ФЗ решения о прекращении регулярных перевозок по регулируемым тарифам и начале осуществления регулярных перевозок по нерегулируемым тарифам.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1.6. Открытый конкурс проводится по лотам. Лот формируется из одного или нескольких межмуниципальных маршрутов регулярных перевозок</w:t>
      </w:r>
      <w:r w:rsidRPr="00153862">
        <w:rPr>
          <w:rFonts w:ascii="Times New Roman" w:eastAsia="Times New Roman" w:hAnsi="Times New Roman" w:cs="Times New Roman"/>
          <w:sz w:val="28"/>
          <w:szCs w:val="28"/>
          <w:lang w:eastAsia="ru-RU"/>
        </w:rPr>
        <w:b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1.7. В случае если открытый конкурс признан несостоявшимся в связи</w:t>
      </w:r>
      <w:r w:rsidRPr="00153862">
        <w:rPr>
          <w:rFonts w:ascii="Times New Roman" w:eastAsia="Times New Roman" w:hAnsi="Times New Roman" w:cs="Times New Roman"/>
          <w:sz w:val="28"/>
          <w:szCs w:val="28"/>
          <w:lang w:eastAsia="ru-RU"/>
        </w:rPr>
        <w:br/>
        <w:t>с тем, что по окончании срока подачи заявок на участие в открытом конкурсе</w:t>
      </w:r>
      <w:r w:rsidRPr="00153862">
        <w:rPr>
          <w:rFonts w:ascii="Times New Roman" w:eastAsia="Times New Roman" w:hAnsi="Times New Roman" w:cs="Times New Roman"/>
          <w:sz w:val="28"/>
          <w:szCs w:val="28"/>
          <w:lang w:eastAsia="ru-RU"/>
        </w:rPr>
        <w:br/>
        <w:t>не подано ни одной такой заявки или по результатам рассмотрения заявок</w:t>
      </w:r>
      <w:r w:rsidRPr="00153862">
        <w:rPr>
          <w:rFonts w:ascii="Times New Roman" w:eastAsia="Times New Roman" w:hAnsi="Times New Roman" w:cs="Times New Roman"/>
          <w:sz w:val="28"/>
          <w:szCs w:val="28"/>
          <w:lang w:eastAsia="ru-RU"/>
        </w:rPr>
        <w:br/>
        <w:t>на участие в открытом конкурсе все такие заявки были признаны</w:t>
      </w:r>
      <w:r w:rsidRPr="00153862">
        <w:rPr>
          <w:rFonts w:ascii="Times New Roman" w:eastAsia="Times New Roman" w:hAnsi="Times New Roman" w:cs="Times New Roman"/>
          <w:sz w:val="28"/>
          <w:szCs w:val="28"/>
          <w:lang w:eastAsia="ru-RU"/>
        </w:rPr>
        <w:br/>
        <w:t>не соответствующими требованиям конкурсной документации, в соответствии</w:t>
      </w:r>
      <w:r w:rsidRPr="00153862">
        <w:rPr>
          <w:rFonts w:ascii="Times New Roman" w:eastAsia="Times New Roman" w:hAnsi="Times New Roman" w:cs="Times New Roman"/>
          <w:sz w:val="28"/>
          <w:szCs w:val="28"/>
          <w:lang w:eastAsia="ru-RU"/>
        </w:rPr>
        <w:br/>
        <w:t xml:space="preserve">с частью 7 статьи 24 </w:t>
      </w:r>
      <w:hyperlink r:id="rId14" w:history="1">
        <w:r w:rsidRPr="00153862">
          <w:rPr>
            <w:rStyle w:val="aa"/>
            <w:rFonts w:ascii="Times New Roman" w:eastAsia="Times New Roman" w:hAnsi="Times New Roman" w:cs="Times New Roman"/>
            <w:sz w:val="28"/>
            <w:szCs w:val="28"/>
            <w:lang w:eastAsia="ru-RU"/>
          </w:rPr>
          <w:t xml:space="preserve">Федерального закона </w:t>
        </w:r>
      </w:hyperlink>
      <w:r w:rsidRPr="00153862">
        <w:rPr>
          <w:rFonts w:ascii="Times New Roman" w:eastAsia="Times New Roman" w:hAnsi="Times New Roman" w:cs="Times New Roman"/>
          <w:sz w:val="28"/>
          <w:szCs w:val="28"/>
          <w:lang w:eastAsia="ru-RU"/>
        </w:rPr>
        <w:t>№ 220-ФЗ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межмуниципального маршрута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Раздел </w:t>
      </w:r>
      <w:r w:rsidRPr="00153862">
        <w:rPr>
          <w:rFonts w:ascii="Times New Roman" w:eastAsia="Times New Roman" w:hAnsi="Times New Roman" w:cs="Times New Roman"/>
          <w:sz w:val="28"/>
          <w:szCs w:val="28"/>
          <w:lang w:val="en-US" w:eastAsia="ru-RU"/>
        </w:rPr>
        <w:t>II</w:t>
      </w:r>
      <w:r w:rsidRPr="00153862">
        <w:rPr>
          <w:rFonts w:ascii="Times New Roman" w:eastAsia="Times New Roman" w:hAnsi="Times New Roman" w:cs="Times New Roman"/>
          <w:sz w:val="28"/>
          <w:szCs w:val="28"/>
          <w:lang w:eastAsia="ru-RU"/>
        </w:rPr>
        <w:t>. Конкурсная комиссия по проведению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bidi="ru-RU"/>
        </w:rPr>
      </w:pPr>
      <w:r w:rsidRPr="00153862">
        <w:rPr>
          <w:rFonts w:ascii="Times New Roman" w:eastAsia="Times New Roman" w:hAnsi="Times New Roman" w:cs="Times New Roman"/>
          <w:sz w:val="28"/>
          <w:szCs w:val="28"/>
          <w:lang w:eastAsia="ru-RU"/>
        </w:rPr>
        <w:t xml:space="preserve">2.1. </w:t>
      </w:r>
      <w:r w:rsidRPr="00153862">
        <w:rPr>
          <w:rFonts w:ascii="Times New Roman" w:eastAsia="Times New Roman" w:hAnsi="Times New Roman" w:cs="Times New Roman"/>
          <w:sz w:val="28"/>
          <w:szCs w:val="28"/>
          <w:lang w:eastAsia="ru-RU" w:bidi="ru-RU"/>
        </w:rPr>
        <w:t>Для проведения открытого конкурса формируется конкурсная комиссия</w:t>
      </w:r>
      <w:r w:rsidRPr="00153862">
        <w:rPr>
          <w:rFonts w:ascii="Times New Roman" w:eastAsia="Times New Roman" w:hAnsi="Times New Roman" w:cs="Times New Roman"/>
          <w:sz w:val="28"/>
          <w:szCs w:val="28"/>
          <w:lang w:eastAsia="ru-RU"/>
        </w:rPr>
        <w:t xml:space="preserve"> по проведению открытого конкурса (далее – конкурсная комиссия)</w:t>
      </w:r>
      <w:r w:rsidRPr="00153862">
        <w:rPr>
          <w:rFonts w:ascii="Times New Roman" w:eastAsia="Times New Roman" w:hAnsi="Times New Roman" w:cs="Times New Roman"/>
          <w:sz w:val="28"/>
          <w:szCs w:val="28"/>
          <w:lang w:eastAsia="ru-RU" w:bidi="ru-RU"/>
        </w:rPr>
        <w:t xml:space="preserve">, состав которой утверждается приказом организатора </w:t>
      </w:r>
      <w:r w:rsidRPr="00153862">
        <w:rPr>
          <w:rFonts w:ascii="Times New Roman" w:eastAsia="Times New Roman" w:hAnsi="Times New Roman" w:cs="Times New Roman"/>
          <w:sz w:val="28"/>
          <w:szCs w:val="28"/>
          <w:lang w:eastAsia="ru-RU"/>
        </w:rPr>
        <w:t>открытого</w:t>
      </w:r>
      <w:r w:rsidRPr="00153862">
        <w:rPr>
          <w:rFonts w:ascii="Times New Roman" w:eastAsia="Times New Roman" w:hAnsi="Times New Roman" w:cs="Times New Roman"/>
          <w:sz w:val="28"/>
          <w:szCs w:val="28"/>
          <w:lang w:eastAsia="ru-RU" w:bidi="ru-RU"/>
        </w:rPr>
        <w:t xml:space="preserve">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2.2. В состав конкурсной комиссии включаются представители организатора открытого конкурса, территориального органа Федеральной службы по надзору</w:t>
      </w:r>
      <w:r w:rsidRPr="00153862">
        <w:rPr>
          <w:rFonts w:ascii="Times New Roman" w:eastAsia="Times New Roman" w:hAnsi="Times New Roman" w:cs="Times New Roman"/>
          <w:sz w:val="28"/>
          <w:szCs w:val="28"/>
          <w:lang w:eastAsia="ru-RU"/>
        </w:rPr>
        <w:br/>
        <w:t>в сфере транспорта на территории Курской области, подразделения Госавтоинспекции территориального органа Министерства внутренних дел Российской Федерации по Курской области, представители иных органов</w:t>
      </w:r>
      <w:r w:rsidRPr="00153862">
        <w:rPr>
          <w:rFonts w:ascii="Times New Roman" w:eastAsia="Times New Roman" w:hAnsi="Times New Roman" w:cs="Times New Roman"/>
          <w:sz w:val="28"/>
          <w:szCs w:val="28"/>
          <w:lang w:eastAsia="ru-RU"/>
        </w:rPr>
        <w:br/>
        <w:t>и организаций.</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Представители иных органов и организаций, за исключением представителей организатора открытого конкурса, включаются в состав конкурсной комиссии по согласованию с соответствующими органами</w:t>
      </w:r>
      <w:r w:rsidRPr="00153862">
        <w:rPr>
          <w:rFonts w:ascii="Times New Roman" w:eastAsia="Times New Roman" w:hAnsi="Times New Roman" w:cs="Times New Roman"/>
          <w:sz w:val="28"/>
          <w:szCs w:val="28"/>
          <w:lang w:eastAsia="ru-RU"/>
        </w:rPr>
        <w:br/>
        <w:t>и организациями.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Председатель конкурсной комиссии, заместитель председателя конкурсной комиссии и секретарь конкурсной комиссии обладают правами и обязанностями членов конкурсной комиссии, назначаются </w:t>
      </w:r>
      <w:r w:rsidRPr="00153862">
        <w:rPr>
          <w:rFonts w:ascii="Times New Roman" w:eastAsia="Times New Roman" w:hAnsi="Times New Roman" w:cs="Times New Roman"/>
          <w:sz w:val="28"/>
          <w:szCs w:val="28"/>
          <w:lang w:eastAsia="ru-RU" w:bidi="ru-RU"/>
        </w:rPr>
        <w:t>организатором открытого конкурса</w:t>
      </w:r>
      <w:r w:rsidRPr="00153862">
        <w:rPr>
          <w:rFonts w:ascii="Times New Roman" w:eastAsia="Times New Roman" w:hAnsi="Times New Roman" w:cs="Times New Roman"/>
          <w:sz w:val="28"/>
          <w:szCs w:val="28"/>
          <w:lang w:eastAsia="ru-RU" w:bidi="ru-RU"/>
        </w:rPr>
        <w:br/>
      </w:r>
      <w:r w:rsidRPr="00153862">
        <w:rPr>
          <w:rFonts w:ascii="Times New Roman" w:eastAsia="Times New Roman" w:hAnsi="Times New Roman" w:cs="Times New Roman"/>
          <w:sz w:val="28"/>
          <w:szCs w:val="28"/>
          <w:lang w:eastAsia="ru-RU"/>
        </w:rPr>
        <w:t>из числа работников организатора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2.3. Число членов конкурсной комиссии должно быть не менее семи человек.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2.4. Членами конкурсной комиссии не могут быть физические лица, лично заинтересованные в результатах открытого конкурса (в том числе физические лица, подавшие заявки на участие в открытом конкурсе либо состоящие в штате организаций, подавших указанные заявки), физические лица, на которых способны оказывать влияние лица, подавшие заявки на участие в открытом конкурсе, участники открытого конкурса (в том числе физические лица, являющиеся участниками (акционерами) этих организаций, членами их органов управления, кредиторами лиц, подавших заявки на участие в открытом конкурсе, участников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случае выявления в составе конкурсной комиссии указанных лиц организатор открытого конкурса обязан незамедлительно заменить их иными физическими лицами.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2.5. Замена члена конкурсной комиссии допускается только по решению организатора открытого конкурса, при наступлении следующих обязательств: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случае поступления от члена конкурсной комиссии, либо руководителя органа или организации, работником которого или которой является член конкурсной комиссии, в адрес организатора открытого конкурса письменного заявления в связи с невозможностью осуществления функций члена конкурсной комиссии;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случае отсутствия члена конкурсной комиссии более трех раз</w:t>
      </w:r>
      <w:r w:rsidRPr="00153862">
        <w:rPr>
          <w:rFonts w:ascii="Times New Roman" w:eastAsia="Times New Roman" w:hAnsi="Times New Roman" w:cs="Times New Roman"/>
          <w:sz w:val="28"/>
          <w:szCs w:val="28"/>
          <w:lang w:eastAsia="ru-RU"/>
        </w:rPr>
        <w:br/>
        <w:t>на заседаниях конкурсной комиссии.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2.6. Конкурсной комиссией осуществляются: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вскрытие конвертов с заявками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определение участников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рассмотрение, оценка и сопоставление заявок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определение победителя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участие при подтверждении победителем открытого конкурса наличия транспортных средств, предусмотренных его заявкой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выражение своего мнения в протоколе вскрытия конвертов с заявками</w:t>
      </w:r>
      <w:r w:rsidRPr="00153862">
        <w:rPr>
          <w:rFonts w:ascii="Times New Roman" w:eastAsia="Times New Roman" w:hAnsi="Times New Roman" w:cs="Times New Roman"/>
          <w:sz w:val="28"/>
          <w:szCs w:val="28"/>
          <w:lang w:eastAsia="ru-RU"/>
        </w:rPr>
        <w:b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выражение своего мнения в протоколе рассмотрения заявок на участие</w:t>
      </w:r>
      <w:r w:rsidRPr="00153862">
        <w:rPr>
          <w:rFonts w:ascii="Times New Roman" w:eastAsia="Times New Roman" w:hAnsi="Times New Roman" w:cs="Times New Roman"/>
          <w:sz w:val="28"/>
          <w:szCs w:val="28"/>
          <w:lang w:eastAsia="ru-RU"/>
        </w:rPr>
        <w:br/>
        <w:t>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выражение своего мнения в протоколе оценки и сопоставления заявок</w:t>
      </w:r>
      <w:r w:rsidRPr="00153862">
        <w:rPr>
          <w:rFonts w:ascii="Times New Roman" w:eastAsia="Times New Roman" w:hAnsi="Times New Roman" w:cs="Times New Roman"/>
          <w:sz w:val="28"/>
          <w:szCs w:val="28"/>
          <w:lang w:eastAsia="ru-RU"/>
        </w:rPr>
        <w:b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выражение своего мнения в акте осмотра транспортных средств.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2.7. Конкурсная комиссия правомочна осуществлять свои функции, если</w:t>
      </w:r>
      <w:r w:rsidRPr="00153862">
        <w:rPr>
          <w:rFonts w:ascii="Times New Roman" w:eastAsia="Times New Roman" w:hAnsi="Times New Roman" w:cs="Times New Roman"/>
          <w:sz w:val="28"/>
          <w:szCs w:val="28"/>
          <w:lang w:eastAsia="ru-RU"/>
        </w:rPr>
        <w:br/>
        <w:t>на заседании конкурсной комиссии присутствует более половины от общего числа ее членов.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2.8. Члены конкурсной комиссии оповещаются секретарем конкурсной комиссии о месте, дате и времени проведения заседания конкурсной комиссии</w:t>
      </w:r>
      <w:r w:rsidRPr="00153862">
        <w:rPr>
          <w:rFonts w:ascii="Times New Roman" w:eastAsia="Times New Roman" w:hAnsi="Times New Roman" w:cs="Times New Roman"/>
          <w:sz w:val="28"/>
          <w:szCs w:val="28"/>
          <w:lang w:eastAsia="ru-RU"/>
        </w:rPr>
        <w:br/>
        <w:t>не позднее чем за три дня до даты его проведения посредством почтовой, факсимильной связи либо по электронной почте.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Члены комиссии лично участвуют в заседаниях, подписывают протоколы заседаний комиссии, акты осмотра транспортных средств (далее – акт осмотра).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2.9. Решения конкурсной комиссии принимаются открытым голосованием простым большинством голосов присутствующих на заседании членов конкурсной комиссии. Каждый член комиссии имеет один голос. В случае равенства голосов голос председательствующего на заседании является решающим.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Принятие решения членами конкурсной комиссии путем проведения заочного голосования, а также делегирование ими своих полномочий иным лицам не допускается.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2.10. Конкурсную комиссию возглавляет председатель конкурсной комиссии. В отсутствие председателя конкурсной комиссии деятельностью конкурсной комиссии руководит его заместитель.</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Председатель конкурсной комиссии (заместитель председателя конкурсной комиссии, председательствующий на заседании конкурсной комиссии в случае, установленном абзацем 1 настоящего пункта):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объявляет заседание правомочным или выносит решение о его переносе</w:t>
      </w:r>
      <w:r w:rsidRPr="00153862">
        <w:rPr>
          <w:rFonts w:ascii="Times New Roman" w:eastAsia="Times New Roman" w:hAnsi="Times New Roman" w:cs="Times New Roman"/>
          <w:sz w:val="28"/>
          <w:szCs w:val="28"/>
          <w:lang w:eastAsia="ru-RU"/>
        </w:rPr>
        <w:br/>
        <w:t>из-за отсутствия кворума;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открывает и ведет заседание конкурсной комиссии, объявляет перерывы;</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определяет порядок рассмотрения обсуждаемых вопросов;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подводит итоги голосования и оглашает принятые решения;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поддерживает порядок и обеспечивает выполнение регламента работы</w:t>
      </w:r>
      <w:r w:rsidRPr="00153862">
        <w:rPr>
          <w:rFonts w:ascii="Times New Roman" w:eastAsia="Times New Roman" w:hAnsi="Times New Roman" w:cs="Times New Roman"/>
          <w:sz w:val="28"/>
          <w:szCs w:val="28"/>
          <w:lang w:eastAsia="ru-RU"/>
        </w:rPr>
        <w:br/>
        <w:t>в ходе заседания конкурсной комиссии;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осуществляет общее руководство и координацию деятельности комиссии.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2.11. Секретарь конкурсной комиссии уведомляет членов конкурсной комиссии о дате, времени и месте проведения заседания конкурсной комиссии, составляет протоколы конкурсной комиссии, акты осмотра транспортных средств, направляет их на подпись членам конкурсной комиссии.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Раздел III. Требования к участникам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3.1. В соответствии с частью 1 статьи 23 </w:t>
      </w:r>
      <w:hyperlink r:id="rId15" w:history="1">
        <w:r w:rsidRPr="00153862">
          <w:rPr>
            <w:rStyle w:val="aa"/>
            <w:rFonts w:ascii="Times New Roman" w:eastAsia="Times New Roman" w:hAnsi="Times New Roman" w:cs="Times New Roman"/>
            <w:sz w:val="28"/>
            <w:szCs w:val="28"/>
            <w:lang w:eastAsia="ru-RU"/>
          </w:rPr>
          <w:t>Федерального закона</w:t>
        </w:r>
        <w:r w:rsidRPr="00153862">
          <w:rPr>
            <w:rStyle w:val="aa"/>
            <w:rFonts w:ascii="Times New Roman" w:eastAsia="Times New Roman" w:hAnsi="Times New Roman" w:cs="Times New Roman"/>
            <w:sz w:val="28"/>
            <w:szCs w:val="28"/>
            <w:lang w:eastAsia="ru-RU"/>
          </w:rPr>
          <w:br/>
          <w:t>№</w:t>
        </w:r>
      </w:hyperlink>
      <w:r w:rsidRPr="00153862">
        <w:rPr>
          <w:rFonts w:ascii="Times New Roman" w:eastAsia="Times New Roman" w:hAnsi="Times New Roman" w:cs="Times New Roman"/>
          <w:sz w:val="28"/>
          <w:szCs w:val="28"/>
          <w:lang w:eastAsia="ru-RU"/>
        </w:rPr>
        <w:t xml:space="preserve"> 220-ФЗ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w:t>
      </w:r>
      <w:r w:rsidRPr="00153862">
        <w:rPr>
          <w:rFonts w:ascii="Times New Roman" w:eastAsia="Times New Roman" w:hAnsi="Times New Roman" w:cs="Times New Roman"/>
          <w:sz w:val="28"/>
          <w:szCs w:val="28"/>
          <w:lang w:eastAsia="ru-RU"/>
        </w:rPr>
        <w:b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4) отсутствие у участника открытого конкурса задолженности</w:t>
      </w:r>
      <w:r w:rsidRPr="00153862">
        <w:rPr>
          <w:rFonts w:ascii="Times New Roman" w:eastAsia="Times New Roman" w:hAnsi="Times New Roman" w:cs="Times New Roman"/>
          <w:sz w:val="28"/>
          <w:szCs w:val="28"/>
          <w:lang w:eastAsia="ru-RU"/>
        </w:rPr>
        <w:br/>
        <w:t>по обязательным платежам в бюджеты бюджетной системы Российской Федерации за последний завершенный отчетный период;</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5) наличие договора простого товарищества в письменной форме</w:t>
      </w:r>
      <w:r w:rsidRPr="00153862">
        <w:rPr>
          <w:rFonts w:ascii="Times New Roman" w:eastAsia="Times New Roman" w:hAnsi="Times New Roman" w:cs="Times New Roman"/>
          <w:sz w:val="28"/>
          <w:szCs w:val="28"/>
          <w:lang w:eastAsia="ru-RU"/>
        </w:rPr>
        <w:br/>
        <w:t>(для участников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w:t>
      </w:r>
      <w:hyperlink r:id="rId16" w:history="1">
        <w:r w:rsidRPr="00153862">
          <w:rPr>
            <w:rStyle w:val="aa"/>
            <w:rFonts w:ascii="Times New Roman" w:eastAsia="Times New Roman" w:hAnsi="Times New Roman" w:cs="Times New Roman"/>
            <w:sz w:val="28"/>
            <w:szCs w:val="28"/>
            <w:lang w:eastAsia="ru-RU"/>
          </w:rPr>
          <w:t>Федерального закона</w:t>
        </w:r>
      </w:hyperlink>
      <w:r w:rsidRPr="00153862">
        <w:rPr>
          <w:rFonts w:ascii="Times New Roman" w:eastAsia="Times New Roman" w:hAnsi="Times New Roman" w:cs="Times New Roman"/>
          <w:sz w:val="28"/>
          <w:szCs w:val="28"/>
          <w:lang w:eastAsia="ru-RU"/>
        </w:rPr>
        <w:t xml:space="preserve"> № 220-ФЗ.</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3.2. Требования, предусмотренные подпунктами 1, 3 и 4 пункта</w:t>
      </w:r>
      <w:r w:rsidRPr="00153862">
        <w:rPr>
          <w:rFonts w:ascii="Times New Roman" w:eastAsia="Times New Roman" w:hAnsi="Times New Roman" w:cs="Times New Roman"/>
          <w:sz w:val="28"/>
          <w:szCs w:val="28"/>
          <w:lang w:eastAsia="ru-RU"/>
        </w:rPr>
        <w:br/>
        <w:t>3.1 настоящего Порядка, применяются в отношении каждого участника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Раздел IV. Извещение о проведении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4.1. Извещение о проведении открытого конкурса размещается организатором открытого конкурса на официальном сайте не позднее,</w:t>
      </w:r>
      <w:r w:rsidRPr="00153862">
        <w:rPr>
          <w:rFonts w:ascii="Times New Roman" w:eastAsia="Times New Roman" w:hAnsi="Times New Roman" w:cs="Times New Roman"/>
          <w:sz w:val="28"/>
          <w:szCs w:val="28"/>
          <w:lang w:eastAsia="ru-RU"/>
        </w:rPr>
        <w:br/>
        <w:t>чем за тридцать дней до даты окончания подачи заявок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4.2. Извещение о проведении открытого конкурса также может быть опубликовано организатором открытого конкурса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пунктом 4.1 настоящего Порядка размещения.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4.3. В извещении о проведении открытого конкурса указываются следующие сведения, предусмотренные частью 2 статьи 22 </w:t>
      </w:r>
      <w:hyperlink r:id="rId17" w:history="1">
        <w:r w:rsidRPr="00153862">
          <w:rPr>
            <w:rStyle w:val="aa"/>
            <w:rFonts w:ascii="Times New Roman" w:eastAsia="Times New Roman" w:hAnsi="Times New Roman" w:cs="Times New Roman"/>
            <w:sz w:val="28"/>
            <w:szCs w:val="28"/>
            <w:lang w:eastAsia="ru-RU"/>
          </w:rPr>
          <w:t>Федерального закона</w:t>
        </w:r>
      </w:hyperlink>
      <w:r w:rsidRPr="00153862">
        <w:rPr>
          <w:rFonts w:ascii="Times New Roman" w:eastAsia="Times New Roman" w:hAnsi="Times New Roman" w:cs="Times New Roman"/>
          <w:sz w:val="28"/>
          <w:szCs w:val="28"/>
          <w:lang w:eastAsia="ru-RU"/>
        </w:rPr>
        <w:t xml:space="preserve"> № 220-ФЗ:</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наименование, место нахождения, почтовый адрес и адрес электронной почты, номер контактного телефона организатора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предмет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 срок, место и порядок предоставления конкурсной документации, официальный сайт, на котором размещена конкурсная документация;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5) место, дата и время вскрытия конвертов с заявками на участие</w:t>
      </w:r>
      <w:r w:rsidRPr="00153862">
        <w:rPr>
          <w:rFonts w:ascii="Times New Roman" w:eastAsia="Times New Roman" w:hAnsi="Times New Roman" w:cs="Times New Roman"/>
          <w:sz w:val="28"/>
          <w:szCs w:val="28"/>
          <w:lang w:eastAsia="ru-RU"/>
        </w:rPr>
        <w:br/>
        <w:t>в открытом конкурсе, а также место и дата рассмотрения таких заявок</w:t>
      </w:r>
      <w:r w:rsidRPr="00153862">
        <w:rPr>
          <w:rFonts w:ascii="Times New Roman" w:eastAsia="Times New Roman" w:hAnsi="Times New Roman" w:cs="Times New Roman"/>
          <w:sz w:val="28"/>
          <w:szCs w:val="28"/>
          <w:lang w:eastAsia="ru-RU"/>
        </w:rPr>
        <w:br/>
        <w:t>и подведения итогов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4.4. В соответствии с частью 4 статьи 22 </w:t>
      </w:r>
      <w:hyperlink r:id="rId18" w:history="1">
        <w:r w:rsidRPr="00153862">
          <w:rPr>
            <w:rStyle w:val="aa"/>
            <w:rFonts w:ascii="Times New Roman" w:eastAsia="Times New Roman" w:hAnsi="Times New Roman" w:cs="Times New Roman"/>
            <w:sz w:val="28"/>
            <w:szCs w:val="28"/>
            <w:lang w:eastAsia="ru-RU"/>
          </w:rPr>
          <w:t xml:space="preserve">Федерального закона </w:t>
        </w:r>
      </w:hyperlink>
      <w:r w:rsidRPr="00153862">
        <w:rPr>
          <w:rFonts w:ascii="Times New Roman" w:eastAsia="Times New Roman" w:hAnsi="Times New Roman" w:cs="Times New Roman"/>
          <w:sz w:val="28"/>
          <w:szCs w:val="28"/>
          <w:lang w:eastAsia="ru-RU"/>
        </w:rPr>
        <w:t>№ 220-ФЗ организатор открытого конкурса вправе принять решение</w:t>
      </w:r>
      <w:r w:rsidRPr="00153862">
        <w:rPr>
          <w:rFonts w:ascii="Times New Roman" w:eastAsia="Times New Roman" w:hAnsi="Times New Roman" w:cs="Times New Roman"/>
          <w:sz w:val="28"/>
          <w:szCs w:val="28"/>
          <w:lang w:eastAsia="ru-RU"/>
        </w:rPr>
        <w:br/>
        <w:t>о внесении изменений в извещение о проведении открытого конкурса не позднее, чем за пять дней до даты окончания подачи заявок на участие в открытом конкурсе. Изменение предмета открытого конкурса не допускается. В течение одного дня с даты принятия указанного решения такие изменения размещаются организатором открытого конкурса на официальном сайте.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w:t>
      </w:r>
      <w:r w:rsidRPr="00153862">
        <w:rPr>
          <w:rFonts w:ascii="Times New Roman" w:eastAsia="Times New Roman" w:hAnsi="Times New Roman" w:cs="Times New Roman"/>
          <w:sz w:val="28"/>
          <w:szCs w:val="28"/>
          <w:lang w:eastAsia="ru-RU"/>
        </w:rPr>
        <w:br/>
      </w:r>
      <w:r w:rsidRPr="00153862">
        <w:rPr>
          <w:rFonts w:ascii="Times New Roman" w:eastAsia="Times New Roman" w:hAnsi="Times New Roman" w:cs="Times New Roman"/>
          <w:sz w:val="28"/>
          <w:szCs w:val="28"/>
          <w:lang w:eastAsia="ru-RU"/>
        </w:rPr>
        <w:lastRenderedPageBreak/>
        <w:t>в извещение о проведении открытого конкурса, до даты окончания подачи заявок на участие в открытом конкурсе этот срок составлял не менее двадцати дней.</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4.5. Организатор открытого конкурса вправе отказаться от проведения открытого конкурса полностью или в части отдельных лотов открытого конкурса</w:t>
      </w:r>
      <w:r w:rsidRPr="00153862">
        <w:rPr>
          <w:rFonts w:ascii="Times New Roman" w:eastAsia="Times New Roman" w:hAnsi="Times New Roman" w:cs="Times New Roman"/>
          <w:sz w:val="28"/>
          <w:szCs w:val="28"/>
          <w:lang w:eastAsia="ru-RU"/>
        </w:rPr>
        <w:br/>
        <w:t>не позднее, чем за пять дней до даты окончания срока подачи заявок на участие</w:t>
      </w:r>
      <w:r w:rsidRPr="00153862">
        <w:rPr>
          <w:rFonts w:ascii="Times New Roman" w:eastAsia="Times New Roman" w:hAnsi="Times New Roman" w:cs="Times New Roman"/>
          <w:sz w:val="28"/>
          <w:szCs w:val="28"/>
          <w:lang w:eastAsia="ru-RU"/>
        </w:rPr>
        <w:br/>
        <w:t>в открытом конкурсе, по следующим основаниям: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наступление обстоятельств, включая поступление в адрес организатора открытого конкурса информации от органов государственной власти или органов местного самоуправления, а также результатов обследований, согласно которым усматривается отсутствие необходимости, в том числе потребности населения,</w:t>
      </w:r>
      <w:r w:rsidRPr="00153862">
        <w:rPr>
          <w:rFonts w:ascii="Times New Roman" w:eastAsia="Times New Roman" w:hAnsi="Times New Roman" w:cs="Times New Roman"/>
          <w:sz w:val="28"/>
          <w:szCs w:val="28"/>
          <w:lang w:eastAsia="ru-RU"/>
        </w:rPr>
        <w:br/>
        <w:t>по организации регулярных перевозок по одному или нескольким межмуниципальным маршрутам, указанным в извещении;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наступление обстоятельств, включая поступление в адрес организатора открытого конкурса информации от органов государственной власти или органов местного самоуправления, а также результатов обследований, в ходе которых организатором открытого конкурса установлена необходимость изменения параметров одного или нескольких межмуниципальных маршрутов, указанных</w:t>
      </w:r>
      <w:r w:rsidRPr="00153862">
        <w:rPr>
          <w:rFonts w:ascii="Times New Roman" w:eastAsia="Times New Roman" w:hAnsi="Times New Roman" w:cs="Times New Roman"/>
          <w:sz w:val="28"/>
          <w:szCs w:val="28"/>
          <w:lang w:eastAsia="ru-RU"/>
        </w:rPr>
        <w:br/>
        <w:t>в извещении;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 наступление обстоятельств, включая поступление в адрес организатора открытого конкурса информации от органов государственной власти или органов местного самоуправления, а также результатов обследований, в ходе которых организатором открытого конкурса выявлено несоответствие одного</w:t>
      </w:r>
      <w:r w:rsidRPr="00153862">
        <w:rPr>
          <w:rFonts w:ascii="Times New Roman" w:eastAsia="Times New Roman" w:hAnsi="Times New Roman" w:cs="Times New Roman"/>
          <w:sz w:val="28"/>
          <w:szCs w:val="28"/>
          <w:lang w:eastAsia="ru-RU"/>
        </w:rPr>
        <w:br/>
        <w:t>или нескольких межмуниципальных маршрутов, указанных в извещении, требованиям, установленным для обеспечения безопасности перевозок пассажиров.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Извещение об отказе от проведения открытого конкурса размещается организатором открытого конкурса на официальном сайте в течение одного дня</w:t>
      </w:r>
      <w:r w:rsidRPr="00153862">
        <w:rPr>
          <w:rFonts w:ascii="Times New Roman" w:eastAsia="Times New Roman" w:hAnsi="Times New Roman" w:cs="Times New Roman"/>
          <w:sz w:val="28"/>
          <w:szCs w:val="28"/>
          <w:lang w:eastAsia="ru-RU"/>
        </w:rPr>
        <w:br/>
        <w:t>с даты принятия решения об отказе от проведения конкурса. В течение двух дней с даты принятия указанного решения организатор открытого конкурса вскрывает конверты с заявками на участие в открытом конкурсе (в случае если на конверте</w:t>
      </w:r>
      <w:r w:rsidRPr="00153862">
        <w:rPr>
          <w:rFonts w:ascii="Times New Roman" w:eastAsia="Times New Roman" w:hAnsi="Times New Roman" w:cs="Times New Roman"/>
          <w:sz w:val="28"/>
          <w:szCs w:val="28"/>
          <w:lang w:eastAsia="ru-RU"/>
        </w:rPr>
        <w:br/>
        <w:t>не указаны почтовый адрес (для юридического лица) или сведения о месте жительства (для физического лица) заявителя, подавшего заявку на участие</w:t>
      </w:r>
      <w:r w:rsidRPr="00153862">
        <w:rPr>
          <w:rFonts w:ascii="Times New Roman" w:eastAsia="Times New Roman" w:hAnsi="Times New Roman" w:cs="Times New Roman"/>
          <w:sz w:val="28"/>
          <w:szCs w:val="28"/>
          <w:lang w:eastAsia="ru-RU"/>
        </w:rPr>
        <w:br/>
        <w:t>в открытом конкурсе) и направляет в форме документа на бумажном носителе</w:t>
      </w:r>
      <w:r w:rsidRPr="00153862">
        <w:rPr>
          <w:rFonts w:ascii="Times New Roman" w:eastAsia="Times New Roman" w:hAnsi="Times New Roman" w:cs="Times New Roman"/>
          <w:sz w:val="28"/>
          <w:szCs w:val="28"/>
          <w:lang w:eastAsia="ru-RU"/>
        </w:rPr>
        <w:br/>
        <w:t>или в форме электронного документа уведомления об отказе от проведения открытого конкурса всем заявителям, подавшим заявки на участие в открытом конкурсе по лотам, в отношении которых организатором открытого конкурса принято решения об отказе от 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Раздел V. Конкурсная документация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5.1. Конкурсная документация разрабатывается и принимается организатором открытого конкурса и утверждается его приказом.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5.2. Конкурсная документация наряду с информацией, указанной</w:t>
      </w:r>
      <w:r w:rsidRPr="00153862">
        <w:rPr>
          <w:rFonts w:ascii="Times New Roman" w:eastAsia="Times New Roman" w:hAnsi="Times New Roman" w:cs="Times New Roman"/>
          <w:sz w:val="28"/>
          <w:szCs w:val="28"/>
          <w:lang w:eastAsia="ru-RU"/>
        </w:rPr>
        <w:br/>
        <w:t>в извещении о проведении открытого конкурса, должна содержать:</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1) номер и описание каждого лота, по которому проводится открытый конкурс, включающее следующие сведения о каждом включенном в состав лота межмуниципальном маршруте регулярных перевозок 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номер маршрута регулярных перевозок, согласно </w:t>
      </w:r>
      <w:proofErr w:type="gramStart"/>
      <w:r w:rsidRPr="00153862">
        <w:rPr>
          <w:rFonts w:ascii="Times New Roman" w:eastAsia="Times New Roman" w:hAnsi="Times New Roman" w:cs="Times New Roman"/>
          <w:sz w:val="28"/>
          <w:szCs w:val="28"/>
          <w:lang w:eastAsia="ru-RU"/>
        </w:rPr>
        <w:t>реестру межмуниципальных маршрутов регулярных перевозок</w:t>
      </w:r>
      <w:proofErr w:type="gramEnd"/>
      <w:r w:rsidRPr="00153862">
        <w:rPr>
          <w:rFonts w:ascii="Times New Roman" w:eastAsia="Times New Roman" w:hAnsi="Times New Roman" w:cs="Times New Roman"/>
          <w:sz w:val="28"/>
          <w:szCs w:val="28"/>
          <w:lang w:eastAsia="ru-RU"/>
        </w:rPr>
        <w:t xml:space="preserve"> в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маршрута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наименования промежуточных остановочных пунктов по маршруту регулярных перевозок либо наименования поселений или городских округов,</w:t>
      </w:r>
      <w:r w:rsidRPr="00153862">
        <w:rPr>
          <w:rFonts w:ascii="Times New Roman" w:eastAsia="Times New Roman" w:hAnsi="Times New Roman" w:cs="Times New Roman"/>
          <w:sz w:val="28"/>
          <w:szCs w:val="28"/>
          <w:lang w:eastAsia="ru-RU"/>
        </w:rPr>
        <w:br/>
        <w:t>в границах которых расположены промежуточные остановочные пункты;</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протяженность маршрута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порядок посадки и высадки пассажиров;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w:t>
      </w:r>
      <w:r w:rsidRPr="00153862">
        <w:rPr>
          <w:rFonts w:ascii="Times New Roman" w:eastAsia="Times New Roman" w:hAnsi="Times New Roman" w:cs="Times New Roman"/>
          <w:sz w:val="28"/>
          <w:szCs w:val="28"/>
          <w:lang w:eastAsia="ru-RU"/>
        </w:rPr>
        <w:br/>
        <w:t>в реестре межмуниципальных маршрутов регулярных перевозок в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предусмотренную настоящим Порядком форму заявки на участие</w:t>
      </w:r>
      <w:r w:rsidRPr="00153862">
        <w:rPr>
          <w:rFonts w:ascii="Times New Roman" w:eastAsia="Times New Roman" w:hAnsi="Times New Roman" w:cs="Times New Roman"/>
          <w:sz w:val="28"/>
          <w:szCs w:val="28"/>
          <w:lang w:eastAsia="ru-RU"/>
        </w:rPr>
        <w:br/>
        <w:t>в открытом конкурсе и требования к содержанию данной заявки (в том числе</w:t>
      </w:r>
      <w:r w:rsidRPr="00153862">
        <w:rPr>
          <w:rFonts w:ascii="Times New Roman" w:eastAsia="Times New Roman" w:hAnsi="Times New Roman" w:cs="Times New Roman"/>
          <w:sz w:val="28"/>
          <w:szCs w:val="28"/>
          <w:lang w:eastAsia="ru-RU"/>
        </w:rPr>
        <w:br/>
        <w:t>к описанию предложения участника открытого конкурса) и инструкцию</w:t>
      </w:r>
      <w:r w:rsidRPr="00153862">
        <w:rPr>
          <w:rFonts w:ascii="Times New Roman" w:eastAsia="Times New Roman" w:hAnsi="Times New Roman" w:cs="Times New Roman"/>
          <w:sz w:val="28"/>
          <w:szCs w:val="28"/>
          <w:lang w:eastAsia="ru-RU"/>
        </w:rPr>
        <w:br/>
        <w:t>по ее заполнению;</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 порядок, место, дату начала, дату и время окончания подачи заявок</w:t>
      </w:r>
      <w:r w:rsidRPr="00153862">
        <w:rPr>
          <w:rFonts w:ascii="Times New Roman" w:eastAsia="Times New Roman" w:hAnsi="Times New Roman" w:cs="Times New Roman"/>
          <w:sz w:val="28"/>
          <w:szCs w:val="28"/>
          <w:lang w:eastAsia="ru-RU"/>
        </w:rPr>
        <w:br/>
        <w:t>на участие в открытом конкурсе. При этом датой начала подачи заявок на участие в открытом конкурсе является рабочий день, следующий за днем размещения</w:t>
      </w:r>
      <w:r w:rsidRPr="00153862">
        <w:rPr>
          <w:rFonts w:ascii="Times New Roman" w:eastAsia="Times New Roman" w:hAnsi="Times New Roman" w:cs="Times New Roman"/>
          <w:sz w:val="28"/>
          <w:szCs w:val="28"/>
          <w:lang w:eastAsia="ru-RU"/>
        </w:rPr>
        <w:br/>
        <w:t>на официальном сайте извещения о проведении открытого конкурса. Дата и время окончания подачи заявок на участие в открытом конкурсе устанавливаются</w:t>
      </w:r>
      <w:r w:rsidRPr="00153862">
        <w:rPr>
          <w:rFonts w:ascii="Times New Roman" w:eastAsia="Times New Roman" w:hAnsi="Times New Roman" w:cs="Times New Roman"/>
          <w:sz w:val="28"/>
          <w:szCs w:val="28"/>
          <w:lang w:eastAsia="ru-RU"/>
        </w:rPr>
        <w:br/>
        <w:t>в соответствии с пунктом 4.1 настоящего Порядка;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4) требования к участникам открытого конкурса, предусмотренные пунктом 3.1 настоящего Порядка;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5)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их подачи), порядок внесения изменений в заявки на участие</w:t>
      </w:r>
      <w:r w:rsidRPr="00153862">
        <w:rPr>
          <w:rFonts w:ascii="Times New Roman" w:eastAsia="Times New Roman" w:hAnsi="Times New Roman" w:cs="Times New Roman"/>
          <w:sz w:val="28"/>
          <w:szCs w:val="28"/>
          <w:lang w:eastAsia="ru-RU"/>
        </w:rPr>
        <w:br/>
        <w:t>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 порядок предоставления заинтересованным лицам разъяснений положений конкурсной документации, даты начала и окончания такого предоставления;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7) порядок вскрытия конвертов с заявками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8) критерии оценки и сопоставления заявок на участие в открытом конкурсе, шкалу для оценки указанных критериев;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9) порядок рассмотрения, оценки и сопоставления заявок на участие</w:t>
      </w:r>
      <w:r w:rsidRPr="00153862">
        <w:rPr>
          <w:rFonts w:ascii="Times New Roman" w:eastAsia="Times New Roman" w:hAnsi="Times New Roman" w:cs="Times New Roman"/>
          <w:sz w:val="28"/>
          <w:szCs w:val="28"/>
          <w:lang w:eastAsia="ru-RU"/>
        </w:rPr>
        <w:br/>
        <w:t>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10) информацию о сроке, месте и порядке выдачи победителю открытого конкурса либо юридическому лицу, индивидуальному предпринимателю</w:t>
      </w:r>
      <w:r w:rsidRPr="00153862">
        <w:rPr>
          <w:rFonts w:ascii="Times New Roman" w:eastAsia="Times New Roman" w:hAnsi="Times New Roman" w:cs="Times New Roman"/>
          <w:sz w:val="28"/>
          <w:szCs w:val="28"/>
          <w:lang w:eastAsia="ru-RU"/>
        </w:rPr>
        <w:br/>
        <w:t>или уполномоченному участнику договора простого товарищества, указанных</w:t>
      </w:r>
      <w:r w:rsidRPr="00153862">
        <w:rPr>
          <w:rFonts w:ascii="Times New Roman" w:eastAsia="Times New Roman" w:hAnsi="Times New Roman" w:cs="Times New Roman"/>
          <w:sz w:val="28"/>
          <w:szCs w:val="28"/>
          <w:lang w:eastAsia="ru-RU"/>
        </w:rPr>
        <w:br/>
        <w:t xml:space="preserve">в разделе </w:t>
      </w:r>
      <w:r w:rsidRPr="00153862">
        <w:rPr>
          <w:rFonts w:ascii="Times New Roman" w:eastAsia="Times New Roman" w:hAnsi="Times New Roman" w:cs="Times New Roman"/>
          <w:sz w:val="28"/>
          <w:szCs w:val="28"/>
          <w:lang w:val="en-US" w:eastAsia="ru-RU"/>
        </w:rPr>
        <w:t>XI</w:t>
      </w:r>
      <w:r w:rsidRPr="00153862">
        <w:rPr>
          <w:rFonts w:ascii="Times New Roman" w:eastAsia="Times New Roman" w:hAnsi="Times New Roman" w:cs="Times New Roman"/>
          <w:sz w:val="28"/>
          <w:szCs w:val="28"/>
          <w:lang w:eastAsia="ru-RU"/>
        </w:rPr>
        <w:t xml:space="preserve"> Порядка, свидетельства об осуществлении перевозок</w:t>
      </w:r>
      <w:r w:rsidRPr="00153862">
        <w:rPr>
          <w:rFonts w:ascii="Times New Roman" w:eastAsia="Times New Roman" w:hAnsi="Times New Roman" w:cs="Times New Roman"/>
          <w:sz w:val="28"/>
          <w:szCs w:val="28"/>
          <w:lang w:eastAsia="ru-RU"/>
        </w:rPr>
        <w:br/>
        <w:t>по межмуниципальному маршруту регулярных перевозок и карт соответствующего маршрута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11) срок, в течение которого участник открытого конкурса, принявший</w:t>
      </w:r>
      <w:r w:rsidRPr="00153862">
        <w:rPr>
          <w:rFonts w:ascii="Times New Roman" w:eastAsia="Times New Roman" w:hAnsi="Times New Roman" w:cs="Times New Roman"/>
          <w:sz w:val="28"/>
          <w:szCs w:val="28"/>
          <w:lang w:eastAsia="ru-RU"/>
        </w:rPr>
        <w:br/>
        <w:t>на себя обязательства в случае предоставления ему права на получение свидетельства об осуществлении перевозок по межмуниципальному маршруту регулярных перевозок, обязан подтвердить наличие на праве собственности</w:t>
      </w:r>
      <w:r w:rsidRPr="00153862">
        <w:rPr>
          <w:rFonts w:ascii="Times New Roman" w:eastAsia="Times New Roman" w:hAnsi="Times New Roman" w:cs="Times New Roman"/>
          <w:sz w:val="28"/>
          <w:szCs w:val="28"/>
          <w:lang w:eastAsia="ru-RU"/>
        </w:rPr>
        <w:br/>
        <w:t>или на ином законном основании транспортных средств, предусмотренных</w:t>
      </w:r>
      <w:r w:rsidRPr="00153862">
        <w:rPr>
          <w:rFonts w:ascii="Times New Roman" w:eastAsia="Times New Roman" w:hAnsi="Times New Roman" w:cs="Times New Roman"/>
          <w:sz w:val="28"/>
          <w:szCs w:val="28"/>
          <w:lang w:eastAsia="ru-RU"/>
        </w:rPr>
        <w:br/>
        <w:t>его заявкой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12) порядок подтверждения наличия у участника открытого конкурса транспортных средств, предусмотренных его заявкой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13) срок, в течение которого 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межмуниципальному маршруту регулярных перевозок выдано по результатам открытого конкурса, обязаны приступить к осуществлению перевозок по данному маршруту.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5.3. Организатор открытого конкурса обеспечивает размещение конкурсной документации на официальном сайте в срок, предусмотренный пунктом 4.1 настоящего Порядка, одновременно с размещением извещения о проведении открытого конкурса. Конкурсная документация должна быть доступна</w:t>
      </w:r>
      <w:r w:rsidRPr="00153862">
        <w:rPr>
          <w:rFonts w:ascii="Times New Roman" w:eastAsia="Times New Roman" w:hAnsi="Times New Roman" w:cs="Times New Roman"/>
          <w:sz w:val="28"/>
          <w:szCs w:val="28"/>
          <w:lang w:eastAsia="ru-RU"/>
        </w:rPr>
        <w:br/>
        <w:t>для ознакомления на официальном сайте без взимания платы.</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5.4. После размещения на официальном сайте извещения о проведении открытого конкурса организатор открытого конкурса на основании поданного</w:t>
      </w:r>
      <w:r w:rsidRPr="00153862">
        <w:rPr>
          <w:rFonts w:ascii="Times New Roman" w:eastAsia="Times New Roman" w:hAnsi="Times New Roman" w:cs="Times New Roman"/>
          <w:sz w:val="28"/>
          <w:szCs w:val="28"/>
          <w:lang w:eastAsia="ru-RU"/>
        </w:rPr>
        <w:br/>
        <w:t>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порядке, указанном в извещении о проведении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5.5. Предоставление конкурсной документации до размещения</w:t>
      </w:r>
      <w:r w:rsidRPr="00153862">
        <w:rPr>
          <w:rFonts w:ascii="Times New Roman" w:eastAsia="Times New Roman" w:hAnsi="Times New Roman" w:cs="Times New Roman"/>
          <w:sz w:val="28"/>
          <w:szCs w:val="28"/>
          <w:lang w:eastAsia="ru-RU"/>
        </w:rPr>
        <w:br/>
        <w:t>на официальном сайте извещения о проведении открытого конкурса</w:t>
      </w:r>
      <w:r w:rsidRPr="00153862">
        <w:rPr>
          <w:rFonts w:ascii="Times New Roman" w:eastAsia="Times New Roman" w:hAnsi="Times New Roman" w:cs="Times New Roman"/>
          <w:sz w:val="28"/>
          <w:szCs w:val="28"/>
          <w:lang w:eastAsia="ru-RU"/>
        </w:rPr>
        <w:br/>
        <w:t>не допускается.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5.6. Конкурсная документация, размещенная на официальном сайте, должна соответствовать конкурсной документации, предоставляемой</w:t>
      </w:r>
      <w:r w:rsidRPr="00153862">
        <w:rPr>
          <w:rFonts w:ascii="Times New Roman" w:eastAsia="Times New Roman" w:hAnsi="Times New Roman" w:cs="Times New Roman"/>
          <w:sz w:val="28"/>
          <w:szCs w:val="28"/>
          <w:lang w:eastAsia="ru-RU"/>
        </w:rPr>
        <w:br/>
        <w:t>в соответствии с пунктом 5.4 Порядка.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5.7. 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В течение пяти дней с даты поступления указанного запроса организатор открытого конкурса обязан направить в письменной форме</w:t>
      </w:r>
      <w:r w:rsidRPr="00153862">
        <w:rPr>
          <w:rFonts w:ascii="Times New Roman" w:eastAsia="Times New Roman" w:hAnsi="Times New Roman" w:cs="Times New Roman"/>
          <w:sz w:val="28"/>
          <w:szCs w:val="28"/>
          <w:lang w:eastAsia="ru-RU"/>
        </w:rPr>
        <w:br/>
        <w:t xml:space="preserve">или в форме электронного документа разъяснения положений конкурсной </w:t>
      </w:r>
      <w:r w:rsidRPr="00153862">
        <w:rPr>
          <w:rFonts w:ascii="Times New Roman" w:eastAsia="Times New Roman" w:hAnsi="Times New Roman" w:cs="Times New Roman"/>
          <w:sz w:val="28"/>
          <w:szCs w:val="28"/>
          <w:lang w:eastAsia="ru-RU"/>
        </w:rPr>
        <w:lastRenderedPageBreak/>
        <w:t>документации, если указанный запрос поступил к нему не позднее чем за пять дней до даты окончания подачи заявок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5.8. Разъяснения положений конкурсной документации не должны изменять ее суть.</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5.9. Организатор открытого конкурса вправе принять решение о внесении изменений в конкурсную документацию не позднее чем за пять дней до даты окончания подачи заявок на участие в открытом конкурсе. Изменение предмета открытого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открытого конкурса в порядке, установленном</w:t>
      </w:r>
      <w:r w:rsidRPr="00153862">
        <w:rPr>
          <w:rFonts w:ascii="Times New Roman" w:eastAsia="Times New Roman" w:hAnsi="Times New Roman" w:cs="Times New Roman"/>
          <w:sz w:val="28"/>
          <w:szCs w:val="28"/>
          <w:lang w:eastAsia="ru-RU"/>
        </w:rPr>
        <w:br/>
        <w:t>для размещения извещения о проведении открытого конкурса, и в течение двух дней с этой даты направляются заказными письмами или в форме электронных документов всем лицам,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на официальном сайте таких изменений до даты окончания подачи заявок на участие в открытом конкурсе этот срок составлял не менее двадцати дней. Если изменения в конкурсную документацию вносятся в отношении отдельного лота, срок подачи заявок</w:t>
      </w:r>
      <w:r w:rsidRPr="00153862">
        <w:rPr>
          <w:rFonts w:ascii="Times New Roman" w:eastAsia="Times New Roman" w:hAnsi="Times New Roman" w:cs="Times New Roman"/>
          <w:sz w:val="28"/>
          <w:szCs w:val="28"/>
          <w:lang w:eastAsia="ru-RU"/>
        </w:rPr>
        <w:br/>
        <w:t>на участие в открытом конкурсе должен быть продлен в отношении такого лота.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Раздел VI. Порядок подачи заявок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6.1. Заявка на участие в открытом конкурсе подается по форме согласно приложению № 1 к настоящему Порядку, в порядке, в месте и до окончания срока, которые указаны в конкурсной документации.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6.2. Заявка на участие в открытом конкурсе подается в письменной форме</w:t>
      </w:r>
      <w:r w:rsidRPr="00153862">
        <w:rPr>
          <w:rFonts w:ascii="Times New Roman" w:eastAsia="Times New Roman" w:hAnsi="Times New Roman" w:cs="Times New Roman"/>
          <w:sz w:val="28"/>
          <w:szCs w:val="28"/>
          <w:lang w:eastAsia="ru-RU"/>
        </w:rPr>
        <w:br/>
        <w:t>в одном подлинном экземпляре в запечатанном конверте, не позволяющем просматривать содержание заявки до вскрытия. На конверте указывается наименование открытого конкурса и номер лота, на участие в котором подается данная заявка. Подача одной заявки на участие в открытом конкурсе</w:t>
      </w:r>
      <w:r w:rsidRPr="00153862">
        <w:rPr>
          <w:rFonts w:ascii="Times New Roman" w:eastAsia="Times New Roman" w:hAnsi="Times New Roman" w:cs="Times New Roman"/>
          <w:sz w:val="28"/>
          <w:szCs w:val="28"/>
          <w:lang w:eastAsia="ru-RU"/>
        </w:rPr>
        <w:br/>
        <w:t>по нескольким лотам либо подача нескольких заявок на участие в открытом конкурсе одного или нескольких участников открытого конкурса в одном конверте не допускаются. Указание на конверте наименования, почтового адреса</w:t>
      </w:r>
      <w:r w:rsidRPr="00153862">
        <w:rPr>
          <w:rFonts w:ascii="Times New Roman" w:eastAsia="Times New Roman" w:hAnsi="Times New Roman" w:cs="Times New Roman"/>
          <w:sz w:val="28"/>
          <w:szCs w:val="28"/>
          <w:lang w:eastAsia="ru-RU"/>
        </w:rPr>
        <w:br/>
        <w:t>(для юридического лица) или фамилии, имени, отчества, сведений о месте жительства (для индивидуального предпринимателя) не является обязательным.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6.3. Заявка на участие в открытом конкурсе должна содержать:</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сведения и документы о заявителе, подавшем такую заявку на участие</w:t>
      </w:r>
      <w:r w:rsidRPr="00153862">
        <w:rPr>
          <w:rFonts w:ascii="Times New Roman" w:eastAsia="Times New Roman" w:hAnsi="Times New Roman" w:cs="Times New Roman"/>
          <w:sz w:val="28"/>
          <w:szCs w:val="28"/>
          <w:lang w:eastAsia="ru-RU"/>
        </w:rPr>
        <w:br/>
        <w:t>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адрес места нахождения, почтовый адрес юридического лица, государственный регистрационный номер записи о создании юридического лица, фамилия, имя и, если имеется, отчество, адрес регистрации по месту жительства индивидуального предпринимателя,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номер контактного телефона;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идентификационный номер налогоплательщика;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копию документа, подтверждающего полномочия лица на осуществление действий от имени заявителя. В случае если от имени заявителя действует иное лицо, заявка на участие в открытом конкурсе должна содержать копию доверенности на осуществление действий от имени заявителя;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копии учредительных документов заявителя (для юридического лица);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копии документа, удостоверяющего личность заявителя</w:t>
      </w:r>
      <w:r w:rsidRPr="00153862">
        <w:rPr>
          <w:rFonts w:ascii="Times New Roman" w:eastAsia="Times New Roman" w:hAnsi="Times New Roman" w:cs="Times New Roman"/>
          <w:sz w:val="28"/>
          <w:szCs w:val="28"/>
          <w:lang w:eastAsia="ru-RU"/>
        </w:rPr>
        <w:br/>
        <w:t>(для индивидуального предпринимателя);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копию договора простого товарищества (для участников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 копию лицензии на осуществление деятельности по перевозкам пассажиров и иных лиц автобусами;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4) сведения о количестве дорожно-транспортных происшествий, повлекших за собой человеческие жертвы или причинение вреда здоровью граждан</w:t>
      </w:r>
      <w:r w:rsidRPr="00153862">
        <w:rPr>
          <w:rFonts w:ascii="Times New Roman" w:eastAsia="Times New Roman" w:hAnsi="Times New Roman" w:cs="Times New Roman"/>
          <w:sz w:val="28"/>
          <w:szCs w:val="28"/>
          <w:lang w:eastAsia="ru-RU"/>
        </w:rPr>
        <w:br/>
        <w:t>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по форме согласно приложению № 2 к настоящему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5) сведения о среднем количестве и государственных регистрационных знаках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по форме согласно приложению № 3 к настоящему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 документы, подтверждающие опыт осуществления регулярных перевозок заявителем – копии государственных или муниципальных контрактов</w:t>
      </w:r>
      <w:r w:rsidRPr="00153862">
        <w:rPr>
          <w:rFonts w:ascii="Times New Roman" w:eastAsia="Times New Roman" w:hAnsi="Times New Roman" w:cs="Times New Roman"/>
          <w:sz w:val="28"/>
          <w:szCs w:val="28"/>
          <w:lang w:eastAsia="ru-RU"/>
        </w:rPr>
        <w:br/>
        <w:t>о выполнении работ, связанных с осуществлением регулярных перевозок, копии документов о приемке выполненных работ, предусмотренных указанными контрактами, либо нотариально заверенные копии свидетельств</w:t>
      </w:r>
      <w:r w:rsidRPr="00153862">
        <w:rPr>
          <w:rFonts w:ascii="Times New Roman" w:eastAsia="Times New Roman" w:hAnsi="Times New Roman" w:cs="Times New Roman"/>
          <w:sz w:val="28"/>
          <w:szCs w:val="28"/>
          <w:lang w:eastAsia="ru-RU"/>
        </w:rPr>
        <w:br/>
        <w:t>об осуществлении перевозок по маршруту регулярных перевозок или иных документов, выданных в соответствии с нормативными правовыми актами субъектов Российской Федерации, муниципальными нормативными правовыми актами;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7) предложение участника открытого конкурса в отношении лота, на участие в котором подана заявка на участие в открытом конкурсе, по форме согласно приложению № 4 к настоящему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8) копии документов (при их наличии), подтверждающих наличие влияющих на качество перевозок характеристик транспортных средств, принадлежащих заявителю на праве собственности или на ином законном основании</w:t>
      </w:r>
      <w:r w:rsidRPr="00153862">
        <w:rPr>
          <w:rFonts w:ascii="Times New Roman" w:eastAsia="Times New Roman" w:hAnsi="Times New Roman" w:cs="Times New Roman"/>
          <w:sz w:val="28"/>
          <w:szCs w:val="28"/>
          <w:lang w:eastAsia="ru-RU"/>
        </w:rPr>
        <w:br/>
        <w:t>и предлагаемых для осуществления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оборудования для использования газомоторного топлива;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системы безналичной оплаты проезда;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багажного отделения (для междугородних маршрутов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наличие транспортных средств с низким полом (для пригородных маршрутов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оснащение оборудованием для перевозок пассажиров из числа инвалидов, соответствующим национальному стандарту Российской Федерации</w:t>
      </w:r>
      <w:r w:rsidRPr="00153862">
        <w:rPr>
          <w:rFonts w:ascii="Times New Roman" w:eastAsia="Times New Roman" w:hAnsi="Times New Roman" w:cs="Times New Roman"/>
          <w:sz w:val="28"/>
          <w:szCs w:val="28"/>
          <w:lang w:eastAsia="ru-RU"/>
        </w:rPr>
        <w:br/>
        <w:t>ГОСТ Р 51090-2017;</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транспортном средстве системы кондиционирования и отопления салона;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количество мест для сидения (без учета откидных сидений, мест водителя</w:t>
      </w:r>
      <w:r w:rsidRPr="00153862">
        <w:rPr>
          <w:rFonts w:ascii="Times New Roman" w:eastAsia="Times New Roman" w:hAnsi="Times New Roman" w:cs="Times New Roman"/>
          <w:sz w:val="28"/>
          <w:szCs w:val="28"/>
          <w:lang w:eastAsia="ru-RU"/>
        </w:rPr>
        <w:br/>
        <w:t>и кондуктора) (для междугородних маршрутов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общая пассажировместимость (для пригородных маршрутов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транспортном средстве автоматической системы пожаротушения моторного отсека;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электронной системы учета пассажиров;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системы предохранения пассажиров от зажатия дверьми;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видеорегистратора для фиксации дорожной обстановки;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видеофиксацию:</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работы водителя (одна камера);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обзора салона (не менее одной камеры для автобусов малого класса</w:t>
      </w:r>
      <w:r w:rsidRPr="00153862">
        <w:rPr>
          <w:rFonts w:ascii="Times New Roman" w:eastAsia="Times New Roman" w:hAnsi="Times New Roman" w:cs="Times New Roman"/>
          <w:sz w:val="28"/>
          <w:szCs w:val="28"/>
          <w:lang w:eastAsia="ru-RU"/>
        </w:rPr>
        <w:br/>
        <w:t>и не менее двух камер для автобусов среднего и большого классов);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транспортном средстве системы информирования пассажиров, состоящей из:</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аудиоинформатора;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внешних маршрутоуказателей (передний, задний и боковой</w:t>
      </w:r>
      <w:r w:rsidRPr="00153862">
        <w:rPr>
          <w:rFonts w:ascii="Times New Roman" w:eastAsia="Times New Roman" w:hAnsi="Times New Roman" w:cs="Times New Roman"/>
          <w:sz w:val="28"/>
          <w:szCs w:val="28"/>
          <w:lang w:eastAsia="ru-RU"/>
        </w:rPr>
        <w:br/>
        <w:t>с отображением информации о маршруте);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внутреннего электронного табло (с отображением информации</w:t>
      </w:r>
      <w:r w:rsidRPr="00153862">
        <w:rPr>
          <w:rFonts w:ascii="Times New Roman" w:eastAsia="Times New Roman" w:hAnsi="Times New Roman" w:cs="Times New Roman"/>
          <w:sz w:val="28"/>
          <w:szCs w:val="28"/>
          <w:lang w:eastAsia="ru-RU"/>
        </w:rPr>
        <w:br/>
        <w:t>об остановочных пунктах, температуре воздуха окружающей среды и в салоне);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экологический класс транспортного средства.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9) декларация о соответствии заявителя требованиям, предусмотренным пунктами 3 и 4 части 1 статьи 23 Федерального закона № 220-ФЗ, по форме согласно приложению № 5 к настоящему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10) письменные обязательства, подписанные претендентом на участие</w:t>
      </w:r>
      <w:r w:rsidRPr="00153862">
        <w:rPr>
          <w:rFonts w:ascii="Times New Roman" w:eastAsia="Times New Roman" w:hAnsi="Times New Roman" w:cs="Times New Roman"/>
          <w:sz w:val="28"/>
          <w:szCs w:val="28"/>
          <w:lang w:eastAsia="ru-RU"/>
        </w:rPr>
        <w:br/>
        <w:t>в открытом конкурсе,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 в случае предоставления ему права на получение свидетельства</w:t>
      </w:r>
      <w:r w:rsidRPr="00153862">
        <w:rPr>
          <w:rFonts w:ascii="Times New Roman" w:eastAsia="Times New Roman" w:hAnsi="Times New Roman" w:cs="Times New Roman"/>
          <w:sz w:val="28"/>
          <w:szCs w:val="28"/>
          <w:lang w:eastAsia="ru-RU"/>
        </w:rPr>
        <w:br/>
        <w:t>об осуществлении перевозок по маршруту регулярных перевозок по форме согласно приложению № 6 к настоящему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случае наличия подлежащих государственной регистрации изменений</w:t>
      </w:r>
      <w:r w:rsidRPr="00153862">
        <w:rPr>
          <w:rFonts w:ascii="Times New Roman" w:eastAsia="Times New Roman" w:hAnsi="Times New Roman" w:cs="Times New Roman"/>
          <w:sz w:val="28"/>
          <w:szCs w:val="28"/>
          <w:lang w:eastAsia="ru-RU"/>
        </w:rPr>
        <w:br/>
        <w:t xml:space="preserve">в конструкции транспортного средства, содержащегося в предложении участника открытого конкурса, представленного в соответствии с подпунктом 7 настоящего пункта, к заявке прикладываются копии документов, подтверждающих </w:t>
      </w:r>
      <w:r w:rsidRPr="00153862">
        <w:rPr>
          <w:rFonts w:ascii="Times New Roman" w:eastAsia="Times New Roman" w:hAnsi="Times New Roman" w:cs="Times New Roman"/>
          <w:sz w:val="28"/>
          <w:szCs w:val="28"/>
          <w:lang w:eastAsia="ru-RU"/>
        </w:rPr>
        <w:lastRenderedPageBreak/>
        <w:t>государственную регистрацию изменений, внесенных в конструкцию данного транспортного средства.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6.4. Сведения и документы, предусмотренные абзацами вторым, третьим, пятым, шестым подпункта 1 и подпунктом 9 пункта 6.3 Порядка, предоставляются в отношении каждого участника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6.5. Все листы заявки на участие в открытом конкурсе, все листы тома такой заявки должны быть прошиты и пронумерованы. Заявка на участие</w:t>
      </w:r>
      <w:r w:rsidRPr="00153862">
        <w:rPr>
          <w:rFonts w:ascii="Times New Roman" w:eastAsia="Times New Roman" w:hAnsi="Times New Roman" w:cs="Times New Roman"/>
          <w:sz w:val="28"/>
          <w:szCs w:val="28"/>
          <w:lang w:eastAsia="ru-RU"/>
        </w:rPr>
        <w:br/>
        <w:t>в открытом конкурсе и том такой заявки должны содержать опись входящих</w:t>
      </w:r>
      <w:r w:rsidRPr="00153862">
        <w:rPr>
          <w:rFonts w:ascii="Times New Roman" w:eastAsia="Times New Roman" w:hAnsi="Times New Roman" w:cs="Times New Roman"/>
          <w:sz w:val="28"/>
          <w:szCs w:val="28"/>
          <w:lang w:eastAsia="ru-RU"/>
        </w:rPr>
        <w:br/>
        <w:t>в их состав документов по форме согласно приложению № 7 к настоящему Порядку, быть скреплены печатью заявителя (при наличии) и подписаны заявителем или лицом, уполномоченным заявителем. Соблюдение заявителем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заявителя и он несет ответственность за подлинность</w:t>
      </w:r>
      <w:r w:rsidRPr="00153862">
        <w:rPr>
          <w:rFonts w:ascii="Times New Roman" w:eastAsia="Times New Roman" w:hAnsi="Times New Roman" w:cs="Times New Roman"/>
          <w:sz w:val="28"/>
          <w:szCs w:val="28"/>
          <w:lang w:eastAsia="ru-RU"/>
        </w:rPr>
        <w:br/>
        <w:t>и достоверность этих информации и документов. Ненадлежащее исполнение заявителем требования о том, что все листы таких заявки и тома должны быть пронумерованы, не является основанием для отказа в допуске к участию</w:t>
      </w:r>
      <w:r w:rsidRPr="00153862">
        <w:rPr>
          <w:rFonts w:ascii="Times New Roman" w:eastAsia="Times New Roman" w:hAnsi="Times New Roman" w:cs="Times New Roman"/>
          <w:sz w:val="28"/>
          <w:szCs w:val="28"/>
          <w:lang w:eastAsia="ru-RU"/>
        </w:rPr>
        <w:br/>
        <w:t>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6.6. Требовать от заявителя сведения и документы, не предусмотренные пунктом 6.3 Порядка, до момента размещения протокола оценки и сопоставления заявок на участие в открытом конкурсе в соответствии с пунктом 9.5 Порядка,</w:t>
      </w:r>
      <w:r w:rsidRPr="00153862">
        <w:rPr>
          <w:rFonts w:ascii="Times New Roman" w:eastAsia="Times New Roman" w:hAnsi="Times New Roman" w:cs="Times New Roman"/>
          <w:sz w:val="28"/>
          <w:szCs w:val="28"/>
          <w:lang w:eastAsia="ru-RU"/>
        </w:rPr>
        <w:br/>
        <w:t>не допускается.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6.7. Заявитель вправе подать только одну заявку на участие в открытом конкурсе в отношении каждого лота, предусмотренного конкурсной документацией. Заявки на участие в открытом конкурсе подаются отдельно</w:t>
      </w:r>
      <w:r w:rsidRPr="00153862">
        <w:rPr>
          <w:rFonts w:ascii="Times New Roman" w:eastAsia="Times New Roman" w:hAnsi="Times New Roman" w:cs="Times New Roman"/>
          <w:sz w:val="28"/>
          <w:szCs w:val="28"/>
          <w:lang w:eastAsia="ru-RU"/>
        </w:rPr>
        <w:br/>
        <w:t>в отношении каждого лота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6.8. Заявитель, подавший заявку на участие в открытом конкурсе, вправе изменить такую заявку до окончания срока подачи заявок на участие в открытом конкурсе, установленного конкурсной документацией, а также отозвать</w:t>
      </w:r>
      <w:r w:rsidRPr="00153862">
        <w:rPr>
          <w:rFonts w:ascii="Times New Roman" w:eastAsia="Times New Roman" w:hAnsi="Times New Roman" w:cs="Times New Roman"/>
          <w:sz w:val="28"/>
          <w:szCs w:val="28"/>
          <w:lang w:eastAsia="ru-RU"/>
        </w:rPr>
        <w:br/>
        <w:t>ее в любое время до начала процедуры оценки и сопоставления заявок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6.9. Изменение поданной заявки на участие в открытом конкурсе производится заявителем или его представителем путем подачи нового конверта</w:t>
      </w:r>
      <w:r w:rsidRPr="00153862">
        <w:rPr>
          <w:rFonts w:ascii="Times New Roman" w:eastAsia="Times New Roman" w:hAnsi="Times New Roman" w:cs="Times New Roman"/>
          <w:sz w:val="28"/>
          <w:szCs w:val="28"/>
          <w:lang w:eastAsia="ru-RU"/>
        </w:rPr>
        <w:br/>
        <w:t>с измененной заявкой, содержащей сведения и документы, предусмотренные пунктом 6.3 Порядка.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6.10. Отозванные заявки возвращаются организатором открытого конкурса заявителю либо его представителю в порядке, установленном конкурсной документацией.</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6.11. Каждый конверт с заявкой на участие в открытом конкурсе, поступивший в срок, указанный в конкурсной документации, регистрируется организатором открытого конкурса. Отказ в приеме и регистрации конверта</w:t>
      </w:r>
      <w:r w:rsidRPr="00153862">
        <w:rPr>
          <w:rFonts w:ascii="Times New Roman" w:eastAsia="Times New Roman" w:hAnsi="Times New Roman" w:cs="Times New Roman"/>
          <w:sz w:val="28"/>
          <w:szCs w:val="28"/>
          <w:lang w:eastAsia="ru-RU"/>
        </w:rPr>
        <w:br/>
        <w:t>с заявкой на участие в открытом конкурсе, на котором не указана информация</w:t>
      </w:r>
      <w:r w:rsidRPr="00153862">
        <w:rPr>
          <w:rFonts w:ascii="Times New Roman" w:eastAsia="Times New Roman" w:hAnsi="Times New Roman" w:cs="Times New Roman"/>
          <w:sz w:val="28"/>
          <w:szCs w:val="28"/>
          <w:lang w:eastAsia="ru-RU"/>
        </w:rPr>
        <w:br/>
        <w:t>о подавшем его лице, и требование о предоставлении соответствующей информации не допускаются. По требованию заявителя, подающего конверт</w:t>
      </w:r>
      <w:r w:rsidRPr="00153862">
        <w:rPr>
          <w:rFonts w:ascii="Times New Roman" w:eastAsia="Times New Roman" w:hAnsi="Times New Roman" w:cs="Times New Roman"/>
          <w:sz w:val="28"/>
          <w:szCs w:val="28"/>
          <w:lang w:eastAsia="ru-RU"/>
        </w:rPr>
        <w:br/>
        <w:t xml:space="preserve">с заявкой на участие в открытом конкурсе, либо его представителя организатор </w:t>
      </w:r>
      <w:r w:rsidRPr="00153862">
        <w:rPr>
          <w:rFonts w:ascii="Times New Roman" w:eastAsia="Times New Roman" w:hAnsi="Times New Roman" w:cs="Times New Roman"/>
          <w:sz w:val="28"/>
          <w:szCs w:val="28"/>
          <w:lang w:eastAsia="ru-RU"/>
        </w:rPr>
        <w:lastRenderedPageBreak/>
        <w:t>открытого конкурса выдает расписку в получении такого конверта с указанием даты и времени его получения.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6.12. Организатор открытого конкурса обеспечивает сохранность конвертов</w:t>
      </w:r>
      <w:r w:rsidRPr="00153862">
        <w:rPr>
          <w:rFonts w:ascii="Times New Roman" w:eastAsia="Times New Roman" w:hAnsi="Times New Roman" w:cs="Times New Roman"/>
          <w:sz w:val="28"/>
          <w:szCs w:val="28"/>
          <w:lang w:eastAsia="ru-RU"/>
        </w:rPr>
        <w:br/>
        <w:t>с заявками на участие в открытом конкурсе и рассмотрение содержания заявок</w:t>
      </w:r>
      <w:r w:rsidRPr="00153862">
        <w:rPr>
          <w:rFonts w:ascii="Times New Roman" w:eastAsia="Times New Roman" w:hAnsi="Times New Roman" w:cs="Times New Roman"/>
          <w:sz w:val="28"/>
          <w:szCs w:val="28"/>
          <w:lang w:eastAsia="ru-RU"/>
        </w:rPr>
        <w:br/>
        <w:t>на участие в открытом конкурсе только после вскрытия конвертов с заявками</w:t>
      </w:r>
      <w:r w:rsidRPr="00153862">
        <w:rPr>
          <w:rFonts w:ascii="Times New Roman" w:eastAsia="Times New Roman" w:hAnsi="Times New Roman" w:cs="Times New Roman"/>
          <w:sz w:val="28"/>
          <w:szCs w:val="28"/>
          <w:lang w:eastAsia="ru-RU"/>
        </w:rPr>
        <w:br/>
        <w:t>на участие в открытом конкурсе в соответствии с настоящим Порядком. Лица, осуществляющие хранение конвертов с заявками на участие в открытом конкурсе, не вправе допускать повреждение этих конвертов до момента их вскрытия</w:t>
      </w:r>
      <w:r w:rsidRPr="00153862">
        <w:rPr>
          <w:rFonts w:ascii="Times New Roman" w:eastAsia="Times New Roman" w:hAnsi="Times New Roman" w:cs="Times New Roman"/>
          <w:sz w:val="28"/>
          <w:szCs w:val="28"/>
          <w:lang w:eastAsia="ru-RU"/>
        </w:rPr>
        <w:br/>
        <w:t>в соответствии с Порядком.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6.13. Конверт с заявкой на участие в открытом конкурсе, поступивший после окончания срока подачи заявок на участие в открытом конкурсе,</w:t>
      </w:r>
      <w:r w:rsidRPr="00153862">
        <w:rPr>
          <w:rFonts w:ascii="Times New Roman" w:eastAsia="Times New Roman" w:hAnsi="Times New Roman" w:cs="Times New Roman"/>
          <w:sz w:val="28"/>
          <w:szCs w:val="28"/>
          <w:lang w:eastAsia="ru-RU"/>
        </w:rPr>
        <w:br/>
        <w:t>не вскрывается и в случае, если на конверте с такой заявкой указана информация о подавшем ее лице, в том числе почтовый адрес, возвращается организатором открытого конкурса в порядке, установленном конкурсной документацией.</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6.14. В случае если по окончании срока подачи заявок на участие</w:t>
      </w:r>
      <w:r w:rsidRPr="00153862">
        <w:rPr>
          <w:rFonts w:ascii="Times New Roman" w:eastAsia="Times New Roman" w:hAnsi="Times New Roman" w:cs="Times New Roman"/>
          <w:sz w:val="28"/>
          <w:szCs w:val="28"/>
          <w:lang w:eastAsia="ru-RU"/>
        </w:rPr>
        <w:br/>
        <w:t>в открытом конкурсе не подано ни одной такой заявки, открытый конкурс признается несостоявшимся. Данное обстоятельство отражается в протоколе</w:t>
      </w:r>
      <w:r w:rsidRPr="00153862">
        <w:rPr>
          <w:rFonts w:ascii="Times New Roman" w:eastAsia="Times New Roman" w:hAnsi="Times New Roman" w:cs="Times New Roman"/>
          <w:sz w:val="28"/>
          <w:szCs w:val="28"/>
          <w:lang w:eastAsia="ru-RU"/>
        </w:rPr>
        <w:br/>
        <w:t>о признании открытого конкурса несостоявшимся, который подписывается председателем конкурсной комиссии или его заместителем и оформляется</w:t>
      </w:r>
      <w:r w:rsidRPr="00153862">
        <w:rPr>
          <w:rFonts w:ascii="Times New Roman" w:eastAsia="Times New Roman" w:hAnsi="Times New Roman" w:cs="Times New Roman"/>
          <w:sz w:val="28"/>
          <w:szCs w:val="28"/>
          <w:lang w:eastAsia="ru-RU"/>
        </w:rPr>
        <w:br/>
        <w:t>по форме согласно приложению № 8.</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6.15. В случае если конкурсной документацией предусмотрено два и более лота, открытый конкурс признается несостоявшимся только по тем лотам,</w:t>
      </w:r>
      <w:r w:rsidRPr="00153862">
        <w:rPr>
          <w:rFonts w:ascii="Times New Roman" w:eastAsia="Times New Roman" w:hAnsi="Times New Roman" w:cs="Times New Roman"/>
          <w:sz w:val="28"/>
          <w:szCs w:val="28"/>
          <w:lang w:eastAsia="ru-RU"/>
        </w:rPr>
        <w:br/>
        <w:t>в отношении которых не подано ни одной такой заявки.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Раздел VII. Порядок вскрытия конвертов с заявками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7.1. Публично, в день, во время и в месте, указанных в извещении</w:t>
      </w:r>
      <w:r w:rsidRPr="00153862">
        <w:rPr>
          <w:rFonts w:ascii="Times New Roman" w:eastAsia="Times New Roman" w:hAnsi="Times New Roman" w:cs="Times New Roman"/>
          <w:sz w:val="28"/>
          <w:szCs w:val="28"/>
          <w:lang w:eastAsia="ru-RU"/>
        </w:rPr>
        <w:br/>
        <w:t>о проведении открытого конкурса, конкурсной комиссией осуществляется вскрытие конвертов с заявками на участие в открытом конкурсе (далее – вскрытие конвертов). Вскрытие конвертов осуществляется в один день.</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7.2. Непосредственно перед вскрытием конвертов, но не ранее времени, указанного в извещении о проведении открытого конкурса, организатор открытого конкурса прекращает прием конвертов с заявками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7.3. Конкурсной комиссией производится вскрытие конвертов, которые поступили организатору открытого конкурса до начала процедуры вскрытия конвертов. 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на участие в открытом конкурсе этим заявителем не отозваны, все заявки на участие в открытом конкурсе этого заявителя, поданные в отношении данного лота, не рассматриваются и возвращаются этому заявителю.</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7.4. В случае подачи в одном конверте нескольких заявок на участие</w:t>
      </w:r>
      <w:r w:rsidRPr="00153862">
        <w:rPr>
          <w:rFonts w:ascii="Times New Roman" w:eastAsia="Times New Roman" w:hAnsi="Times New Roman" w:cs="Times New Roman"/>
          <w:sz w:val="28"/>
          <w:szCs w:val="28"/>
          <w:lang w:eastAsia="ru-RU"/>
        </w:rPr>
        <w:br/>
        <w:t>в открытом конкурсе одного или нескольких заявителей, такие заявки на участие в открытом конкурсе не рассматриваются и возвращаются подавшим</w:t>
      </w:r>
      <w:r w:rsidRPr="00153862">
        <w:rPr>
          <w:rFonts w:ascii="Times New Roman" w:eastAsia="Times New Roman" w:hAnsi="Times New Roman" w:cs="Times New Roman"/>
          <w:sz w:val="28"/>
          <w:szCs w:val="28"/>
          <w:lang w:eastAsia="ru-RU"/>
        </w:rPr>
        <w:br/>
        <w:t>их заявителям.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7.5. Заявители, подавшие заявки на участие в открытом конкурсе,</w:t>
      </w:r>
      <w:r w:rsidRPr="00153862">
        <w:rPr>
          <w:rFonts w:ascii="Times New Roman" w:eastAsia="Times New Roman" w:hAnsi="Times New Roman" w:cs="Times New Roman"/>
          <w:sz w:val="28"/>
          <w:szCs w:val="28"/>
          <w:lang w:eastAsia="ru-RU"/>
        </w:rPr>
        <w:br/>
        <w:t>или их представители вправе присутствовать при вскрытии конвертов.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7.6. Наименование, адрес места нахождения (для юридического лица), фамилия, имя и, если имеется, отчество, адрес регистрации по месту жительства (для индивидуального предпринимателя), наименование, адрес места нахождения (адрес регистрации по месту жительства) (для уполномоченного участника договора простого товарищества) каждого заявителя, конверт с заявкой на участие в открытом конкурсе которого вскрывается, а также сведения о соответствии документов, указанных в прилагаемой к заявке на участие в открытом конкурсе описи, и обстоятельства, указанные в пунктах 7.3, 7.4 настоящего Порядка, объявляются при вскрытии конвертов и вносятся в протокол вскрытия конвертов с заявками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случае если по окончании срока подачи заявок на участие в открытом конкурсе по одному или нескольким лотам, включенным в состав конкурсной документации, не подано ни одной такой заявки, в указанный протокол вносится информация о признании открытого конкурса несостоявшимся по данным лотам</w:t>
      </w:r>
      <w:r w:rsidRPr="00153862">
        <w:rPr>
          <w:rFonts w:ascii="Times New Roman" w:eastAsia="Times New Roman" w:hAnsi="Times New Roman" w:cs="Times New Roman"/>
          <w:sz w:val="28"/>
          <w:szCs w:val="28"/>
          <w:lang w:eastAsia="ru-RU"/>
        </w:rPr>
        <w:br/>
        <w:t>в соответствии с пунктом 6.15 настоящего Порядка.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Протокол вскрытия конвертов с заявками на участие в открытом конкурсе, составляется по форме, приведенной в приложении № 9 к настоящему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7.7. В случае если по окончании срока подачи заявок на участие в открытом конкурсе подана только одна заявка на участие в открытом конкурсе, указанная заявка рассматривается конкурсной комиссией в соответствии с разделом </w:t>
      </w:r>
      <w:r w:rsidRPr="00153862">
        <w:rPr>
          <w:rFonts w:ascii="Times New Roman" w:eastAsia="Times New Roman" w:hAnsi="Times New Roman" w:cs="Times New Roman"/>
          <w:sz w:val="28"/>
          <w:szCs w:val="28"/>
          <w:lang w:val="en-US" w:eastAsia="ru-RU"/>
        </w:rPr>
        <w:t>VIII</w:t>
      </w:r>
      <w:r w:rsidRPr="00153862">
        <w:rPr>
          <w:rFonts w:ascii="Times New Roman" w:eastAsia="Times New Roman" w:hAnsi="Times New Roman" w:cs="Times New Roman"/>
          <w:sz w:val="28"/>
          <w:szCs w:val="28"/>
          <w:lang w:eastAsia="ru-RU"/>
        </w:rPr>
        <w:t xml:space="preserve"> настоящего Порядка.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7.8. Протокол вскрытия конвертов с заявками на участие в открытом конкурсе ведется конкурсной комиссией, подписывается всеми присутствующими на ее заседании членами конкурсной комиссии не позднее трех дней со дня вскрытия таких конвертов. Не позднее одного дня, следующего за днем подписания протокола вскрытия конвертов с заявками на участие в открытом конкурсе всеми членами конкурсной комиссии, указанный протокол размещается на официальном сайте.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7.9. Организатор открытого конкурса обязан осуществлять аудиозапись вскрытия конвертов. Заявитель, присутствующий при вскрытии конвертов, вправе осуществлять аудио- и видеозапись вскрытия таких конвертов.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Раздел VIII. Порядок рассмотрения заявок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8.1. В течение трех дней с даты вскрытия конвертов организатор открытого конкурса направляет, в том числе с использованием региональной системы межведомственного электронного взаимодействия, запросы в другие государственные органы и организации в соответствии с их компетенцией</w:t>
      </w:r>
      <w:r w:rsidRPr="00153862">
        <w:rPr>
          <w:rFonts w:ascii="Times New Roman" w:eastAsia="Times New Roman" w:hAnsi="Times New Roman" w:cs="Times New Roman"/>
          <w:sz w:val="28"/>
          <w:szCs w:val="28"/>
          <w:lang w:eastAsia="ru-RU"/>
        </w:rPr>
        <w:br/>
        <w:t xml:space="preserve">о предоставлении сведений о заявителях, подавших заявки на участие в открытом конкурсе, необходимых для установления конкурсной комиссией соответствия таких заявок требованиям, установленным конкурсной документацией, соответствия подавших такие заявки заявителей требованиям, указанным в пункте </w:t>
      </w:r>
      <w:r w:rsidRPr="00153862">
        <w:rPr>
          <w:rFonts w:ascii="Times New Roman" w:eastAsia="Times New Roman" w:hAnsi="Times New Roman" w:cs="Times New Roman"/>
          <w:sz w:val="28"/>
          <w:szCs w:val="28"/>
          <w:lang w:eastAsia="ru-RU"/>
        </w:rPr>
        <w:lastRenderedPageBreak/>
        <w:t>3.1 настоящего Порядка, а также достоверности информации, содержащейся</w:t>
      </w:r>
      <w:r w:rsidRPr="00153862">
        <w:rPr>
          <w:rFonts w:ascii="Times New Roman" w:eastAsia="Times New Roman" w:hAnsi="Times New Roman" w:cs="Times New Roman"/>
          <w:sz w:val="28"/>
          <w:szCs w:val="28"/>
          <w:lang w:eastAsia="ru-RU"/>
        </w:rPr>
        <w:br/>
        <w:t>в документах, представленных заявителями в соответствии с пунктом 6.3 настоящего Порядка.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8.2. Конкурсная комиссия рассматривает заявки на участие в открытом конкурсе на предмет их соответствия требованиям, установленным конкурсной документацией, и соответствия подавших такие заявки заявителей требованиям, указанным в пункте 3.1 настоящего Порядка.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8.3. Срок рассмотрения заявок на участие в открытом конкурсе не может превышать пятнадцати дней с даты вскрытия конвертов.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8.4. По результатам рассмотрения заявок на участие в открытом конкурсе конкурсной комиссией принимается решение о допуске заявителя, подавшего заявку на участие в открытом конкурсе, к участию в открытом конкурсе</w:t>
      </w:r>
      <w:r w:rsidRPr="00153862">
        <w:rPr>
          <w:rFonts w:ascii="Times New Roman" w:eastAsia="Times New Roman" w:hAnsi="Times New Roman" w:cs="Times New Roman"/>
          <w:sz w:val="28"/>
          <w:szCs w:val="28"/>
          <w:lang w:eastAsia="ru-RU"/>
        </w:rPr>
        <w:br/>
        <w:t>и о признании такого заявителя участником открытого конкурса либо об отказе</w:t>
      </w:r>
      <w:r w:rsidRPr="00153862">
        <w:rPr>
          <w:rFonts w:ascii="Times New Roman" w:eastAsia="Times New Roman" w:hAnsi="Times New Roman" w:cs="Times New Roman"/>
          <w:sz w:val="28"/>
          <w:szCs w:val="28"/>
          <w:lang w:eastAsia="ru-RU"/>
        </w:rPr>
        <w:br/>
        <w:t>в допуске такого заявителя к участию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принимается конкурсной комиссией при условии признания заявителя соответствующим требованиям, указанным в пункте 3.1 настоящего Порядка, и признания поданной таким заявителем заявки на участие</w:t>
      </w:r>
      <w:r w:rsidRPr="00153862">
        <w:rPr>
          <w:rFonts w:ascii="Times New Roman" w:eastAsia="Times New Roman" w:hAnsi="Times New Roman" w:cs="Times New Roman"/>
          <w:sz w:val="28"/>
          <w:szCs w:val="28"/>
          <w:lang w:eastAsia="ru-RU"/>
        </w:rPr>
        <w:br/>
        <w:t>в открытом конкурсе соответствующей требованиям конкурсной документации.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Основанием для отказа в допуске заявителя к участию в открытом конкурсе является признание его несоответствующим требованиям, указанным в пункте 3.1 настоящего Порядка, либо признание поданной таким заявителем заявки</w:t>
      </w:r>
      <w:r w:rsidRPr="00153862">
        <w:rPr>
          <w:rFonts w:ascii="Times New Roman" w:eastAsia="Times New Roman" w:hAnsi="Times New Roman" w:cs="Times New Roman"/>
          <w:sz w:val="28"/>
          <w:szCs w:val="28"/>
          <w:lang w:eastAsia="ru-RU"/>
        </w:rPr>
        <w:br/>
        <w:t>на участие в открытом конкурсе не соответствующей требованиям конкурсной документации.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8.5. В случае если по результатам рассмотрения заявок на участие</w:t>
      </w:r>
      <w:r w:rsidRPr="00153862">
        <w:rPr>
          <w:rFonts w:ascii="Times New Roman" w:eastAsia="Times New Roman" w:hAnsi="Times New Roman" w:cs="Times New Roman"/>
          <w:sz w:val="28"/>
          <w:szCs w:val="28"/>
          <w:lang w:eastAsia="ru-RU"/>
        </w:rPr>
        <w:br/>
        <w:t>в открытом конкурсе конкурсной комиссией принято решение об отказе в допуске к участию в открытом конкурсе всех заявителей, подавших заявки на участие</w:t>
      </w:r>
      <w:r w:rsidRPr="00153862">
        <w:rPr>
          <w:rFonts w:ascii="Times New Roman" w:eastAsia="Times New Roman" w:hAnsi="Times New Roman" w:cs="Times New Roman"/>
          <w:sz w:val="28"/>
          <w:szCs w:val="28"/>
          <w:lang w:eastAsia="ru-RU"/>
        </w:rPr>
        <w:br/>
        <w:t>в открытом конкурсе, или о допуске к участию в открытом конкурсе и о признании участником открытого конкурса только одного заявителя, подавшего заявку</w:t>
      </w:r>
      <w:r w:rsidRPr="00153862">
        <w:rPr>
          <w:rFonts w:ascii="Times New Roman" w:eastAsia="Times New Roman" w:hAnsi="Times New Roman" w:cs="Times New Roman"/>
          <w:sz w:val="28"/>
          <w:szCs w:val="28"/>
          <w:lang w:eastAsia="ru-RU"/>
        </w:rPr>
        <w:br/>
        <w:t>на участие в открытом конкурсе,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открытом конкурсе, или решение</w:t>
      </w:r>
      <w:r w:rsidRPr="00153862">
        <w:rPr>
          <w:rFonts w:ascii="Times New Roman" w:eastAsia="Times New Roman" w:hAnsi="Times New Roman" w:cs="Times New Roman"/>
          <w:sz w:val="28"/>
          <w:szCs w:val="28"/>
          <w:lang w:eastAsia="ru-RU"/>
        </w:rPr>
        <w:br/>
        <w:t>о допуске к участию в котором и о признании участником открытого конкурса принято относительно только одного заявителя, подавшего заявку на участие</w:t>
      </w:r>
      <w:r w:rsidRPr="00153862">
        <w:rPr>
          <w:rFonts w:ascii="Times New Roman" w:eastAsia="Times New Roman" w:hAnsi="Times New Roman" w:cs="Times New Roman"/>
          <w:sz w:val="28"/>
          <w:szCs w:val="28"/>
          <w:lang w:eastAsia="ru-RU"/>
        </w:rPr>
        <w:br/>
        <w:t>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8.6. В случае установления недостоверности сведений, содержащихся</w:t>
      </w:r>
      <w:r w:rsidRPr="00153862">
        <w:rPr>
          <w:rFonts w:ascii="Times New Roman" w:eastAsia="Times New Roman" w:hAnsi="Times New Roman" w:cs="Times New Roman"/>
          <w:sz w:val="28"/>
          <w:szCs w:val="28"/>
          <w:lang w:eastAsia="ru-RU"/>
        </w:rPr>
        <w:br/>
        <w:t>в заявке на участие в открытом конкурсе, конкурсная комиссия обязана отклонить такую заявку на любом этапе 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8.7. Решение конкурсной комиссии, принятое по результатам рассмотрения заявок на участие в открытом конкурсе, оформляется протоколом рассмотрения заявок на участие в открытом конкурсе, который ведется конкурсной комиссией, подписывается всеми присутствующими на ее заседании членами конкурсной </w:t>
      </w:r>
      <w:r w:rsidRPr="00153862">
        <w:rPr>
          <w:rFonts w:ascii="Times New Roman" w:eastAsia="Times New Roman" w:hAnsi="Times New Roman" w:cs="Times New Roman"/>
          <w:sz w:val="28"/>
          <w:szCs w:val="28"/>
          <w:lang w:eastAsia="ru-RU"/>
        </w:rPr>
        <w:lastRenderedPageBreak/>
        <w:t>комиссии не позднее трех дней со дня рассмотрения таких заявок. Не позднее одного дня, следующего за днем подписания протокола рассмотрения заявок</w:t>
      </w:r>
      <w:r w:rsidRPr="00153862">
        <w:rPr>
          <w:rFonts w:ascii="Times New Roman" w:eastAsia="Times New Roman" w:hAnsi="Times New Roman" w:cs="Times New Roman"/>
          <w:sz w:val="28"/>
          <w:szCs w:val="28"/>
          <w:lang w:eastAsia="ru-RU"/>
        </w:rPr>
        <w:br/>
        <w:t>на участие в открытом конкурсе всеми членами конкурсной комиссии, указанный протокол размещается на официальном сайте.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Протокол рассмотрения заявок на участие в открытом конкурсе должен содержать следующие сведения: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место, дата, время рассмотрения заявок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наименование, адрес места нахождения (для юридического лица), фамилия, имя и, если имеется, отчество, адрес регистрации по месту жительства (для индивидуального предпринимателя), наименование, адрес места нахождения (адрес регистрации по месту жительства) (для уполномоченного участника договора простого товарищества) каждого заявителя, заявки на участие</w:t>
      </w:r>
      <w:r w:rsidRPr="00153862">
        <w:rPr>
          <w:rFonts w:ascii="Times New Roman" w:eastAsia="Times New Roman" w:hAnsi="Times New Roman" w:cs="Times New Roman"/>
          <w:sz w:val="28"/>
          <w:szCs w:val="28"/>
          <w:lang w:eastAsia="ru-RU"/>
        </w:rPr>
        <w:br/>
        <w:t>в открытом конкурсе которых были рассмотрены;</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 решение о допуске заявителя к участию в открытом конкурсе</w:t>
      </w:r>
      <w:r w:rsidRPr="00153862">
        <w:rPr>
          <w:rFonts w:ascii="Times New Roman" w:eastAsia="Times New Roman" w:hAnsi="Times New Roman" w:cs="Times New Roman"/>
          <w:sz w:val="28"/>
          <w:szCs w:val="28"/>
          <w:lang w:eastAsia="ru-RU"/>
        </w:rPr>
        <w:br/>
        <w:t>и о признании его участником открытого конкурса или об отказе в допуске заявителя к участию в открытом конкурсе с обоснованием такого решения</w:t>
      </w:r>
      <w:r w:rsidRPr="00153862">
        <w:rPr>
          <w:rFonts w:ascii="Times New Roman" w:eastAsia="Times New Roman" w:hAnsi="Times New Roman" w:cs="Times New Roman"/>
          <w:sz w:val="28"/>
          <w:szCs w:val="28"/>
          <w:lang w:eastAsia="ru-RU"/>
        </w:rPr>
        <w:br/>
        <w:t xml:space="preserve">и с указанием положений </w:t>
      </w:r>
      <w:hyperlink r:id="rId19" w:history="1">
        <w:r w:rsidRPr="00153862">
          <w:rPr>
            <w:rStyle w:val="aa"/>
            <w:rFonts w:ascii="Times New Roman" w:eastAsia="Times New Roman" w:hAnsi="Times New Roman" w:cs="Times New Roman"/>
            <w:sz w:val="28"/>
            <w:szCs w:val="28"/>
            <w:lang w:eastAsia="ru-RU"/>
          </w:rPr>
          <w:t xml:space="preserve">Федерального закона </w:t>
        </w:r>
      </w:hyperlink>
      <w:r w:rsidRPr="00153862">
        <w:rPr>
          <w:rFonts w:ascii="Times New Roman" w:eastAsia="Times New Roman" w:hAnsi="Times New Roman" w:cs="Times New Roman"/>
          <w:sz w:val="28"/>
          <w:szCs w:val="28"/>
          <w:lang w:eastAsia="ru-RU"/>
        </w:rPr>
        <w:t>№ 220-ФЗ, которым</w:t>
      </w:r>
      <w:r w:rsidRPr="00153862">
        <w:rPr>
          <w:rFonts w:ascii="Times New Roman" w:eastAsia="Times New Roman" w:hAnsi="Times New Roman" w:cs="Times New Roman"/>
          <w:sz w:val="28"/>
          <w:szCs w:val="28"/>
          <w:lang w:eastAsia="ru-RU"/>
        </w:rPr>
        <w:br/>
        <w:t>не соответствует заявитель, положений конкурсной документации, которым</w:t>
      </w:r>
      <w:r w:rsidRPr="00153862">
        <w:rPr>
          <w:rFonts w:ascii="Times New Roman" w:eastAsia="Times New Roman" w:hAnsi="Times New Roman" w:cs="Times New Roman"/>
          <w:sz w:val="28"/>
          <w:szCs w:val="28"/>
          <w:lang w:eastAsia="ru-RU"/>
        </w:rPr>
        <w:br/>
        <w:t>не соответствуют его заявка на участие в открытом конкурсе, положений такой заявки, не соответствующих требованиям конкурсной документации;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4) информация о признании открытого конкурса несостоявшимся в случае, предусмотренном пунктом 8.5 настоящего Порядка.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Протокол рассмотрения заявок на участие в открытом конкурсе составляется по форме, приведенной в приложении № 10 к настоящему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Раздел IX. Порядок оценки и сопоставления заявок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9.1. Конкурсная комиссия осуществляет оценку и сопоставление заявок</w:t>
      </w:r>
      <w:r w:rsidRPr="00153862">
        <w:rPr>
          <w:rFonts w:ascii="Times New Roman" w:eastAsia="Times New Roman" w:hAnsi="Times New Roman" w:cs="Times New Roman"/>
          <w:sz w:val="28"/>
          <w:szCs w:val="28"/>
          <w:lang w:eastAsia="ru-RU"/>
        </w:rPr>
        <w:br/>
        <w:t>на участие в открытом конкурсе, поданных заявителями, признанными участниками открытого конкурса. Оценка и сопоставление заявок на участие</w:t>
      </w:r>
      <w:r w:rsidRPr="00153862">
        <w:rPr>
          <w:rFonts w:ascii="Times New Roman" w:eastAsia="Times New Roman" w:hAnsi="Times New Roman" w:cs="Times New Roman"/>
          <w:sz w:val="28"/>
          <w:szCs w:val="28"/>
          <w:lang w:eastAsia="ru-RU"/>
        </w:rPr>
        <w:br/>
        <w:t>в открытом конкурсе осуществляется в день рассмотрения заявок на участие</w:t>
      </w:r>
      <w:r w:rsidRPr="00153862">
        <w:rPr>
          <w:rFonts w:ascii="Times New Roman" w:eastAsia="Times New Roman" w:hAnsi="Times New Roman" w:cs="Times New Roman"/>
          <w:sz w:val="28"/>
          <w:szCs w:val="28"/>
          <w:lang w:eastAsia="ru-RU"/>
        </w:rPr>
        <w:br/>
        <w:t>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9.2. Оценка и сопоставление заявок на участие в открытом конкурсе осуществляется конкурсной комиссией по критериям, предусмотренным частью 3 статьи 24 </w:t>
      </w:r>
      <w:hyperlink r:id="rId20" w:history="1">
        <w:r w:rsidRPr="00153862">
          <w:rPr>
            <w:rStyle w:val="aa"/>
            <w:rFonts w:ascii="Times New Roman" w:eastAsia="Times New Roman" w:hAnsi="Times New Roman" w:cs="Times New Roman"/>
            <w:sz w:val="28"/>
            <w:szCs w:val="28"/>
            <w:lang w:eastAsia="ru-RU"/>
          </w:rPr>
          <w:t xml:space="preserve">Федерального закона </w:t>
        </w:r>
      </w:hyperlink>
      <w:r w:rsidRPr="00153862">
        <w:rPr>
          <w:rFonts w:ascii="Times New Roman" w:eastAsia="Times New Roman" w:hAnsi="Times New Roman" w:cs="Times New Roman"/>
          <w:sz w:val="28"/>
          <w:szCs w:val="28"/>
          <w:lang w:eastAsia="ru-RU"/>
        </w:rPr>
        <w:t>№ 220-ФЗ (далее – критерии оценки</w:t>
      </w:r>
      <w:r w:rsidRPr="00153862">
        <w:rPr>
          <w:rFonts w:ascii="Times New Roman" w:eastAsia="Times New Roman" w:hAnsi="Times New Roman" w:cs="Times New Roman"/>
          <w:sz w:val="28"/>
          <w:szCs w:val="28"/>
          <w:lang w:eastAsia="ru-RU"/>
        </w:rPr>
        <w:br/>
        <w:t>и сопоставления заявок).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Оценка заявки на участие в открытом конкурсе определяется путем суммирования баллов, присвоенных конкурсной комиссией такой заявке</w:t>
      </w:r>
      <w:r w:rsidRPr="00153862">
        <w:rPr>
          <w:rFonts w:ascii="Times New Roman" w:eastAsia="Times New Roman" w:hAnsi="Times New Roman" w:cs="Times New Roman"/>
          <w:sz w:val="28"/>
          <w:szCs w:val="28"/>
          <w:lang w:eastAsia="ru-RU"/>
        </w:rPr>
        <w:br/>
        <w:t>по каждому критерию оценки и сопоставления заявок согласно Шкале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w:t>
      </w:r>
      <w:r w:rsidRPr="00153862">
        <w:rPr>
          <w:rFonts w:ascii="Times New Roman" w:eastAsia="Times New Roman" w:hAnsi="Times New Roman" w:cs="Times New Roman"/>
          <w:sz w:val="28"/>
          <w:szCs w:val="28"/>
          <w:lang w:eastAsia="ru-RU"/>
        </w:rPr>
        <w:br/>
        <w:t xml:space="preserve">и муниципальным маршрутам регулярных перевозок в границах городского округа </w:t>
      </w:r>
      <w:r w:rsidRPr="00153862">
        <w:rPr>
          <w:rFonts w:ascii="Times New Roman" w:eastAsia="Times New Roman" w:hAnsi="Times New Roman" w:cs="Times New Roman"/>
          <w:sz w:val="28"/>
          <w:szCs w:val="28"/>
          <w:lang w:eastAsia="ru-RU"/>
        </w:rPr>
        <w:lastRenderedPageBreak/>
        <w:t>«Город Курск», установленной постановлением Администрации Курской области от 24 мая 2016 г. № 341-па.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9.3. При оценке заявки на участие в открытом конкурсе по очередному лоту открытого конкурса не учитываются транспортные средства, предлагаемые участником открытого конкурса для осуществления регулярных перевозок, принятые к расчету при оценке заявки на участие в открытом конкурсе, поданной этим же участником открытого конкурса в отношении предыдущего лота открытого конкурса, в случае, если этот участник открытого конкурса признан победителем открытого конкурса по предыдущему лоту.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9.4. В соответствии с частью 5 статьи 24 </w:t>
      </w:r>
      <w:hyperlink r:id="rId21" w:history="1">
        <w:r w:rsidRPr="00153862">
          <w:rPr>
            <w:rStyle w:val="aa"/>
            <w:rFonts w:ascii="Times New Roman" w:eastAsia="Times New Roman" w:hAnsi="Times New Roman" w:cs="Times New Roman"/>
            <w:sz w:val="28"/>
            <w:szCs w:val="28"/>
            <w:lang w:eastAsia="ru-RU"/>
          </w:rPr>
          <w:t>Федерального закона №</w:t>
        </w:r>
      </w:hyperlink>
      <w:r w:rsidRPr="00153862">
        <w:rPr>
          <w:rFonts w:ascii="Times New Roman" w:eastAsia="Times New Roman" w:hAnsi="Times New Roman" w:cs="Times New Roman"/>
          <w:sz w:val="28"/>
          <w:szCs w:val="28"/>
          <w:lang w:eastAsia="ru-RU"/>
        </w:rPr>
        <w:t xml:space="preserve"> 220-ФЗ</w:t>
      </w:r>
      <w:r w:rsidRPr="00153862">
        <w:rPr>
          <w:rFonts w:ascii="Times New Roman" w:eastAsia="Times New Roman" w:hAnsi="Times New Roman" w:cs="Times New Roman"/>
          <w:sz w:val="28"/>
          <w:szCs w:val="28"/>
          <w:lang w:eastAsia="ru-RU"/>
        </w:rPr>
        <w:br/>
        <w:t>на основании результатов оценки заявок на участие в открытом конкурсе конкурсная комиссия присваивает каждой заявке на участие в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части 3 статьи 24 </w:t>
      </w:r>
      <w:hyperlink r:id="rId22" w:history="1">
        <w:r w:rsidRPr="00153862">
          <w:rPr>
            <w:rStyle w:val="aa"/>
            <w:rFonts w:ascii="Times New Roman" w:eastAsia="Times New Roman" w:hAnsi="Times New Roman" w:cs="Times New Roman"/>
            <w:sz w:val="28"/>
            <w:szCs w:val="28"/>
            <w:lang w:eastAsia="ru-RU"/>
          </w:rPr>
          <w:t>Федерального закона</w:t>
        </w:r>
      </w:hyperlink>
      <w:r w:rsidRPr="00153862">
        <w:rPr>
          <w:rFonts w:ascii="Times New Roman" w:eastAsia="Times New Roman" w:hAnsi="Times New Roman" w:cs="Times New Roman"/>
          <w:sz w:val="28"/>
          <w:szCs w:val="28"/>
          <w:lang w:eastAsia="ru-RU"/>
        </w:rPr>
        <w:br/>
        <w:t xml:space="preserve">№ 220-ФЗ.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статьи 24 </w:t>
      </w:r>
      <w:hyperlink r:id="rId23" w:history="1">
        <w:r w:rsidRPr="00153862">
          <w:rPr>
            <w:rStyle w:val="aa"/>
            <w:rFonts w:ascii="Times New Roman" w:eastAsia="Times New Roman" w:hAnsi="Times New Roman" w:cs="Times New Roman"/>
            <w:sz w:val="28"/>
            <w:szCs w:val="28"/>
            <w:lang w:eastAsia="ru-RU"/>
          </w:rPr>
          <w:t xml:space="preserve">Федерального закона </w:t>
        </w:r>
      </w:hyperlink>
      <w:r w:rsidRPr="00153862">
        <w:rPr>
          <w:rFonts w:ascii="Times New Roman" w:eastAsia="Times New Roman" w:hAnsi="Times New Roman" w:cs="Times New Roman"/>
          <w:sz w:val="28"/>
          <w:szCs w:val="28"/>
          <w:lang w:eastAsia="ru-RU"/>
        </w:rPr>
        <w:t>№ 220-ФЗ, а при отсутствии такого участника – участник открытого конкурса, заявке которого соответствует лучшее значение критерия, указанного в пункте 3 части 3 указанной статьи.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9.5. Конкурсная комиссия ведет протокол оценки и сопоставления заявок</w:t>
      </w:r>
      <w:r w:rsidRPr="00153862">
        <w:rPr>
          <w:rFonts w:ascii="Times New Roman" w:eastAsia="Times New Roman" w:hAnsi="Times New Roman" w:cs="Times New Roman"/>
          <w:sz w:val="28"/>
          <w:szCs w:val="28"/>
          <w:lang w:eastAsia="ru-RU"/>
        </w:rPr>
        <w:br/>
        <w:t>на участие в открытом конкурсе, который подписывается всеми присутствующими на ее заседании членами конкурсной комиссии не позднее трех дней со дня оценки и сопоставления таких заявок. Не позднее одного дня, следующего за днем подписания протокола оценки и сопоставления заявок</w:t>
      </w:r>
      <w:r w:rsidRPr="00153862">
        <w:rPr>
          <w:rFonts w:ascii="Times New Roman" w:eastAsia="Times New Roman" w:hAnsi="Times New Roman" w:cs="Times New Roman"/>
          <w:sz w:val="28"/>
          <w:szCs w:val="28"/>
          <w:lang w:eastAsia="ru-RU"/>
        </w:rPr>
        <w:br/>
        <w:t>на участие в открытом конкурсе всеми членами конкурсной комиссии, указанный протокол размещается на официальном сайте.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Протокол оценки и сопоставления заявок на участие в открытом конкурсе должен содержать следующие сведения: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о месте, дате, времени проведения оценки и сопоставления заявок</w:t>
      </w:r>
      <w:r w:rsidRPr="00153862">
        <w:rPr>
          <w:rFonts w:ascii="Times New Roman" w:eastAsia="Times New Roman" w:hAnsi="Times New Roman" w:cs="Times New Roman"/>
          <w:sz w:val="28"/>
          <w:szCs w:val="28"/>
          <w:lang w:eastAsia="ru-RU"/>
        </w:rPr>
        <w:b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об участниках открытого конкурса, оценка и сопоставления заявок</w:t>
      </w:r>
      <w:r w:rsidRPr="00153862">
        <w:rPr>
          <w:rFonts w:ascii="Times New Roman" w:eastAsia="Times New Roman" w:hAnsi="Times New Roman" w:cs="Times New Roman"/>
          <w:sz w:val="28"/>
          <w:szCs w:val="28"/>
          <w:lang w:eastAsia="ru-RU"/>
        </w:rPr>
        <w:br/>
        <w:t>на участие в открытом конкурсе которых были осуществлены конкурсной комиссией;</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 присвоенных заявкам на участие в открытом конкурсе баллах по каждому критерию оценки и сопоставления заявок, сумме указанных баллов по каждой заявке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4) о присвоенных заявкам на участие в конкурсе на основании результатов их оценки порядковых номерах;</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5) наименования (для юридических лиц), фамилии, имена и, если имеется, отчества (для индивидуальных предпринимателей), наименование уполномоченного участника договора простого товарищества и почтовые адреса участников открытого конкурса, заявкам на участие в открытом конкурсе которых были присвоены порядковые номера;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 наименования (для юридических лиц), фамилии, имена и, если имеется, отчества (для индивидуальных предпринимателей), наименование уполномоченного участника договора простого товарищества и почтовые адреса участников открытого конкурса, признанных победителями открытого конкурса</w:t>
      </w:r>
      <w:r w:rsidRPr="00153862">
        <w:rPr>
          <w:rFonts w:ascii="Times New Roman" w:eastAsia="Times New Roman" w:hAnsi="Times New Roman" w:cs="Times New Roman"/>
          <w:sz w:val="28"/>
          <w:szCs w:val="28"/>
          <w:lang w:eastAsia="ru-RU"/>
        </w:rPr>
        <w:br/>
        <w:t>в отношении каждого лота, по которому проводится открытый конкурс.</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Протокол оценки и сопоставления заявок на участие в открытом конкурсе составляется по форме, согласно приложению № 11 к настоящему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9.6. Любой участник открытого конкурса после размещения протокола оценки и сопоставления заявок на участие в открытом конкурсе на официальном сайте вправе направить организатору открытого конкурса в письменной форме или в форме электронного документа запрос о разъяснении результатов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9.7. Организатор открытого конкурса в течение пяти дней со дня поступления такого запроса обязан представить участнику открытого конкурса</w:t>
      </w:r>
      <w:r w:rsidRPr="00153862">
        <w:rPr>
          <w:rFonts w:ascii="Times New Roman" w:eastAsia="Times New Roman" w:hAnsi="Times New Roman" w:cs="Times New Roman"/>
          <w:sz w:val="28"/>
          <w:szCs w:val="28"/>
          <w:lang w:eastAsia="ru-RU"/>
        </w:rPr>
        <w:br/>
        <w:t>в письменной форме или в форме электронного документа соответствующие разъяснения.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9.8. Результаты открытого конкурса могут быть обжалованы в судебном порядке.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9.9. Протоколы, составленные в ходе проведения открытого конкурса, заявки на участие в открытом конкурсе, конкурсная документация, изменения, внесенные в конкурсную документацию, разъяснения конкурсной документации</w:t>
      </w:r>
      <w:r w:rsidRPr="00153862">
        <w:rPr>
          <w:rFonts w:ascii="Times New Roman" w:eastAsia="Times New Roman" w:hAnsi="Times New Roman" w:cs="Times New Roman"/>
          <w:sz w:val="28"/>
          <w:szCs w:val="28"/>
          <w:lang w:eastAsia="ru-RU"/>
        </w:rPr>
        <w:br/>
        <w:t>и аудиозапись вскрытия конвертов хранятся организатором открытого конкурса не менее трех лет.</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Раздел X. Порядок подтверждения победителем открытого конкурса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наличия транспортных средств, предусмотренных его заявкой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10.1. Участнику открытого конкурса, заявке которого присвоен первый номер,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(далее – победитель открытого конкурса), организатором открытого конкурса в срок не позднее одного дня, следующего за днем размещения на официальном сайте протокола оценки и сопоставления заявок, направляется уведомление о представлении копий документов и транспортных средств на осмотр в срок, установленный конкурсной документацией,</w:t>
      </w:r>
      <w:r w:rsidRPr="00153862">
        <w:rPr>
          <w:rFonts w:ascii="Times New Roman" w:eastAsia="Times New Roman" w:hAnsi="Times New Roman" w:cs="Times New Roman"/>
          <w:sz w:val="28"/>
          <w:szCs w:val="28"/>
          <w:lang w:eastAsia="ru-RU"/>
        </w:rPr>
        <w:br/>
        <w:t>но не позднее тридцати дней с даты подписания протокола оценки и сопоставления заявок, с целью подтверждения наличия на праве собственности или ином законном основании транспортных средств, предусмотренных его заявкой.</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10.2. 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10.3. В случае если в заявке победителя открытого конкурса указаны транспортные средства, которые не принадлежат ему на праве собственности,</w:t>
      </w:r>
      <w:r w:rsidRPr="00153862">
        <w:rPr>
          <w:rFonts w:ascii="Times New Roman" w:eastAsia="Times New Roman" w:hAnsi="Times New Roman" w:cs="Times New Roman"/>
          <w:sz w:val="28"/>
          <w:szCs w:val="28"/>
          <w:lang w:eastAsia="ru-RU"/>
        </w:rPr>
        <w:br/>
        <w:t>им представляются Документы, перечисленные в пункте 10.2 настоящего Порядка, в том числе подтверждающие права собственника в отношении указанных транспортных средств.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10.4. Заверенные уполномоченным лицом победителя открытого конкурса копии Документов представляются организатору открытого конкурса не позднее двух рабочих дней до даты осмотра транспортных средств, указанной</w:t>
      </w:r>
      <w:r w:rsidRPr="00153862">
        <w:rPr>
          <w:rFonts w:ascii="Times New Roman" w:eastAsia="Times New Roman" w:hAnsi="Times New Roman" w:cs="Times New Roman"/>
          <w:sz w:val="28"/>
          <w:szCs w:val="28"/>
          <w:lang w:eastAsia="ru-RU"/>
        </w:rPr>
        <w:br/>
        <w:t>в уведомлении о представлении копий документов и транспортных средств</w:t>
      </w:r>
      <w:r w:rsidRPr="00153862">
        <w:rPr>
          <w:rFonts w:ascii="Times New Roman" w:eastAsia="Times New Roman" w:hAnsi="Times New Roman" w:cs="Times New Roman"/>
          <w:sz w:val="28"/>
          <w:szCs w:val="28"/>
          <w:lang w:eastAsia="ru-RU"/>
        </w:rPr>
        <w:br/>
        <w:t>на осмотр.</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10.5. В проведении проверки представленных документов и осмотра транспортных средств участвуют члены конкурсной комиссии в составе более половины от общего числа ее членов. Копии представленных документов после проверки членами конкурсной комиссии приобщаются к акту осмотра транспортных средств. При возникновении сомнений в достоверности сведений</w:t>
      </w:r>
      <w:r w:rsidRPr="00153862">
        <w:rPr>
          <w:rFonts w:ascii="Times New Roman" w:eastAsia="Times New Roman" w:hAnsi="Times New Roman" w:cs="Times New Roman"/>
          <w:sz w:val="28"/>
          <w:szCs w:val="28"/>
          <w:lang w:eastAsia="ru-RU"/>
        </w:rPr>
        <w:br/>
        <w:t>в представленных копиях, организатор открытого конкурса вправе запросить оригиналы документов, которые после сверки с копиями возвращаются победителю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10.6. 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В отношении участника конкурса,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 Результаты осмотра по каждому лоту оформляются актом осмотра, который подписывают члены конкурсной комиссии, проводившие данный осмотр, и победитель открытого конкурса (уполномоченный представитель), представивший транспортные средства на осмотр.</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Акт осмотра составляется и подписывается в течение трех дней с даты проведения осмотра и оформляется в двух экземплярах, один из которых вручается победителю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Акт осмотра составляется по форме, согласно приложению № 12</w:t>
      </w:r>
      <w:r w:rsidRPr="00153862">
        <w:rPr>
          <w:rFonts w:ascii="Times New Roman" w:eastAsia="Times New Roman" w:hAnsi="Times New Roman" w:cs="Times New Roman"/>
          <w:sz w:val="28"/>
          <w:szCs w:val="28"/>
          <w:lang w:eastAsia="ru-RU"/>
        </w:rPr>
        <w:br/>
        <w:t>к настоящему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10.7. 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w:t>
      </w:r>
      <w:r w:rsidRPr="00153862">
        <w:rPr>
          <w:rFonts w:ascii="Times New Roman" w:eastAsia="Times New Roman" w:hAnsi="Times New Roman" w:cs="Times New Roman"/>
          <w:sz w:val="28"/>
          <w:szCs w:val="28"/>
          <w:lang w:eastAsia="ru-RU"/>
        </w:rPr>
        <w:br/>
      </w:r>
      <w:r w:rsidRPr="00153862">
        <w:rPr>
          <w:rFonts w:ascii="Times New Roman" w:eastAsia="Times New Roman" w:hAnsi="Times New Roman" w:cs="Times New Roman"/>
          <w:sz w:val="28"/>
          <w:szCs w:val="28"/>
          <w:lang w:eastAsia="ru-RU"/>
        </w:rPr>
        <w:lastRenderedPageBreak/>
        <w:t>в акте осмотра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членами конкурсной комиссии, принявшими участие в осмотре, также составляется акт</w:t>
      </w:r>
      <w:r w:rsidRPr="00153862">
        <w:rPr>
          <w:rFonts w:ascii="Times New Roman" w:eastAsia="Times New Roman" w:hAnsi="Times New Roman" w:cs="Times New Roman"/>
          <w:sz w:val="28"/>
          <w:szCs w:val="28"/>
          <w:lang w:eastAsia="ru-RU"/>
        </w:rPr>
        <w:br/>
        <w:t>о непредставлении транспортных средств для осмотра и (или) Документов</w:t>
      </w:r>
      <w:r w:rsidRPr="00153862">
        <w:rPr>
          <w:rFonts w:ascii="Times New Roman" w:eastAsia="Times New Roman" w:hAnsi="Times New Roman" w:cs="Times New Roman"/>
          <w:sz w:val="28"/>
          <w:szCs w:val="28"/>
          <w:lang w:eastAsia="ru-RU"/>
        </w:rPr>
        <w:br/>
        <w:t>по форме, согласно приложению № 13 к настоящему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этом случае организатор открытого конкурса в срок не позднее одного дня, следующего за днем подписания акта осмотра транспортных средств (акта</w:t>
      </w:r>
      <w:r w:rsidRPr="00153862">
        <w:rPr>
          <w:rFonts w:ascii="Times New Roman" w:eastAsia="Times New Roman" w:hAnsi="Times New Roman" w:cs="Times New Roman"/>
          <w:sz w:val="28"/>
          <w:szCs w:val="28"/>
          <w:lang w:eastAsia="ru-RU"/>
        </w:rPr>
        <w:br/>
        <w:t>о непредставлении транспортных средств для осмотра и (или) Документов), направляет участнику открытого конкурса, заявке которого присвоен второй номер (далее – участник открытого конкурса), уведомление о представлении транспортных средств на осмотр в срок, не превышающий тридцати дней со дня составления акта осмотра транспортных средств (в котором отражено фактическое несоответствие характеристик транспортных средств, представленных на осмотр, характеристикам транспортных средств, указанным в заявке) или акта</w:t>
      </w:r>
      <w:r w:rsidRPr="00153862">
        <w:rPr>
          <w:rFonts w:ascii="Times New Roman" w:eastAsia="Times New Roman" w:hAnsi="Times New Roman" w:cs="Times New Roman"/>
          <w:sz w:val="28"/>
          <w:szCs w:val="28"/>
          <w:lang w:eastAsia="ru-RU"/>
        </w:rPr>
        <w:br/>
        <w:t>о непредставлении транспортных средств для осмотра и (или) Документов</w:t>
      </w:r>
      <w:r w:rsidRPr="00153862">
        <w:rPr>
          <w:rFonts w:ascii="Times New Roman" w:eastAsia="Times New Roman" w:hAnsi="Times New Roman" w:cs="Times New Roman"/>
          <w:sz w:val="28"/>
          <w:szCs w:val="28"/>
          <w:lang w:eastAsia="ru-RU"/>
        </w:rPr>
        <w:br/>
        <w:t>в отношении победителя открытого конкурса, в целях подтверждения наличия</w:t>
      </w:r>
      <w:r w:rsidRPr="00153862">
        <w:rPr>
          <w:rFonts w:ascii="Times New Roman" w:eastAsia="Times New Roman" w:hAnsi="Times New Roman" w:cs="Times New Roman"/>
          <w:sz w:val="28"/>
          <w:szCs w:val="28"/>
          <w:lang w:eastAsia="ru-RU"/>
        </w:rPr>
        <w:br/>
        <w:t>на праве собственности или ином законном основании транспортных средств, предусмотренных его заявкой, для получения права на получение свидетельства</w:t>
      </w:r>
      <w:r w:rsidRPr="00153862">
        <w:rPr>
          <w:rFonts w:ascii="Times New Roman" w:eastAsia="Times New Roman" w:hAnsi="Times New Roman" w:cs="Times New Roman"/>
          <w:sz w:val="28"/>
          <w:szCs w:val="28"/>
          <w:lang w:eastAsia="ru-RU"/>
        </w:rPr>
        <w:br/>
        <w:t>об осуществлении перевозок по соответствующему межмуниципальному маршруту.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10.8. Если по результатам проверки представленных участником открытого конкурса документов и осмотра транспортных средств установлено,</w:t>
      </w:r>
      <w:r w:rsidRPr="00153862">
        <w:rPr>
          <w:rFonts w:ascii="Times New Roman" w:eastAsia="Times New Roman" w:hAnsi="Times New Roman" w:cs="Times New Roman"/>
          <w:sz w:val="28"/>
          <w:szCs w:val="28"/>
          <w:lang w:eastAsia="ru-RU"/>
        </w:rPr>
        <w:br/>
        <w:t>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в том числе, в конструкцию транспортного средства внесены подлежащие государственной регистрации изменения, которые на дату проведения осмотра не зарегистрированы в установленном порядке, и (или) им не подтверждена принадлежность указанных в заявке транспортных средств на праве собственности или ином законном основании, организатором открытого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Раздел X</w:t>
      </w:r>
      <w:r w:rsidRPr="00153862">
        <w:rPr>
          <w:rFonts w:ascii="Times New Roman" w:eastAsia="Times New Roman" w:hAnsi="Times New Roman" w:cs="Times New Roman"/>
          <w:sz w:val="28"/>
          <w:szCs w:val="28"/>
          <w:lang w:val="en-US" w:eastAsia="ru-RU"/>
        </w:rPr>
        <w:t>I</w:t>
      </w:r>
      <w:r w:rsidRPr="00153862">
        <w:rPr>
          <w:rFonts w:ascii="Times New Roman" w:eastAsia="Times New Roman" w:hAnsi="Times New Roman" w:cs="Times New Roman"/>
          <w:sz w:val="28"/>
          <w:szCs w:val="28"/>
          <w:lang w:eastAsia="ru-RU"/>
        </w:rPr>
        <w:t>. Выдача свидетельства об осуществлении перевозок по межмуниципальному маршруту регулярных перевозок и карт маршрута регулярных перевозок по результатам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11.1. В соответствии с частью 5 статьи 19 </w:t>
      </w:r>
      <w:hyperlink r:id="rId24" w:history="1">
        <w:r w:rsidRPr="00153862">
          <w:rPr>
            <w:rStyle w:val="aa"/>
            <w:rFonts w:ascii="Times New Roman" w:eastAsia="Times New Roman" w:hAnsi="Times New Roman" w:cs="Times New Roman"/>
            <w:sz w:val="28"/>
            <w:szCs w:val="28"/>
            <w:lang w:eastAsia="ru-RU"/>
          </w:rPr>
          <w:t>Федерального закона №</w:t>
        </w:r>
      </w:hyperlink>
      <w:r w:rsidRPr="00153862">
        <w:rPr>
          <w:rFonts w:ascii="Times New Roman" w:eastAsia="Times New Roman" w:hAnsi="Times New Roman" w:cs="Times New Roman"/>
          <w:sz w:val="28"/>
          <w:szCs w:val="28"/>
          <w:lang w:eastAsia="ru-RU"/>
        </w:rPr>
        <w:t xml:space="preserve"> 220-ФЗ</w:t>
      </w:r>
      <w:r w:rsidRPr="00153862">
        <w:rPr>
          <w:rFonts w:ascii="Times New Roman" w:eastAsia="Times New Roman" w:hAnsi="Times New Roman" w:cs="Times New Roman"/>
          <w:sz w:val="28"/>
          <w:szCs w:val="28"/>
          <w:lang w:eastAsia="ru-RU"/>
        </w:rPr>
        <w:br/>
        <w:t>по результатам открытого конкурса организатор открытого конкурса на основании приказа выдает свидетельство об осуществлении перевозок</w:t>
      </w:r>
      <w:r w:rsidRPr="00153862">
        <w:rPr>
          <w:rFonts w:ascii="Times New Roman" w:eastAsia="Times New Roman" w:hAnsi="Times New Roman" w:cs="Times New Roman"/>
          <w:sz w:val="28"/>
          <w:szCs w:val="28"/>
          <w:lang w:eastAsia="ru-RU"/>
        </w:rPr>
        <w:br/>
        <w:t>по межмуниципальному маршруту регулярных перевозок и карты соответствующего маршрута регулярных перевозок на срок не менее чем пять лет победителю этого конкурса в течение десяти дней со дня подтверждения</w:t>
      </w:r>
      <w:r w:rsidRPr="00153862">
        <w:rPr>
          <w:rFonts w:ascii="Times New Roman" w:eastAsia="Times New Roman" w:hAnsi="Times New Roman" w:cs="Times New Roman"/>
          <w:sz w:val="28"/>
          <w:szCs w:val="28"/>
          <w:lang w:eastAsia="ru-RU"/>
        </w:rPr>
        <w:br/>
      </w:r>
      <w:r w:rsidRPr="00153862">
        <w:rPr>
          <w:rFonts w:ascii="Times New Roman" w:eastAsia="Times New Roman" w:hAnsi="Times New Roman" w:cs="Times New Roman"/>
          <w:sz w:val="28"/>
          <w:szCs w:val="28"/>
          <w:lang w:eastAsia="ru-RU"/>
        </w:rPr>
        <w:lastRenderedPageBreak/>
        <w:t>им наличия у него транспортных средств, предусмотренных его заявкой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Если до истечения срока действия указанных свидетельства и карт данного маршрута не наступят обстоятельства, предусмотренные</w:t>
      </w:r>
      <w:hyperlink r:id="rId25" w:history="1"/>
      <w:r w:rsidRPr="00153862">
        <w:rPr>
          <w:rFonts w:ascii="Times New Roman" w:eastAsia="Times New Roman" w:hAnsi="Times New Roman" w:cs="Times New Roman"/>
          <w:sz w:val="28"/>
          <w:szCs w:val="28"/>
          <w:lang w:eastAsia="ru-RU"/>
        </w:rPr>
        <w:t xml:space="preserve"> пунктом 1, 2, 3 или </w:t>
      </w:r>
      <w:hyperlink r:id="rId26" w:history="1">
        <w:r w:rsidRPr="00153862">
          <w:rPr>
            <w:rStyle w:val="aa"/>
            <w:rFonts w:ascii="Times New Roman" w:eastAsia="Times New Roman" w:hAnsi="Times New Roman" w:cs="Times New Roman"/>
            <w:sz w:val="28"/>
            <w:szCs w:val="28"/>
            <w:lang w:eastAsia="ru-RU"/>
          </w:rPr>
          <w:t>7 части</w:t>
        </w:r>
      </w:hyperlink>
      <w:r w:rsidRPr="00153862">
        <w:rPr>
          <w:rFonts w:ascii="Times New Roman" w:eastAsia="Times New Roman" w:hAnsi="Times New Roman" w:cs="Times New Roman"/>
          <w:sz w:val="28"/>
          <w:szCs w:val="28"/>
          <w:lang w:eastAsia="ru-RU"/>
        </w:rPr>
        <w:t xml:space="preserve"> 1 статьи 29 либо пунктом 4 части 2 статьи 19 Федерального закона</w:t>
      </w:r>
      <w:r w:rsidRPr="00153862">
        <w:rPr>
          <w:rFonts w:ascii="Times New Roman" w:eastAsia="Times New Roman" w:hAnsi="Times New Roman" w:cs="Times New Roman"/>
          <w:sz w:val="28"/>
          <w:szCs w:val="28"/>
          <w:lang w:eastAsia="ru-RU"/>
        </w:rPr>
        <w:br/>
        <w:t>№ 220-ФЗ, действие указанных свидетельства и карт данного маршрута продлевается на срок не менее чем пять лет. Количество таких продлений</w:t>
      </w:r>
      <w:r w:rsidRPr="00153862">
        <w:rPr>
          <w:rFonts w:ascii="Times New Roman" w:eastAsia="Times New Roman" w:hAnsi="Times New Roman" w:cs="Times New Roman"/>
          <w:sz w:val="28"/>
          <w:szCs w:val="28"/>
          <w:lang w:eastAsia="ru-RU"/>
        </w:rPr>
        <w:br/>
        <w:t>не ограничивается. Продление указанных свидетельства и карт данного маршрута на меньший срок допускается в случае, если по истечении этого срока</w:t>
      </w:r>
      <w:r w:rsidRPr="00153862">
        <w:rPr>
          <w:rFonts w:ascii="Times New Roman" w:eastAsia="Times New Roman" w:hAnsi="Times New Roman" w:cs="Times New Roman"/>
          <w:sz w:val="28"/>
          <w:szCs w:val="28"/>
          <w:lang w:eastAsia="ru-RU"/>
        </w:rPr>
        <w:br/>
        <w:t>в соответствии с региональным комплексным планом транспортного обслуживания населения предусматривается отмена маршрута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11.2. В случае если открытый конкурс признан несостоявшимся в связи</w:t>
      </w:r>
      <w:r w:rsidRPr="00153862">
        <w:rPr>
          <w:rFonts w:ascii="Times New Roman" w:eastAsia="Times New Roman" w:hAnsi="Times New Roman" w:cs="Times New Roman"/>
          <w:sz w:val="28"/>
          <w:szCs w:val="28"/>
          <w:lang w:eastAsia="ru-RU"/>
        </w:rPr>
        <w:br/>
        <w:t>с тем, что только одна заявка на участие в открытом конкурсе была признана соответствующей требованиям конкурсной документации, организатор открытого конкурса на основании приказа выдает свидетельство об осуществлении перевозок по межмуниципальному маршруту регулярных перевозок и карты соответствующего маршрута регулярных перевозок сроком на пять лет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 подтверждения таким участником открытого конкурса наличия у него транспортных средств, предусмотренных его заявкой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11.3. В случае если победитель открытого конкурса отказался от права</w:t>
      </w:r>
      <w:r w:rsidRPr="00153862">
        <w:rPr>
          <w:rFonts w:ascii="Times New Roman" w:eastAsia="Times New Roman" w:hAnsi="Times New Roman" w:cs="Times New Roman"/>
          <w:sz w:val="28"/>
          <w:szCs w:val="28"/>
          <w:lang w:eastAsia="ru-RU"/>
        </w:rPr>
        <w:br/>
        <w:t>на получение хотя бы одного свидетельства об осуществлении перевозок</w:t>
      </w:r>
      <w:r w:rsidRPr="00153862">
        <w:rPr>
          <w:rFonts w:ascii="Times New Roman" w:eastAsia="Times New Roman" w:hAnsi="Times New Roman" w:cs="Times New Roman"/>
          <w:sz w:val="28"/>
          <w:szCs w:val="28"/>
          <w:lang w:eastAsia="ru-RU"/>
        </w:rPr>
        <w:br/>
        <w:t>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w:t>
      </w:r>
      <w:r w:rsidRPr="00153862">
        <w:rPr>
          <w:rFonts w:ascii="Times New Roman" w:eastAsia="Times New Roman" w:hAnsi="Times New Roman" w:cs="Times New Roman"/>
          <w:sz w:val="28"/>
          <w:szCs w:val="28"/>
          <w:lang w:eastAsia="ru-RU"/>
        </w:rPr>
        <w:br/>
        <w:t xml:space="preserve">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после подтверждения наличия транспортных средств, предусмотренных его заявкой на участие в открытом конкурсе в соответствии с разделом </w:t>
      </w:r>
      <w:r w:rsidRPr="00153862">
        <w:rPr>
          <w:rFonts w:ascii="Times New Roman" w:eastAsia="Times New Roman" w:hAnsi="Times New Roman" w:cs="Times New Roman"/>
          <w:sz w:val="28"/>
          <w:szCs w:val="28"/>
          <w:lang w:val="en-US" w:eastAsia="ru-RU"/>
        </w:rPr>
        <w:t>X</w:t>
      </w:r>
      <w:r w:rsidRPr="00153862">
        <w:rPr>
          <w:rFonts w:ascii="Times New Roman" w:eastAsia="Times New Roman" w:hAnsi="Times New Roman" w:cs="Times New Roman"/>
          <w:sz w:val="28"/>
          <w:szCs w:val="28"/>
          <w:lang w:eastAsia="ru-RU"/>
        </w:rPr>
        <w:t xml:space="preserve"> Порядка.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11.4. Если участник открытого конкурса, которому предоставлено право</w:t>
      </w:r>
      <w:r w:rsidRPr="00153862">
        <w:rPr>
          <w:rFonts w:ascii="Times New Roman" w:eastAsia="Times New Roman" w:hAnsi="Times New Roman" w:cs="Times New Roman"/>
          <w:sz w:val="28"/>
          <w:szCs w:val="28"/>
          <w:lang w:eastAsia="ru-RU"/>
        </w:rPr>
        <w:br/>
        <w:t>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w:t>
      </w:r>
      <w:r w:rsidRPr="00153862">
        <w:rPr>
          <w:rFonts w:ascii="Times New Roman" w:eastAsia="Times New Roman" w:hAnsi="Times New Roman" w:cs="Times New Roman"/>
          <w:sz w:val="28"/>
          <w:szCs w:val="28"/>
          <w:lang w:eastAsia="ru-RU"/>
        </w:rPr>
        <w:br/>
        <w:t>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11.5. Свидетельство об осуществлении перевозок по межмуниципальному маршруту регулярных перевозок, карты межмуниципального маршрута регулярных перевозок оформляются в соответствии с требованиями </w:t>
      </w:r>
      <w:hyperlink r:id="rId27" w:history="1">
        <w:r w:rsidRPr="00153862">
          <w:rPr>
            <w:rStyle w:val="aa"/>
            <w:rFonts w:ascii="Times New Roman" w:eastAsia="Times New Roman" w:hAnsi="Times New Roman" w:cs="Times New Roman"/>
            <w:sz w:val="28"/>
            <w:szCs w:val="28"/>
            <w:lang w:eastAsia="ru-RU"/>
          </w:rPr>
          <w:t>Федерального закона №</w:t>
        </w:r>
      </w:hyperlink>
      <w:r w:rsidRPr="00153862">
        <w:rPr>
          <w:rFonts w:ascii="Times New Roman" w:eastAsia="Times New Roman" w:hAnsi="Times New Roman" w:cs="Times New Roman"/>
          <w:sz w:val="28"/>
          <w:szCs w:val="28"/>
          <w:lang w:eastAsia="ru-RU"/>
        </w:rPr>
        <w:t xml:space="preserve"> 220-ФЗ на бланке или в форме электронной карты.</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11.6. 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выдаются в месте, указанном в конкурсной документации. Выдача указанных документов представителю юридического лица, индивидуального предпринимателя, уполномоченного участника договора простого товарищества, осуществляется при условии предъявления таким лицом документа, оформленного в порядке, установленном действующим законодательством,</w:t>
      </w:r>
      <w:r w:rsidRPr="00153862">
        <w:rPr>
          <w:rFonts w:ascii="Times New Roman" w:eastAsia="Times New Roman" w:hAnsi="Times New Roman" w:cs="Times New Roman"/>
          <w:sz w:val="28"/>
          <w:szCs w:val="28"/>
          <w:lang w:eastAsia="ru-RU"/>
        </w:rPr>
        <w:br/>
        <w:t>и подтверждающего полномочия обратившегося лица на осуществление соответствующих действий от имени юридического лица, индивидуального предпринимателя, уполномоченного участника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153862">
          <w:pgSz w:w="11906" w:h="16838"/>
          <w:pgMar w:top="1134" w:right="851" w:bottom="1134" w:left="1134" w:header="397" w:footer="113" w:gutter="0"/>
          <w:cols w:space="708"/>
          <w:titlePg/>
          <w:docGrid w:linePitch="381"/>
        </w:sectPr>
      </w:pPr>
      <w:r w:rsidRPr="00153862">
        <w:rPr>
          <w:rFonts w:ascii="Times New Roman" w:eastAsia="Times New Roman" w:hAnsi="Times New Roman" w:cs="Times New Roman"/>
          <w:sz w:val="28"/>
          <w:szCs w:val="28"/>
          <w:lang w:eastAsia="ru-RU"/>
        </w:rPr>
        <w:t>11.7. Юридическое лицо, индивидуальный предприниматель, уполномоченный участник договора простого товарищества, получившие право</w:t>
      </w:r>
      <w:r w:rsidRPr="00153862">
        <w:rPr>
          <w:rFonts w:ascii="Times New Roman" w:eastAsia="Times New Roman" w:hAnsi="Times New Roman" w:cs="Times New Roman"/>
          <w:sz w:val="28"/>
          <w:szCs w:val="28"/>
          <w:lang w:eastAsia="ru-RU"/>
        </w:rPr>
        <w:br/>
        <w:t>на получение свидетельства об осуществлении перевозок по межмуниципальному маршруту регулярных перевозок по результатам открытого конкурса, обязаны уведомить организатора открытого конкурса о подключении аппаратуры спутниковой навигации ГЛОНАСС или ГЛОНАСС/GPS, установленной</w:t>
      </w:r>
      <w:r w:rsidRPr="00153862">
        <w:rPr>
          <w:rFonts w:ascii="Times New Roman" w:eastAsia="Times New Roman" w:hAnsi="Times New Roman" w:cs="Times New Roman"/>
          <w:sz w:val="28"/>
          <w:szCs w:val="28"/>
          <w:lang w:eastAsia="ru-RU"/>
        </w:rPr>
        <w:br/>
        <w:t>на транспортных средствах, которые будут использоваться для осуществления предусмотренных данным свидетельством регулярных перевозок до начала осуществления указанных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 № 1</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 осуществлении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одному или нескольким межмуниципальным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В Министерство транспорта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и автомобильных дорог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ЗАЯВКА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участие в открытом конкурсе на право получения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свидетельства об осуществлении перевозок по межмуниципальному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маршруту регулярных перевозок (далее – открытый конкурс)</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Лот № 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адрес места нахождения, почтовый адрес для юридического лица, фамилия, имя 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если имеется, отчество, адрес регистрации по месту жительства индивидуального предпринимателя,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данные документа, удостоверяющего его личность, ИНН,</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ОГРН (в том числе каждого участника договора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Телефон 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E-mail 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(в случае, если имеется, адрес электронной почты)</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roofErr w:type="gramStart"/>
      <w:r w:rsidRPr="00153862">
        <w:rPr>
          <w:rFonts w:ascii="Times New Roman" w:eastAsia="Times New Roman" w:hAnsi="Times New Roman" w:cs="Times New Roman"/>
          <w:sz w:val="28"/>
          <w:szCs w:val="28"/>
          <w:lang w:eastAsia="ru-RU"/>
        </w:rPr>
        <w:t>изучив  конкурсную</w:t>
      </w:r>
      <w:proofErr w:type="gramEnd"/>
      <w:r w:rsidRPr="00153862">
        <w:rPr>
          <w:rFonts w:ascii="Times New Roman" w:eastAsia="Times New Roman" w:hAnsi="Times New Roman" w:cs="Times New Roman"/>
          <w:sz w:val="28"/>
          <w:szCs w:val="28"/>
          <w:lang w:eastAsia="ru-RU"/>
        </w:rPr>
        <w:t xml:space="preserve">  документацию,  извещает  о своем желании участвовать в открытом конкурсе по лоту № ___ в соответствии с установленными порядком и условиями проведения   открытого   конкурса, направленным предложением участника  открытого  конкурса  в  отношении указанного лота, подтверждает подлинность  и  достоверность  информации и документов, представленных в составе настоящей заявки.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Я, нижеподписавшийся 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(фамилия, имя, отчество субъекта персональных данных (полностью)</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документ, удостоверяющий личность: 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                                                                                     (название документа)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серия _________ номер __________ кем выдан___________________________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дата выдачи "___" _____________ ______ г.</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адрес по </w:t>
      </w:r>
      <w:proofErr w:type="gramStart"/>
      <w:r w:rsidRPr="00153862">
        <w:rPr>
          <w:rFonts w:ascii="Times New Roman" w:eastAsia="Times New Roman" w:hAnsi="Times New Roman" w:cs="Times New Roman"/>
          <w:sz w:val="28"/>
          <w:szCs w:val="28"/>
          <w:lang w:eastAsia="ru-RU"/>
        </w:rPr>
        <w:t>регистрации:_</w:t>
      </w:r>
      <w:proofErr w:type="gramEnd"/>
      <w:r w:rsidRPr="00153862">
        <w:rPr>
          <w:rFonts w:ascii="Times New Roman" w:eastAsia="Times New Roman" w:hAnsi="Times New Roman" w:cs="Times New Roman"/>
          <w:sz w:val="28"/>
          <w:szCs w:val="28"/>
          <w:lang w:eastAsia="ru-RU"/>
        </w:rPr>
        <w:t>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w:t>
      </w:r>
      <w:proofErr w:type="gramStart"/>
      <w:r w:rsidRPr="00153862">
        <w:rPr>
          <w:rFonts w:ascii="Times New Roman" w:eastAsia="Times New Roman" w:hAnsi="Times New Roman" w:cs="Times New Roman"/>
          <w:sz w:val="28"/>
          <w:szCs w:val="28"/>
          <w:lang w:eastAsia="ru-RU"/>
        </w:rPr>
        <w:t>_(</w:t>
      </w:r>
      <w:proofErr w:type="gramEnd"/>
      <w:r w:rsidRPr="00153862">
        <w:rPr>
          <w:rFonts w:ascii="Times New Roman" w:eastAsia="Times New Roman" w:hAnsi="Times New Roman" w:cs="Times New Roman"/>
          <w:sz w:val="28"/>
          <w:szCs w:val="28"/>
          <w:lang w:eastAsia="ru-RU"/>
        </w:rPr>
        <w:t>адрес регистрации субъекта персональных данных (по паспорту с указанием почтового индекса)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адрес фактического места жительства: 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(адрес фактического места жительства субъекта персональных данных (с указанием почтового индекса)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соответствии с требованиями статьи 9 Федерального закона от 27 июля 2006 года № 152-ФЗ «О персональных данных», подтверждаю свое согласие на обработку Министерством транспорта и автомобильных дорог Курской области, расположенным по адресу: 305004, г. Курск, ул. Радищева, 62 (далее - Оператор) моих персональных данных, включающих:</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фамилия, имя, отчество; число, месяц, год и место рождения;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адрес;</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контактная информация;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серия, номер основного документа, удостоверяющего личность, сведения о даче выдачи указанного документа и выдавшем его органе;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идентификационный номер налогоплательщика (ИНН);</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сведения о принадлежащих мне и (или) представляемой мной организации на праве собственности или на иных законных основаниях транспортных средствах;</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сведения о наличии у меня, либо у представляемой мной организации лицензии на осуществление деятельности по перевозкам пассажиров;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сведения о статусе представляемого мной юридического лица или меня в качестве индивидуального предпринимателя;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сведения об осуществлении обязательных платежей в бюджеты бюджетной системы Российской Федерации за последний завершенный отчетный период.</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период действия настоящего согласия я предоставляю Оператору право осуществлять следующие действия (операции)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Целью обработки Оператором персональных данных является: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осуществление УМВД России по Курской области, УГАДН по Курской области Федеральной службы по надзору в сфере транспорта, налоговыми органами проверки сведений, представленных мной в заявке на участие в открытом конкурсе на право получения свидетельства об осуществлении перевозок по межмуниципальному маршруту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сбор, накопление, хранение представленных сведений;</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размещение в реестре межмуниципальных маршрутов регулярных перевозок в Курской области, в случае получения в соответствии с представленной мной заявкой свидетельства об осуществлении перевозок по межмуниципальному маршруту регулярных перевозок и карты соответствующего маршрута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 наполнение разделов официального сайта организатора открытого конкурса в части, касающейся обслуживания межмуниципальных маршрутов регулярных перевозок в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Я согласен(на), что мои персональные данные будут ограниченно доступны представителям государственных органов, исполнительных органов государственной власти и органов местного самоуправления Курской области с целью информирования в части, касающейся обслуживания межмуниципальных маршрутов регулярных перевозок в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Оператор имеет право во исполнение своих обязательств на обмен (прием и передачу) моими персональными данными с использованием машинных носителей или по каналам связи, с соблюдением мер, обеспечивающих их защиту от несанкционированного доступа.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случае неправомерного использования предоставленных данных согласие отзывается по письменному заявлению. В случае получения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Настоящее согласие вступает в силу с даты его подписания и действует в течение трех лет, а в случае получения в соответствии с представленной мной заявкой свидетельства об осуществлении перевозок по межмуниципальному маршруту регулярных перевозок и карты соответствующего маршрута регулярных перевозок, согласие действует в течение срока действия такого свидетельства и карты соответствующего маршрута.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Права в целях обеспечения защиты персональных данных, хранящихся у Оператора, ответственность за предоставление ложных сведений о себе мне разъяснены.</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w:t>
      </w:r>
      <w:proofErr w:type="gramStart"/>
      <w:r w:rsidRPr="00153862">
        <w:rPr>
          <w:rFonts w:ascii="Times New Roman" w:eastAsia="Times New Roman" w:hAnsi="Times New Roman" w:cs="Times New Roman"/>
          <w:sz w:val="28"/>
          <w:szCs w:val="28"/>
          <w:lang w:eastAsia="ru-RU"/>
        </w:rPr>
        <w:t xml:space="preserve">   «</w:t>
      </w:r>
      <w:proofErr w:type="gramEnd"/>
      <w:r w:rsidRPr="00153862">
        <w:rPr>
          <w:rFonts w:ascii="Times New Roman" w:eastAsia="Times New Roman" w:hAnsi="Times New Roman" w:cs="Times New Roman"/>
          <w:sz w:val="28"/>
          <w:szCs w:val="28"/>
          <w:lang w:eastAsia="ru-RU"/>
        </w:rPr>
        <w:t>___» ________ 20__ г.</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(фамилия, инициалы) (подпись субъекта персональных данных)</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Руководитель юридического лица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roofErr w:type="gramStart"/>
      <w:r w:rsidRPr="00153862">
        <w:rPr>
          <w:rFonts w:ascii="Times New Roman" w:eastAsia="Times New Roman" w:hAnsi="Times New Roman" w:cs="Times New Roman"/>
          <w:sz w:val="28"/>
          <w:szCs w:val="28"/>
          <w:lang w:eastAsia="ru-RU"/>
        </w:rPr>
        <w:t>индивидуальный  предприниматель</w:t>
      </w:r>
      <w:proofErr w:type="gramEnd"/>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уполномоченный участник договора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простого </w:t>
      </w:r>
      <w:proofErr w:type="gramStart"/>
      <w:r w:rsidRPr="00153862">
        <w:rPr>
          <w:rFonts w:ascii="Times New Roman" w:eastAsia="Times New Roman" w:hAnsi="Times New Roman" w:cs="Times New Roman"/>
          <w:sz w:val="28"/>
          <w:szCs w:val="28"/>
          <w:lang w:eastAsia="ru-RU"/>
        </w:rPr>
        <w:t>товарищества)   </w:t>
      </w:r>
      <w:proofErr w:type="gramEnd"/>
      <w:r w:rsidRPr="00153862">
        <w:rPr>
          <w:rFonts w:ascii="Times New Roman" w:eastAsia="Times New Roman" w:hAnsi="Times New Roman" w:cs="Times New Roman"/>
          <w:sz w:val="28"/>
          <w:szCs w:val="28"/>
          <w:lang w:eastAsia="ru-RU"/>
        </w:rPr>
        <w:t>                      ________          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w:t>
      </w:r>
      <w:proofErr w:type="gramStart"/>
      <w:r w:rsidRPr="00153862">
        <w:rPr>
          <w:rFonts w:ascii="Times New Roman" w:eastAsia="Times New Roman" w:hAnsi="Times New Roman" w:cs="Times New Roman"/>
          <w:sz w:val="28"/>
          <w:szCs w:val="28"/>
          <w:lang w:eastAsia="ru-RU"/>
        </w:rPr>
        <w:t xml:space="preserve">подпись)   </w:t>
      </w:r>
      <w:proofErr w:type="gramEnd"/>
      <w:r w:rsidRPr="00153862">
        <w:rPr>
          <w:rFonts w:ascii="Times New Roman" w:eastAsia="Times New Roman" w:hAnsi="Times New Roman" w:cs="Times New Roman"/>
          <w:sz w:val="28"/>
          <w:szCs w:val="28"/>
          <w:lang w:eastAsia="ru-RU"/>
        </w:rPr>
        <w:t xml:space="preserve">        (инициалы, фамилия)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795E92">
          <w:pgSz w:w="11906" w:h="16838"/>
          <w:pgMar w:top="567" w:right="849" w:bottom="993" w:left="1559" w:header="397" w:footer="113" w:gutter="0"/>
          <w:cols w:space="708"/>
          <w:titlePg/>
          <w:docGrid w:linePitch="381"/>
        </w:sectPr>
      </w:pPr>
      <w:r w:rsidRPr="00153862">
        <w:rPr>
          <w:rFonts w:ascii="Times New Roman" w:eastAsia="Times New Roman" w:hAnsi="Times New Roman" w:cs="Times New Roman"/>
          <w:sz w:val="28"/>
          <w:szCs w:val="28"/>
          <w:lang w:eastAsia="ru-RU"/>
        </w:rPr>
        <w:t>М.П. (при наличии)                                                          «__» __________ 20__ г.</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 № 2</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 осуществлении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одному или нескольким межмуниципальным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 (ДАЛЕЕ - ОТКРЫТЫЙ КОНКУРС)</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br/>
        <w:t>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юридического лица, фамилия, имя и, в случае если имеется, отчество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индивидуального предпринимателя,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участников договора простого товарищества, подавших заявку на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участие в открытом конкурсе (далее - заявитель))</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676"/>
        <w:gridCol w:w="2527"/>
        <w:gridCol w:w="3060"/>
        <w:gridCol w:w="3235"/>
      </w:tblGrid>
      <w:tr w:rsidR="00153862" w:rsidRPr="00153862" w:rsidTr="009F4773">
        <w:trPr>
          <w:trHeight w:val="15"/>
        </w:trPr>
        <w:tc>
          <w:tcPr>
            <w:tcW w:w="676" w:type="dxa"/>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527" w:type="dxa"/>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060" w:type="dxa"/>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235" w:type="dxa"/>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N № п/п</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Марка, модель транспортного средства &lt;1&gt;</w:t>
            </w: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Государственный регистрационный знак транспортного средства &lt;2&gt;</w:t>
            </w: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заявителя или их работников в течение года, предшествующего дате размещения </w:t>
            </w:r>
            <w:r w:rsidRPr="00153862">
              <w:rPr>
                <w:rFonts w:ascii="Times New Roman" w:eastAsia="Times New Roman" w:hAnsi="Times New Roman" w:cs="Times New Roman"/>
                <w:sz w:val="28"/>
                <w:szCs w:val="28"/>
                <w:lang w:eastAsia="ru-RU"/>
              </w:rPr>
              <w:lastRenderedPageBreak/>
              <w:t>извещения о проведении открытого конкурса</w:t>
            </w:r>
          </w:p>
        </w:tc>
      </w:tr>
      <w:tr w:rsidR="00153862" w:rsidRPr="00153862" w:rsidTr="009F4773">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1</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n</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br/>
        <w:t>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br/>
        <w:t>&lt;1&gt; Указываются сведения об автобусах, трамваях или троллейбусах.</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&lt;2&gt; Сведения указываются с разбивкой по государственным регистрационным знакам транспортных средств.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Руководитель юридического лица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roofErr w:type="gramStart"/>
      <w:r w:rsidRPr="00153862">
        <w:rPr>
          <w:rFonts w:ascii="Times New Roman" w:eastAsia="Times New Roman" w:hAnsi="Times New Roman" w:cs="Times New Roman"/>
          <w:sz w:val="28"/>
          <w:szCs w:val="28"/>
          <w:lang w:eastAsia="ru-RU"/>
        </w:rPr>
        <w:t>индивидуальный  предприниматель</w:t>
      </w:r>
      <w:proofErr w:type="gramEnd"/>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уполномоченный участник договора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простого </w:t>
      </w:r>
      <w:proofErr w:type="gramStart"/>
      <w:r w:rsidRPr="00153862">
        <w:rPr>
          <w:rFonts w:ascii="Times New Roman" w:eastAsia="Times New Roman" w:hAnsi="Times New Roman" w:cs="Times New Roman"/>
          <w:sz w:val="28"/>
          <w:szCs w:val="28"/>
          <w:lang w:eastAsia="ru-RU"/>
        </w:rPr>
        <w:t>товарищества)   </w:t>
      </w:r>
      <w:proofErr w:type="gramEnd"/>
      <w:r w:rsidRPr="00153862">
        <w:rPr>
          <w:rFonts w:ascii="Times New Roman" w:eastAsia="Times New Roman" w:hAnsi="Times New Roman" w:cs="Times New Roman"/>
          <w:sz w:val="28"/>
          <w:szCs w:val="28"/>
          <w:lang w:eastAsia="ru-RU"/>
        </w:rPr>
        <w:t>                      ________          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w:t>
      </w:r>
      <w:proofErr w:type="gramStart"/>
      <w:r w:rsidRPr="00153862">
        <w:rPr>
          <w:rFonts w:ascii="Times New Roman" w:eastAsia="Times New Roman" w:hAnsi="Times New Roman" w:cs="Times New Roman"/>
          <w:sz w:val="28"/>
          <w:szCs w:val="28"/>
          <w:lang w:eastAsia="ru-RU"/>
        </w:rPr>
        <w:t xml:space="preserve">подпись)   </w:t>
      </w:r>
      <w:proofErr w:type="gramEnd"/>
      <w:r w:rsidRPr="00153862">
        <w:rPr>
          <w:rFonts w:ascii="Times New Roman" w:eastAsia="Times New Roman" w:hAnsi="Times New Roman" w:cs="Times New Roman"/>
          <w:sz w:val="28"/>
          <w:szCs w:val="28"/>
          <w:lang w:eastAsia="ru-RU"/>
        </w:rPr>
        <w:t xml:space="preserve">                (инициалы, фамилия)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795E92">
          <w:pgSz w:w="11906" w:h="16838"/>
          <w:pgMar w:top="567" w:right="849" w:bottom="993" w:left="1559" w:header="397" w:footer="113" w:gutter="0"/>
          <w:cols w:space="708"/>
          <w:titlePg/>
          <w:docGrid w:linePitch="381"/>
        </w:sectPr>
      </w:pPr>
      <w:r w:rsidRPr="00153862">
        <w:rPr>
          <w:rFonts w:ascii="Times New Roman" w:eastAsia="Times New Roman" w:hAnsi="Times New Roman" w:cs="Times New Roman"/>
          <w:sz w:val="28"/>
          <w:szCs w:val="28"/>
          <w:lang w:eastAsia="ru-RU"/>
        </w:rPr>
        <w:t>М.П. (при наличии)                                                          «__» __________ 20__ г.</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 № 3</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 осуществлении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одному или нескольким межмуниципальным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b/>
          <w:bCs/>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b/>
          <w:bCs/>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bCs/>
          <w:sz w:val="28"/>
          <w:szCs w:val="28"/>
          <w:lang w:eastAsia="ru-RU"/>
        </w:rPr>
        <w:t>СВЕДЕНИЯ О СРЕДНЕМ КОЛИЧЕСТВЕ И ГОСУДАРСТВЕННЫХ РЕГИСТРАЦИОННЫХ ЗНАКАХ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w:t>
      </w:r>
      <w:r w:rsidRPr="00153862">
        <w:rPr>
          <w:rFonts w:ascii="Times New Roman" w:eastAsia="Times New Roman" w:hAnsi="Times New Roman" w:cs="Times New Roman"/>
          <w:sz w:val="28"/>
          <w:szCs w:val="28"/>
          <w:lang w:eastAsia="ru-RU"/>
        </w:rPr>
        <w:t xml:space="preserve"> </w:t>
      </w:r>
      <w:r w:rsidRPr="00153862">
        <w:rPr>
          <w:rFonts w:ascii="Times New Roman" w:eastAsia="Times New Roman" w:hAnsi="Times New Roman" w:cs="Times New Roman"/>
          <w:bCs/>
          <w:sz w:val="28"/>
          <w:szCs w:val="28"/>
          <w:lang w:eastAsia="ru-RU"/>
        </w:rPr>
        <w:t>(ДАЛЕЕ – ОТКРЫТЫЙ КОНКУРС)</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юридического лица, фамилия, имя и, в случае если имеется, отчество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индивидуального предпринимателя,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участников договора простого товарищества, подавших заявку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на участие в открытом конкурсе (далее </w:t>
      </w:r>
      <w:r w:rsidRPr="00153862">
        <w:rPr>
          <w:rFonts w:ascii="Times New Roman" w:eastAsia="Times New Roman" w:hAnsi="Times New Roman" w:cs="Times New Roman"/>
          <w:bCs/>
          <w:sz w:val="28"/>
          <w:szCs w:val="28"/>
          <w:lang w:eastAsia="ru-RU"/>
        </w:rPr>
        <w:t>–</w:t>
      </w:r>
      <w:r w:rsidRPr="00153862">
        <w:rPr>
          <w:rFonts w:ascii="Times New Roman" w:eastAsia="Times New Roman" w:hAnsi="Times New Roman" w:cs="Times New Roman"/>
          <w:sz w:val="28"/>
          <w:szCs w:val="28"/>
          <w:lang w:eastAsia="ru-RU"/>
        </w:rPr>
        <w:t xml:space="preserve"> заявитель))</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Государственные регистрационные знаки транспортных средств, предусмотренных договорами обязательного страхования гражданской ответственности:</w:t>
      </w:r>
    </w:p>
    <w:tbl>
      <w:tblPr>
        <w:tblW w:w="9990" w:type="dxa"/>
        <w:tblInd w:w="-60" w:type="dxa"/>
        <w:tblLayout w:type="fixed"/>
        <w:tblCellMar>
          <w:left w:w="10" w:type="dxa"/>
          <w:right w:w="10" w:type="dxa"/>
        </w:tblCellMar>
        <w:tblLook w:val="04A0" w:firstRow="1" w:lastRow="0" w:firstColumn="1" w:lastColumn="0" w:noHBand="0" w:noVBand="1"/>
      </w:tblPr>
      <w:tblGrid>
        <w:gridCol w:w="762"/>
        <w:gridCol w:w="1269"/>
        <w:gridCol w:w="2586"/>
        <w:gridCol w:w="2486"/>
        <w:gridCol w:w="2887"/>
      </w:tblGrid>
      <w:tr w:rsidR="00153862" w:rsidRPr="00153862" w:rsidTr="009F4773">
        <w:tc>
          <w:tcPr>
            <w:tcW w:w="761"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п/п</w:t>
            </w:r>
          </w:p>
        </w:tc>
        <w:tc>
          <w:tcPr>
            <w:tcW w:w="1269"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Марка, модель транспортного средства</w:t>
            </w:r>
            <w:r w:rsidRPr="00153862">
              <w:rPr>
                <w:rFonts w:ascii="Times New Roman" w:eastAsia="Times New Roman" w:hAnsi="Times New Roman" w:cs="Times New Roman"/>
                <w:sz w:val="28"/>
                <w:szCs w:val="28"/>
                <w:vertAlign w:val="superscript"/>
                <w:lang w:eastAsia="ru-RU"/>
              </w:rPr>
              <w:t>1</w:t>
            </w:r>
          </w:p>
        </w:tc>
        <w:tc>
          <w:tcPr>
            <w:tcW w:w="2587"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Государственный регистрационный знак транспортного средства</w:t>
            </w:r>
          </w:p>
        </w:tc>
        <w:tc>
          <w:tcPr>
            <w:tcW w:w="2487"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Вид владения транспортным средством</w:t>
            </w:r>
            <w:r w:rsidRPr="00153862">
              <w:rPr>
                <w:rFonts w:ascii="Times New Roman" w:eastAsia="Times New Roman" w:hAnsi="Times New Roman" w:cs="Times New Roman"/>
                <w:sz w:val="28"/>
                <w:szCs w:val="28"/>
                <w:vertAlign w:val="superscript"/>
                <w:lang w:eastAsia="ru-RU"/>
              </w:rPr>
              <w:t>2</w:t>
            </w:r>
          </w:p>
        </w:tc>
        <w:tc>
          <w:tcPr>
            <w:tcW w:w="2888" w:type="dxa"/>
            <w:tcBorders>
              <w:top w:val="single" w:sz="6" w:space="0" w:color="000001"/>
              <w:left w:val="single" w:sz="6" w:space="0" w:color="000001"/>
              <w:bottom w:val="single" w:sz="6" w:space="0" w:color="000001"/>
              <w:right w:val="single" w:sz="6" w:space="0" w:color="000001"/>
            </w:tcBorders>
            <w:tcMar>
              <w:top w:w="60" w:type="dxa"/>
              <w:left w:w="60" w:type="dxa"/>
              <w:bottom w:w="60" w:type="dxa"/>
              <w:right w:w="60"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Сведения о договоре обязательного страхования гражданской ответственности</w:t>
            </w:r>
            <w:r w:rsidRPr="00153862">
              <w:rPr>
                <w:rFonts w:ascii="Times New Roman" w:eastAsia="Times New Roman" w:hAnsi="Times New Roman" w:cs="Times New Roman"/>
                <w:sz w:val="28"/>
                <w:szCs w:val="28"/>
                <w:vertAlign w:val="superscript"/>
                <w:lang w:eastAsia="ru-RU"/>
              </w:rPr>
              <w:t>3</w:t>
            </w:r>
          </w:p>
        </w:tc>
      </w:tr>
      <w:tr w:rsidR="00153862" w:rsidRPr="00153862" w:rsidTr="009F4773">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n</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Pr="00153862">
        <w:rPr>
          <w:rFonts w:ascii="Times New Roman" w:eastAsia="Times New Roman" w:hAnsi="Times New Roman" w:cs="Times New Roman"/>
          <w:sz w:val="28"/>
          <w:szCs w:val="28"/>
          <w:vertAlign w:val="superscript"/>
          <w:lang w:eastAsia="ru-RU"/>
        </w:rPr>
        <w:t>4</w:t>
      </w:r>
      <w:r w:rsidRPr="00153862">
        <w:rPr>
          <w:rFonts w:ascii="Times New Roman" w:eastAsia="Times New Roman" w:hAnsi="Times New Roman" w:cs="Times New Roman"/>
          <w:sz w:val="28"/>
          <w:szCs w:val="28"/>
          <w:lang w:eastAsia="ru-RU"/>
        </w:rPr>
        <w:t xml:space="preserve"> </w:t>
      </w:r>
      <w:r w:rsidRPr="00153862">
        <w:rPr>
          <w:rFonts w:ascii="Times New Roman" w:eastAsia="Times New Roman" w:hAnsi="Times New Roman" w:cs="Times New Roman"/>
          <w:bCs/>
          <w:sz w:val="28"/>
          <w:szCs w:val="28"/>
          <w:lang w:eastAsia="ru-RU"/>
        </w:rPr>
        <w:t>–</w:t>
      </w:r>
      <w:r w:rsidRPr="00153862">
        <w:rPr>
          <w:rFonts w:ascii="Times New Roman" w:eastAsia="Times New Roman" w:hAnsi="Times New Roman" w:cs="Times New Roman"/>
          <w:sz w:val="28"/>
          <w:szCs w:val="28"/>
          <w:lang w:eastAsia="ru-RU"/>
        </w:rPr>
        <w:t xml:space="preserve"> ______ ед.</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vertAlign w:val="superscript"/>
          <w:lang w:eastAsia="ru-RU"/>
        </w:rPr>
        <w:t>1</w:t>
      </w:r>
      <w:r w:rsidRPr="00153862">
        <w:rPr>
          <w:rFonts w:ascii="Times New Roman" w:eastAsia="Times New Roman" w:hAnsi="Times New Roman" w:cs="Times New Roman"/>
          <w:sz w:val="28"/>
          <w:szCs w:val="28"/>
          <w:lang w:eastAsia="ru-RU"/>
        </w:rPr>
        <w:t xml:space="preserve"> Указываются сведения об автобусах, трамваях или троллейбусах.</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vertAlign w:val="superscript"/>
          <w:lang w:eastAsia="ru-RU"/>
        </w:rPr>
        <w:t>2</w:t>
      </w:r>
      <w:r w:rsidRPr="00153862">
        <w:rPr>
          <w:rFonts w:ascii="Times New Roman" w:eastAsia="Times New Roman" w:hAnsi="Times New Roman" w:cs="Times New Roman"/>
          <w:sz w:val="28"/>
          <w:szCs w:val="28"/>
          <w:lang w:eastAsia="ru-RU"/>
        </w:rPr>
        <w:t xml:space="preserve"> Указывается вид владения транспортным средством: собственность, лизинг, аренда, иное законное основание.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vertAlign w:val="superscript"/>
          <w:lang w:eastAsia="ru-RU"/>
        </w:rPr>
        <w:t xml:space="preserve">3 </w:t>
      </w:r>
      <w:r w:rsidRPr="00153862">
        <w:rPr>
          <w:rFonts w:ascii="Times New Roman" w:eastAsia="Times New Roman" w:hAnsi="Times New Roman" w:cs="Times New Roman"/>
          <w:sz w:val="28"/>
          <w:szCs w:val="28"/>
          <w:lang w:eastAsia="ru-RU"/>
        </w:rPr>
        <w:t>Указывается номер договора, дата заключения договора, срок действия договора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включая указанную дату.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vertAlign w:val="superscript"/>
          <w:lang w:eastAsia="ru-RU"/>
        </w:rPr>
        <w:t xml:space="preserve"> 4 </w:t>
      </w:r>
      <w:r w:rsidRPr="00153862">
        <w:rPr>
          <w:rFonts w:ascii="Times New Roman" w:eastAsia="Times New Roman" w:hAnsi="Times New Roman" w:cs="Times New Roman"/>
          <w:sz w:val="28"/>
          <w:szCs w:val="28"/>
          <w:lang w:eastAsia="ru-RU"/>
        </w:rPr>
        <w:t xml:space="preserve">Среднее количество транспортных средств, учитываемое при определении критерия, рассчитывается в соответствии с </w:t>
      </w:r>
      <w:hyperlink r:id="rId28" w:history="1">
        <w:r w:rsidRPr="00153862">
          <w:rPr>
            <w:rStyle w:val="aa"/>
            <w:rFonts w:ascii="Times New Roman" w:eastAsia="Times New Roman" w:hAnsi="Times New Roman" w:cs="Times New Roman"/>
            <w:sz w:val="28"/>
            <w:szCs w:val="28"/>
            <w:lang w:eastAsia="ru-RU"/>
          </w:rPr>
          <w:t>ч. 4.2. ст. 24</w:t>
        </w:r>
      </w:hyperlink>
      <w:r w:rsidRPr="00153862">
        <w:rPr>
          <w:rFonts w:ascii="Times New Roman" w:eastAsia="Times New Roman" w:hAnsi="Times New Roman" w:cs="Times New Roman"/>
          <w:sz w:val="28"/>
          <w:szCs w:val="28"/>
          <w:lang w:eastAsia="ru-RU"/>
        </w:rPr>
        <w:t xml:space="preserve">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10215" w:type="dxa"/>
        <w:tblInd w:w="-108" w:type="dxa"/>
        <w:tblLayout w:type="fixed"/>
        <w:tblCellMar>
          <w:left w:w="10" w:type="dxa"/>
          <w:right w:w="10" w:type="dxa"/>
        </w:tblCellMar>
        <w:tblLook w:val="04A0" w:firstRow="1" w:lastRow="0" w:firstColumn="1" w:lastColumn="0" w:noHBand="0" w:noVBand="1"/>
      </w:tblPr>
      <w:tblGrid>
        <w:gridCol w:w="4216"/>
        <w:gridCol w:w="393"/>
        <w:gridCol w:w="740"/>
        <w:gridCol w:w="1557"/>
        <w:gridCol w:w="283"/>
        <w:gridCol w:w="3026"/>
      </w:tblGrid>
      <w:tr w:rsidR="00153862" w:rsidRPr="00153862" w:rsidTr="009F4773">
        <w:tc>
          <w:tcPr>
            <w:tcW w:w="4611" w:type="dxa"/>
            <w:gridSpan w:val="2"/>
            <w:tcMar>
              <w:top w:w="0" w:type="dxa"/>
              <w:left w:w="108" w:type="dxa"/>
              <w:bottom w:w="0" w:type="dxa"/>
              <w:right w:w="108"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Руководитель юридического лица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(индивидуальный предприниматель,</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уполномоченный участник договора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простого товарищества)</w:t>
            </w:r>
          </w:p>
        </w:tc>
        <w:tc>
          <w:tcPr>
            <w:tcW w:w="740" w:type="dxa"/>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558" w:type="dxa"/>
            <w:tcBorders>
              <w:top w:val="nil"/>
              <w:left w:val="nil"/>
              <w:bottom w:val="single" w:sz="4" w:space="0" w:color="00000A"/>
              <w:right w:val="nil"/>
            </w:tcBorders>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83" w:type="dxa"/>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028" w:type="dxa"/>
            <w:tcBorders>
              <w:top w:val="nil"/>
              <w:left w:val="nil"/>
              <w:bottom w:val="single" w:sz="4" w:space="0" w:color="00000A"/>
              <w:right w:val="nil"/>
            </w:tcBorders>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4218" w:type="dxa"/>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133" w:type="dxa"/>
            <w:gridSpan w:val="2"/>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558" w:type="dxa"/>
            <w:tcBorders>
              <w:top w:val="single" w:sz="4" w:space="0" w:color="00000A"/>
              <w:left w:val="nil"/>
              <w:bottom w:val="nil"/>
              <w:right w:val="nil"/>
            </w:tcBorders>
            <w:tcMar>
              <w:top w:w="0" w:type="dxa"/>
              <w:left w:w="108" w:type="dxa"/>
              <w:bottom w:w="0" w:type="dxa"/>
              <w:right w:w="108"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(подпись)</w:t>
            </w:r>
          </w:p>
        </w:tc>
        <w:tc>
          <w:tcPr>
            <w:tcW w:w="283" w:type="dxa"/>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028" w:type="dxa"/>
            <w:tcBorders>
              <w:top w:val="single" w:sz="4" w:space="0" w:color="00000A"/>
              <w:left w:val="nil"/>
              <w:bottom w:val="nil"/>
              <w:right w:val="nil"/>
            </w:tcBorders>
            <w:tcMar>
              <w:top w:w="0" w:type="dxa"/>
              <w:left w:w="108" w:type="dxa"/>
              <w:bottom w:w="0" w:type="dxa"/>
              <w:right w:w="108"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(инициалы, фамилия)</w:t>
            </w:r>
          </w:p>
        </w:tc>
      </w:tr>
      <w:tr w:rsidR="00153862" w:rsidRPr="00153862" w:rsidTr="009F4773">
        <w:tc>
          <w:tcPr>
            <w:tcW w:w="4218" w:type="dxa"/>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М.П. (при наличии)</w:t>
            </w:r>
          </w:p>
        </w:tc>
        <w:tc>
          <w:tcPr>
            <w:tcW w:w="1133" w:type="dxa"/>
            <w:gridSpan w:val="2"/>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4869" w:type="dxa"/>
            <w:gridSpan w:val="3"/>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 ___________ 20___г.</w:t>
            </w: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795E92">
          <w:pgSz w:w="11906" w:h="16838"/>
          <w:pgMar w:top="567" w:right="849" w:bottom="993" w:left="1559" w:header="397" w:footer="113" w:gutter="0"/>
          <w:cols w:space="708"/>
          <w:titlePg/>
          <w:docGrid w:linePitch="381"/>
        </w:sect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 № 4</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 осуществлении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одному или нескольким межмуниципальным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b/>
          <w:bCs/>
          <w:sz w:val="28"/>
          <w:szCs w:val="28"/>
          <w:lang w:eastAsia="ru-RU"/>
        </w:rPr>
        <w:t>Предложение участника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b/>
          <w:bCs/>
          <w:sz w:val="28"/>
          <w:szCs w:val="28"/>
          <w:lang w:eastAsia="ru-RU"/>
        </w:rPr>
        <w:t>в отношении лота открытого конкурса № 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                                                                     (указывается номер лота)</w:t>
      </w:r>
    </w:p>
    <w:tbl>
      <w:tblPr>
        <w:tblW w:w="11910" w:type="dxa"/>
        <w:tblInd w:w="1560" w:type="dxa"/>
        <w:tblLayout w:type="fixed"/>
        <w:tblCellMar>
          <w:left w:w="10" w:type="dxa"/>
          <w:right w:w="10" w:type="dxa"/>
        </w:tblCellMar>
        <w:tblLook w:val="04A0" w:firstRow="1" w:lastRow="0" w:firstColumn="1" w:lastColumn="0" w:noHBand="0" w:noVBand="1"/>
      </w:tblPr>
      <w:tblGrid>
        <w:gridCol w:w="11910"/>
      </w:tblGrid>
      <w:tr w:rsidR="00153862" w:rsidRPr="00153862" w:rsidTr="009F4773">
        <w:tc>
          <w:tcPr>
            <w:tcW w:w="11903" w:type="dxa"/>
            <w:tcBorders>
              <w:top w:val="nil"/>
              <w:left w:val="nil"/>
              <w:bottom w:val="single" w:sz="4" w:space="0" w:color="00000A"/>
              <w:right w:val="nil"/>
            </w:tcBorders>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11903" w:type="dxa"/>
            <w:tcBorders>
              <w:top w:val="single" w:sz="4" w:space="0" w:color="00000A"/>
              <w:left w:val="nil"/>
              <w:bottom w:val="single" w:sz="4" w:space="0" w:color="00000A"/>
              <w:right w:val="nil"/>
            </w:tcBorders>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юридического лица, фамилия, имя и, в случае если имеется, отчество индивидуального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11903" w:type="dxa"/>
            <w:tcBorders>
              <w:top w:val="single" w:sz="4" w:space="0" w:color="00000A"/>
              <w:left w:val="nil"/>
              <w:bottom w:val="single" w:sz="4" w:space="0" w:color="00000A"/>
              <w:right w:val="nil"/>
            </w:tcBorders>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предпринимателя, наименование участников договора простого товарищества, подавших заявку на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11903" w:type="dxa"/>
            <w:tcBorders>
              <w:top w:val="single" w:sz="4" w:space="0" w:color="00000A"/>
              <w:left w:val="nil"/>
              <w:bottom w:val="nil"/>
              <w:right w:val="nil"/>
            </w:tcBorders>
            <w:tcMar>
              <w:top w:w="0" w:type="dxa"/>
              <w:left w:w="108" w:type="dxa"/>
              <w:bottom w:w="0" w:type="dxa"/>
              <w:right w:w="108"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участие в открытом конкурсе (далее – заявитель, открытый конкурс соответственно))</w:t>
            </w: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1) предлагает для осуществления регулярных перевозок по межмуниципальному(-ым) маршруту(-ам) регулярных перевозок, включенным в состав указанного лота открытого конкурса, следующие транспортные средства, соответствующие требованиям, указанным в реестре межмуниципального(-ых) маршрута(-ов) регулярных </w:t>
      </w:r>
      <w:proofErr w:type="gramStart"/>
      <w:r w:rsidRPr="00153862">
        <w:rPr>
          <w:rFonts w:ascii="Times New Roman" w:eastAsia="Times New Roman" w:hAnsi="Times New Roman" w:cs="Times New Roman"/>
          <w:sz w:val="28"/>
          <w:szCs w:val="28"/>
          <w:lang w:eastAsia="ru-RU"/>
        </w:rPr>
        <w:t xml:space="preserve">перевозок,   </w:t>
      </w:r>
      <w:proofErr w:type="gramEnd"/>
      <w:r w:rsidRPr="00153862">
        <w:rPr>
          <w:rFonts w:ascii="Times New Roman" w:eastAsia="Times New Roman" w:hAnsi="Times New Roman" w:cs="Times New Roman"/>
          <w:sz w:val="28"/>
          <w:szCs w:val="28"/>
          <w:lang w:eastAsia="ru-RU"/>
        </w:rPr>
        <w:t xml:space="preserve">             в отношении которого(-ых) выдае(-ю)тся свидетельство(-а) об осуществлении перевозок по межмуниципальному маршруту регулярных перевозок:</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2311"/>
        <w:gridCol w:w="2311"/>
        <w:gridCol w:w="2311"/>
        <w:gridCol w:w="2311"/>
        <w:gridCol w:w="2311"/>
      </w:tblGrid>
      <w:tr w:rsidR="00153862" w:rsidRPr="00153862" w:rsidTr="009F4773">
        <w:trPr>
          <w:cantSplit/>
          <w:trHeight w:val="1134"/>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val="en-US" w:eastAsia="ru-RU"/>
              </w:rPr>
            </w:pPr>
            <w:r w:rsidRPr="00153862">
              <w:rPr>
                <w:rFonts w:ascii="Times New Roman" w:eastAsia="Times New Roman" w:hAnsi="Times New Roman" w:cs="Times New Roman"/>
                <w:sz w:val="28"/>
                <w:szCs w:val="28"/>
                <w:lang w:eastAsia="ru-RU"/>
              </w:rPr>
              <w:t>п/п</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val="en-US" w:eastAsia="ru-RU"/>
              </w:rPr>
            </w:pPr>
            <w:r w:rsidRPr="00153862">
              <w:rPr>
                <w:rFonts w:ascii="Times New Roman" w:eastAsia="Times New Roman" w:hAnsi="Times New Roman" w:cs="Times New Roman"/>
                <w:sz w:val="28"/>
                <w:szCs w:val="28"/>
                <w:lang w:val="en-US" w:eastAsia="ru-RU"/>
              </w:rPr>
              <w:t>n</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val="en-US" w:eastAsia="ru-RU"/>
              </w:rPr>
            </w:pPr>
            <w:r w:rsidRPr="00153862">
              <w:rPr>
                <w:rFonts w:ascii="Times New Roman" w:eastAsia="Times New Roman" w:hAnsi="Times New Roman" w:cs="Times New Roman"/>
                <w:sz w:val="28"/>
                <w:szCs w:val="28"/>
                <w:lang w:val="en-US" w:eastAsia="ru-RU"/>
              </w:rPr>
              <w:t>n</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val="en-US" w:eastAsia="ru-RU"/>
              </w:rPr>
            </w:pPr>
            <w:r w:rsidRPr="00153862">
              <w:rPr>
                <w:rFonts w:ascii="Times New Roman" w:eastAsia="Times New Roman" w:hAnsi="Times New Roman" w:cs="Times New Roman"/>
                <w:sz w:val="28"/>
                <w:szCs w:val="28"/>
                <w:lang w:val="en-US" w:eastAsia="ru-RU"/>
              </w:rPr>
              <w:t>n</w:t>
            </w: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Вид, транспортного средства (далее - ТС), </w:t>
            </w:r>
            <w:r w:rsidRPr="00153862">
              <w:rPr>
                <w:rFonts w:ascii="Times New Roman" w:eastAsia="Times New Roman" w:hAnsi="Times New Roman" w:cs="Times New Roman"/>
                <w:sz w:val="28"/>
                <w:szCs w:val="28"/>
                <w:lang w:eastAsia="ru-RU"/>
              </w:rPr>
              <w:lastRenderedPageBreak/>
              <w:t>класс ТС, марка и модель ТС</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Государственный регистрационный знак (при наличии)</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313"/>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Год выпуска ТС</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Вид владения транспортным средством (собственность, иное законное основание, - указать какое)</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оборудования для использования газомоторного топлива;</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системы безналичной оплаты проезда;</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багажного отделения (для междугородних маршрутов регулярных перевозок)</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транспортных средств с низким полом (для пригородных маршрутов регулярных перевозок)</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Оснащение оборудованием для </w:t>
            </w:r>
            <w:r w:rsidRPr="00153862">
              <w:rPr>
                <w:rFonts w:ascii="Times New Roman" w:eastAsia="Times New Roman" w:hAnsi="Times New Roman" w:cs="Times New Roman"/>
                <w:sz w:val="28"/>
                <w:szCs w:val="28"/>
                <w:lang w:eastAsia="ru-RU"/>
              </w:rPr>
              <w:lastRenderedPageBreak/>
              <w:t>перевозок пассажиров из числа инвалидов, соответствующим национальному стандарту Российской Федерации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ГОСТ Р 51090-2017</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Наличие в транспортном средстве системы кондиционирования и отопления салона</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Количество мест для сидения (без учета откидных сидений, мест водителя и кондуктора) (для междугородних маршрутов регулярных перевозок)</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Общая пассажировместимость (для пригородных маршрутов регулярных перевозок)</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транспортном средстве автоматической системы пожаротушения моторного отсека</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Наличие электронной системы учета пассажиров</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системы предохранения пассажиров от зажатия дверьми;</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видеорегистратора для фиксации дорожной обстановки</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видеофиксацию:</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работы водителя (одна камера);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обзора салона (не менее одной камеры для автобусов малого класса и не менее двух камер для автобусов среднего и большого классов)</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 xml:space="preserve">Наличие в транспортном средстве системы информирования пассажиров, состоящей из: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аудиоинформатора;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внешних маршрутоуказателей (передний, задний и боковой с отображением информации о маршруте);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внутреннего электронного табло (с отображением информации об остановочных пунктах, температуре воздуха окружающей среды и в салоне)</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50"/>
        </w:trPr>
        <w:tc>
          <w:tcPr>
            <w:tcW w:w="1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val="en-US" w:eastAsia="ru-RU"/>
              </w:rPr>
            </w:pPr>
            <w:r w:rsidRPr="00153862">
              <w:rPr>
                <w:rFonts w:ascii="Times New Roman" w:eastAsia="Times New Roman" w:hAnsi="Times New Roman" w:cs="Times New Roman"/>
                <w:sz w:val="28"/>
                <w:szCs w:val="28"/>
                <w:lang w:eastAsia="ru-RU"/>
              </w:rPr>
              <w:t>Экологический класс транспортного средства</w:t>
            </w: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62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обязуется в случае получения права на получение свидетельства об осуществлении перевозок по межмуниципальному маршруту регулярных перевозок по результатам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обеспечить максимальный срок эксплуатации транспортных средств, предлагаемых для осуществления регулярных перевозок, в течение срока действия свидетельства об осуществлении перевозок по межмуниципальному маршруту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приступить к осуществлению предусмотренных данным свидетельством регулярных перевозок не позднее «__» ____________ 20__ года;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(указывается дата в пределах соответствующего срока, установленного конкурсной документацией)</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обеспечить при осуществлении предусмотренных данным свидетельством регулярных перевозок соблюдение соответствия технических характеристик транспортных средств, используемых для осуществления регулярных перевозок, сведениям, указанным в выданных картах межмуниципального маршрута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10215" w:type="dxa"/>
        <w:tblInd w:w="-108" w:type="dxa"/>
        <w:tblLayout w:type="fixed"/>
        <w:tblCellMar>
          <w:left w:w="10" w:type="dxa"/>
          <w:right w:w="10" w:type="dxa"/>
        </w:tblCellMar>
        <w:tblLook w:val="04A0" w:firstRow="1" w:lastRow="0" w:firstColumn="1" w:lastColumn="0" w:noHBand="0" w:noVBand="1"/>
      </w:tblPr>
      <w:tblGrid>
        <w:gridCol w:w="4216"/>
        <w:gridCol w:w="393"/>
        <w:gridCol w:w="740"/>
        <w:gridCol w:w="1557"/>
        <w:gridCol w:w="283"/>
        <w:gridCol w:w="3026"/>
      </w:tblGrid>
      <w:tr w:rsidR="00153862" w:rsidRPr="00153862" w:rsidTr="009F4773">
        <w:tc>
          <w:tcPr>
            <w:tcW w:w="4611" w:type="dxa"/>
            <w:gridSpan w:val="2"/>
            <w:tcMar>
              <w:top w:w="0" w:type="dxa"/>
              <w:left w:w="108" w:type="dxa"/>
              <w:bottom w:w="0" w:type="dxa"/>
              <w:right w:w="108"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Руководитель юридического лица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(индивидуальный предприниматель,</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уполномоченный участник договора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простого товарищества)</w:t>
            </w:r>
          </w:p>
        </w:tc>
        <w:tc>
          <w:tcPr>
            <w:tcW w:w="740" w:type="dxa"/>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558" w:type="dxa"/>
            <w:tcBorders>
              <w:top w:val="nil"/>
              <w:left w:val="nil"/>
              <w:bottom w:val="single" w:sz="4" w:space="0" w:color="00000A"/>
              <w:right w:val="nil"/>
            </w:tcBorders>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83" w:type="dxa"/>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028" w:type="dxa"/>
            <w:tcBorders>
              <w:top w:val="nil"/>
              <w:left w:val="nil"/>
              <w:bottom w:val="single" w:sz="4" w:space="0" w:color="00000A"/>
              <w:right w:val="nil"/>
            </w:tcBorders>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4218" w:type="dxa"/>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133" w:type="dxa"/>
            <w:gridSpan w:val="2"/>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558" w:type="dxa"/>
            <w:tcBorders>
              <w:top w:val="single" w:sz="4" w:space="0" w:color="00000A"/>
              <w:left w:val="nil"/>
              <w:bottom w:val="nil"/>
              <w:right w:val="nil"/>
            </w:tcBorders>
            <w:tcMar>
              <w:top w:w="0" w:type="dxa"/>
              <w:left w:w="108" w:type="dxa"/>
              <w:bottom w:w="0" w:type="dxa"/>
              <w:right w:w="108"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(подпись)</w:t>
            </w:r>
          </w:p>
        </w:tc>
        <w:tc>
          <w:tcPr>
            <w:tcW w:w="283" w:type="dxa"/>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028" w:type="dxa"/>
            <w:tcBorders>
              <w:top w:val="single" w:sz="4" w:space="0" w:color="00000A"/>
              <w:left w:val="nil"/>
              <w:bottom w:val="nil"/>
              <w:right w:val="nil"/>
            </w:tcBorders>
            <w:tcMar>
              <w:top w:w="0" w:type="dxa"/>
              <w:left w:w="108" w:type="dxa"/>
              <w:bottom w:w="0" w:type="dxa"/>
              <w:right w:w="108"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(инициалы, фамилия)</w:t>
            </w:r>
          </w:p>
        </w:tc>
      </w:tr>
      <w:tr w:rsidR="00153862" w:rsidRPr="00153862" w:rsidTr="009F4773">
        <w:tc>
          <w:tcPr>
            <w:tcW w:w="4218" w:type="dxa"/>
            <w:tcMar>
              <w:top w:w="0" w:type="dxa"/>
              <w:left w:w="108" w:type="dxa"/>
              <w:bottom w:w="0" w:type="dxa"/>
              <w:right w:w="108"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М.П. (при наличии)</w:t>
            </w:r>
          </w:p>
        </w:tc>
        <w:tc>
          <w:tcPr>
            <w:tcW w:w="1133" w:type="dxa"/>
            <w:gridSpan w:val="2"/>
            <w:tcMar>
              <w:top w:w="0" w:type="dxa"/>
              <w:left w:w="108" w:type="dxa"/>
              <w:bottom w:w="0" w:type="dxa"/>
              <w:right w:w="108"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4869" w:type="dxa"/>
            <w:gridSpan w:val="3"/>
            <w:tcMar>
              <w:top w:w="0" w:type="dxa"/>
              <w:left w:w="108" w:type="dxa"/>
              <w:bottom w:w="0" w:type="dxa"/>
              <w:right w:w="108"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 ___________ 20___г.</w:t>
            </w: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0C4B78">
          <w:type w:val="continuous"/>
          <w:pgSz w:w="16838" w:h="11906" w:orient="landscape"/>
          <w:pgMar w:top="851" w:right="992" w:bottom="426" w:left="1134" w:header="397" w:footer="113" w:gutter="0"/>
          <w:cols w:space="708"/>
          <w:titlePg/>
          <w:docGrid w:linePitch="381"/>
        </w:sect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 № 5</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 осуществлении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одному или нескольким межмуниципальным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ДЕКЛАРАЦИЯ О СООТВЕТСТВИИ ЗАЯВИТЕЛЯ ТРЕБОВАНИЯМ, ПРЕДУСМОТРЕННЫМ ПУНКТАМИ 3 И 4 ЧАСТИ 1 СТАТЬИ 23 </w:t>
      </w:r>
      <w:hyperlink r:id="rId29" w:history="1">
        <w:r w:rsidRPr="00153862">
          <w:rPr>
            <w:rStyle w:val="aa"/>
            <w:rFonts w:ascii="Times New Roman" w:eastAsia="Times New Roman" w:hAnsi="Times New Roman" w:cs="Times New Roman"/>
            <w:sz w:val="28"/>
            <w:szCs w:val="28"/>
            <w:lang w:eastAsia="ru-RU"/>
          </w:rPr>
          <w:t>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hyperlink>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br/>
        <w:t>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юридического лица, фамилия, имя и, в случае если имеется, отчество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индивидуального предпринимателя,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участников договора простого товарищества, подавших заявку на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участие в открытом конкурсе (далее - заявитель, открытый конкурс соответственно))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настоящим декларирует свое соответствие следующим требованиям к участникам открытого конкурса:</w:t>
      </w:r>
    </w:p>
    <w:tbl>
      <w:tblPr>
        <w:tblW w:w="0" w:type="auto"/>
        <w:tblCellMar>
          <w:left w:w="0" w:type="dxa"/>
          <w:right w:w="0" w:type="dxa"/>
        </w:tblCellMar>
        <w:tblLook w:val="04A0" w:firstRow="1" w:lastRow="0" w:firstColumn="1" w:lastColumn="0" w:noHBand="0" w:noVBand="1"/>
      </w:tblPr>
      <w:tblGrid>
        <w:gridCol w:w="768"/>
        <w:gridCol w:w="5359"/>
        <w:gridCol w:w="1663"/>
        <w:gridCol w:w="1663"/>
      </w:tblGrid>
      <w:tr w:rsidR="00153862" w:rsidRPr="00153862" w:rsidTr="009F4773">
        <w:trPr>
          <w:trHeight w:val="15"/>
        </w:trPr>
        <w:tc>
          <w:tcPr>
            <w:tcW w:w="739" w:type="dxa"/>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5359" w:type="dxa"/>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663" w:type="dxa"/>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663" w:type="dxa"/>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N№ п/п</w:t>
            </w:r>
          </w:p>
        </w:tc>
        <w:tc>
          <w:tcPr>
            <w:tcW w:w="535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Требования к юридическим лицам, индивидуальным предпринимателям, участникам договора простого товарищества, предусмотренные пунктами 3 и 4 части 1 статьи 23 </w:t>
            </w:r>
            <w:hyperlink r:id="rId30" w:history="1">
              <w:r w:rsidRPr="00153862">
                <w:rPr>
                  <w:rStyle w:val="aa"/>
                  <w:rFonts w:ascii="Times New Roman" w:eastAsia="Times New Roman" w:hAnsi="Times New Roman" w:cs="Times New Roman"/>
                  <w:sz w:val="28"/>
                  <w:szCs w:val="28"/>
                  <w:lang w:eastAsia="ru-RU"/>
                </w:rPr>
                <w:t xml:space="preserve">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w:t>
              </w:r>
              <w:r w:rsidRPr="00153862">
                <w:rPr>
                  <w:rStyle w:val="aa"/>
                  <w:rFonts w:ascii="Times New Roman" w:eastAsia="Times New Roman" w:hAnsi="Times New Roman" w:cs="Times New Roman"/>
                  <w:sz w:val="28"/>
                  <w:szCs w:val="28"/>
                  <w:lang w:eastAsia="ru-RU"/>
                </w:rPr>
                <w:lastRenderedPageBreak/>
                <w:t>законодательные акты Российской Федерации»</w:t>
              </w:r>
            </w:hyperlink>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Декларация соответствия юридического лица, индивидуального предпринимателя, участников договора простого товарищества указанным требованиям &lt;1&gt;</w:t>
            </w:r>
          </w:p>
        </w:tc>
      </w:tr>
      <w:tr w:rsidR="00153862" w:rsidRPr="00153862" w:rsidTr="009F4773">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1</w:t>
            </w:r>
          </w:p>
        </w:tc>
        <w:tc>
          <w:tcPr>
            <w:tcW w:w="535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Непроведение ликвидации юридического лица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НЕТ</w:t>
            </w:r>
          </w:p>
        </w:tc>
      </w:tr>
      <w:tr w:rsidR="00153862" w:rsidRPr="00153862" w:rsidTr="009F4773">
        <w:tc>
          <w:tcPr>
            <w:tcW w:w="739" w:type="dxa"/>
            <w:tcBorders>
              <w:top w:val="nil"/>
              <w:left w:val="single" w:sz="4" w:space="0" w:color="000000"/>
              <w:bottom w:val="nil"/>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5359" w:type="dxa"/>
            <w:tcBorders>
              <w:top w:val="nil"/>
              <w:left w:val="single" w:sz="4" w:space="0" w:color="000000"/>
              <w:bottom w:val="nil"/>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(выделяется подчеркиванием)</w:t>
            </w:r>
          </w:p>
        </w:tc>
      </w:tr>
      <w:tr w:rsidR="00153862" w:rsidRPr="00153862" w:rsidTr="009F4773">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w:t>
            </w:r>
          </w:p>
        </w:tc>
        <w:tc>
          <w:tcPr>
            <w:tcW w:w="535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Отсутствие решения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НЕТ</w:t>
            </w:r>
          </w:p>
        </w:tc>
      </w:tr>
      <w:tr w:rsidR="00153862" w:rsidRPr="00153862" w:rsidTr="009F4773">
        <w:tc>
          <w:tcPr>
            <w:tcW w:w="739" w:type="dxa"/>
            <w:tcBorders>
              <w:top w:val="nil"/>
              <w:left w:val="single" w:sz="4" w:space="0" w:color="000000"/>
              <w:bottom w:val="nil"/>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5359" w:type="dxa"/>
            <w:tcBorders>
              <w:top w:val="nil"/>
              <w:left w:val="single" w:sz="4" w:space="0" w:color="000000"/>
              <w:bottom w:val="nil"/>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(выделяется подчеркиванием)</w:t>
            </w:r>
          </w:p>
        </w:tc>
      </w:tr>
      <w:tr w:rsidR="00153862" w:rsidRPr="00153862" w:rsidTr="009F4773">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w:t>
            </w:r>
          </w:p>
        </w:tc>
        <w:tc>
          <w:tcPr>
            <w:tcW w:w="535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НЕТ</w:t>
            </w:r>
          </w:p>
        </w:tc>
      </w:tr>
      <w:tr w:rsidR="00153862" w:rsidRPr="00153862" w:rsidTr="009F4773">
        <w:tc>
          <w:tcPr>
            <w:tcW w:w="739" w:type="dxa"/>
            <w:tcBorders>
              <w:top w:val="nil"/>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5359" w:type="dxa"/>
            <w:tcBorders>
              <w:top w:val="nil"/>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(выделяется подчеркиванием)</w:t>
            </w: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br/>
        <w:t>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br/>
        <w:t>&lt;1&gt; - вариант «ДА» выделяется подчеркиванием при условии соответствия заявителя требованию к участнику открытого конкурса, указанному в той же строке в графе 2, вариант «НЕТ» - при несоответствии заявителя указанному требованию.</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Руководитель юридического лица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roofErr w:type="gramStart"/>
      <w:r w:rsidRPr="00153862">
        <w:rPr>
          <w:rFonts w:ascii="Times New Roman" w:eastAsia="Times New Roman" w:hAnsi="Times New Roman" w:cs="Times New Roman"/>
          <w:sz w:val="28"/>
          <w:szCs w:val="28"/>
          <w:lang w:eastAsia="ru-RU"/>
        </w:rPr>
        <w:t>индивидуальный  предприниматель</w:t>
      </w:r>
      <w:proofErr w:type="gramEnd"/>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уполномоченный участник договора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простого </w:t>
      </w:r>
      <w:proofErr w:type="gramStart"/>
      <w:r w:rsidRPr="00153862">
        <w:rPr>
          <w:rFonts w:ascii="Times New Roman" w:eastAsia="Times New Roman" w:hAnsi="Times New Roman" w:cs="Times New Roman"/>
          <w:sz w:val="28"/>
          <w:szCs w:val="28"/>
          <w:lang w:eastAsia="ru-RU"/>
        </w:rPr>
        <w:t>товарищества)   </w:t>
      </w:r>
      <w:proofErr w:type="gramEnd"/>
      <w:r w:rsidRPr="00153862">
        <w:rPr>
          <w:rFonts w:ascii="Times New Roman" w:eastAsia="Times New Roman" w:hAnsi="Times New Roman" w:cs="Times New Roman"/>
          <w:sz w:val="28"/>
          <w:szCs w:val="28"/>
          <w:lang w:eastAsia="ru-RU"/>
        </w:rPr>
        <w:t>                      ________          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w:t>
      </w:r>
      <w:proofErr w:type="gramStart"/>
      <w:r w:rsidRPr="00153862">
        <w:rPr>
          <w:rFonts w:ascii="Times New Roman" w:eastAsia="Times New Roman" w:hAnsi="Times New Roman" w:cs="Times New Roman"/>
          <w:sz w:val="28"/>
          <w:szCs w:val="28"/>
          <w:lang w:eastAsia="ru-RU"/>
        </w:rPr>
        <w:t xml:space="preserve">подпись)   </w:t>
      </w:r>
      <w:proofErr w:type="gramEnd"/>
      <w:r w:rsidRPr="00153862">
        <w:rPr>
          <w:rFonts w:ascii="Times New Roman" w:eastAsia="Times New Roman" w:hAnsi="Times New Roman" w:cs="Times New Roman"/>
          <w:sz w:val="28"/>
          <w:szCs w:val="28"/>
          <w:lang w:eastAsia="ru-RU"/>
        </w:rPr>
        <w:t xml:space="preserve">                  (инициалы, фамилия)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976FC0">
          <w:pgSz w:w="11906" w:h="16838"/>
          <w:pgMar w:top="851" w:right="849" w:bottom="993" w:left="1559" w:header="397" w:footer="113" w:gutter="0"/>
          <w:cols w:space="708"/>
          <w:titlePg/>
          <w:docGrid w:linePitch="381"/>
        </w:sectPr>
      </w:pPr>
      <w:r w:rsidRPr="00153862">
        <w:rPr>
          <w:rFonts w:ascii="Times New Roman" w:eastAsia="Times New Roman" w:hAnsi="Times New Roman" w:cs="Times New Roman"/>
          <w:sz w:val="28"/>
          <w:szCs w:val="28"/>
          <w:lang w:eastAsia="ru-RU"/>
        </w:rPr>
        <w:t>М.П. (при наличии)                                                          «__» __________ 20__ г.</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 № 6</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 осуществлении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одному или нескольким межмуниципальным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ПИСЬМЕННОЕ ОБЯЗАТЕЛЬСТВО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roofErr w:type="gramStart"/>
      <w:r w:rsidRPr="00153862">
        <w:rPr>
          <w:rFonts w:ascii="Times New Roman" w:eastAsia="Times New Roman" w:hAnsi="Times New Roman" w:cs="Times New Roman"/>
          <w:sz w:val="28"/>
          <w:szCs w:val="28"/>
          <w:lang w:eastAsia="ru-RU"/>
        </w:rPr>
        <w:t>Я,  _</w:t>
      </w:r>
      <w:proofErr w:type="gramEnd"/>
      <w:r w:rsidRPr="00153862">
        <w:rPr>
          <w:rFonts w:ascii="Times New Roman" w:eastAsia="Times New Roman" w:hAnsi="Times New Roman" w:cs="Times New Roman"/>
          <w:sz w:val="28"/>
          <w:szCs w:val="28"/>
          <w:lang w:eastAsia="ru-RU"/>
        </w:rPr>
        <w:t>_____________________________________________________________________________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 руководителя или его законного представителя, наименование,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организационно-правовая форма - для юридического лица;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Ф.И.О. - для индивидуального предпринимателя или уполномоченного участника договора </w:t>
      </w:r>
      <w:proofErr w:type="gramStart"/>
      <w:r w:rsidRPr="00153862">
        <w:rPr>
          <w:rFonts w:ascii="Times New Roman" w:eastAsia="Times New Roman" w:hAnsi="Times New Roman" w:cs="Times New Roman"/>
          <w:sz w:val="28"/>
          <w:szCs w:val="28"/>
          <w:lang w:eastAsia="ru-RU"/>
        </w:rPr>
        <w:t>простого  товарищества</w:t>
      </w:r>
      <w:proofErr w:type="gramEnd"/>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обязуюсь в случае предоставления права на получение свидетельства об осуществлении перевозок по маршруту регулярных перевозок, подтвердить наличие на праве собственности или на ином законном основании транспортных средств, предусмотренных заявкой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Руководитель юридического лица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roofErr w:type="gramStart"/>
      <w:r w:rsidRPr="00153862">
        <w:rPr>
          <w:rFonts w:ascii="Times New Roman" w:eastAsia="Times New Roman" w:hAnsi="Times New Roman" w:cs="Times New Roman"/>
          <w:sz w:val="28"/>
          <w:szCs w:val="28"/>
          <w:lang w:eastAsia="ru-RU"/>
        </w:rPr>
        <w:t>индивидуальный  предприниматель</w:t>
      </w:r>
      <w:proofErr w:type="gramEnd"/>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уполномоченный участник договора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простого </w:t>
      </w:r>
      <w:proofErr w:type="gramStart"/>
      <w:r w:rsidRPr="00153862">
        <w:rPr>
          <w:rFonts w:ascii="Times New Roman" w:eastAsia="Times New Roman" w:hAnsi="Times New Roman" w:cs="Times New Roman"/>
          <w:sz w:val="28"/>
          <w:szCs w:val="28"/>
          <w:lang w:eastAsia="ru-RU"/>
        </w:rPr>
        <w:t>товарищества)   </w:t>
      </w:r>
      <w:proofErr w:type="gramEnd"/>
      <w:r w:rsidRPr="00153862">
        <w:rPr>
          <w:rFonts w:ascii="Times New Roman" w:eastAsia="Times New Roman" w:hAnsi="Times New Roman" w:cs="Times New Roman"/>
          <w:sz w:val="28"/>
          <w:szCs w:val="28"/>
          <w:lang w:eastAsia="ru-RU"/>
        </w:rPr>
        <w:t>                      ________          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w:t>
      </w:r>
      <w:proofErr w:type="gramStart"/>
      <w:r w:rsidRPr="00153862">
        <w:rPr>
          <w:rFonts w:ascii="Times New Roman" w:eastAsia="Times New Roman" w:hAnsi="Times New Roman" w:cs="Times New Roman"/>
          <w:sz w:val="28"/>
          <w:szCs w:val="28"/>
          <w:lang w:eastAsia="ru-RU"/>
        </w:rPr>
        <w:t xml:space="preserve">подпись)   </w:t>
      </w:r>
      <w:proofErr w:type="gramEnd"/>
      <w:r w:rsidRPr="00153862">
        <w:rPr>
          <w:rFonts w:ascii="Times New Roman" w:eastAsia="Times New Roman" w:hAnsi="Times New Roman" w:cs="Times New Roman"/>
          <w:sz w:val="28"/>
          <w:szCs w:val="28"/>
          <w:lang w:eastAsia="ru-RU"/>
        </w:rPr>
        <w:t xml:space="preserve">        (инициалы, фамилия)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М.П. (при </w:t>
      </w:r>
      <w:proofErr w:type="gramStart"/>
      <w:r w:rsidRPr="00153862">
        <w:rPr>
          <w:rFonts w:ascii="Times New Roman" w:eastAsia="Times New Roman" w:hAnsi="Times New Roman" w:cs="Times New Roman"/>
          <w:sz w:val="28"/>
          <w:szCs w:val="28"/>
          <w:lang w:eastAsia="ru-RU"/>
        </w:rPr>
        <w:t>наличии)   </w:t>
      </w:r>
      <w:proofErr w:type="gramEnd"/>
      <w:r w:rsidRPr="00153862">
        <w:rPr>
          <w:rFonts w:ascii="Times New Roman" w:eastAsia="Times New Roman" w:hAnsi="Times New Roman" w:cs="Times New Roman"/>
          <w:sz w:val="28"/>
          <w:szCs w:val="28"/>
          <w:lang w:eastAsia="ru-RU"/>
        </w:rPr>
        <w:t>                                                       «__» __________ 20__ г.</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976FC0">
          <w:pgSz w:w="11906" w:h="16838"/>
          <w:pgMar w:top="851" w:right="849" w:bottom="993" w:left="1559" w:header="397" w:footer="113" w:gutter="0"/>
          <w:cols w:space="708"/>
          <w:titlePg/>
          <w:docGrid w:linePitch="381"/>
        </w:sect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 № 7</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 осуществлении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одному или нескольким межмуниципальным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Опись документов, входящих в состав заявки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768"/>
        <w:gridCol w:w="5559"/>
        <w:gridCol w:w="1472"/>
        <w:gridCol w:w="1699"/>
      </w:tblGrid>
      <w:tr w:rsidR="00153862" w:rsidRPr="00153862" w:rsidTr="009F4773">
        <w:trPr>
          <w:trHeight w:val="15"/>
        </w:trPr>
        <w:tc>
          <w:tcPr>
            <w:tcW w:w="701" w:type="dxa"/>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5824" w:type="dxa"/>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74" w:type="dxa"/>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99" w:type="dxa"/>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 п/п</w:t>
            </w: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документа</w:t>
            </w: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Номер страницы</w:t>
            </w: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Количество листов</w:t>
            </w:r>
          </w:p>
        </w:tc>
      </w:tr>
      <w:tr w:rsidR="00153862" w:rsidRPr="00153862" w:rsidTr="009F477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br/>
        <w:t>Всего представлено ____ документов на ____ листах.</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Руководитель юридического лица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roofErr w:type="gramStart"/>
      <w:r w:rsidRPr="00153862">
        <w:rPr>
          <w:rFonts w:ascii="Times New Roman" w:eastAsia="Times New Roman" w:hAnsi="Times New Roman" w:cs="Times New Roman"/>
          <w:sz w:val="28"/>
          <w:szCs w:val="28"/>
          <w:lang w:eastAsia="ru-RU"/>
        </w:rPr>
        <w:t>индивидуальный  предприниматель</w:t>
      </w:r>
      <w:proofErr w:type="gramEnd"/>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уполномоченный участник договора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простого </w:t>
      </w:r>
      <w:proofErr w:type="gramStart"/>
      <w:r w:rsidRPr="00153862">
        <w:rPr>
          <w:rFonts w:ascii="Times New Roman" w:eastAsia="Times New Roman" w:hAnsi="Times New Roman" w:cs="Times New Roman"/>
          <w:sz w:val="28"/>
          <w:szCs w:val="28"/>
          <w:lang w:eastAsia="ru-RU"/>
        </w:rPr>
        <w:t>товарищества)   </w:t>
      </w:r>
      <w:proofErr w:type="gramEnd"/>
      <w:r w:rsidRPr="00153862">
        <w:rPr>
          <w:rFonts w:ascii="Times New Roman" w:eastAsia="Times New Roman" w:hAnsi="Times New Roman" w:cs="Times New Roman"/>
          <w:sz w:val="28"/>
          <w:szCs w:val="28"/>
          <w:lang w:eastAsia="ru-RU"/>
        </w:rPr>
        <w:t>                      ________          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w:t>
      </w:r>
      <w:proofErr w:type="gramStart"/>
      <w:r w:rsidRPr="00153862">
        <w:rPr>
          <w:rFonts w:ascii="Times New Roman" w:eastAsia="Times New Roman" w:hAnsi="Times New Roman" w:cs="Times New Roman"/>
          <w:sz w:val="28"/>
          <w:szCs w:val="28"/>
          <w:lang w:eastAsia="ru-RU"/>
        </w:rPr>
        <w:t xml:space="preserve">подпись)   </w:t>
      </w:r>
      <w:proofErr w:type="gramEnd"/>
      <w:r w:rsidRPr="00153862">
        <w:rPr>
          <w:rFonts w:ascii="Times New Roman" w:eastAsia="Times New Roman" w:hAnsi="Times New Roman" w:cs="Times New Roman"/>
          <w:sz w:val="28"/>
          <w:szCs w:val="28"/>
          <w:lang w:eastAsia="ru-RU"/>
        </w:rPr>
        <w:t xml:space="preserve">                  (инициалы, фамилия)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976FC0">
          <w:pgSz w:w="11906" w:h="16838"/>
          <w:pgMar w:top="851" w:right="849" w:bottom="993" w:left="1559" w:header="397" w:footer="113" w:gutter="0"/>
          <w:cols w:space="708"/>
          <w:titlePg/>
          <w:docGrid w:linePitch="381"/>
        </w:sectPr>
      </w:pPr>
      <w:r w:rsidRPr="00153862">
        <w:rPr>
          <w:rFonts w:ascii="Times New Roman" w:eastAsia="Times New Roman" w:hAnsi="Times New Roman" w:cs="Times New Roman"/>
          <w:sz w:val="28"/>
          <w:szCs w:val="28"/>
          <w:lang w:eastAsia="ru-RU"/>
        </w:rPr>
        <w:t>М.П. (при наличии)                                                          «__» __________ 20__ г.</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 № 8</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 осуществлении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одному или нескольким межмуниципальным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ПРОТОКОЛ</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 признании открытого конкурса несостоявшимся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место, дата и время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составления протокола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Pr="00153862">
        <w:rPr>
          <w:rFonts w:ascii="Times New Roman" w:eastAsia="Times New Roman" w:hAnsi="Times New Roman" w:cs="Times New Roman"/>
          <w:sz w:val="28"/>
          <w:szCs w:val="28"/>
          <w:lang w:eastAsia="ru-RU"/>
        </w:rPr>
        <w:br/>
        <w:t>в отдельные законодательные акты Российской Федерации», Законом Курской области</w:t>
      </w:r>
      <w:r w:rsidRPr="00153862">
        <w:rPr>
          <w:rFonts w:ascii="Times New Roman" w:eastAsia="Times New Roman" w:hAnsi="Times New Roman" w:cs="Times New Roman"/>
          <w:sz w:val="28"/>
          <w:szCs w:val="28"/>
          <w:lang w:eastAsia="ru-RU"/>
        </w:rPr>
        <w:br/>
        <w:t>от 31.03.2016 № 16-ЗКО «Об организации регулярных перевозок пассажиров и багажа автомобильным транспортом и городским наземным электрическим транспортом</w:t>
      </w:r>
      <w:r w:rsidRPr="00153862">
        <w:rPr>
          <w:rFonts w:ascii="Times New Roman" w:eastAsia="Times New Roman" w:hAnsi="Times New Roman" w:cs="Times New Roman"/>
          <w:sz w:val="28"/>
          <w:szCs w:val="28"/>
          <w:lang w:eastAsia="ru-RU"/>
        </w:rPr>
        <w:br/>
        <w:t>на территории Курской области», постановлением Губернатора Курской области</w:t>
      </w:r>
      <w:r w:rsidRPr="00153862">
        <w:rPr>
          <w:rFonts w:ascii="Times New Roman" w:eastAsia="Times New Roman" w:hAnsi="Times New Roman" w:cs="Times New Roman"/>
          <w:sz w:val="28"/>
          <w:szCs w:val="28"/>
          <w:lang w:eastAsia="ru-RU"/>
        </w:rPr>
        <w:br/>
        <w:t>от 05.03.2011 № 65-пг «Об утверждении Положения о Министерстве транспорта и автомобильных дорог Курской области», приказом Министерства транспорта и автомобильных дорог Курской области от __________ № ________«Об утверждении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(далее – Порядок), открытый конкурс, объявленный приказом Министерства транспорта и автомобильных дорог Курской области от __________ № ________, признать несостоявшимся в связи с отсутствием заявок на основании пункта 6.14 Порядка.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Подписи: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Председатель комиссии 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Заместитель председателя комиссии_____________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976FC0">
          <w:pgSz w:w="11906" w:h="16838"/>
          <w:pgMar w:top="851" w:right="849" w:bottom="993" w:left="1559" w:header="397" w:footer="113" w:gutter="0"/>
          <w:cols w:space="708"/>
          <w:titlePg/>
          <w:docGrid w:linePitch="381"/>
        </w:sect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 № 9</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 осуществлении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одному или нескольким межмуниципальным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ПРОТОКОЛ №1</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вскрытия конвертов с заявками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место, дата и время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составления протокола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Pr="00153862">
        <w:rPr>
          <w:rFonts w:ascii="Times New Roman" w:eastAsia="Times New Roman" w:hAnsi="Times New Roman" w:cs="Times New Roman"/>
          <w:sz w:val="28"/>
          <w:szCs w:val="28"/>
          <w:lang w:eastAsia="ru-RU"/>
        </w:rPr>
        <w:br/>
        <w:t>в отдельные законодательные акты Российской Федерации», Законом Курской области</w:t>
      </w:r>
      <w:r w:rsidRPr="00153862">
        <w:rPr>
          <w:rFonts w:ascii="Times New Roman" w:eastAsia="Times New Roman" w:hAnsi="Times New Roman" w:cs="Times New Roman"/>
          <w:sz w:val="28"/>
          <w:szCs w:val="28"/>
          <w:lang w:eastAsia="ru-RU"/>
        </w:rPr>
        <w:br/>
        <w:t>от 31.03.2016 № 16-ЗКО «Об организации регулярных перевозок пассажиров и багажа автомобильным транспортом и городским наземным электрическим транспортом</w:t>
      </w:r>
      <w:r w:rsidRPr="00153862">
        <w:rPr>
          <w:rFonts w:ascii="Times New Roman" w:eastAsia="Times New Roman" w:hAnsi="Times New Roman" w:cs="Times New Roman"/>
          <w:sz w:val="28"/>
          <w:szCs w:val="28"/>
          <w:lang w:eastAsia="ru-RU"/>
        </w:rPr>
        <w:br/>
        <w:t>на территории Курской области», постановлением Губернатора Курской области от 05.03.2011 № 65-пг «Об утверждении Положения о Министерстве транспорта и автомобильных дорог Курской области», приказом Министерства транспорта и автомобильных дорог Курской области от __________ № ________«Об утверждении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(далее – Порядок) конкурсная комиссия в составе: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2572"/>
        <w:gridCol w:w="5179"/>
        <w:gridCol w:w="1307"/>
      </w:tblGrid>
      <w:tr w:rsidR="00153862" w:rsidRPr="00153862" w:rsidTr="009F4773">
        <w:trPr>
          <w:cantSplit/>
          <w:jc w:val="center"/>
        </w:trPr>
        <w:tc>
          <w:tcPr>
            <w:tcW w:w="513"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п/п</w:t>
            </w:r>
          </w:p>
        </w:tc>
        <w:tc>
          <w:tcPr>
            <w:tcW w:w="2572"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517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Должность</w:t>
            </w:r>
          </w:p>
        </w:tc>
        <w:tc>
          <w:tcPr>
            <w:tcW w:w="13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Отметка о прибытии</w:t>
            </w:r>
          </w:p>
        </w:tc>
      </w:tr>
      <w:tr w:rsidR="00153862" w:rsidRPr="00153862" w:rsidTr="009F4773">
        <w:trPr>
          <w:cantSplit/>
          <w:jc w:val="center"/>
        </w:trPr>
        <w:tc>
          <w:tcPr>
            <w:tcW w:w="513" w:type="dxa"/>
          </w:tcPr>
          <w:p w:rsidR="00153862" w:rsidRPr="00153862" w:rsidRDefault="00153862" w:rsidP="00153862">
            <w:pPr>
              <w:numPr>
                <w:ilvl w:val="0"/>
                <w:numId w:val="11"/>
              </w:numPr>
              <w:spacing w:after="0" w:line="240" w:lineRule="auto"/>
              <w:jc w:val="both"/>
              <w:rPr>
                <w:rFonts w:ascii="Times New Roman" w:eastAsia="Times New Roman" w:hAnsi="Times New Roman" w:cs="Times New Roman"/>
                <w:sz w:val="28"/>
                <w:szCs w:val="28"/>
                <w:lang w:eastAsia="ru-RU"/>
              </w:rPr>
            </w:pPr>
          </w:p>
        </w:tc>
        <w:tc>
          <w:tcPr>
            <w:tcW w:w="2572" w:type="dxa"/>
          </w:tcPr>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p>
        </w:tc>
        <w:tc>
          <w:tcPr>
            <w:tcW w:w="517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3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cantSplit/>
          <w:jc w:val="center"/>
        </w:trPr>
        <w:tc>
          <w:tcPr>
            <w:tcW w:w="513" w:type="dxa"/>
          </w:tcPr>
          <w:p w:rsidR="00153862" w:rsidRPr="00153862" w:rsidRDefault="00153862" w:rsidP="00153862">
            <w:pPr>
              <w:numPr>
                <w:ilvl w:val="0"/>
                <w:numId w:val="11"/>
              </w:numPr>
              <w:spacing w:after="0" w:line="240" w:lineRule="auto"/>
              <w:jc w:val="both"/>
              <w:rPr>
                <w:rFonts w:ascii="Times New Roman" w:eastAsia="Times New Roman" w:hAnsi="Times New Roman" w:cs="Times New Roman"/>
                <w:sz w:val="28"/>
                <w:szCs w:val="28"/>
                <w:lang w:eastAsia="ru-RU"/>
              </w:rPr>
            </w:pPr>
          </w:p>
        </w:tc>
        <w:tc>
          <w:tcPr>
            <w:tcW w:w="2572" w:type="dxa"/>
          </w:tcPr>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p>
        </w:tc>
        <w:tc>
          <w:tcPr>
            <w:tcW w:w="517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3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произвела вскрытие конвертов с заявками претендентов </w:t>
      </w:r>
      <w:r w:rsidRPr="00153862">
        <w:rPr>
          <w:rFonts w:ascii="Times New Roman" w:eastAsia="Times New Roman" w:hAnsi="Times New Roman" w:cs="Times New Roman"/>
          <w:bCs/>
          <w:sz w:val="28"/>
          <w:szCs w:val="28"/>
          <w:lang w:eastAsia="ru-RU"/>
        </w:rPr>
        <w:t xml:space="preserve">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на </w:t>
      </w:r>
      <w:r w:rsidRPr="00153862">
        <w:rPr>
          <w:rFonts w:ascii="Times New Roman" w:eastAsia="Times New Roman" w:hAnsi="Times New Roman" w:cs="Times New Roman"/>
          <w:bCs/>
          <w:sz w:val="28"/>
          <w:szCs w:val="28"/>
          <w:lang w:eastAsia="ru-RU"/>
        </w:rPr>
        <w:lastRenderedPageBreak/>
        <w:t>территории Курской области (далее – открытый конкурс)</w:t>
      </w:r>
      <w:r w:rsidRPr="00153862">
        <w:rPr>
          <w:rFonts w:ascii="Times New Roman" w:eastAsia="Times New Roman" w:hAnsi="Times New Roman" w:cs="Times New Roman"/>
          <w:sz w:val="28"/>
          <w:szCs w:val="28"/>
          <w:lang w:eastAsia="ru-RU"/>
        </w:rPr>
        <w:t>, зарегистрированных в журнале регистрации заявок на участие в открытом конкурсе, по лотам, указанным в конкурсной документации, утвержденной приказом Министерства транспорта и автомобильных дорог Курской области от _________ № _________ (далее – Конкурсная документация).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Присутствовали ____ членов конкурсной комиссии из 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Секретарь заседания и ответственный за ведение протокола –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Повестка дня:</w:t>
      </w: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1. Вскрытие конвертов с заявками претендентов </w:t>
      </w:r>
      <w:r w:rsidRPr="00153862">
        <w:rPr>
          <w:rFonts w:ascii="Times New Roman" w:eastAsia="Times New Roman" w:hAnsi="Times New Roman" w:cs="Times New Roman"/>
          <w:bCs/>
          <w:sz w:val="28"/>
          <w:szCs w:val="28"/>
          <w:lang w:eastAsia="ru-RU"/>
        </w:rP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1. Конкурсная комиссия вскрыла конверт с заявкой под регистрационным №____</w:t>
      </w:r>
      <w:r w:rsidRPr="00153862">
        <w:rPr>
          <w:rFonts w:ascii="Times New Roman" w:eastAsia="Times New Roman" w:hAnsi="Times New Roman" w:cs="Times New Roman"/>
          <w:sz w:val="28"/>
          <w:szCs w:val="28"/>
          <w:lang w:eastAsia="ru-RU"/>
        </w:rPr>
        <w:br/>
        <w:t>в журнале регистрации заявок.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(ФИО) претендента на участие в открытом конкурсе: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Адрес места нахождения (для юридического лица, уполномоченного участника договора простого товарищества), адрес регистрации по месту жительства (для индивидуального предпринимателя, уполномоченного участника договора простого товарищества):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Дата подачи заявки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Время подачи заявки–___________.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Номер лота –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конверте подана одна заявка одного заявителя по одному лоту.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Конкурсной комиссией установлено соответствие документов, указанных в прилагаемой</w:t>
      </w:r>
      <w:r w:rsidRPr="00153862">
        <w:rPr>
          <w:rFonts w:ascii="Times New Roman" w:eastAsia="Times New Roman" w:hAnsi="Times New Roman" w:cs="Times New Roman"/>
          <w:sz w:val="28"/>
          <w:szCs w:val="28"/>
          <w:lang w:eastAsia="ru-RU"/>
        </w:rPr>
        <w:br/>
        <w:t>к конкурсной заявке под регистрационным номером № _____ в журнале регистрации заявок,</w:t>
      </w:r>
      <w:r w:rsidRPr="00153862">
        <w:rPr>
          <w:rFonts w:ascii="Times New Roman" w:eastAsia="Times New Roman" w:hAnsi="Times New Roman" w:cs="Times New Roman"/>
          <w:sz w:val="28"/>
          <w:szCs w:val="28"/>
          <w:lang w:eastAsia="ru-RU"/>
        </w:rPr>
        <w:br/>
        <w:t>описи.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1.2.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1.3. …и т.д.</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Открытый конкурс признается несостоявшимся по лоту(-ам) № _____ в соответствии</w:t>
      </w:r>
      <w:r w:rsidRPr="00153862">
        <w:rPr>
          <w:rFonts w:ascii="Times New Roman" w:eastAsia="Times New Roman" w:hAnsi="Times New Roman" w:cs="Times New Roman"/>
          <w:sz w:val="28"/>
          <w:szCs w:val="28"/>
          <w:lang w:eastAsia="ru-RU"/>
        </w:rPr>
        <w:br/>
        <w:t>с пунктом 6.15 Порядка</w:t>
      </w:r>
      <w:r w:rsidRPr="00153862">
        <w:rPr>
          <w:rFonts w:ascii="Times New Roman" w:eastAsia="Times New Roman" w:hAnsi="Times New Roman" w:cs="Times New Roman"/>
          <w:sz w:val="28"/>
          <w:szCs w:val="28"/>
          <w:vertAlign w:val="superscript"/>
          <w:lang w:eastAsia="ru-RU"/>
        </w:rPr>
        <w:footnoteReference w:id="1"/>
      </w:r>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Подписи: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Председатель комиссии 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Заместитель председателя комиссии_____________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Члены комиссии: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CF5E43">
          <w:pgSz w:w="11906" w:h="16838"/>
          <w:pgMar w:top="1134" w:right="851" w:bottom="1134" w:left="1134" w:header="709" w:footer="709" w:gutter="0"/>
          <w:cols w:space="708"/>
          <w:docGrid w:linePitch="360"/>
        </w:sectPr>
      </w:pPr>
      <w:r w:rsidRPr="00153862">
        <w:rPr>
          <w:rFonts w:ascii="Times New Roman" w:eastAsia="Times New Roman" w:hAnsi="Times New Roman" w:cs="Times New Roman"/>
          <w:sz w:val="28"/>
          <w:szCs w:val="28"/>
          <w:lang w:eastAsia="ru-RU"/>
        </w:rPr>
        <w:t>Секретарь комиссии 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 № 10</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 осуществлении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одному или нескольким межмуниципальным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ПРОТОКОЛ №2</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рассмотрения заявок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место, дата и время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составления протокола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Pr="00153862">
        <w:rPr>
          <w:rFonts w:ascii="Times New Roman" w:eastAsia="Times New Roman" w:hAnsi="Times New Roman" w:cs="Times New Roman"/>
          <w:sz w:val="28"/>
          <w:szCs w:val="28"/>
          <w:lang w:eastAsia="ru-RU"/>
        </w:rPr>
        <w:br/>
        <w:t>в отдельные законодательные акты Российской Федерации», Законом Курской области</w:t>
      </w:r>
      <w:r w:rsidRPr="00153862">
        <w:rPr>
          <w:rFonts w:ascii="Times New Roman" w:eastAsia="Times New Roman" w:hAnsi="Times New Roman" w:cs="Times New Roman"/>
          <w:sz w:val="28"/>
          <w:szCs w:val="28"/>
          <w:lang w:eastAsia="ru-RU"/>
        </w:rPr>
        <w:br/>
        <w:t>от 31.03.2016 № 16-ЗКО «Об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 постановлением Губернатора Курской области от 05.03.2011</w:t>
      </w:r>
      <w:r w:rsidRPr="00153862">
        <w:rPr>
          <w:rFonts w:ascii="Times New Roman" w:eastAsia="Times New Roman" w:hAnsi="Times New Roman" w:cs="Times New Roman"/>
          <w:sz w:val="28"/>
          <w:szCs w:val="28"/>
          <w:lang w:eastAsia="ru-RU"/>
        </w:rPr>
        <w:br/>
        <w:t>№ 65-пг «Об утверждении Положения о Министерстве транспорта и автомобильных дорог Курской области», приказом Министерства транспорта и автомобильных дорог Курской области от __________ № ________«Об утверждении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(далее – Порядок) конкурсная комиссия в составе: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23"/>
        <w:gridCol w:w="5179"/>
        <w:gridCol w:w="1307"/>
      </w:tblGrid>
      <w:tr w:rsidR="00153862" w:rsidRPr="00153862" w:rsidTr="009F4773">
        <w:trPr>
          <w:cantSplit/>
          <w:jc w:val="center"/>
        </w:trPr>
        <w:tc>
          <w:tcPr>
            <w:tcW w:w="562"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п/п</w:t>
            </w:r>
          </w:p>
        </w:tc>
        <w:tc>
          <w:tcPr>
            <w:tcW w:w="2523"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517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Должность</w:t>
            </w:r>
          </w:p>
        </w:tc>
        <w:tc>
          <w:tcPr>
            <w:tcW w:w="13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Отметка о прибытии</w:t>
            </w:r>
          </w:p>
        </w:tc>
      </w:tr>
      <w:tr w:rsidR="00153862" w:rsidRPr="00153862" w:rsidTr="009F4773">
        <w:trPr>
          <w:cantSplit/>
          <w:jc w:val="center"/>
        </w:trPr>
        <w:tc>
          <w:tcPr>
            <w:tcW w:w="562" w:type="dxa"/>
          </w:tcPr>
          <w:p w:rsidR="00153862" w:rsidRPr="00153862" w:rsidRDefault="00153862" w:rsidP="00153862">
            <w:pPr>
              <w:numPr>
                <w:ilvl w:val="0"/>
                <w:numId w:val="11"/>
              </w:numPr>
              <w:spacing w:after="0" w:line="240" w:lineRule="auto"/>
              <w:jc w:val="both"/>
              <w:rPr>
                <w:rFonts w:ascii="Times New Roman" w:eastAsia="Times New Roman" w:hAnsi="Times New Roman" w:cs="Times New Roman"/>
                <w:sz w:val="28"/>
                <w:szCs w:val="28"/>
                <w:lang w:eastAsia="ru-RU"/>
              </w:rPr>
            </w:pPr>
          </w:p>
        </w:tc>
        <w:tc>
          <w:tcPr>
            <w:tcW w:w="2523" w:type="dxa"/>
          </w:tcPr>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p>
        </w:tc>
        <w:tc>
          <w:tcPr>
            <w:tcW w:w="517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3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cantSplit/>
          <w:jc w:val="center"/>
        </w:trPr>
        <w:tc>
          <w:tcPr>
            <w:tcW w:w="562" w:type="dxa"/>
          </w:tcPr>
          <w:p w:rsidR="00153862" w:rsidRPr="00153862" w:rsidRDefault="00153862" w:rsidP="00153862">
            <w:pPr>
              <w:numPr>
                <w:ilvl w:val="0"/>
                <w:numId w:val="11"/>
              </w:numPr>
              <w:spacing w:after="0" w:line="240" w:lineRule="auto"/>
              <w:jc w:val="both"/>
              <w:rPr>
                <w:rFonts w:ascii="Times New Roman" w:eastAsia="Times New Roman" w:hAnsi="Times New Roman" w:cs="Times New Roman"/>
                <w:sz w:val="28"/>
                <w:szCs w:val="28"/>
                <w:lang w:eastAsia="ru-RU"/>
              </w:rPr>
            </w:pPr>
          </w:p>
        </w:tc>
        <w:tc>
          <w:tcPr>
            <w:tcW w:w="2523" w:type="dxa"/>
          </w:tcPr>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p>
        </w:tc>
        <w:tc>
          <w:tcPr>
            <w:tcW w:w="517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3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произвела рассмотрение заявок на </w:t>
      </w:r>
      <w:r w:rsidRPr="00153862">
        <w:rPr>
          <w:rFonts w:ascii="Times New Roman" w:eastAsia="Times New Roman" w:hAnsi="Times New Roman" w:cs="Times New Roman"/>
          <w:bCs/>
          <w:sz w:val="28"/>
          <w:szCs w:val="28"/>
          <w:lang w:eastAsia="ru-RU"/>
        </w:rPr>
        <w:t xml:space="preserve">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w:t>
      </w:r>
      <w:r w:rsidRPr="00153862">
        <w:rPr>
          <w:rFonts w:ascii="Times New Roman" w:eastAsia="Times New Roman" w:hAnsi="Times New Roman" w:cs="Times New Roman"/>
          <w:bCs/>
          <w:sz w:val="28"/>
          <w:szCs w:val="28"/>
          <w:lang w:eastAsia="ru-RU"/>
        </w:rPr>
        <w:lastRenderedPageBreak/>
        <w:t>области (далее – открытый конкурс)</w:t>
      </w:r>
      <w:r w:rsidRPr="00153862">
        <w:rPr>
          <w:rFonts w:ascii="Times New Roman" w:eastAsia="Times New Roman" w:hAnsi="Times New Roman" w:cs="Times New Roman"/>
          <w:sz w:val="28"/>
          <w:szCs w:val="28"/>
          <w:lang w:eastAsia="ru-RU"/>
        </w:rPr>
        <w:t>, зарегистрированных в журнале регистрации заявок на участие в открытом конкурсе, по лотам, указанным в конкурсной документации, утвержденной приказом Министерства транспорта</w:t>
      </w:r>
      <w:r w:rsidRPr="00153862">
        <w:rPr>
          <w:rFonts w:ascii="Times New Roman" w:eastAsia="Times New Roman" w:hAnsi="Times New Roman" w:cs="Times New Roman"/>
          <w:sz w:val="28"/>
          <w:szCs w:val="28"/>
          <w:lang w:eastAsia="ru-RU"/>
        </w:rPr>
        <w:br/>
        <w:t>и автомобильных дорог Курской области от _________ № _________ (далее – Конкурсная документация).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Присутствовали ____ членов конкурсной комиссии из 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Секретарь заседания и ответственный за ведение протокола –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Повестка дня:</w:t>
      </w: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Рассмотрение заявок претендентов 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1. Конкурсная комиссия рассмотрела заявку под регистрационным №___ в журнале регистрации заявок.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(ФИО) претендента на участие в открытом конкурсе: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Адрес места нахождения (для юридического лица, уполномоченного участника договора простого товарищества), адрес регистрации по месту жительства (для индивидуального предпринимателя, уполномоченного участника договора простого товарищества):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Дата подачи заявки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Время подачи заявки–___________.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Номер лота –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Конкурсной комиссией установлено соответствие (несоответствие)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(индивидуального предпринимателя, юридического лица, участников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требованиям пункта 3.1 Порядка, а также соответствие (несоответствие) поданной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(индивидуальным предпринимателем, юридическим лицом, уполномоченным участником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заявки на участие в открытом конкурсе требованиям Конкурсной документации.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результатам рассмотрения заявки конкурсной комиссией принято (одно из следующих) решение: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о допуске__________________________________________________________________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                                    (индивидуального предпринимателя, юридического лица, участников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участию в открытом конкурсе и о признании его участником открытого конкурса</w:t>
      </w:r>
      <w:r w:rsidRPr="00153862">
        <w:rPr>
          <w:rFonts w:ascii="Times New Roman" w:eastAsia="Times New Roman" w:hAnsi="Times New Roman" w:cs="Times New Roman"/>
          <w:sz w:val="28"/>
          <w:szCs w:val="28"/>
          <w:lang w:eastAsia="ru-RU"/>
        </w:rPr>
        <w:br/>
        <w:t>по лоту № 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об отказе в допуске__________________________________________________________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 xml:space="preserve">                                                  (индивидуального предпринимателя, юридического лица, участников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участию в открытом конкурсе на основании 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(указывается обоснование такого решения с указанием положений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которым не соответствует заявитель, положений конкурсной документации, которым не соответствуют его заявка на участие в открытом конкурсе, положений такой заявки,</w:t>
      </w:r>
      <w:r w:rsidRPr="00153862">
        <w:rPr>
          <w:rFonts w:ascii="Times New Roman" w:eastAsia="Times New Roman" w:hAnsi="Times New Roman" w:cs="Times New Roman"/>
          <w:sz w:val="28"/>
          <w:szCs w:val="28"/>
          <w:lang w:eastAsia="ru-RU"/>
        </w:rPr>
        <w:br/>
        <w:t>не соответствующих требованиям Конкурсной документации)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1.2.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1.3. … и т.д.</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Открытый конкурс признается несостоявшимся по лоту(-ам) № _____ в соответствии</w:t>
      </w:r>
      <w:r w:rsidRPr="00153862">
        <w:rPr>
          <w:rFonts w:ascii="Times New Roman" w:eastAsia="Times New Roman" w:hAnsi="Times New Roman" w:cs="Times New Roman"/>
          <w:sz w:val="28"/>
          <w:szCs w:val="28"/>
          <w:lang w:eastAsia="ru-RU"/>
        </w:rPr>
        <w:br/>
        <w:t>с пунктом 8.5 Порядка</w:t>
      </w:r>
      <w:r w:rsidRPr="00153862">
        <w:rPr>
          <w:rFonts w:ascii="Times New Roman" w:eastAsia="Times New Roman" w:hAnsi="Times New Roman" w:cs="Times New Roman"/>
          <w:sz w:val="28"/>
          <w:szCs w:val="28"/>
          <w:vertAlign w:val="superscript"/>
          <w:lang w:eastAsia="ru-RU"/>
        </w:rPr>
        <w:footnoteReference w:id="2"/>
      </w:r>
      <w:r w:rsidRPr="00153862">
        <w:rPr>
          <w:rFonts w:ascii="Times New Roman" w:eastAsia="Times New Roman" w:hAnsi="Times New Roman" w:cs="Times New Roman"/>
          <w:sz w:val="28"/>
          <w:szCs w:val="28"/>
          <w:lang w:eastAsia="ru-RU"/>
        </w:rPr>
        <w:t xml:space="preserve">.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Подписи: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Председатель комиссии 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Заместитель председателя комиссии_____________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Члены комиссии: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CF5E43">
          <w:pgSz w:w="11906" w:h="16838"/>
          <w:pgMar w:top="1134" w:right="851" w:bottom="1134" w:left="1134" w:header="709" w:footer="709" w:gutter="0"/>
          <w:cols w:space="708"/>
          <w:docGrid w:linePitch="360"/>
        </w:sectPr>
      </w:pPr>
      <w:r w:rsidRPr="00153862">
        <w:rPr>
          <w:rFonts w:ascii="Times New Roman" w:eastAsia="Times New Roman" w:hAnsi="Times New Roman" w:cs="Times New Roman"/>
          <w:sz w:val="28"/>
          <w:szCs w:val="28"/>
          <w:lang w:eastAsia="ru-RU"/>
        </w:rPr>
        <w:t>Секретарь комиссии 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 № 11</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 осуществлении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одному или нескольким межмуниципальным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ПРОТОКОЛ №3</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оценки и сопоставления заявок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место, дата и время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составления протокола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Pr="00153862">
        <w:rPr>
          <w:rFonts w:ascii="Times New Roman" w:eastAsia="Times New Roman" w:hAnsi="Times New Roman" w:cs="Times New Roman"/>
          <w:sz w:val="28"/>
          <w:szCs w:val="28"/>
          <w:lang w:eastAsia="ru-RU"/>
        </w:rPr>
        <w:br/>
        <w:t>в отдельные законодательные акты Российской Федерации», Законом Курской области</w:t>
      </w:r>
      <w:r w:rsidRPr="00153862">
        <w:rPr>
          <w:rFonts w:ascii="Times New Roman" w:eastAsia="Times New Roman" w:hAnsi="Times New Roman" w:cs="Times New Roman"/>
          <w:sz w:val="28"/>
          <w:szCs w:val="28"/>
          <w:lang w:eastAsia="ru-RU"/>
        </w:rPr>
        <w:br/>
        <w:t>от 31.03.2016 № 16-ЗКО «Об организации регулярных перевозок пассажиров и багажа автомобильным транспортом и городским наземным электрическим транспортом</w:t>
      </w:r>
      <w:r w:rsidRPr="00153862">
        <w:rPr>
          <w:rFonts w:ascii="Times New Roman" w:eastAsia="Times New Roman" w:hAnsi="Times New Roman" w:cs="Times New Roman"/>
          <w:sz w:val="28"/>
          <w:szCs w:val="28"/>
          <w:lang w:eastAsia="ru-RU"/>
        </w:rPr>
        <w:br/>
        <w:t>на территории Курской области», постановлением Губернатора Курской области от 05.03.2011 № 65-пг «Об утверждении Положения о Министерстве транспорта и автомобильных дорог Курской области», постановлением Администрации Курской области от 24.05.2016 № 341-па</w:t>
      </w:r>
      <w:r w:rsidRPr="00153862">
        <w:rPr>
          <w:rFonts w:ascii="Times New Roman" w:eastAsia="Times New Roman" w:hAnsi="Times New Roman" w:cs="Times New Roman"/>
          <w:sz w:val="28"/>
          <w:szCs w:val="28"/>
          <w:lang w:eastAsia="ru-RU"/>
        </w:rPr>
        <w:br/>
        <w:t>«Об утверждении шкалы для оценки критериев и сопоставления заявок на участие в открытом конкурсе на право получения свидетельств об осуществлении перевозок по одному</w:t>
      </w:r>
      <w:r w:rsidRPr="00153862">
        <w:rPr>
          <w:rFonts w:ascii="Times New Roman" w:eastAsia="Times New Roman" w:hAnsi="Times New Roman" w:cs="Times New Roman"/>
          <w:sz w:val="28"/>
          <w:szCs w:val="28"/>
          <w:lang w:eastAsia="ru-RU"/>
        </w:rPr>
        <w:br/>
        <w:t>или нескольким межмуниципальным маршрутам регулярных перевозок в Курской области»,</w:t>
      </w:r>
      <w:r w:rsidRPr="00153862">
        <w:rPr>
          <w:rFonts w:ascii="Times New Roman" w:eastAsia="Times New Roman" w:hAnsi="Times New Roman" w:cs="Times New Roman"/>
          <w:sz w:val="28"/>
          <w:szCs w:val="28"/>
          <w:lang w:eastAsia="ru-RU"/>
        </w:rPr>
        <w:br/>
        <w:t>приказом Министерства транспорта и автомобильных дорог Курской области от __________</w:t>
      </w:r>
      <w:r w:rsidRPr="00153862">
        <w:rPr>
          <w:rFonts w:ascii="Times New Roman" w:eastAsia="Times New Roman" w:hAnsi="Times New Roman" w:cs="Times New Roman"/>
          <w:sz w:val="28"/>
          <w:szCs w:val="28"/>
          <w:lang w:eastAsia="ru-RU"/>
        </w:rPr>
        <w:br/>
        <w:t>№ ________«Об утверждении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(далее – Порядок) конкурсная комиссия в составе: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23"/>
        <w:gridCol w:w="5179"/>
        <w:gridCol w:w="1307"/>
      </w:tblGrid>
      <w:tr w:rsidR="00153862" w:rsidRPr="00153862" w:rsidTr="009F4773">
        <w:trPr>
          <w:cantSplit/>
          <w:jc w:val="center"/>
        </w:trPr>
        <w:tc>
          <w:tcPr>
            <w:tcW w:w="562"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п/п</w:t>
            </w:r>
          </w:p>
        </w:tc>
        <w:tc>
          <w:tcPr>
            <w:tcW w:w="2523"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517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Должность</w:t>
            </w:r>
          </w:p>
        </w:tc>
        <w:tc>
          <w:tcPr>
            <w:tcW w:w="13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Отметка о прибытии</w:t>
            </w:r>
          </w:p>
        </w:tc>
      </w:tr>
      <w:tr w:rsidR="00153862" w:rsidRPr="00153862" w:rsidTr="009F4773">
        <w:trPr>
          <w:cantSplit/>
          <w:jc w:val="center"/>
        </w:trPr>
        <w:tc>
          <w:tcPr>
            <w:tcW w:w="562" w:type="dxa"/>
          </w:tcPr>
          <w:p w:rsidR="00153862" w:rsidRPr="00153862" w:rsidRDefault="00153862" w:rsidP="00153862">
            <w:pPr>
              <w:numPr>
                <w:ilvl w:val="0"/>
                <w:numId w:val="11"/>
              </w:numPr>
              <w:spacing w:after="0" w:line="240" w:lineRule="auto"/>
              <w:jc w:val="both"/>
              <w:rPr>
                <w:rFonts w:ascii="Times New Roman" w:eastAsia="Times New Roman" w:hAnsi="Times New Roman" w:cs="Times New Roman"/>
                <w:sz w:val="28"/>
                <w:szCs w:val="28"/>
                <w:lang w:eastAsia="ru-RU"/>
              </w:rPr>
            </w:pPr>
          </w:p>
        </w:tc>
        <w:tc>
          <w:tcPr>
            <w:tcW w:w="2523" w:type="dxa"/>
          </w:tcPr>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p>
        </w:tc>
        <w:tc>
          <w:tcPr>
            <w:tcW w:w="517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3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cantSplit/>
          <w:jc w:val="center"/>
        </w:trPr>
        <w:tc>
          <w:tcPr>
            <w:tcW w:w="562" w:type="dxa"/>
          </w:tcPr>
          <w:p w:rsidR="00153862" w:rsidRPr="00153862" w:rsidRDefault="00153862" w:rsidP="00153862">
            <w:pPr>
              <w:numPr>
                <w:ilvl w:val="0"/>
                <w:numId w:val="11"/>
              </w:numPr>
              <w:spacing w:after="0" w:line="240" w:lineRule="auto"/>
              <w:jc w:val="both"/>
              <w:rPr>
                <w:rFonts w:ascii="Times New Roman" w:eastAsia="Times New Roman" w:hAnsi="Times New Roman" w:cs="Times New Roman"/>
                <w:sz w:val="28"/>
                <w:szCs w:val="28"/>
                <w:lang w:eastAsia="ru-RU"/>
              </w:rPr>
            </w:pPr>
          </w:p>
        </w:tc>
        <w:tc>
          <w:tcPr>
            <w:tcW w:w="2523" w:type="dxa"/>
          </w:tcPr>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p>
        </w:tc>
        <w:tc>
          <w:tcPr>
            <w:tcW w:w="517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3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произвела оценку и сопоставление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(далее – открытый конкурс), зарегистрированных в журнале регистрации заявок на участие в открытом конкурсе, по лотам, указанным в конкурсной документации, утвержденной приказом Министерства транспорта и автомобильных дорог Курской области от _________ № _________ (далее – Конкурсная документация).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Присутствовали ____ членов конкурсной комиссии из 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Секретарь заседания и ответственный за ведение протокола – ___________.</w:t>
      </w: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Повестка дня:</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Оценка заявок на участие в открытом конкурсе</w:t>
      </w:r>
      <w:bookmarkStart w:id="1" w:name="_Ref64366371"/>
      <w:r w:rsidRPr="00153862">
        <w:rPr>
          <w:rFonts w:ascii="Times New Roman" w:eastAsia="Times New Roman" w:hAnsi="Times New Roman" w:cs="Times New Roman"/>
          <w:sz w:val="28"/>
          <w:szCs w:val="28"/>
          <w:vertAlign w:val="superscript"/>
          <w:lang w:eastAsia="ru-RU"/>
        </w:rPr>
        <w:footnoteReference w:id="3"/>
      </w:r>
      <w:bookmarkEnd w:id="1"/>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1. Конкурсная комиссия произвела оценку заявки под регистрационным №____</w:t>
      </w:r>
      <w:r w:rsidRPr="00153862">
        <w:rPr>
          <w:rFonts w:ascii="Times New Roman" w:eastAsia="Times New Roman" w:hAnsi="Times New Roman" w:cs="Times New Roman"/>
          <w:sz w:val="28"/>
          <w:szCs w:val="28"/>
          <w:lang w:eastAsia="ru-RU"/>
        </w:rPr>
        <w:br/>
        <w:t>в журнале регистрации заявок.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(ФИО) претендента на участие в открытом конкурсе: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Адрес места нахождения (для юридического лица, уполномоченного участника договора простого товарищества), адрес регистрации по месту жительства (для индивидуального предпринимателя, уполномоченного участника договора простого товарищества):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Дата подачи заявки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Время подачи заявки–___________.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Номер лота –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результатам оценки заявки конкурсной комиссией заявке________________________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(индивидуального предпринимателя, юридического лица, уполномоченного участника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были присвоены следующие баллы:</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критерию 1 – 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критерию 2 – 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критерию 3 – 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критерию 4 – 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ИТОГО: ______ баллов.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1.2.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1.3. …и т.д.</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Сопоставление заявок на участие в открытом конкурсе</w:t>
      </w:r>
      <w:r w:rsidRPr="00153862">
        <w:rPr>
          <w:rFonts w:ascii="Times New Roman" w:eastAsia="Times New Roman" w:hAnsi="Times New Roman" w:cs="Times New Roman"/>
          <w:sz w:val="28"/>
          <w:szCs w:val="28"/>
          <w:lang w:eastAsia="ru-RU"/>
        </w:rPr>
        <w:fldChar w:fldCharType="begin"/>
      </w:r>
      <w:r w:rsidRPr="00153862">
        <w:rPr>
          <w:rFonts w:ascii="Times New Roman" w:eastAsia="Times New Roman" w:hAnsi="Times New Roman" w:cs="Times New Roman"/>
          <w:sz w:val="28"/>
          <w:szCs w:val="28"/>
          <w:lang w:eastAsia="ru-RU"/>
        </w:rPr>
        <w:instrText xml:space="preserve"> NOTEREF _Ref64366371 \f \h  \* MERGEFORMAT </w:instrText>
      </w:r>
      <w:r w:rsidRPr="00153862">
        <w:rPr>
          <w:rFonts w:ascii="Times New Roman" w:eastAsia="Times New Roman" w:hAnsi="Times New Roman" w:cs="Times New Roman"/>
          <w:sz w:val="28"/>
          <w:szCs w:val="28"/>
          <w:lang w:eastAsia="ru-RU"/>
        </w:rPr>
      </w:r>
      <w:r w:rsidRPr="00153862">
        <w:rPr>
          <w:rFonts w:ascii="Times New Roman" w:eastAsia="Times New Roman" w:hAnsi="Times New Roman" w:cs="Times New Roman"/>
          <w:sz w:val="28"/>
          <w:szCs w:val="28"/>
          <w:lang w:eastAsia="ru-RU"/>
        </w:rPr>
        <w:fldChar w:fldCharType="separate"/>
      </w:r>
      <w:r w:rsidRPr="00153862">
        <w:rPr>
          <w:rFonts w:ascii="Times New Roman" w:eastAsia="Times New Roman" w:hAnsi="Times New Roman" w:cs="Times New Roman"/>
          <w:sz w:val="28"/>
          <w:szCs w:val="28"/>
          <w:vertAlign w:val="superscript"/>
          <w:lang w:eastAsia="ru-RU"/>
        </w:rPr>
        <w:t>3</w:t>
      </w:r>
      <w:r w:rsidRPr="00153862">
        <w:rPr>
          <w:rFonts w:ascii="Times New Roman" w:eastAsia="Times New Roman" w:hAnsi="Times New Roman" w:cs="Times New Roman"/>
          <w:sz w:val="28"/>
          <w:szCs w:val="28"/>
          <w:lang w:eastAsia="ru-RU"/>
        </w:rPr>
        <w:fldChar w:fldCharType="end"/>
      </w:r>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Конкурсной комиссией принято решение присвоить заявкам на участие в открытом конкурсе на основании результатов их оценки следующие порядковые номера (данный пункт указывается в случае наличия двух и более заявок участников открытого конкурса по каждому лоту):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127"/>
        <w:gridCol w:w="4111"/>
        <w:gridCol w:w="1701"/>
      </w:tblGrid>
      <w:tr w:rsidR="00153862" w:rsidRPr="00153862" w:rsidTr="009F4773">
        <w:tc>
          <w:tcPr>
            <w:tcW w:w="141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Номер лота</w:t>
            </w:r>
          </w:p>
        </w:tc>
        <w:tc>
          <w:tcPr>
            <w:tcW w:w="212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Порядковый номер участника открытого конкурса</w:t>
            </w:r>
          </w:p>
        </w:tc>
        <w:tc>
          <w:tcPr>
            <w:tcW w:w="411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участника открытого конкурса</w:t>
            </w:r>
          </w:p>
        </w:tc>
        <w:tc>
          <w:tcPr>
            <w:tcW w:w="17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Набранное количество баллов</w:t>
            </w:r>
          </w:p>
        </w:tc>
      </w:tr>
      <w:tr w:rsidR="00153862" w:rsidRPr="00153862" w:rsidTr="009F4773">
        <w:tc>
          <w:tcPr>
            <w:tcW w:w="1417" w:type="dxa"/>
            <w:vMerge w:val="restart"/>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w:t>
            </w:r>
          </w:p>
        </w:tc>
        <w:tc>
          <w:tcPr>
            <w:tcW w:w="212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w:t>
            </w:r>
          </w:p>
        </w:tc>
        <w:tc>
          <w:tcPr>
            <w:tcW w:w="411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70"/>
        </w:trPr>
        <w:tc>
          <w:tcPr>
            <w:tcW w:w="1417" w:type="dxa"/>
            <w:vMerge/>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12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w:t>
            </w:r>
          </w:p>
        </w:tc>
        <w:tc>
          <w:tcPr>
            <w:tcW w:w="411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1417" w:type="dxa"/>
            <w:vMerge/>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12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w:t>
            </w:r>
          </w:p>
        </w:tc>
        <w:tc>
          <w:tcPr>
            <w:tcW w:w="411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1417" w:type="dxa"/>
            <w:vMerge/>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12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
        </w:tc>
        <w:tc>
          <w:tcPr>
            <w:tcW w:w="411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1417" w:type="dxa"/>
            <w:vMerge w:val="restart"/>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w:t>
            </w:r>
          </w:p>
        </w:tc>
        <w:tc>
          <w:tcPr>
            <w:tcW w:w="212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w:t>
            </w:r>
          </w:p>
        </w:tc>
        <w:tc>
          <w:tcPr>
            <w:tcW w:w="411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1417" w:type="dxa"/>
            <w:vMerge/>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12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w:t>
            </w:r>
          </w:p>
        </w:tc>
        <w:tc>
          <w:tcPr>
            <w:tcW w:w="411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1417" w:type="dxa"/>
            <w:vMerge/>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12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w:t>
            </w:r>
          </w:p>
        </w:tc>
        <w:tc>
          <w:tcPr>
            <w:tcW w:w="411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1417" w:type="dxa"/>
            <w:vMerge/>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12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
        </w:tc>
        <w:tc>
          <w:tcPr>
            <w:tcW w:w="411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c>
          <w:tcPr>
            <w:tcW w:w="141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
        </w:tc>
        <w:tc>
          <w:tcPr>
            <w:tcW w:w="212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
        </w:tc>
        <w:tc>
          <w:tcPr>
            <w:tcW w:w="411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 Подведение итогов, определение победителя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3.1. Конкурсной комиссией, по результатам проведения процедуры оценки</w:t>
      </w:r>
      <w:r w:rsidRPr="00153862">
        <w:rPr>
          <w:rFonts w:ascii="Times New Roman" w:eastAsia="Times New Roman" w:hAnsi="Times New Roman" w:cs="Times New Roman"/>
          <w:sz w:val="28"/>
          <w:szCs w:val="28"/>
          <w:lang w:eastAsia="ru-RU"/>
        </w:rPr>
        <w:br/>
        <w:t>и сопоставления заявок на участие в открытом конкурсе, принято решение признать победителями открытого конкурса следующих участников открытого конкурса</w:t>
      </w:r>
      <w:r w:rsidRPr="00153862">
        <w:rPr>
          <w:rFonts w:ascii="Times New Roman" w:eastAsia="Times New Roman" w:hAnsi="Times New Roman" w:cs="Times New Roman"/>
          <w:sz w:val="28"/>
          <w:szCs w:val="28"/>
          <w:lang w:eastAsia="ru-RU"/>
        </w:rPr>
        <w:fldChar w:fldCharType="begin"/>
      </w:r>
      <w:r w:rsidRPr="00153862">
        <w:rPr>
          <w:rFonts w:ascii="Times New Roman" w:eastAsia="Times New Roman" w:hAnsi="Times New Roman" w:cs="Times New Roman"/>
          <w:sz w:val="28"/>
          <w:szCs w:val="28"/>
          <w:lang w:eastAsia="ru-RU"/>
        </w:rPr>
        <w:instrText xml:space="preserve"> NOTEREF _Ref64366371 \f \h  \* MERGEFORMAT </w:instrText>
      </w:r>
      <w:r w:rsidRPr="00153862">
        <w:rPr>
          <w:rFonts w:ascii="Times New Roman" w:eastAsia="Times New Roman" w:hAnsi="Times New Roman" w:cs="Times New Roman"/>
          <w:sz w:val="28"/>
          <w:szCs w:val="28"/>
          <w:lang w:eastAsia="ru-RU"/>
        </w:rPr>
      </w:r>
      <w:r w:rsidRPr="00153862">
        <w:rPr>
          <w:rFonts w:ascii="Times New Roman" w:eastAsia="Times New Roman" w:hAnsi="Times New Roman" w:cs="Times New Roman"/>
          <w:sz w:val="28"/>
          <w:szCs w:val="28"/>
          <w:lang w:eastAsia="ru-RU"/>
        </w:rPr>
        <w:fldChar w:fldCharType="separate"/>
      </w:r>
      <w:r w:rsidRPr="00153862">
        <w:rPr>
          <w:rFonts w:ascii="Times New Roman" w:eastAsia="Times New Roman" w:hAnsi="Times New Roman" w:cs="Times New Roman"/>
          <w:sz w:val="28"/>
          <w:szCs w:val="28"/>
          <w:vertAlign w:val="superscript"/>
          <w:lang w:eastAsia="ru-RU"/>
        </w:rPr>
        <w:t>3</w:t>
      </w:r>
      <w:r w:rsidRPr="00153862">
        <w:rPr>
          <w:rFonts w:ascii="Times New Roman" w:eastAsia="Times New Roman" w:hAnsi="Times New Roman" w:cs="Times New Roman"/>
          <w:sz w:val="28"/>
          <w:szCs w:val="28"/>
          <w:lang w:eastAsia="ru-RU"/>
        </w:rPr>
        <w:fldChar w:fldCharType="end"/>
      </w:r>
      <w:r w:rsidRPr="00153862">
        <w:rPr>
          <w:rFonts w:ascii="Times New Roman" w:eastAsia="Times New Roman" w:hAnsi="Times New Roman" w:cs="Times New Roman"/>
          <w:sz w:val="28"/>
          <w:szCs w:val="28"/>
          <w:lang w:eastAsia="ru-RU"/>
        </w:rPr>
        <w:t>.</w:t>
      </w:r>
    </w:p>
    <w:tbl>
      <w:tblPr>
        <w:tblW w:w="7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5357"/>
      </w:tblGrid>
      <w:tr w:rsidR="00153862" w:rsidRPr="00153862" w:rsidTr="009F4773">
        <w:trPr>
          <w:trHeight w:val="637"/>
          <w:jc w:val="center"/>
        </w:trPr>
        <w:tc>
          <w:tcPr>
            <w:tcW w:w="1846" w:type="dxa"/>
            <w:tcBorders>
              <w:bottom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Номер лота</w:t>
            </w:r>
          </w:p>
        </w:tc>
        <w:tc>
          <w:tcPr>
            <w:tcW w:w="5357" w:type="dxa"/>
            <w:tcBorders>
              <w:bottom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победителя открытого конкурса</w:t>
            </w:r>
          </w:p>
        </w:tc>
      </w:tr>
      <w:tr w:rsidR="00153862" w:rsidRPr="00153862" w:rsidTr="009F4773">
        <w:trPr>
          <w:trHeight w:val="318"/>
          <w:jc w:val="center"/>
        </w:trPr>
        <w:tc>
          <w:tcPr>
            <w:tcW w:w="1846" w:type="dxa"/>
            <w:tcBorders>
              <w:bottom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5357" w:type="dxa"/>
            <w:tcBorders>
              <w:bottom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3.2. В связи с тем, что открытый конкурс по лоту(-ам) № ___ признан несостоявшимся конкурсной комиссией принято решение признать единственным(-ыми) участником(-ами) открытого конкурса следующего(-их) участника(-ов) открытого конкурса</w:t>
      </w:r>
      <w:r w:rsidRPr="00153862">
        <w:rPr>
          <w:rFonts w:ascii="Times New Roman" w:eastAsia="Times New Roman" w:hAnsi="Times New Roman" w:cs="Times New Roman"/>
          <w:sz w:val="28"/>
          <w:szCs w:val="28"/>
          <w:vertAlign w:val="superscript"/>
          <w:lang w:eastAsia="ru-RU"/>
        </w:rPr>
        <w:footnoteReference w:id="4"/>
      </w:r>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7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5584"/>
      </w:tblGrid>
      <w:tr w:rsidR="00153862" w:rsidRPr="00153862" w:rsidTr="009F4773">
        <w:trPr>
          <w:trHeight w:val="637"/>
          <w:jc w:val="center"/>
        </w:trPr>
        <w:tc>
          <w:tcPr>
            <w:tcW w:w="1846"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Номер лота</w:t>
            </w:r>
          </w:p>
        </w:tc>
        <w:tc>
          <w:tcPr>
            <w:tcW w:w="558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единственного(-ых) участника(-ов) открытого конкурса</w:t>
            </w:r>
          </w:p>
        </w:tc>
      </w:tr>
      <w:tr w:rsidR="00153862" w:rsidRPr="00153862" w:rsidTr="009F4773">
        <w:trPr>
          <w:trHeight w:val="318"/>
          <w:jc w:val="center"/>
        </w:trPr>
        <w:tc>
          <w:tcPr>
            <w:tcW w:w="1846"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558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Подписи: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Председатель комиссии 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Заместитель председателя комиссии_____________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Члены комиссии: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Секретарь комиссии _____________ ФИО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CF5E43">
          <w:pgSz w:w="11906" w:h="16838"/>
          <w:pgMar w:top="1134" w:right="851" w:bottom="1134" w:left="1134" w:header="709" w:footer="709" w:gutter="0"/>
          <w:cols w:space="708"/>
          <w:docGrid w:linePitch="360"/>
        </w:sect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протоколу № 3</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оценки и сопоставления заявок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участие в открытом конкурсе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от 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                                                                                                                                                                                                                             дата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ФОРМА ОЦЕНКИ</w:t>
      </w: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ЗАЯВКИ УЧАСТНИКА ОТКРЫТОГО КОНКУРСА</w:t>
      </w:r>
      <w:r w:rsidRPr="00153862">
        <w:rPr>
          <w:rFonts w:ascii="Times New Roman" w:eastAsia="Times New Roman" w:hAnsi="Times New Roman" w:cs="Times New Roman"/>
          <w:b/>
          <w:sz w:val="28"/>
          <w:szCs w:val="28"/>
          <w:vertAlign w:val="superscript"/>
          <w:lang w:eastAsia="ru-RU"/>
        </w:rPr>
        <w:footnoteReference w:id="5"/>
      </w: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ПО ЛОТУ № 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153862" w:rsidRPr="00153862" w:rsidTr="009F4773">
        <w:trPr>
          <w:jc w:val="center"/>
        </w:trPr>
        <w:tc>
          <w:tcPr>
            <w:tcW w:w="671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 для юридического лица, уполномоченного участника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 – для индивидуального предпринимателя, уполномоченного участника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153862" w:rsidRPr="00153862" w:rsidTr="009F4773">
        <w:trPr>
          <w:jc w:val="center"/>
        </w:trPr>
        <w:tc>
          <w:tcPr>
            <w:tcW w:w="671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(место, дата и время проведения оценки заявки)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5165" w:type="pct"/>
        <w:tblCellMar>
          <w:top w:w="102" w:type="dxa"/>
          <w:left w:w="62" w:type="dxa"/>
          <w:bottom w:w="102" w:type="dxa"/>
          <w:right w:w="62" w:type="dxa"/>
        </w:tblCellMar>
        <w:tblLook w:val="0000" w:firstRow="0" w:lastRow="0" w:firstColumn="0" w:lastColumn="0" w:noHBand="0" w:noVBand="0"/>
      </w:tblPr>
      <w:tblGrid>
        <w:gridCol w:w="684"/>
        <w:gridCol w:w="5016"/>
        <w:gridCol w:w="1964"/>
        <w:gridCol w:w="877"/>
        <w:gridCol w:w="1697"/>
      </w:tblGrid>
      <w:tr w:rsidR="00153862" w:rsidRPr="00153862" w:rsidTr="009F4773">
        <w:trPr>
          <w:trHeight w:val="319"/>
        </w:trPr>
        <w:tc>
          <w:tcPr>
            <w:tcW w:w="283"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N</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п/п</w:t>
            </w:r>
          </w:p>
        </w:tc>
        <w:tc>
          <w:tcPr>
            <w:tcW w:w="2869"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Наименование критерия</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Параметры критерия</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Баллы</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Баллы, присвоенные участнику открытого конкурса</w:t>
            </w:r>
          </w:p>
        </w:tc>
      </w:tr>
      <w:tr w:rsidR="00153862" w:rsidRPr="00153862" w:rsidTr="009F4773">
        <w:tc>
          <w:tcPr>
            <w:tcW w:w="283" w:type="pct"/>
            <w:vMerge w:val="restar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1.</w:t>
            </w:r>
          </w:p>
        </w:tc>
        <w:tc>
          <w:tcPr>
            <w:tcW w:w="2869" w:type="pct"/>
            <w:vMerge w:val="restar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w:t>
            </w:r>
            <w:r w:rsidRPr="00153862">
              <w:rPr>
                <w:rFonts w:ascii="Times New Roman" w:eastAsia="Times New Roman" w:hAnsi="Times New Roman" w:cs="Times New Roman"/>
                <w:bCs/>
                <w:sz w:val="28"/>
                <w:szCs w:val="28"/>
                <w:lang w:eastAsia="ru-RU"/>
              </w:rPr>
              <w:lastRenderedPageBreak/>
              <w:t>Губернатора и Правительства Курской области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открытого конкурса (в процентном отношении)</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lastRenderedPageBreak/>
              <w:t>0</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0</w:t>
            </w:r>
          </w:p>
        </w:tc>
        <w:tc>
          <w:tcPr>
            <w:tcW w:w="690" w:type="pct"/>
            <w:vMerge w:val="restart"/>
            <w:tcBorders>
              <w:top w:val="single" w:sz="4" w:space="0" w:color="auto"/>
              <w:left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1 - 5%</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-5</w:t>
            </w:r>
          </w:p>
        </w:tc>
        <w:tc>
          <w:tcPr>
            <w:tcW w:w="690"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6 - 15%</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-10</w:t>
            </w:r>
          </w:p>
        </w:tc>
        <w:tc>
          <w:tcPr>
            <w:tcW w:w="690"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16 - 25%</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-15</w:t>
            </w:r>
          </w:p>
        </w:tc>
        <w:tc>
          <w:tcPr>
            <w:tcW w:w="690"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26 - 50%</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-20</w:t>
            </w:r>
          </w:p>
        </w:tc>
        <w:tc>
          <w:tcPr>
            <w:tcW w:w="690"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51 - 100% и более</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-25</w:t>
            </w:r>
          </w:p>
        </w:tc>
        <w:tc>
          <w:tcPr>
            <w:tcW w:w="690" w:type="pct"/>
            <w:vMerge/>
            <w:tcBorders>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rPr>
          <w:trHeight w:val="1538"/>
        </w:trPr>
        <w:tc>
          <w:tcPr>
            <w:tcW w:w="283" w:type="pct"/>
            <w:tcBorders>
              <w:top w:val="single" w:sz="4" w:space="0" w:color="auto"/>
              <w:left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lastRenderedPageBreak/>
              <w:t>N</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п/п</w:t>
            </w:r>
          </w:p>
        </w:tc>
        <w:tc>
          <w:tcPr>
            <w:tcW w:w="2869" w:type="pct"/>
            <w:tcBorders>
              <w:top w:val="single" w:sz="4" w:space="0" w:color="auto"/>
              <w:left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Наименование критерия</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Параметры критерия</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Баллы</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Баллы, присвоенные участнику открытого конкурса</w:t>
            </w:r>
          </w:p>
        </w:tc>
      </w:tr>
      <w:tr w:rsidR="00153862" w:rsidRPr="00153862" w:rsidTr="009F4773">
        <w:tc>
          <w:tcPr>
            <w:tcW w:w="283" w:type="pct"/>
            <w:vMerge w:val="restart"/>
            <w:tcBorders>
              <w:top w:val="single" w:sz="4" w:space="0" w:color="auto"/>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w:t>
            </w:r>
          </w:p>
        </w:tc>
        <w:tc>
          <w:tcPr>
            <w:tcW w:w="2869" w:type="pct"/>
            <w:vMerge w:val="restart"/>
            <w:tcBorders>
              <w:top w:val="single" w:sz="4" w:space="0" w:color="auto"/>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w:t>
            </w:r>
            <w:r w:rsidRPr="00153862">
              <w:rPr>
                <w:rFonts w:ascii="Times New Roman" w:eastAsia="Times New Roman" w:hAnsi="Times New Roman" w:cs="Times New Roman"/>
                <w:bCs/>
                <w:sz w:val="28"/>
                <w:szCs w:val="28"/>
                <w:lang w:eastAsia="ru-RU"/>
              </w:rPr>
              <w:lastRenderedPageBreak/>
              <w:t>муниципальными нормативными правовыми актами</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lastRenderedPageBreak/>
              <w:t>менее 1 года или без подтверждения опыта</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0</w:t>
            </w:r>
          </w:p>
        </w:tc>
        <w:tc>
          <w:tcPr>
            <w:tcW w:w="690" w:type="pct"/>
            <w:vMerge w:val="restart"/>
            <w:tcBorders>
              <w:top w:val="single" w:sz="4" w:space="0" w:color="auto"/>
              <w:left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rPr>
          <w:trHeight w:val="1152"/>
        </w:trPr>
        <w:tc>
          <w:tcPr>
            <w:tcW w:w="283"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869"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от 1 года включительно до 3 лет</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5</w:t>
            </w:r>
          </w:p>
        </w:tc>
        <w:tc>
          <w:tcPr>
            <w:tcW w:w="690"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rPr>
          <w:trHeight w:val="1213"/>
        </w:trPr>
        <w:tc>
          <w:tcPr>
            <w:tcW w:w="283"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869"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от 3 лет включительно до 7 лет</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10</w:t>
            </w:r>
          </w:p>
        </w:tc>
        <w:tc>
          <w:tcPr>
            <w:tcW w:w="690"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rPr>
          <w:trHeight w:val="643"/>
        </w:trPr>
        <w:tc>
          <w:tcPr>
            <w:tcW w:w="283"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869"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 xml:space="preserve">от 7 лет включительно до 10 лет </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20</w:t>
            </w:r>
          </w:p>
        </w:tc>
        <w:tc>
          <w:tcPr>
            <w:tcW w:w="690"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rPr>
          <w:trHeight w:val="691"/>
        </w:trPr>
        <w:tc>
          <w:tcPr>
            <w:tcW w:w="283" w:type="pct"/>
            <w:vMerge/>
            <w:tcBorders>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869" w:type="pct"/>
            <w:vMerge/>
            <w:tcBorders>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 xml:space="preserve">от 10 лет и более </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30</w:t>
            </w:r>
          </w:p>
        </w:tc>
        <w:tc>
          <w:tcPr>
            <w:tcW w:w="690" w:type="pct"/>
            <w:vMerge/>
            <w:tcBorders>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lastRenderedPageBreak/>
              <w:t>3.</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3.1.</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наличие оборудования для использования газомоторного топлива</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транспортное средство</w:t>
            </w:r>
            <w:r w:rsidRPr="00153862">
              <w:rPr>
                <w:rFonts w:ascii="Times New Roman" w:eastAsia="Times New Roman" w:hAnsi="Times New Roman" w:cs="Times New Roman"/>
                <w:bCs/>
                <w:sz w:val="28"/>
                <w:szCs w:val="28"/>
                <w:lang w:eastAsia="ru-RU"/>
              </w:rPr>
              <w:br/>
              <w:t>(далее –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5</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3.2.</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наличие системы безналичной оплаты проезда</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5</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3.3.</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наличие багажного отделения (для междугородних маршрутов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rPr>
          <w:trHeight w:val="551"/>
        </w:trPr>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3.4.</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наличие ТС с низким полом (для пригородных маршрутов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3.5.</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оснащение оборудованием для перевозок пассажиров из числа инвалидов</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5</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3.6.</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ТС системы кондиционирования и отопления салона</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rPr>
          <w:trHeight w:val="1538"/>
        </w:trPr>
        <w:tc>
          <w:tcPr>
            <w:tcW w:w="283" w:type="pct"/>
            <w:tcBorders>
              <w:top w:val="single" w:sz="4" w:space="0" w:color="auto"/>
              <w:left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N</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п/п</w:t>
            </w:r>
          </w:p>
        </w:tc>
        <w:tc>
          <w:tcPr>
            <w:tcW w:w="2869" w:type="pct"/>
            <w:tcBorders>
              <w:top w:val="single" w:sz="4" w:space="0" w:color="auto"/>
              <w:left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Наименование критерия</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Параметры критерия</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Баллы</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Баллы, присвоенные участнику открытого конкурса</w:t>
            </w: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3.7.</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количество мест для сидения (без учета откидных сидений, мест водителя и кондуктора) (для междугородних маршрутов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 xml:space="preserve">за 1 </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место для сидения</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0,2</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lastRenderedPageBreak/>
              <w:t>3.8.</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общая пассажировместимость (для пригородных маршрутов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1 место</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0,1</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3.9.</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ТС автоматической системы пожаротушения моторного отсека</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3.10.</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электронной системы учета пассажиров</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5</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3.11.</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системы предохранения пассажиров от зажатия дверьми</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3.12.</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видеорегистратора для фиксации дорожной обстановки</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3.13.</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ТС обеспечивающей хранение записанных данных системы видеонаблюдения - комплекса антивандальных камер, осуществляющих непрерывную видеофиксацию:</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работы водителя (одна камера);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обзора салона (не менее одной камеры для автобусов малого класса и не менее двух камер для автобусов среднего и большого классов)</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3.14.</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ТС системы информирования пассажиров, состоящей из:</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аудиоинформатора;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внешних маршрутоуказателей (передний, задний и боковой с отображением информации о маршруте);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 внутреннего электронного табло (с отображением информации об остановочных пунктах, температуре воздуха окружающей среды и в салоне)</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vMerge w:val="restart"/>
            <w:tcBorders>
              <w:top w:val="single" w:sz="4" w:space="0" w:color="auto"/>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3.15.</w:t>
            </w: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экологический класс ТС:</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Евро-5 и выше</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Евро-4</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vMerge/>
            <w:tcBorders>
              <w:left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Евро-3</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1</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83" w:type="pct"/>
            <w:vMerge/>
            <w:tcBorders>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869"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Евро-2 и ниже</w:t>
            </w:r>
          </w:p>
        </w:tc>
        <w:tc>
          <w:tcPr>
            <w:tcW w:w="797"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0</w:t>
            </w:r>
          </w:p>
        </w:tc>
        <w:tc>
          <w:tcPr>
            <w:tcW w:w="690"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br w:type="page"/>
      </w:r>
    </w:p>
    <w:tbl>
      <w:tblPr>
        <w:tblW w:w="5165" w:type="pct"/>
        <w:tblCellMar>
          <w:top w:w="102" w:type="dxa"/>
          <w:left w:w="62" w:type="dxa"/>
          <w:bottom w:w="102" w:type="dxa"/>
          <w:right w:w="62" w:type="dxa"/>
        </w:tblCellMar>
        <w:tblLook w:val="0000" w:firstRow="0" w:lastRow="0" w:firstColumn="0" w:lastColumn="0" w:noHBand="0" w:noVBand="0"/>
      </w:tblPr>
      <w:tblGrid>
        <w:gridCol w:w="544"/>
        <w:gridCol w:w="5431"/>
        <w:gridCol w:w="1689"/>
        <w:gridCol w:w="877"/>
        <w:gridCol w:w="1697"/>
      </w:tblGrid>
      <w:tr w:rsidR="00153862" w:rsidRPr="00153862" w:rsidTr="009F4773">
        <w:trPr>
          <w:trHeight w:val="1538"/>
        </w:trPr>
        <w:tc>
          <w:tcPr>
            <w:tcW w:w="273" w:type="pct"/>
            <w:tcBorders>
              <w:top w:val="single" w:sz="4" w:space="0" w:color="auto"/>
              <w:left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lastRenderedPageBreak/>
              <w:t>N</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п/п</w:t>
            </w:r>
          </w:p>
        </w:tc>
        <w:tc>
          <w:tcPr>
            <w:tcW w:w="2763" w:type="pct"/>
            <w:tcBorders>
              <w:top w:val="single" w:sz="4" w:space="0" w:color="auto"/>
              <w:left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Наименование критерия</w:t>
            </w:r>
          </w:p>
        </w:tc>
        <w:tc>
          <w:tcPr>
            <w:tcW w:w="884"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Параметры критерия</w:t>
            </w:r>
          </w:p>
        </w:tc>
        <w:tc>
          <w:tcPr>
            <w:tcW w:w="37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Баллы</w:t>
            </w:r>
          </w:p>
        </w:tc>
        <w:tc>
          <w:tcPr>
            <w:tcW w:w="709"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Баллы, присвоенные участнику открытого конкурса</w:t>
            </w:r>
          </w:p>
        </w:tc>
      </w:tr>
      <w:tr w:rsidR="00153862" w:rsidRPr="00153862" w:rsidTr="009F4773">
        <w:tc>
          <w:tcPr>
            <w:tcW w:w="27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4.</w:t>
            </w:r>
          </w:p>
        </w:tc>
        <w:tc>
          <w:tcPr>
            <w:tcW w:w="2763" w:type="pc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Максимальный срок эксплуатации ТС,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Pr="00153862">
              <w:rPr>
                <w:rFonts w:ascii="Times New Roman" w:eastAsia="Times New Roman" w:hAnsi="Times New Roman" w:cs="Times New Roman"/>
                <w:bCs/>
                <w:sz w:val="28"/>
                <w:szCs w:val="28"/>
                <w:lang w:eastAsia="ru-RU"/>
              </w:rPr>
              <w:br/>
              <w:t>в течение срока действия свидетельства об осуществлении перевозок по маршруту регулярных перевозок:</w:t>
            </w:r>
          </w:p>
        </w:tc>
        <w:tc>
          <w:tcPr>
            <w:tcW w:w="884"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37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709"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rPr>
          <w:trHeight w:val="803"/>
        </w:trPr>
        <w:tc>
          <w:tcPr>
            <w:tcW w:w="273" w:type="pct"/>
            <w:vMerge w:val="restar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4.1.</w:t>
            </w:r>
          </w:p>
        </w:tc>
        <w:tc>
          <w:tcPr>
            <w:tcW w:w="2763" w:type="pct"/>
            <w:vMerge w:val="restar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критерий для ТС малого класса</w:t>
            </w:r>
          </w:p>
        </w:tc>
        <w:tc>
          <w:tcPr>
            <w:tcW w:w="884"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0 - 1 года</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4</w:t>
            </w:r>
          </w:p>
        </w:tc>
        <w:tc>
          <w:tcPr>
            <w:tcW w:w="709"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7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1 - 3 лет</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w:t>
            </w:r>
          </w:p>
        </w:tc>
        <w:tc>
          <w:tcPr>
            <w:tcW w:w="709"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7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3 - 5 лет</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w:t>
            </w:r>
          </w:p>
        </w:tc>
        <w:tc>
          <w:tcPr>
            <w:tcW w:w="709"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7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5 - 8 лет</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1</w:t>
            </w:r>
          </w:p>
        </w:tc>
        <w:tc>
          <w:tcPr>
            <w:tcW w:w="709"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c>
          <w:tcPr>
            <w:tcW w:w="27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старше 8 лет</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0</w:t>
            </w:r>
          </w:p>
        </w:tc>
        <w:tc>
          <w:tcPr>
            <w:tcW w:w="709"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rPr>
          <w:trHeight w:val="397"/>
        </w:trPr>
        <w:tc>
          <w:tcPr>
            <w:tcW w:w="273" w:type="pct"/>
            <w:vMerge w:val="restar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4.2.</w:t>
            </w:r>
          </w:p>
        </w:tc>
        <w:tc>
          <w:tcPr>
            <w:tcW w:w="2763" w:type="pct"/>
            <w:vMerge w:val="restart"/>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критерий для ТС среднего и большого классов</w:t>
            </w:r>
          </w:p>
        </w:tc>
        <w:tc>
          <w:tcPr>
            <w:tcW w:w="884"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0 - 3 года</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4</w:t>
            </w:r>
          </w:p>
        </w:tc>
        <w:tc>
          <w:tcPr>
            <w:tcW w:w="709"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rPr>
          <w:trHeight w:val="397"/>
        </w:trPr>
        <w:tc>
          <w:tcPr>
            <w:tcW w:w="27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3 - 6 лет</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3</w:t>
            </w:r>
          </w:p>
        </w:tc>
        <w:tc>
          <w:tcPr>
            <w:tcW w:w="709"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rPr>
          <w:trHeight w:val="397"/>
        </w:trPr>
        <w:tc>
          <w:tcPr>
            <w:tcW w:w="27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6 - 8 лет</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2</w:t>
            </w:r>
          </w:p>
        </w:tc>
        <w:tc>
          <w:tcPr>
            <w:tcW w:w="709"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r w:rsidR="00153862" w:rsidRPr="00153862" w:rsidTr="009F4773">
        <w:trPr>
          <w:trHeight w:val="397"/>
        </w:trPr>
        <w:tc>
          <w:tcPr>
            <w:tcW w:w="27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8 - 10 лет</w:t>
            </w:r>
          </w:p>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r w:rsidRPr="00153862">
              <w:rPr>
                <w:rFonts w:ascii="Times New Roman" w:eastAsia="Times New Roman" w:hAnsi="Times New Roman" w:cs="Times New Roman"/>
                <w:bCs/>
                <w:sz w:val="28"/>
                <w:szCs w:val="28"/>
                <w:lang w:eastAsia="ru-RU"/>
              </w:rPr>
              <w:t>1</w:t>
            </w:r>
          </w:p>
        </w:tc>
        <w:tc>
          <w:tcPr>
            <w:tcW w:w="709" w:type="pct"/>
            <w:tcBorders>
              <w:top w:val="single" w:sz="4" w:space="0" w:color="auto"/>
              <w:left w:val="single" w:sz="4" w:space="0" w:color="auto"/>
              <w:bottom w:val="single" w:sz="4" w:space="0" w:color="auto"/>
              <w:right w:val="single" w:sz="4" w:space="0" w:color="auto"/>
            </w:tcBorders>
            <w:vAlign w:val="center"/>
          </w:tcPr>
          <w:p w:rsidR="00153862" w:rsidRPr="00153862" w:rsidRDefault="00153862" w:rsidP="00153862">
            <w:pPr>
              <w:spacing w:after="0" w:line="240" w:lineRule="auto"/>
              <w:jc w:val="both"/>
              <w:rPr>
                <w:rFonts w:ascii="Times New Roman" w:eastAsia="Times New Roman" w:hAnsi="Times New Roman" w:cs="Times New Roman"/>
                <w:bCs/>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Подписи:</w:t>
      </w:r>
    </w:p>
    <w:tbl>
      <w:tblPr>
        <w:tblW w:w="14083" w:type="dxa"/>
        <w:tblLook w:val="04A0" w:firstRow="1" w:lastRow="0" w:firstColumn="1" w:lastColumn="0" w:noHBand="0" w:noVBand="1"/>
      </w:tblPr>
      <w:tblGrid>
        <w:gridCol w:w="2494"/>
        <w:gridCol w:w="1218"/>
        <w:gridCol w:w="2008"/>
        <w:gridCol w:w="2077"/>
        <w:gridCol w:w="1217"/>
        <w:gridCol w:w="1993"/>
        <w:gridCol w:w="1269"/>
        <w:gridCol w:w="1807"/>
      </w:tblGrid>
      <w:tr w:rsidR="00153862" w:rsidRPr="00153862" w:rsidTr="009F4773">
        <w:trPr>
          <w:trHeight w:val="284"/>
        </w:trPr>
        <w:tc>
          <w:tcPr>
            <w:tcW w:w="249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Председатель комиссии</w:t>
            </w:r>
          </w:p>
        </w:tc>
        <w:tc>
          <w:tcPr>
            <w:tcW w:w="1218" w:type="dxa"/>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207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Члены комиссии:</w:t>
            </w:r>
          </w:p>
        </w:tc>
        <w:tc>
          <w:tcPr>
            <w:tcW w:w="1217" w:type="dxa"/>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284"/>
        </w:trPr>
        <w:tc>
          <w:tcPr>
            <w:tcW w:w="249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8" w:type="dxa"/>
            <w:tcBorders>
              <w:top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7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83"/>
        </w:trPr>
        <w:tc>
          <w:tcPr>
            <w:tcW w:w="2494" w:type="dxa"/>
            <w:vMerge w:val="restart"/>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Заместитель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председателя комиссии</w:t>
            </w:r>
          </w:p>
        </w:tc>
        <w:tc>
          <w:tcPr>
            <w:tcW w:w="1218" w:type="dxa"/>
            <w:vMerge w:val="restart"/>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vMerge w:val="restart"/>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2077" w:type="dxa"/>
            <w:vMerge w:val="restart"/>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82"/>
        </w:trPr>
        <w:tc>
          <w:tcPr>
            <w:tcW w:w="2494" w:type="dxa"/>
            <w:vMerge/>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8" w:type="dxa"/>
            <w:vMerge/>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vMerge/>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77" w:type="dxa"/>
            <w:vMerge/>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284"/>
        </w:trPr>
        <w:tc>
          <w:tcPr>
            <w:tcW w:w="2494"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8" w:type="dxa"/>
            <w:tcBorders>
              <w:top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7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284"/>
        </w:trPr>
        <w:tc>
          <w:tcPr>
            <w:tcW w:w="2494"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Секретарь комиссии</w:t>
            </w:r>
          </w:p>
        </w:tc>
        <w:tc>
          <w:tcPr>
            <w:tcW w:w="1218" w:type="dxa"/>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207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284"/>
        </w:trPr>
        <w:tc>
          <w:tcPr>
            <w:tcW w:w="2494"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8" w:type="dxa"/>
            <w:tcBorders>
              <w:top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7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CF5E43">
          <w:pgSz w:w="11906" w:h="16838"/>
          <w:pgMar w:top="1134" w:right="851" w:bottom="1134" w:left="1134" w:header="709" w:footer="709" w:gutter="0"/>
          <w:cols w:space="708"/>
          <w:docGrid w:linePitch="360"/>
        </w:sect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 № 12</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 осуществлении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одному или нескольким межмуниципальным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АКТ ОСМОТРА ТРАНСПОРТНЫХ СРЕДСТВ</w:t>
      </w: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ПОБЕДИТЕЛЯ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153862" w:rsidRPr="00153862" w:rsidTr="009F4773">
        <w:trPr>
          <w:jc w:val="center"/>
        </w:trPr>
        <w:tc>
          <w:tcPr>
            <w:tcW w:w="671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 для юридического лица, уполномоченного участника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 – для индивидуального предпринимателя, уполномоченного участника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153862" w:rsidRPr="00153862" w:rsidTr="009F4773">
        <w:trPr>
          <w:jc w:val="center"/>
        </w:trPr>
        <w:tc>
          <w:tcPr>
            <w:tcW w:w="671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(место, дата и время проведения осмотра транспортных средств)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15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6136"/>
        <w:gridCol w:w="1820"/>
        <w:gridCol w:w="2575"/>
        <w:gridCol w:w="1820"/>
        <w:gridCol w:w="2575"/>
      </w:tblGrid>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7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3596" w:type="dxa"/>
            <w:gridSpan w:val="2"/>
            <w:vAlign w:val="center"/>
          </w:tcPr>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Транспортное средство 1</w:t>
            </w:r>
          </w:p>
        </w:tc>
        <w:tc>
          <w:tcPr>
            <w:tcW w:w="3609" w:type="dxa"/>
            <w:gridSpan w:val="2"/>
            <w:vAlign w:val="center"/>
          </w:tcPr>
          <w:p w:rsidR="00153862" w:rsidRPr="00153862" w:rsidRDefault="00153862" w:rsidP="00153862">
            <w:pPr>
              <w:spacing w:after="0" w:line="240" w:lineRule="auto"/>
              <w:jc w:val="both"/>
              <w:rPr>
                <w:rFonts w:ascii="Times New Roman" w:eastAsia="Times New Roman" w:hAnsi="Times New Roman" w:cs="Times New Roman"/>
                <w:b/>
                <w:sz w:val="28"/>
                <w:szCs w:val="28"/>
                <w:lang w:val="en-US" w:eastAsia="ru-RU"/>
              </w:rPr>
            </w:pPr>
            <w:r w:rsidRPr="00153862">
              <w:rPr>
                <w:rFonts w:ascii="Times New Roman" w:eastAsia="Times New Roman" w:hAnsi="Times New Roman" w:cs="Times New Roman"/>
                <w:b/>
                <w:sz w:val="28"/>
                <w:szCs w:val="28"/>
                <w:lang w:eastAsia="ru-RU"/>
              </w:rPr>
              <w:t xml:space="preserve">Транспортное средство </w:t>
            </w:r>
            <w:r w:rsidRPr="00153862">
              <w:rPr>
                <w:rFonts w:ascii="Times New Roman" w:eastAsia="Times New Roman" w:hAnsi="Times New Roman" w:cs="Times New Roman"/>
                <w:b/>
                <w:sz w:val="28"/>
                <w:szCs w:val="28"/>
                <w:lang w:val="en-US" w:eastAsia="ru-RU"/>
              </w:rPr>
              <w:t>n</w:t>
            </w: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п/п</w:t>
            </w:r>
          </w:p>
        </w:tc>
        <w:tc>
          <w:tcPr>
            <w:tcW w:w="7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Характеристики транспортного средства</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Сведения, указанные в предложении участника открытого конкурса</w:t>
            </w: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Фактическое наличие/отсутствие указанных характеристик ТС</w:t>
            </w: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Сведения, указанные в предложении участника открытого конкурса</w:t>
            </w: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Фактическое наличие/отсутствие указанных характеристик ТС</w:t>
            </w: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Класс транспортного средства (далее – ТС)</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Марка и модель ТС</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Государственный регистрационный знак (при наличии)</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4.</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Год выпуска ТС</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5.</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Вид владения ТС (собственность, иное законное основание)</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6.</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оборудования для использования газомоторного топлива</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7.</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системы безналичной оплаты проезда</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8.</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багажного отделения (для междугородних маршрутов регулярных перевозок)</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9.</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ТС с низким полом (для пригородных маршрутов регулярных перевозок)</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10.</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Оснащение оборудованием для перевозок пассажиров из числа инвалидов</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11.</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ТС системы кондиционирования и отопления салона</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12.</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Количество мест для сидения (без учета откидных сидений, мест водителя и кондуктора) (для междугородних маршрутов регулярных перевозок)</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13.</w:t>
            </w:r>
          </w:p>
        </w:tc>
        <w:tc>
          <w:tcPr>
            <w:tcW w:w="7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Общая пассажировместимость (для пригородных маршрутов регулярных перевозок)</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14.</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ТС автоматической системы пожаротушения моторного отсека</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15.</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электронной системы учета пассажиров</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16.</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системы предохранения пассажиров от зажатия дверьми</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17.</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видеорегистратора для фиксации дорожной обстановки</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18.</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ТС обеспечивающей хранение записанных данных системы видеонаблюдения – комплекса антивандальных камер, осуществляющих непрерывную видеофиксацию:</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1) работы водителя (одна камера);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обзора салона (не менее одной камеры для автобусов малого класса и не менее двух камер для автобусов среднего и большого классов)</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19.</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Наличие в ТС системы информирования пассажиров, состоящей из:</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1) аудиоинформатора;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 внешних маршрутоуказателей (передний, задний и боковой с отображением информации о маршруте);</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3) внутреннего электронного табло (с отображением информации об остановочных пунктах, температуре воздуха окружающей среды и в салоне)</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jc w:val="center"/>
        </w:trPr>
        <w:tc>
          <w:tcPr>
            <w:tcW w:w="67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20.</w:t>
            </w:r>
          </w:p>
        </w:tc>
        <w:tc>
          <w:tcPr>
            <w:tcW w:w="769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Экологический класс транспортного средства:</w:t>
            </w:r>
          </w:p>
        </w:tc>
        <w:tc>
          <w:tcPr>
            <w:tcW w:w="1695"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708"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01"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Заключение конкурсной комиссии</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Конкурсной комиссией установлен факт наличия транспортных средств, предусмотренных заявкой __________________________________________________________________________ по лоту № _______, а также установлено (одно из (юридического лица, индивидуального предпринимателя, уполномоченного участника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нижеперечисленного):</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фактическое соответствие характеристик транспортных средств, представленных на осмотр, характеристикам транспортных средств, указанным в заявке __________________________________________________________________________ по лоту № 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                                                           (юридического лица, индивидуального предпринимателя, уполномоченного участника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фактическое несоответствие характеристик транспортных средств, представленных на осмотр, характеристикам транспортных средств, указанным в заявке __________________________________________________________________________ по лоту № 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 xml:space="preserve">                                                           (юридического лица, индивидуального предпринимателя, уполномоченного участника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Подписи:</w:t>
      </w:r>
    </w:p>
    <w:tbl>
      <w:tblPr>
        <w:tblW w:w="14083" w:type="dxa"/>
        <w:tblInd w:w="675" w:type="dxa"/>
        <w:tblLook w:val="04A0" w:firstRow="1" w:lastRow="0" w:firstColumn="1" w:lastColumn="0" w:noHBand="0" w:noVBand="1"/>
      </w:tblPr>
      <w:tblGrid>
        <w:gridCol w:w="2494"/>
        <w:gridCol w:w="1218"/>
        <w:gridCol w:w="2008"/>
        <w:gridCol w:w="2077"/>
        <w:gridCol w:w="1217"/>
        <w:gridCol w:w="1993"/>
        <w:gridCol w:w="1269"/>
        <w:gridCol w:w="1807"/>
      </w:tblGrid>
      <w:tr w:rsidR="00153862" w:rsidRPr="00153862" w:rsidTr="009F4773">
        <w:trPr>
          <w:trHeight w:val="284"/>
        </w:trPr>
        <w:tc>
          <w:tcPr>
            <w:tcW w:w="249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Председатель комиссии</w:t>
            </w:r>
          </w:p>
        </w:tc>
        <w:tc>
          <w:tcPr>
            <w:tcW w:w="1218" w:type="dxa"/>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207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Члены комиссии:</w:t>
            </w:r>
          </w:p>
        </w:tc>
        <w:tc>
          <w:tcPr>
            <w:tcW w:w="1217" w:type="dxa"/>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284"/>
        </w:trPr>
        <w:tc>
          <w:tcPr>
            <w:tcW w:w="249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8" w:type="dxa"/>
            <w:tcBorders>
              <w:top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7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83"/>
        </w:trPr>
        <w:tc>
          <w:tcPr>
            <w:tcW w:w="2494" w:type="dxa"/>
            <w:vMerge w:val="restart"/>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Заместитель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председателя комиссии</w:t>
            </w:r>
          </w:p>
        </w:tc>
        <w:tc>
          <w:tcPr>
            <w:tcW w:w="1218" w:type="dxa"/>
            <w:vMerge w:val="restart"/>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vMerge w:val="restart"/>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2077" w:type="dxa"/>
            <w:vMerge w:val="restart"/>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182"/>
        </w:trPr>
        <w:tc>
          <w:tcPr>
            <w:tcW w:w="2494" w:type="dxa"/>
            <w:vMerge/>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8" w:type="dxa"/>
            <w:vMerge/>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vMerge/>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77" w:type="dxa"/>
            <w:vMerge/>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284"/>
        </w:trPr>
        <w:tc>
          <w:tcPr>
            <w:tcW w:w="2494"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8" w:type="dxa"/>
            <w:tcBorders>
              <w:top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7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284"/>
        </w:trPr>
        <w:tc>
          <w:tcPr>
            <w:tcW w:w="2494"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Секретарь комиссии</w:t>
            </w:r>
          </w:p>
        </w:tc>
        <w:tc>
          <w:tcPr>
            <w:tcW w:w="1218" w:type="dxa"/>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207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r w:rsidR="00153862" w:rsidRPr="00153862" w:rsidTr="009F4773">
        <w:trPr>
          <w:trHeight w:val="284"/>
        </w:trPr>
        <w:tc>
          <w:tcPr>
            <w:tcW w:w="2494"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8" w:type="dxa"/>
            <w:tcBorders>
              <w:top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08"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207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993"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269"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80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sectPr w:rsidR="00153862" w:rsidRPr="00153862" w:rsidSect="00CE0CB0">
          <w:pgSz w:w="16838" w:h="11906" w:orient="landscape"/>
          <w:pgMar w:top="851" w:right="1134" w:bottom="851" w:left="1134" w:header="709" w:footer="709" w:gutter="0"/>
          <w:cols w:space="708"/>
          <w:docGrid w:linePitch="381"/>
        </w:sect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Приложение № 13</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к Порядку</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проведения открытого конкурса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право получения свидетельств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об осуществлении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 одному или нескольким межмуниципальным</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маршрутам регулярных перевозок</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 территории Курской области</w:t>
      </w: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АКТ О НЕПРЕДСТАВЛЕНИИ ТРАНСПОРТНЫХ СРЕДСТВ</w:t>
      </w:r>
    </w:p>
    <w:p w:rsidR="00153862" w:rsidRPr="00153862" w:rsidRDefault="00153862" w:rsidP="00153862">
      <w:pPr>
        <w:spacing w:after="0" w:line="240" w:lineRule="auto"/>
        <w:jc w:val="both"/>
        <w:rPr>
          <w:rFonts w:ascii="Times New Roman" w:eastAsia="Times New Roman" w:hAnsi="Times New Roman" w:cs="Times New Roman"/>
          <w:b/>
          <w:sz w:val="28"/>
          <w:szCs w:val="28"/>
          <w:lang w:eastAsia="ru-RU"/>
        </w:rPr>
      </w:pPr>
      <w:r w:rsidRPr="00153862">
        <w:rPr>
          <w:rFonts w:ascii="Times New Roman" w:eastAsia="Times New Roman" w:hAnsi="Times New Roman" w:cs="Times New Roman"/>
          <w:b/>
          <w:sz w:val="28"/>
          <w:szCs w:val="28"/>
          <w:lang w:eastAsia="ru-RU"/>
        </w:rPr>
        <w:t>ДЛЯ ОСМОТРА И (ИЛИ) ДОКУМЕНТОВ</w:t>
      </w:r>
      <w:r w:rsidRPr="00153862">
        <w:rPr>
          <w:rFonts w:ascii="Times New Roman" w:eastAsia="Times New Roman" w:hAnsi="Times New Roman" w:cs="Times New Roman"/>
          <w:b/>
          <w:sz w:val="28"/>
          <w:szCs w:val="28"/>
          <w:vertAlign w:val="superscript"/>
          <w:lang w:eastAsia="ru-RU"/>
        </w:rPr>
        <w:footnoteReference w:id="6"/>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153862" w:rsidRPr="00153862" w:rsidTr="009F4773">
        <w:trPr>
          <w:jc w:val="center"/>
        </w:trPr>
        <w:tc>
          <w:tcPr>
            <w:tcW w:w="671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(наименование – для юридического лица, уполномоченного участника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 – для индивидуального предпринимателя, уполномоченного участника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153862" w:rsidRPr="00153862" w:rsidTr="009F4773">
        <w:trPr>
          <w:jc w:val="center"/>
        </w:trPr>
        <w:tc>
          <w:tcPr>
            <w:tcW w:w="671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(место, дата и время проведения осмотра транспортных средств)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В ходе проведения осмотра транспортных средств победителей открытого конкурса конкурсной комиссией в соответствии с п. 10.8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утвержденного приказом Министерства транспорта и автомобильных дорог Курской области</w:t>
      </w:r>
      <w:r w:rsidRPr="00153862">
        <w:rPr>
          <w:rFonts w:ascii="Times New Roman" w:eastAsia="Times New Roman" w:hAnsi="Times New Roman" w:cs="Times New Roman"/>
          <w:sz w:val="28"/>
          <w:szCs w:val="28"/>
          <w:lang w:eastAsia="ru-RU"/>
        </w:rPr>
        <w:br/>
        <w:t xml:space="preserve">от _____________ № ________ «Об утверждении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установлен факт непредставления победителем отрытого конкурса по лоту № ____ – </w:t>
      </w:r>
      <w:r w:rsidRPr="00153862">
        <w:rPr>
          <w:rFonts w:ascii="Times New Roman" w:eastAsia="Times New Roman" w:hAnsi="Times New Roman" w:cs="Times New Roman"/>
          <w:sz w:val="28"/>
          <w:szCs w:val="28"/>
          <w:lang w:eastAsia="ru-RU"/>
        </w:rPr>
        <w:br/>
        <w:t>__________________________________________________________________________________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(индивидуальным предпринимателем, юридическим лицом, участником договора простого товарищества)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lastRenderedPageBreak/>
        <w:t>следующих транспортных средств, предусмотренных его конкурсной заявкой:</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___________________________________________________________________________;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(марка, модель, государственный регистрационный знак (при наличии), год выпуска транспортного средства)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___________________________________________________________________________;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(марка, модель, государственный регистрационный знак (при наличии), год выпуска транспортного средства)</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и т.д.;</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и (или) следующих Документов:</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___________________________________________________________________________;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___________________________________________________________________________;</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и т. д.</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Подписи:</w:t>
      </w:r>
    </w:p>
    <w:tbl>
      <w:tblPr>
        <w:tblW w:w="9214" w:type="dxa"/>
        <w:tblInd w:w="108" w:type="dxa"/>
        <w:tblLook w:val="04A0" w:firstRow="1" w:lastRow="0" w:firstColumn="1" w:lastColumn="0" w:noHBand="0" w:noVBand="1"/>
      </w:tblPr>
      <w:tblGrid>
        <w:gridCol w:w="2490"/>
        <w:gridCol w:w="1210"/>
        <w:gridCol w:w="1528"/>
        <w:gridCol w:w="1446"/>
        <w:gridCol w:w="1209"/>
        <w:gridCol w:w="1331"/>
      </w:tblGrid>
      <w:tr w:rsidR="00153862" w:rsidRPr="00153862" w:rsidTr="009F4773">
        <w:trPr>
          <w:trHeight w:val="284"/>
        </w:trPr>
        <w:tc>
          <w:tcPr>
            <w:tcW w:w="249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Председатель комиссии</w:t>
            </w:r>
          </w:p>
        </w:tc>
        <w:tc>
          <w:tcPr>
            <w:tcW w:w="1218" w:type="dxa"/>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533"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41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Члены комиссии:</w:t>
            </w:r>
          </w:p>
        </w:tc>
        <w:tc>
          <w:tcPr>
            <w:tcW w:w="1217" w:type="dxa"/>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335"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r>
      <w:tr w:rsidR="00153862" w:rsidRPr="00153862" w:rsidTr="009F4773">
        <w:trPr>
          <w:trHeight w:val="284"/>
        </w:trPr>
        <w:tc>
          <w:tcPr>
            <w:tcW w:w="2494"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8" w:type="dxa"/>
            <w:tcBorders>
              <w:top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533"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17" w:type="dxa"/>
            <w:vAlign w:val="center"/>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335"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r>
      <w:tr w:rsidR="00153862" w:rsidRPr="00153862" w:rsidTr="009F4773">
        <w:trPr>
          <w:trHeight w:val="183"/>
        </w:trPr>
        <w:tc>
          <w:tcPr>
            <w:tcW w:w="2494" w:type="dxa"/>
            <w:vMerge w:val="restart"/>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 xml:space="preserve">Заместитель </w:t>
            </w: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председателя комиссии</w:t>
            </w:r>
          </w:p>
        </w:tc>
        <w:tc>
          <w:tcPr>
            <w:tcW w:w="1218" w:type="dxa"/>
            <w:vMerge w:val="restart"/>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533" w:type="dxa"/>
            <w:vMerge w:val="restart"/>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417" w:type="dxa"/>
            <w:vMerge w:val="restart"/>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335"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r>
      <w:tr w:rsidR="00153862" w:rsidRPr="00153862" w:rsidTr="009F4773">
        <w:trPr>
          <w:trHeight w:val="182"/>
        </w:trPr>
        <w:tc>
          <w:tcPr>
            <w:tcW w:w="2494" w:type="dxa"/>
            <w:vMerge/>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8" w:type="dxa"/>
            <w:vMerge/>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533" w:type="dxa"/>
            <w:vMerge/>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17" w:type="dxa"/>
            <w:vMerge/>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335"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r>
      <w:tr w:rsidR="00153862" w:rsidRPr="00153862" w:rsidTr="009F4773">
        <w:trPr>
          <w:trHeight w:val="284"/>
        </w:trPr>
        <w:tc>
          <w:tcPr>
            <w:tcW w:w="2494"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8" w:type="dxa"/>
            <w:tcBorders>
              <w:top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533"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41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335" w:type="dxa"/>
            <w:vAlign w:val="bottom"/>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r>
      <w:tr w:rsidR="00153862" w:rsidRPr="00153862" w:rsidTr="009F4773">
        <w:trPr>
          <w:trHeight w:val="284"/>
        </w:trPr>
        <w:tc>
          <w:tcPr>
            <w:tcW w:w="2494"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Секретарь комиссии</w:t>
            </w:r>
          </w:p>
        </w:tc>
        <w:tc>
          <w:tcPr>
            <w:tcW w:w="1218" w:type="dxa"/>
            <w:tcBorders>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533"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c>
          <w:tcPr>
            <w:tcW w:w="1417"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217" w:type="dxa"/>
            <w:tcBorders>
              <w:top w:val="single" w:sz="4" w:space="0" w:color="auto"/>
              <w:bottom w:val="single" w:sz="4" w:space="0" w:color="auto"/>
            </w:tcBorders>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tc>
        <w:tc>
          <w:tcPr>
            <w:tcW w:w="1335" w:type="dxa"/>
          </w:tcPr>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r w:rsidRPr="00153862">
              <w:rPr>
                <w:rFonts w:ascii="Times New Roman" w:eastAsia="Times New Roman" w:hAnsi="Times New Roman" w:cs="Times New Roman"/>
                <w:sz w:val="28"/>
                <w:szCs w:val="28"/>
                <w:lang w:eastAsia="ru-RU"/>
              </w:rPr>
              <w:t>ФИО</w:t>
            </w:r>
          </w:p>
        </w:tc>
      </w:tr>
    </w:tbl>
    <w:p w:rsidR="00153862" w:rsidRPr="00153862" w:rsidRDefault="00153862" w:rsidP="00153862">
      <w:pPr>
        <w:spacing w:after="0" w:line="240" w:lineRule="auto"/>
        <w:jc w:val="both"/>
        <w:rPr>
          <w:rFonts w:ascii="Times New Roman" w:eastAsia="Times New Roman" w:hAnsi="Times New Roman" w:cs="Times New Roman"/>
          <w:sz w:val="28"/>
          <w:szCs w:val="28"/>
          <w:lang w:eastAsia="ru-RU"/>
        </w:rPr>
      </w:pPr>
    </w:p>
    <w:p w:rsidR="00153862" w:rsidRPr="002813E5" w:rsidRDefault="00153862">
      <w:pPr>
        <w:spacing w:after="0" w:line="240" w:lineRule="auto"/>
        <w:jc w:val="both"/>
        <w:rPr>
          <w:rFonts w:ascii="Times New Roman" w:eastAsia="Times New Roman" w:hAnsi="Times New Roman" w:cs="Times New Roman"/>
          <w:sz w:val="28"/>
          <w:szCs w:val="28"/>
          <w:lang w:eastAsia="ru-RU"/>
        </w:rPr>
      </w:pPr>
    </w:p>
    <w:sectPr w:rsidR="00153862" w:rsidRPr="002813E5" w:rsidSect="00AA0C45">
      <w:headerReference w:type="defaul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D38" w:rsidRDefault="00C31D38">
      <w:pPr>
        <w:spacing w:after="0" w:line="240" w:lineRule="auto"/>
      </w:pPr>
      <w:r>
        <w:separator/>
      </w:r>
    </w:p>
  </w:endnote>
  <w:endnote w:type="continuationSeparator" w:id="0">
    <w:p w:rsidR="00C31D38" w:rsidRDefault="00C3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D38" w:rsidRDefault="00C31D38">
      <w:pPr>
        <w:spacing w:after="0" w:line="240" w:lineRule="auto"/>
      </w:pPr>
      <w:r>
        <w:separator/>
      </w:r>
    </w:p>
  </w:footnote>
  <w:footnote w:type="continuationSeparator" w:id="0">
    <w:p w:rsidR="00C31D38" w:rsidRDefault="00C31D38">
      <w:pPr>
        <w:spacing w:after="0" w:line="240" w:lineRule="auto"/>
      </w:pPr>
      <w:r>
        <w:continuationSeparator/>
      </w:r>
    </w:p>
  </w:footnote>
  <w:footnote w:id="1">
    <w:p w:rsidR="00153862" w:rsidRDefault="00153862" w:rsidP="00153862">
      <w:pPr>
        <w:pStyle w:val="11"/>
      </w:pPr>
      <w:r>
        <w:rPr>
          <w:rStyle w:val="af2"/>
        </w:rPr>
        <w:footnoteRef/>
      </w:r>
      <w:r>
        <w:t xml:space="preserve"> </w:t>
      </w:r>
      <w:r w:rsidRPr="00E65C6F">
        <w:rPr>
          <w:rFonts w:ascii="Times New Roman" w:hAnsi="Times New Roman" w:cs="Times New Roman"/>
        </w:rPr>
        <w:t>Д</w:t>
      </w:r>
      <w:r w:rsidRPr="00E65C6F">
        <w:rPr>
          <w:rFonts w:ascii="Times New Roman" w:hAnsi="Times New Roman" w:cs="Times New Roman"/>
          <w:color w:val="000000"/>
        </w:rPr>
        <w:t>анный пункт указывается в случае наличия обстоятельств, установленных в пункте 6.1</w:t>
      </w:r>
      <w:r>
        <w:rPr>
          <w:rFonts w:ascii="Times New Roman" w:hAnsi="Times New Roman" w:cs="Times New Roman"/>
          <w:color w:val="000000"/>
        </w:rPr>
        <w:t>5</w:t>
      </w:r>
      <w:r w:rsidRPr="00E65C6F">
        <w:rPr>
          <w:rFonts w:ascii="Times New Roman" w:hAnsi="Times New Roman" w:cs="Times New Roman"/>
          <w:color w:val="000000"/>
        </w:rPr>
        <w:t xml:space="preserve"> Порядка</w:t>
      </w:r>
      <w:r>
        <w:rPr>
          <w:rFonts w:ascii="Times New Roman" w:hAnsi="Times New Roman" w:cs="Times New Roman"/>
          <w:color w:val="000000"/>
        </w:rPr>
        <w:t>.</w:t>
      </w:r>
    </w:p>
  </w:footnote>
  <w:footnote w:id="2">
    <w:p w:rsidR="00153862" w:rsidRPr="000C628E" w:rsidRDefault="00153862" w:rsidP="00153862">
      <w:pPr>
        <w:pStyle w:val="af0"/>
      </w:pPr>
      <w:r w:rsidRPr="000C628E">
        <w:rPr>
          <w:rStyle w:val="af2"/>
        </w:rPr>
        <w:footnoteRef/>
      </w:r>
      <w:r w:rsidRPr="000C628E">
        <w:t xml:space="preserve"> </w:t>
      </w:r>
      <w:r w:rsidRPr="000C628E">
        <w:rPr>
          <w:color w:val="000000"/>
        </w:rPr>
        <w:t>Данный пункт указывается в случае наличия обстоятельств, установленных в пункте 8.5 Порядка.</w:t>
      </w:r>
    </w:p>
  </w:footnote>
  <w:footnote w:id="3">
    <w:p w:rsidR="00153862" w:rsidRDefault="00153862" w:rsidP="00153862">
      <w:pPr>
        <w:pStyle w:val="af0"/>
      </w:pPr>
      <w:r>
        <w:rPr>
          <w:rStyle w:val="af2"/>
        </w:rPr>
        <w:footnoteRef/>
      </w:r>
      <w:r>
        <w:t xml:space="preserve"> </w:t>
      </w:r>
      <w:r w:rsidRPr="00E766AE">
        <w:t>Данный пункт указывается в случае наличия двух и более заявок участников открытого конкурса по каждому лоту.</w:t>
      </w:r>
    </w:p>
  </w:footnote>
  <w:footnote w:id="4">
    <w:p w:rsidR="00153862" w:rsidRPr="00B479AD" w:rsidRDefault="00153862" w:rsidP="00153862">
      <w:pPr>
        <w:pStyle w:val="af0"/>
      </w:pPr>
      <w:r w:rsidRPr="00B479AD">
        <w:rPr>
          <w:rStyle w:val="af2"/>
        </w:rPr>
        <w:footnoteRef/>
      </w:r>
      <w:r w:rsidRPr="00B479AD">
        <w:t xml:space="preserve"> Данный пункт указывается в случае признания </w:t>
      </w:r>
      <w:r>
        <w:t xml:space="preserve">участником открытого конкурса по лоту № __ только одного заявителя, подавшего заявку на участие в открытом конкурсе, в соответствии с пунктом </w:t>
      </w:r>
      <w:r w:rsidRPr="00B479AD">
        <w:t>8.5 Порядка.</w:t>
      </w:r>
    </w:p>
  </w:footnote>
  <w:footnote w:id="5">
    <w:p w:rsidR="00153862" w:rsidRPr="00184093" w:rsidRDefault="00153862" w:rsidP="00153862">
      <w:pPr>
        <w:ind w:right="-1"/>
        <w:rPr>
          <w:spacing w:val="1"/>
        </w:rPr>
      </w:pPr>
      <w:r>
        <w:rPr>
          <w:rStyle w:val="af2"/>
        </w:rPr>
        <w:footnoteRef/>
      </w:r>
      <w:r>
        <w:t xml:space="preserve"> </w:t>
      </w:r>
      <w:r w:rsidRPr="00184093">
        <w:rPr>
          <w:sz w:val="20"/>
          <w:szCs w:val="20"/>
        </w:rPr>
        <w:t>В соответствии со</w:t>
      </w:r>
      <w:r w:rsidRPr="00184093">
        <w:rPr>
          <w:spacing w:val="1"/>
          <w:sz w:val="20"/>
          <w:szCs w:val="20"/>
        </w:rPr>
        <w:t xml:space="preserve"> </w:t>
      </w:r>
      <w:r w:rsidRPr="00184093">
        <w:rPr>
          <w:color w:val="000000"/>
          <w:sz w:val="20"/>
          <w:szCs w:val="20"/>
        </w:rPr>
        <w:t xml:space="preserve">Шкалой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 </w:t>
      </w:r>
      <w:r w:rsidRPr="00184093">
        <w:rPr>
          <w:spacing w:val="1"/>
          <w:sz w:val="20"/>
          <w:szCs w:val="20"/>
        </w:rPr>
        <w:t xml:space="preserve">утвержденной постановлением Администрации Курской области от </w:t>
      </w:r>
      <w:r>
        <w:rPr>
          <w:spacing w:val="1"/>
          <w:sz w:val="20"/>
          <w:szCs w:val="20"/>
        </w:rPr>
        <w:t>24 мая 2016</w:t>
      </w:r>
      <w:r w:rsidRPr="00184093">
        <w:rPr>
          <w:spacing w:val="1"/>
          <w:sz w:val="20"/>
          <w:szCs w:val="20"/>
        </w:rPr>
        <w:t xml:space="preserve"> № 341-па</w:t>
      </w:r>
    </w:p>
  </w:footnote>
  <w:footnote w:id="6">
    <w:p w:rsidR="00153862" w:rsidRPr="0039192F" w:rsidRDefault="00153862" w:rsidP="00153862">
      <w:pPr>
        <w:pStyle w:val="af0"/>
      </w:pPr>
      <w:r w:rsidRPr="0039192F">
        <w:rPr>
          <w:rStyle w:val="af2"/>
        </w:rPr>
        <w:footnoteRef/>
      </w:r>
      <w:r w:rsidRPr="0039192F">
        <w:t xml:space="preserve"> </w:t>
      </w:r>
      <w:r w:rsidRPr="001B0FD8">
        <w:rPr>
          <w:color w:val="000000"/>
        </w:rPr>
        <w:t>Д</w:t>
      </w:r>
      <w:r w:rsidRPr="001B0FD8">
        <w:t>окументы, подтверждающие право собственности или владение на иных законных основаниях транспортными средствами, указанными в предложении участника открытого конкурса и представленными победителем открытого конкурса на осмотр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w:t>
      </w:r>
      <w:r>
        <w:t xml:space="preserve"> </w:t>
      </w:r>
      <w:r w:rsidRPr="001B0FD8">
        <w:t>и др.); документы, подтверждающие характеристики транспортных средств, указанные в предложении участника открытого конкурса.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440334"/>
      <w:docPartObj>
        <w:docPartGallery w:val="Page Numbers (Top of Page)"/>
        <w:docPartUnique/>
      </w:docPartObj>
    </w:sdtPr>
    <w:sdtEndPr/>
    <w:sdtContent>
      <w:p w:rsidR="00C31D38" w:rsidRDefault="00C31D38">
        <w:pPr>
          <w:pStyle w:val="a3"/>
          <w:jc w:val="center"/>
        </w:pPr>
        <w:r>
          <w:rPr>
            <w:noProof/>
          </w:rPr>
          <w:fldChar w:fldCharType="begin"/>
        </w:r>
        <w:r>
          <w:rPr>
            <w:noProof/>
          </w:rPr>
          <w:instrText>PAGE   \* MERGEFORMAT</w:instrText>
        </w:r>
        <w:r>
          <w:rPr>
            <w:noProof/>
          </w:rPr>
          <w:fldChar w:fldCharType="separate"/>
        </w:r>
        <w:r w:rsidR="00153862">
          <w:rPr>
            <w:noProof/>
          </w:rPr>
          <w:t>65</w:t>
        </w:r>
        <w:r>
          <w:rPr>
            <w:noProof/>
          </w:rPr>
          <w:fldChar w:fldCharType="end"/>
        </w:r>
      </w:p>
    </w:sdtContent>
  </w:sdt>
  <w:p w:rsidR="00000000" w:rsidRDefault="0015386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220"/>
    <w:multiLevelType w:val="hybridMultilevel"/>
    <w:tmpl w:val="D5CEC1A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E817D6"/>
    <w:multiLevelType w:val="hybridMultilevel"/>
    <w:tmpl w:val="142C3974"/>
    <w:lvl w:ilvl="0" w:tplc="3DC2917E">
      <w:start w:val="1"/>
      <w:numFmt w:val="decimal"/>
      <w:lvlText w:val="%1."/>
      <w:lvlJc w:val="left"/>
      <w:pPr>
        <w:ind w:left="1785"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681143A"/>
    <w:multiLevelType w:val="multilevel"/>
    <w:tmpl w:val="CDD05F76"/>
    <w:lvl w:ilvl="0">
      <w:start w:val="1"/>
      <w:numFmt w:val="decimal"/>
      <w:lvlText w:val="%1."/>
      <w:lvlJc w:val="left"/>
      <w:pPr>
        <w:ind w:left="1803" w:hanging="109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289E7E72"/>
    <w:multiLevelType w:val="hybridMultilevel"/>
    <w:tmpl w:val="4656A652"/>
    <w:lvl w:ilvl="0" w:tplc="2542C182">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E97157E"/>
    <w:multiLevelType w:val="hybridMultilevel"/>
    <w:tmpl w:val="7E54CB10"/>
    <w:lvl w:ilvl="0" w:tplc="98D82EA6">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7A02B44"/>
    <w:multiLevelType w:val="hybridMultilevel"/>
    <w:tmpl w:val="5930E0C6"/>
    <w:lvl w:ilvl="0" w:tplc="CE46CFD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3567D42"/>
    <w:multiLevelType w:val="hybridMultilevel"/>
    <w:tmpl w:val="1B2263FE"/>
    <w:lvl w:ilvl="0" w:tplc="991E78E2">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4DA912CF"/>
    <w:multiLevelType w:val="hybridMultilevel"/>
    <w:tmpl w:val="4656A652"/>
    <w:lvl w:ilvl="0" w:tplc="2542C182">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F7C18D5"/>
    <w:multiLevelType w:val="hybridMultilevel"/>
    <w:tmpl w:val="9CF85602"/>
    <w:lvl w:ilvl="0" w:tplc="E3CA5E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7581E9D"/>
    <w:multiLevelType w:val="hybridMultilevel"/>
    <w:tmpl w:val="3F60CEF0"/>
    <w:lvl w:ilvl="0" w:tplc="C31ED93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60F56AF1"/>
    <w:multiLevelType w:val="hybridMultilevel"/>
    <w:tmpl w:val="36B065CA"/>
    <w:lvl w:ilvl="0" w:tplc="08CE177C">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2"/>
  </w:num>
  <w:num w:numId="6">
    <w:abstractNumId w:val="8"/>
  </w:num>
  <w:num w:numId="7">
    <w:abstractNumId w:val="10"/>
  </w:num>
  <w:num w:numId="8">
    <w:abstractNumId w:val="7"/>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A"/>
    <w:rsid w:val="00011648"/>
    <w:rsid w:val="00011A14"/>
    <w:rsid w:val="00021C5B"/>
    <w:rsid w:val="00031B3D"/>
    <w:rsid w:val="0004611C"/>
    <w:rsid w:val="00062ADD"/>
    <w:rsid w:val="000B7B38"/>
    <w:rsid w:val="000E095C"/>
    <w:rsid w:val="000E13C3"/>
    <w:rsid w:val="000F6E7E"/>
    <w:rsid w:val="001109CA"/>
    <w:rsid w:val="00127392"/>
    <w:rsid w:val="00153862"/>
    <w:rsid w:val="001559AD"/>
    <w:rsid w:val="00174F65"/>
    <w:rsid w:val="00176259"/>
    <w:rsid w:val="0018201F"/>
    <w:rsid w:val="001F0C86"/>
    <w:rsid w:val="00262028"/>
    <w:rsid w:val="0026729E"/>
    <w:rsid w:val="0027278C"/>
    <w:rsid w:val="00280046"/>
    <w:rsid w:val="002813E5"/>
    <w:rsid w:val="002E1E1B"/>
    <w:rsid w:val="002F532B"/>
    <w:rsid w:val="003318EB"/>
    <w:rsid w:val="0035479B"/>
    <w:rsid w:val="00375D87"/>
    <w:rsid w:val="003B63D1"/>
    <w:rsid w:val="00440B81"/>
    <w:rsid w:val="004820CD"/>
    <w:rsid w:val="004C643C"/>
    <w:rsid w:val="004D4329"/>
    <w:rsid w:val="004D4487"/>
    <w:rsid w:val="00502B08"/>
    <w:rsid w:val="00534DF3"/>
    <w:rsid w:val="0055516D"/>
    <w:rsid w:val="005619E3"/>
    <w:rsid w:val="00580537"/>
    <w:rsid w:val="005C3121"/>
    <w:rsid w:val="005E22CF"/>
    <w:rsid w:val="00612EB7"/>
    <w:rsid w:val="006722B6"/>
    <w:rsid w:val="006A2D88"/>
    <w:rsid w:val="006D00FA"/>
    <w:rsid w:val="006D7394"/>
    <w:rsid w:val="006E40DB"/>
    <w:rsid w:val="006E50AD"/>
    <w:rsid w:val="006F5816"/>
    <w:rsid w:val="00703E4C"/>
    <w:rsid w:val="00747706"/>
    <w:rsid w:val="00751491"/>
    <w:rsid w:val="00763FB0"/>
    <w:rsid w:val="0077250D"/>
    <w:rsid w:val="00774CB6"/>
    <w:rsid w:val="007A4734"/>
    <w:rsid w:val="007A5378"/>
    <w:rsid w:val="007F6457"/>
    <w:rsid w:val="00822A6E"/>
    <w:rsid w:val="00841BED"/>
    <w:rsid w:val="008751A0"/>
    <w:rsid w:val="008B78D0"/>
    <w:rsid w:val="008E3EB0"/>
    <w:rsid w:val="00902E52"/>
    <w:rsid w:val="0090678B"/>
    <w:rsid w:val="009161AA"/>
    <w:rsid w:val="00946E23"/>
    <w:rsid w:val="009A7E2C"/>
    <w:rsid w:val="009B3589"/>
    <w:rsid w:val="00A362E4"/>
    <w:rsid w:val="00A561FA"/>
    <w:rsid w:val="00AA0C45"/>
    <w:rsid w:val="00AD6D7B"/>
    <w:rsid w:val="00B04094"/>
    <w:rsid w:val="00B07392"/>
    <w:rsid w:val="00B836D8"/>
    <w:rsid w:val="00BA39DD"/>
    <w:rsid w:val="00BA3A71"/>
    <w:rsid w:val="00BB11B5"/>
    <w:rsid w:val="00BC5A2A"/>
    <w:rsid w:val="00BF0093"/>
    <w:rsid w:val="00C31D38"/>
    <w:rsid w:val="00C57DA4"/>
    <w:rsid w:val="00C63E6E"/>
    <w:rsid w:val="00C80933"/>
    <w:rsid w:val="00C83C4F"/>
    <w:rsid w:val="00C941F9"/>
    <w:rsid w:val="00C97091"/>
    <w:rsid w:val="00CB6784"/>
    <w:rsid w:val="00D01098"/>
    <w:rsid w:val="00D26269"/>
    <w:rsid w:val="00D36E89"/>
    <w:rsid w:val="00D5681A"/>
    <w:rsid w:val="00D601E1"/>
    <w:rsid w:val="00D7355A"/>
    <w:rsid w:val="00D75C2F"/>
    <w:rsid w:val="00D832C2"/>
    <w:rsid w:val="00E07600"/>
    <w:rsid w:val="00E15A7D"/>
    <w:rsid w:val="00E212C0"/>
    <w:rsid w:val="00E3286D"/>
    <w:rsid w:val="00E53B17"/>
    <w:rsid w:val="00EE086E"/>
    <w:rsid w:val="00EF4758"/>
    <w:rsid w:val="00EF5D9B"/>
    <w:rsid w:val="00F31DE1"/>
    <w:rsid w:val="00F62E77"/>
    <w:rsid w:val="00F75135"/>
    <w:rsid w:val="00F90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0844"/>
  <w15:docId w15:val="{74FED953-9FBE-4505-813E-0616746F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65"/>
  </w:style>
  <w:style w:type="paragraph" w:styleId="1">
    <w:name w:val="heading 1"/>
    <w:basedOn w:val="a"/>
    <w:next w:val="a"/>
    <w:link w:val="10"/>
    <w:qFormat/>
    <w:rsid w:val="00153862"/>
    <w:pPr>
      <w:keepNext/>
      <w:tabs>
        <w:tab w:val="num" w:pos="-135"/>
      </w:tabs>
      <w:suppressAutoHyphens/>
      <w:autoSpaceDE w:val="0"/>
      <w:spacing w:after="0" w:line="240" w:lineRule="auto"/>
      <w:jc w:val="center"/>
      <w:outlineLvl w:val="0"/>
    </w:pPr>
    <w:rPr>
      <w:rFonts w:ascii="Times New Roman" w:eastAsia="Times New Roman" w:hAnsi="Times New Roman" w:cs="Times New Roman"/>
      <w:b/>
      <w:bCs/>
      <w:sz w:val="64"/>
      <w:szCs w:val="64"/>
      <w:lang w:eastAsia="ar-SA"/>
    </w:rPr>
  </w:style>
  <w:style w:type="paragraph" w:styleId="2">
    <w:name w:val="heading 2"/>
    <w:basedOn w:val="a"/>
    <w:next w:val="a"/>
    <w:link w:val="20"/>
    <w:uiPriority w:val="9"/>
    <w:unhideWhenUsed/>
    <w:qFormat/>
    <w:rsid w:val="00153862"/>
    <w:pPr>
      <w:keepNext/>
      <w:keepLines/>
      <w:suppressAutoHyphens/>
      <w:autoSpaceDE w:val="0"/>
      <w:spacing w:before="40" w:after="0" w:line="240" w:lineRule="auto"/>
      <w:ind w:firstLine="851"/>
      <w:jc w:val="both"/>
      <w:outlineLvl w:val="1"/>
    </w:pPr>
    <w:rPr>
      <w:rFonts w:asciiTheme="majorHAnsi" w:eastAsiaTheme="majorEastAsia" w:hAnsiTheme="majorHAnsi" w:cstheme="majorBidi"/>
      <w:color w:val="2E74B5" w:themeColor="accent1" w:themeShade="BF"/>
      <w:sz w:val="26"/>
      <w:szCs w:val="26"/>
      <w:lang w:eastAsia="ar-SA"/>
    </w:rPr>
  </w:style>
  <w:style w:type="paragraph" w:styleId="3">
    <w:name w:val="heading 3"/>
    <w:basedOn w:val="a"/>
    <w:next w:val="a"/>
    <w:link w:val="30"/>
    <w:uiPriority w:val="9"/>
    <w:unhideWhenUsed/>
    <w:qFormat/>
    <w:rsid w:val="00153862"/>
    <w:pPr>
      <w:keepNext/>
      <w:keepLines/>
      <w:suppressAutoHyphens/>
      <w:autoSpaceDE w:val="0"/>
      <w:spacing w:before="40" w:after="0" w:line="240" w:lineRule="auto"/>
      <w:ind w:firstLine="851"/>
      <w:jc w:val="both"/>
      <w:outlineLvl w:val="2"/>
    </w:pPr>
    <w:rPr>
      <w:rFonts w:asciiTheme="majorHAnsi" w:eastAsiaTheme="majorEastAsia" w:hAnsiTheme="majorHAnsi" w:cstheme="majorBidi"/>
      <w:color w:val="1F4D78" w:themeColor="accent1" w:themeShade="7F"/>
      <w:sz w:val="24"/>
      <w:szCs w:val="24"/>
      <w:lang w:eastAsia="ar-SA"/>
    </w:rPr>
  </w:style>
  <w:style w:type="paragraph" w:styleId="4">
    <w:name w:val="heading 4"/>
    <w:basedOn w:val="a"/>
    <w:next w:val="a"/>
    <w:link w:val="40"/>
    <w:uiPriority w:val="9"/>
    <w:unhideWhenUsed/>
    <w:qFormat/>
    <w:rsid w:val="00153862"/>
    <w:pPr>
      <w:keepNext/>
      <w:keepLines/>
      <w:suppressAutoHyphens/>
      <w:autoSpaceDE w:val="0"/>
      <w:spacing w:before="40" w:after="0" w:line="240" w:lineRule="auto"/>
      <w:ind w:firstLine="851"/>
      <w:jc w:val="both"/>
      <w:outlineLvl w:val="3"/>
    </w:pPr>
    <w:rPr>
      <w:rFonts w:asciiTheme="majorHAnsi" w:eastAsiaTheme="majorEastAsia" w:hAnsiTheme="majorHAnsi" w:cstheme="majorBidi"/>
      <w:i/>
      <w:iCs/>
      <w:color w:val="2E74B5" w:themeColor="accent1" w:themeShade="BF"/>
      <w:sz w:val="28"/>
      <w:szCs w:val="28"/>
      <w:lang w:eastAsia="ar-SA"/>
    </w:rPr>
  </w:style>
  <w:style w:type="paragraph" w:styleId="5">
    <w:name w:val="heading 5"/>
    <w:basedOn w:val="a"/>
    <w:next w:val="a"/>
    <w:link w:val="50"/>
    <w:uiPriority w:val="9"/>
    <w:unhideWhenUsed/>
    <w:qFormat/>
    <w:rsid w:val="00153862"/>
    <w:pPr>
      <w:keepNext/>
      <w:keepLines/>
      <w:suppressAutoHyphens/>
      <w:autoSpaceDE w:val="0"/>
      <w:spacing w:before="40" w:after="0" w:line="240" w:lineRule="auto"/>
      <w:ind w:firstLine="851"/>
      <w:jc w:val="both"/>
      <w:outlineLvl w:val="4"/>
    </w:pPr>
    <w:rPr>
      <w:rFonts w:asciiTheme="majorHAnsi" w:eastAsiaTheme="majorEastAsia" w:hAnsiTheme="majorHAnsi" w:cstheme="majorBidi"/>
      <w:color w:val="2E74B5" w:themeColor="accent1" w:themeShade="BF"/>
      <w:sz w:val="28"/>
      <w:szCs w:val="28"/>
      <w:lang w:eastAsia="ar-SA"/>
    </w:rPr>
  </w:style>
  <w:style w:type="paragraph" w:styleId="6">
    <w:name w:val="heading 6"/>
    <w:basedOn w:val="a"/>
    <w:next w:val="a"/>
    <w:link w:val="60"/>
    <w:uiPriority w:val="9"/>
    <w:unhideWhenUsed/>
    <w:qFormat/>
    <w:rsid w:val="00153862"/>
    <w:pPr>
      <w:keepNext/>
      <w:keepLines/>
      <w:suppressAutoHyphens/>
      <w:autoSpaceDE w:val="0"/>
      <w:spacing w:before="40" w:after="0" w:line="240" w:lineRule="auto"/>
      <w:ind w:firstLine="851"/>
      <w:jc w:val="both"/>
      <w:outlineLvl w:val="5"/>
    </w:pPr>
    <w:rPr>
      <w:rFonts w:asciiTheme="majorHAnsi" w:eastAsiaTheme="majorEastAsia" w:hAnsiTheme="majorHAnsi" w:cstheme="majorBidi"/>
      <w:color w:val="1F4D78" w:themeColor="accent1" w:themeShade="7F"/>
      <w:sz w:val="28"/>
      <w:szCs w:val="28"/>
      <w:lang w:eastAsia="ar-SA"/>
    </w:rPr>
  </w:style>
  <w:style w:type="paragraph" w:styleId="7">
    <w:name w:val="heading 7"/>
    <w:basedOn w:val="a"/>
    <w:next w:val="a"/>
    <w:link w:val="70"/>
    <w:uiPriority w:val="9"/>
    <w:unhideWhenUsed/>
    <w:qFormat/>
    <w:rsid w:val="00153862"/>
    <w:pPr>
      <w:keepNext/>
      <w:keepLines/>
      <w:suppressAutoHyphens/>
      <w:autoSpaceDE w:val="0"/>
      <w:spacing w:before="40" w:after="0" w:line="240" w:lineRule="auto"/>
      <w:ind w:firstLine="851"/>
      <w:jc w:val="both"/>
      <w:outlineLvl w:val="6"/>
    </w:pPr>
    <w:rPr>
      <w:rFonts w:asciiTheme="majorHAnsi" w:eastAsiaTheme="majorEastAsia" w:hAnsiTheme="majorHAnsi" w:cstheme="majorBidi"/>
      <w:i/>
      <w:iCs/>
      <w:color w:val="1F4D78" w:themeColor="accent1" w:themeShade="7F"/>
      <w:sz w:val="28"/>
      <w:szCs w:val="28"/>
      <w:lang w:eastAsia="ar-SA"/>
    </w:rPr>
  </w:style>
  <w:style w:type="paragraph" w:styleId="8">
    <w:name w:val="heading 8"/>
    <w:basedOn w:val="a"/>
    <w:next w:val="a"/>
    <w:link w:val="80"/>
    <w:uiPriority w:val="9"/>
    <w:unhideWhenUsed/>
    <w:qFormat/>
    <w:rsid w:val="00153862"/>
    <w:pPr>
      <w:keepNext/>
      <w:keepLines/>
      <w:suppressAutoHyphens/>
      <w:autoSpaceDE w:val="0"/>
      <w:spacing w:before="40" w:after="0" w:line="240" w:lineRule="auto"/>
      <w:ind w:firstLine="851"/>
      <w:jc w:val="both"/>
      <w:outlineLvl w:val="7"/>
    </w:pPr>
    <w:rPr>
      <w:rFonts w:asciiTheme="majorHAnsi" w:eastAsiaTheme="majorEastAsia" w:hAnsiTheme="majorHAnsi" w:cstheme="majorBidi"/>
      <w:color w:val="272727" w:themeColor="text1" w:themeTint="D8"/>
      <w:sz w:val="21"/>
      <w:szCs w:val="21"/>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394"/>
    <w:pPr>
      <w:tabs>
        <w:tab w:val="center" w:pos="4677"/>
        <w:tab w:val="right" w:pos="9355"/>
      </w:tabs>
      <w:suppressAutoHyphens/>
      <w:autoSpaceDE w:val="0"/>
      <w:spacing w:after="0" w:line="240" w:lineRule="auto"/>
      <w:ind w:firstLine="851"/>
      <w:jc w:val="both"/>
    </w:pPr>
    <w:rPr>
      <w:rFonts w:ascii="Times New Roman" w:eastAsia="Times New Roman" w:hAnsi="Times New Roman" w:cs="Times New Roman"/>
      <w:sz w:val="28"/>
      <w:szCs w:val="28"/>
      <w:lang w:eastAsia="ar-SA"/>
    </w:rPr>
  </w:style>
  <w:style w:type="character" w:customStyle="1" w:styleId="a4">
    <w:name w:val="Верхний колонтитул Знак"/>
    <w:basedOn w:val="a0"/>
    <w:link w:val="a3"/>
    <w:uiPriority w:val="99"/>
    <w:rsid w:val="006D7394"/>
    <w:rPr>
      <w:rFonts w:ascii="Times New Roman" w:eastAsia="Times New Roman" w:hAnsi="Times New Roman" w:cs="Times New Roman"/>
      <w:sz w:val="28"/>
      <w:szCs w:val="28"/>
      <w:lang w:eastAsia="ar-SA"/>
    </w:rPr>
  </w:style>
  <w:style w:type="paragraph" w:styleId="a5">
    <w:name w:val="List Paragraph"/>
    <w:basedOn w:val="a"/>
    <w:uiPriority w:val="34"/>
    <w:qFormat/>
    <w:rsid w:val="006D7394"/>
    <w:pPr>
      <w:ind w:left="720"/>
      <w:contextualSpacing/>
    </w:pPr>
  </w:style>
  <w:style w:type="paragraph" w:styleId="a6">
    <w:name w:val="Balloon Text"/>
    <w:basedOn w:val="a"/>
    <w:link w:val="a7"/>
    <w:uiPriority w:val="99"/>
    <w:semiHidden/>
    <w:unhideWhenUsed/>
    <w:rsid w:val="0001164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11648"/>
    <w:rPr>
      <w:rFonts w:ascii="Segoe UI" w:hAnsi="Segoe UI" w:cs="Segoe UI"/>
      <w:sz w:val="18"/>
      <w:szCs w:val="18"/>
    </w:rPr>
  </w:style>
  <w:style w:type="paragraph" w:styleId="a8">
    <w:name w:val="footer"/>
    <w:basedOn w:val="a"/>
    <w:link w:val="a9"/>
    <w:uiPriority w:val="99"/>
    <w:unhideWhenUsed/>
    <w:rsid w:val="00C9709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7091"/>
  </w:style>
  <w:style w:type="character" w:styleId="aa">
    <w:name w:val="Hyperlink"/>
    <w:basedOn w:val="a0"/>
    <w:uiPriority w:val="99"/>
    <w:unhideWhenUsed/>
    <w:rsid w:val="00E53B17"/>
    <w:rPr>
      <w:color w:val="0000FF"/>
      <w:u w:val="single"/>
    </w:rPr>
  </w:style>
  <w:style w:type="character" w:styleId="ab">
    <w:name w:val="FollowedHyperlink"/>
    <w:basedOn w:val="a0"/>
    <w:uiPriority w:val="99"/>
    <w:semiHidden/>
    <w:unhideWhenUsed/>
    <w:rsid w:val="00E53B17"/>
    <w:rPr>
      <w:color w:val="800080"/>
      <w:u w:val="single"/>
    </w:rPr>
  </w:style>
  <w:style w:type="paragraph" w:customStyle="1" w:styleId="xl65">
    <w:name w:val="xl65"/>
    <w:basedOn w:val="a"/>
    <w:rsid w:val="00E53B17"/>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67">
    <w:name w:val="xl67"/>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68">
    <w:name w:val="xl68"/>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69">
    <w:name w:val="xl69"/>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70">
    <w:name w:val="xl70"/>
    <w:basedOn w:val="a"/>
    <w:rsid w:val="00E53B1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71">
    <w:name w:val="xl71"/>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72">
    <w:name w:val="xl72"/>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73">
    <w:name w:val="xl73"/>
    <w:basedOn w:val="a"/>
    <w:rsid w:val="00E53B1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74">
    <w:name w:val="xl74"/>
    <w:basedOn w:val="a"/>
    <w:rsid w:val="00E53B1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75">
    <w:name w:val="xl75"/>
    <w:basedOn w:val="a"/>
    <w:rsid w:val="00E53B1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76">
    <w:name w:val="xl76"/>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
    <w:rsid w:val="00E53B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9">
    <w:name w:val="xl79"/>
    <w:basedOn w:val="a"/>
    <w:rsid w:val="00E53B1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0">
    <w:name w:val="xl80"/>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81">
    <w:name w:val="xl81"/>
    <w:basedOn w:val="a"/>
    <w:rsid w:val="00E53B1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2">
    <w:name w:val="xl82"/>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83">
    <w:name w:val="xl83"/>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84">
    <w:name w:val="xl84"/>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85">
    <w:name w:val="xl85"/>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86">
    <w:name w:val="xl86"/>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87">
    <w:name w:val="xl87"/>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8">
    <w:name w:val="xl88"/>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9">
    <w:name w:val="xl89"/>
    <w:basedOn w:val="a"/>
    <w:rsid w:val="00E53B1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0">
    <w:name w:val="xl90"/>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91">
    <w:name w:val="xl91"/>
    <w:basedOn w:val="a"/>
    <w:rsid w:val="00E53B1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92">
    <w:name w:val="xl92"/>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lang w:eastAsia="ru-RU"/>
    </w:rPr>
  </w:style>
  <w:style w:type="paragraph" w:customStyle="1" w:styleId="xl93">
    <w:name w:val="xl93"/>
    <w:basedOn w:val="a"/>
    <w:rsid w:val="00E53B1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94">
    <w:name w:val="xl94"/>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95">
    <w:name w:val="xl95"/>
    <w:basedOn w:val="a"/>
    <w:rsid w:val="00E53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96">
    <w:name w:val="xl96"/>
    <w:basedOn w:val="a"/>
    <w:rsid w:val="00E53B17"/>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c">
    <w:name w:val="Отступ абзаца"/>
    <w:basedOn w:val="a"/>
    <w:rsid w:val="0004611C"/>
    <w:pPr>
      <w:spacing w:after="0" w:line="276" w:lineRule="auto"/>
      <w:ind w:firstLine="708"/>
      <w:jc w:val="both"/>
    </w:pPr>
    <w:rPr>
      <w:rFonts w:ascii="Times New Roman" w:eastAsia="Times New Roman" w:hAnsi="Times New Roman" w:cs="Times New Roman"/>
      <w:sz w:val="26"/>
      <w:szCs w:val="20"/>
      <w:lang w:eastAsia="ru-RU"/>
    </w:rPr>
  </w:style>
  <w:style w:type="character" w:customStyle="1" w:styleId="10">
    <w:name w:val="Заголовок 1 Знак"/>
    <w:basedOn w:val="a0"/>
    <w:link w:val="1"/>
    <w:rsid w:val="00153862"/>
    <w:rPr>
      <w:rFonts w:ascii="Times New Roman" w:eastAsia="Times New Roman" w:hAnsi="Times New Roman" w:cs="Times New Roman"/>
      <w:b/>
      <w:bCs/>
      <w:sz w:val="64"/>
      <w:szCs w:val="64"/>
      <w:lang w:eastAsia="ar-SA"/>
    </w:rPr>
  </w:style>
  <w:style w:type="character" w:customStyle="1" w:styleId="20">
    <w:name w:val="Заголовок 2 Знак"/>
    <w:basedOn w:val="a0"/>
    <w:link w:val="2"/>
    <w:uiPriority w:val="9"/>
    <w:rsid w:val="00153862"/>
    <w:rPr>
      <w:rFonts w:asciiTheme="majorHAnsi" w:eastAsiaTheme="majorEastAsia" w:hAnsiTheme="majorHAnsi" w:cstheme="majorBidi"/>
      <w:color w:val="2E74B5" w:themeColor="accent1" w:themeShade="BF"/>
      <w:sz w:val="26"/>
      <w:szCs w:val="26"/>
      <w:lang w:eastAsia="ar-SA"/>
    </w:rPr>
  </w:style>
  <w:style w:type="character" w:customStyle="1" w:styleId="30">
    <w:name w:val="Заголовок 3 Знак"/>
    <w:basedOn w:val="a0"/>
    <w:link w:val="3"/>
    <w:uiPriority w:val="9"/>
    <w:rsid w:val="00153862"/>
    <w:rPr>
      <w:rFonts w:asciiTheme="majorHAnsi" w:eastAsiaTheme="majorEastAsia" w:hAnsiTheme="majorHAnsi" w:cstheme="majorBidi"/>
      <w:color w:val="1F4D78" w:themeColor="accent1" w:themeShade="7F"/>
      <w:sz w:val="24"/>
      <w:szCs w:val="24"/>
      <w:lang w:eastAsia="ar-SA"/>
    </w:rPr>
  </w:style>
  <w:style w:type="character" w:customStyle="1" w:styleId="40">
    <w:name w:val="Заголовок 4 Знак"/>
    <w:basedOn w:val="a0"/>
    <w:link w:val="4"/>
    <w:uiPriority w:val="9"/>
    <w:rsid w:val="00153862"/>
    <w:rPr>
      <w:rFonts w:asciiTheme="majorHAnsi" w:eastAsiaTheme="majorEastAsia" w:hAnsiTheme="majorHAnsi" w:cstheme="majorBidi"/>
      <w:i/>
      <w:iCs/>
      <w:color w:val="2E74B5" w:themeColor="accent1" w:themeShade="BF"/>
      <w:sz w:val="28"/>
      <w:szCs w:val="28"/>
      <w:lang w:eastAsia="ar-SA"/>
    </w:rPr>
  </w:style>
  <w:style w:type="character" w:customStyle="1" w:styleId="50">
    <w:name w:val="Заголовок 5 Знак"/>
    <w:basedOn w:val="a0"/>
    <w:link w:val="5"/>
    <w:uiPriority w:val="9"/>
    <w:rsid w:val="00153862"/>
    <w:rPr>
      <w:rFonts w:asciiTheme="majorHAnsi" w:eastAsiaTheme="majorEastAsia" w:hAnsiTheme="majorHAnsi" w:cstheme="majorBidi"/>
      <w:color w:val="2E74B5" w:themeColor="accent1" w:themeShade="BF"/>
      <w:sz w:val="28"/>
      <w:szCs w:val="28"/>
      <w:lang w:eastAsia="ar-SA"/>
    </w:rPr>
  </w:style>
  <w:style w:type="character" w:customStyle="1" w:styleId="60">
    <w:name w:val="Заголовок 6 Знак"/>
    <w:basedOn w:val="a0"/>
    <w:link w:val="6"/>
    <w:uiPriority w:val="9"/>
    <w:rsid w:val="00153862"/>
    <w:rPr>
      <w:rFonts w:asciiTheme="majorHAnsi" w:eastAsiaTheme="majorEastAsia" w:hAnsiTheme="majorHAnsi" w:cstheme="majorBidi"/>
      <w:color w:val="1F4D78" w:themeColor="accent1" w:themeShade="7F"/>
      <w:sz w:val="28"/>
      <w:szCs w:val="28"/>
      <w:lang w:eastAsia="ar-SA"/>
    </w:rPr>
  </w:style>
  <w:style w:type="character" w:customStyle="1" w:styleId="70">
    <w:name w:val="Заголовок 7 Знак"/>
    <w:basedOn w:val="a0"/>
    <w:link w:val="7"/>
    <w:uiPriority w:val="9"/>
    <w:rsid w:val="00153862"/>
    <w:rPr>
      <w:rFonts w:asciiTheme="majorHAnsi" w:eastAsiaTheme="majorEastAsia" w:hAnsiTheme="majorHAnsi" w:cstheme="majorBidi"/>
      <w:i/>
      <w:iCs/>
      <w:color w:val="1F4D78" w:themeColor="accent1" w:themeShade="7F"/>
      <w:sz w:val="28"/>
      <w:szCs w:val="28"/>
      <w:lang w:eastAsia="ar-SA"/>
    </w:rPr>
  </w:style>
  <w:style w:type="character" w:customStyle="1" w:styleId="80">
    <w:name w:val="Заголовок 8 Знак"/>
    <w:basedOn w:val="a0"/>
    <w:link w:val="8"/>
    <w:uiPriority w:val="9"/>
    <w:rsid w:val="00153862"/>
    <w:rPr>
      <w:rFonts w:asciiTheme="majorHAnsi" w:eastAsiaTheme="majorEastAsia" w:hAnsiTheme="majorHAnsi" w:cstheme="majorBidi"/>
      <w:color w:val="272727" w:themeColor="text1" w:themeTint="D8"/>
      <w:sz w:val="21"/>
      <w:szCs w:val="21"/>
      <w:lang w:eastAsia="ar-SA"/>
    </w:rPr>
  </w:style>
  <w:style w:type="paragraph" w:styleId="ad">
    <w:name w:val="Body Text"/>
    <w:basedOn w:val="a"/>
    <w:link w:val="ae"/>
    <w:rsid w:val="00153862"/>
    <w:pPr>
      <w:spacing w:after="0" w:line="240" w:lineRule="auto"/>
      <w:jc w:val="both"/>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153862"/>
    <w:rPr>
      <w:rFonts w:ascii="Times New Roman" w:eastAsia="Times New Roman" w:hAnsi="Times New Roman" w:cs="Times New Roman"/>
      <w:sz w:val="28"/>
      <w:szCs w:val="20"/>
      <w:lang w:eastAsia="ru-RU"/>
    </w:rPr>
  </w:style>
  <w:style w:type="table" w:styleId="af">
    <w:name w:val="Table Grid"/>
    <w:basedOn w:val="a1"/>
    <w:uiPriority w:val="39"/>
    <w:rsid w:val="00153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538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153862"/>
    <w:pPr>
      <w:widowControl w:val="0"/>
      <w:suppressAutoHyphens/>
      <w:autoSpaceDN w:val="0"/>
      <w:spacing w:after="0" w:line="240" w:lineRule="auto"/>
      <w:ind w:firstLine="709"/>
      <w:jc w:val="both"/>
    </w:pPr>
    <w:rPr>
      <w:rFonts w:ascii="Arial" w:eastAsia="Lucida Sans Unicode" w:hAnsi="Arial" w:cs="Times New Roman"/>
      <w:kern w:val="3"/>
      <w:sz w:val="24"/>
      <w:szCs w:val="24"/>
      <w:lang w:eastAsia="ru-RU"/>
    </w:rPr>
  </w:style>
  <w:style w:type="paragraph" w:customStyle="1" w:styleId="Textbody">
    <w:name w:val="Text body"/>
    <w:basedOn w:val="Standard"/>
    <w:rsid w:val="00153862"/>
    <w:pPr>
      <w:spacing w:after="120"/>
    </w:pPr>
  </w:style>
  <w:style w:type="paragraph" w:customStyle="1" w:styleId="11">
    <w:name w:val="Текст сноски1"/>
    <w:basedOn w:val="a"/>
    <w:next w:val="af0"/>
    <w:link w:val="af1"/>
    <w:uiPriority w:val="99"/>
    <w:semiHidden/>
    <w:unhideWhenUsed/>
    <w:rsid w:val="00153862"/>
    <w:pPr>
      <w:spacing w:after="0" w:line="240" w:lineRule="auto"/>
    </w:pPr>
    <w:rPr>
      <w:sz w:val="20"/>
      <w:szCs w:val="20"/>
    </w:rPr>
  </w:style>
  <w:style w:type="character" w:customStyle="1" w:styleId="af1">
    <w:name w:val="Текст сноски Знак"/>
    <w:basedOn w:val="a0"/>
    <w:link w:val="11"/>
    <w:uiPriority w:val="99"/>
    <w:semiHidden/>
    <w:rsid w:val="00153862"/>
    <w:rPr>
      <w:sz w:val="20"/>
      <w:szCs w:val="20"/>
    </w:rPr>
  </w:style>
  <w:style w:type="character" w:styleId="af2">
    <w:name w:val="footnote reference"/>
    <w:basedOn w:val="a0"/>
    <w:uiPriority w:val="99"/>
    <w:unhideWhenUsed/>
    <w:rsid w:val="00153862"/>
    <w:rPr>
      <w:vertAlign w:val="superscript"/>
    </w:rPr>
  </w:style>
  <w:style w:type="paragraph" w:styleId="af0">
    <w:name w:val="footnote text"/>
    <w:basedOn w:val="a"/>
    <w:link w:val="12"/>
    <w:uiPriority w:val="99"/>
    <w:semiHidden/>
    <w:unhideWhenUsed/>
    <w:rsid w:val="00153862"/>
    <w:pPr>
      <w:suppressAutoHyphens/>
      <w:autoSpaceDE w:val="0"/>
      <w:spacing w:after="0" w:line="240" w:lineRule="auto"/>
      <w:ind w:firstLine="851"/>
      <w:jc w:val="both"/>
    </w:pPr>
    <w:rPr>
      <w:rFonts w:ascii="Times New Roman" w:eastAsia="Times New Roman" w:hAnsi="Times New Roman" w:cs="Times New Roman"/>
      <w:sz w:val="20"/>
      <w:szCs w:val="20"/>
      <w:lang w:eastAsia="ar-SA"/>
    </w:rPr>
  </w:style>
  <w:style w:type="character" w:customStyle="1" w:styleId="12">
    <w:name w:val="Текст сноски Знак1"/>
    <w:basedOn w:val="a0"/>
    <w:link w:val="af0"/>
    <w:uiPriority w:val="99"/>
    <w:semiHidden/>
    <w:rsid w:val="00153862"/>
    <w:rPr>
      <w:rFonts w:ascii="Times New Roman" w:eastAsia="Times New Roman" w:hAnsi="Times New Roman" w:cs="Times New Roman"/>
      <w:sz w:val="20"/>
      <w:szCs w:val="20"/>
      <w:lang w:eastAsia="ar-SA"/>
    </w:rPr>
  </w:style>
  <w:style w:type="paragraph" w:styleId="af3">
    <w:name w:val="Title"/>
    <w:basedOn w:val="a"/>
    <w:next w:val="a"/>
    <w:link w:val="af4"/>
    <w:uiPriority w:val="10"/>
    <w:qFormat/>
    <w:rsid w:val="00153862"/>
    <w:pPr>
      <w:suppressAutoHyphens/>
      <w:autoSpaceDE w:val="0"/>
      <w:spacing w:after="0" w:line="240" w:lineRule="auto"/>
      <w:ind w:firstLine="851"/>
      <w:contextualSpacing/>
      <w:jc w:val="both"/>
    </w:pPr>
    <w:rPr>
      <w:rFonts w:asciiTheme="majorHAnsi" w:eastAsiaTheme="majorEastAsia" w:hAnsiTheme="majorHAnsi" w:cstheme="majorBidi"/>
      <w:spacing w:val="-10"/>
      <w:kern w:val="28"/>
      <w:sz w:val="56"/>
      <w:szCs w:val="56"/>
      <w:lang w:eastAsia="ar-SA"/>
    </w:rPr>
  </w:style>
  <w:style w:type="character" w:customStyle="1" w:styleId="af4">
    <w:name w:val="Заголовок Знак"/>
    <w:basedOn w:val="a0"/>
    <w:link w:val="af3"/>
    <w:uiPriority w:val="10"/>
    <w:rsid w:val="00153862"/>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76134">
      <w:bodyDiv w:val="1"/>
      <w:marLeft w:val="0"/>
      <w:marRight w:val="0"/>
      <w:marTop w:val="0"/>
      <w:marBottom w:val="0"/>
      <w:divBdr>
        <w:top w:val="none" w:sz="0" w:space="0" w:color="auto"/>
        <w:left w:val="none" w:sz="0" w:space="0" w:color="auto"/>
        <w:bottom w:val="none" w:sz="0" w:space="0" w:color="auto"/>
        <w:right w:val="none" w:sz="0" w:space="0" w:color="auto"/>
      </w:divBdr>
    </w:div>
    <w:div w:id="16159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20287403" TargetMode="External"/><Relationship Id="rId18" Type="http://schemas.openxmlformats.org/officeDocument/2006/relationships/hyperlink" Target="http://docs.cntd.ru/document/420287403" TargetMode="External"/><Relationship Id="rId26" Type="http://schemas.openxmlformats.org/officeDocument/2006/relationships/hyperlink" Target="consultantplus://offline/ref=1ADB83B0995AB87B4933B323B789A9BDBFBCD63390AAD887B6B613923EA7F6FD4FE6BB5C6A91B1E466475D1FC43D4B46F86F39D452FE299EI345G" TargetMode="External"/><Relationship Id="rId3" Type="http://schemas.openxmlformats.org/officeDocument/2006/relationships/settings" Target="settings.xml"/><Relationship Id="rId21" Type="http://schemas.openxmlformats.org/officeDocument/2006/relationships/hyperlink" Target="http://docs.cntd.ru/document/420287403" TargetMode="External"/><Relationship Id="rId7" Type="http://schemas.openxmlformats.org/officeDocument/2006/relationships/image" Target="media/image1.png"/><Relationship Id="rId12" Type="http://schemas.openxmlformats.org/officeDocument/2006/relationships/hyperlink" Target="http://docs.cntd.ru/document/420287403" TargetMode="External"/><Relationship Id="rId17" Type="http://schemas.openxmlformats.org/officeDocument/2006/relationships/hyperlink" Target="http://docs.cntd.ru/document/420287403" TargetMode="External"/><Relationship Id="rId25" Type="http://schemas.openxmlformats.org/officeDocument/2006/relationships/hyperlink" Target="consultantplus://offline/ref=1ADB83B0995AB87B4933B323B789A9BDBFBCD63390AAD887B6B613923EA7F6FD4FE6BB5C6A91B7E462475D1FC43D4B46F86F39D452FE299EI345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cntd.ru/document/420287403" TargetMode="External"/><Relationship Id="rId20" Type="http://schemas.openxmlformats.org/officeDocument/2006/relationships/hyperlink" Target="http://docs.cntd.ru/document/420287403" TargetMode="External"/><Relationship Id="rId29" Type="http://schemas.openxmlformats.org/officeDocument/2006/relationships/hyperlink" Target="http://docs.cntd.ru/document/4202874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420287403" TargetMode="External"/><Relationship Id="rId24" Type="http://schemas.openxmlformats.org/officeDocument/2006/relationships/hyperlink" Target="http://docs.cntd.ru/document/42028740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ocs.cntd.ru/document/420287403" TargetMode="External"/><Relationship Id="rId23" Type="http://schemas.openxmlformats.org/officeDocument/2006/relationships/hyperlink" Target="http://docs.cntd.ru/document/420287403" TargetMode="External"/><Relationship Id="rId28" Type="http://schemas.openxmlformats.org/officeDocument/2006/relationships/hyperlink" Target="https://login.consultant.ru/link/?rnd=700F093B09EA6E42B45A151196FEBC8F&amp;req=doc&amp;base=LAW&amp;n=287113&amp;dst=12&amp;fld=134&amp;REFFIELD=134&amp;REFDST=100055&amp;REFDOC=559868&amp;REFBASE=PAS&amp;stat=refcode%3D10881%3Bdstident%3D12%3Bindex%3D55&amp;date=13.02.2020" TargetMode="External"/><Relationship Id="rId10" Type="http://schemas.openxmlformats.org/officeDocument/2006/relationships/hyperlink" Target="http://docs.cntd.ru/document/420287403" TargetMode="External"/><Relationship Id="rId19" Type="http://schemas.openxmlformats.org/officeDocument/2006/relationships/hyperlink" Target="http://docs.cntd.ru/document/42028740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ocs.cntd.ru/document/420287403" TargetMode="External"/><Relationship Id="rId14" Type="http://schemas.openxmlformats.org/officeDocument/2006/relationships/hyperlink" Target="http://docs.cntd.ru/document/420287403" TargetMode="External"/><Relationship Id="rId22" Type="http://schemas.openxmlformats.org/officeDocument/2006/relationships/hyperlink" Target="http://docs.cntd.ru/document/420287403" TargetMode="External"/><Relationship Id="rId27" Type="http://schemas.openxmlformats.org/officeDocument/2006/relationships/hyperlink" Target="http://docs.cntd.ru/document/420287403" TargetMode="External"/><Relationship Id="rId30" Type="http://schemas.openxmlformats.org/officeDocument/2006/relationships/hyperlink" Target="http://docs.cntd.ru/document/420287403" TargetMode="External"/><Relationship Id="rId8" Type="http://schemas.openxmlformats.org/officeDocument/2006/relationships/hyperlink" Target="http://docs.cntd.ru/document/42028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7B7E5600</Template>
  <TotalTime>3</TotalTime>
  <Pages>65</Pages>
  <Words>16648</Words>
  <Characters>94897</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Савилов Руслан Андреевич</cp:lastModifiedBy>
  <cp:revision>3</cp:revision>
  <cp:lastPrinted>2024-03-12T14:57:00Z</cp:lastPrinted>
  <dcterms:created xsi:type="dcterms:W3CDTF">2024-03-12T15:16:00Z</dcterms:created>
  <dcterms:modified xsi:type="dcterms:W3CDTF">2024-03-19T11:48:00Z</dcterms:modified>
</cp:coreProperties>
</file>