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EDF" w:rsidRPr="00750630" w:rsidRDefault="001D3EDF" w:rsidP="001D3EDF">
      <w:pPr>
        <w:autoSpaceDE w:val="0"/>
        <w:autoSpaceDN w:val="0"/>
        <w:adjustRightInd w:val="0"/>
        <w:spacing w:after="0" w:line="240" w:lineRule="auto"/>
        <w:jc w:val="center"/>
        <w:rPr>
          <w:rFonts w:ascii="Times New Roman" w:hAnsi="Times New Roman"/>
          <w:b/>
          <w:sz w:val="28"/>
          <w:szCs w:val="28"/>
        </w:rPr>
      </w:pPr>
      <w:r w:rsidRPr="00750630">
        <w:rPr>
          <w:rFonts w:ascii="Times New Roman" w:hAnsi="Times New Roman"/>
          <w:b/>
          <w:sz w:val="28"/>
          <w:szCs w:val="28"/>
        </w:rPr>
        <w:t xml:space="preserve">Перечень нормативных правовых актов, регулирующих </w:t>
      </w:r>
    </w:p>
    <w:p w:rsidR="001D3EDF" w:rsidRPr="00750630" w:rsidRDefault="001D3EDF" w:rsidP="001D3EDF">
      <w:pPr>
        <w:autoSpaceDE w:val="0"/>
        <w:autoSpaceDN w:val="0"/>
        <w:adjustRightInd w:val="0"/>
        <w:spacing w:after="0" w:line="240" w:lineRule="auto"/>
        <w:jc w:val="center"/>
        <w:rPr>
          <w:rFonts w:ascii="Times New Roman" w:hAnsi="Times New Roman"/>
          <w:b/>
          <w:sz w:val="28"/>
          <w:szCs w:val="28"/>
        </w:rPr>
      </w:pPr>
      <w:r w:rsidRPr="00750630">
        <w:rPr>
          <w:rFonts w:ascii="Times New Roman" w:hAnsi="Times New Roman"/>
          <w:b/>
          <w:sz w:val="28"/>
          <w:szCs w:val="28"/>
        </w:rPr>
        <w:t>отношения, возникающие в связи с предоставлением государственной услуги, с указанием их реквизитов и источников официального опубликования</w:t>
      </w:r>
    </w:p>
    <w:p w:rsidR="001D3EDF" w:rsidRPr="00425B79" w:rsidRDefault="001D3EDF" w:rsidP="001D3EDF">
      <w:pPr>
        <w:spacing w:after="0" w:line="240" w:lineRule="auto"/>
        <w:jc w:val="both"/>
        <w:rPr>
          <w:rFonts w:ascii="Times New Roman" w:hAnsi="Times New Roman"/>
          <w:sz w:val="28"/>
          <w:szCs w:val="28"/>
        </w:rPr>
      </w:pPr>
      <w:r w:rsidRPr="00425B79">
        <w:rPr>
          <w:rFonts w:ascii="Times New Roman" w:hAnsi="Times New Roman"/>
          <w:sz w:val="28"/>
          <w:szCs w:val="28"/>
        </w:rPr>
        <w:tab/>
      </w:r>
    </w:p>
    <w:p w:rsidR="001D3EDF" w:rsidRPr="00425B79" w:rsidRDefault="001D3EDF" w:rsidP="001D3EDF">
      <w:pPr>
        <w:spacing w:after="0" w:line="240" w:lineRule="auto"/>
        <w:ind w:firstLine="709"/>
        <w:jc w:val="both"/>
        <w:rPr>
          <w:rFonts w:ascii="Times New Roman" w:hAnsi="Times New Roman"/>
          <w:sz w:val="28"/>
          <w:szCs w:val="28"/>
        </w:rPr>
      </w:pPr>
      <w:r w:rsidRPr="00425B79">
        <w:rPr>
          <w:rFonts w:ascii="Times New Roman" w:hAnsi="Times New Roman"/>
          <w:sz w:val="28"/>
          <w:szCs w:val="28"/>
        </w:rPr>
        <w:t>Нормативные правовые акты, регулирующие предоставление государственной услуги:</w:t>
      </w:r>
    </w:p>
    <w:p w:rsidR="001D3EDF" w:rsidRPr="009A4B8F" w:rsidRDefault="001D3EDF" w:rsidP="001D3EDF">
      <w:pPr>
        <w:spacing w:after="0" w:line="240" w:lineRule="auto"/>
        <w:ind w:firstLine="709"/>
        <w:jc w:val="both"/>
        <w:rPr>
          <w:rFonts w:ascii="Times New Roman" w:hAnsi="Times New Roman"/>
          <w:sz w:val="28"/>
          <w:szCs w:val="28"/>
        </w:rPr>
      </w:pPr>
      <w:r w:rsidRPr="009A4B8F">
        <w:rPr>
          <w:rFonts w:ascii="Times New Roman" w:hAnsi="Times New Roman"/>
          <w:sz w:val="28"/>
          <w:szCs w:val="28"/>
        </w:rPr>
        <w:t>Трудовой кодекс Российской Федерации от 30.10.2001 № 197-ФЗ («Собрание законодательства Российской Федерации»,</w:t>
      </w:r>
      <w:r w:rsidR="00750630">
        <w:rPr>
          <w:rFonts w:ascii="Times New Roman" w:hAnsi="Times New Roman"/>
          <w:sz w:val="28"/>
          <w:szCs w:val="28"/>
        </w:rPr>
        <w:t xml:space="preserve"> </w:t>
      </w:r>
      <w:r w:rsidRPr="009A4B8F">
        <w:rPr>
          <w:rFonts w:ascii="Times New Roman" w:hAnsi="Times New Roman"/>
          <w:sz w:val="28"/>
          <w:szCs w:val="28"/>
        </w:rPr>
        <w:t>2002, № 1, ст. 3);</w:t>
      </w:r>
    </w:p>
    <w:p w:rsidR="001D3EDF" w:rsidRPr="009A4B8F" w:rsidRDefault="001D3EDF" w:rsidP="001D3EDF">
      <w:pPr>
        <w:pStyle w:val="a3"/>
        <w:ind w:left="139" w:firstLine="709"/>
        <w:jc w:val="both"/>
        <w:rPr>
          <w:rFonts w:ascii="Times New Roman" w:hAnsi="Times New Roman"/>
          <w:sz w:val="28"/>
          <w:szCs w:val="28"/>
        </w:rPr>
      </w:pPr>
      <w:r w:rsidRPr="009A4B8F">
        <w:rPr>
          <w:rFonts w:ascii="Times New Roman" w:hAnsi="Times New Roman" w:cs="Times New Roman"/>
          <w:sz w:val="28"/>
          <w:szCs w:val="28"/>
        </w:rPr>
        <w:t>Федеральный закон от 28.12.2013 № 426-ФЗ «О специальной оценке условий труда» («Российская газета», 30.12.2013</w:t>
      </w:r>
      <w:r>
        <w:rPr>
          <w:rFonts w:ascii="Times New Roman" w:hAnsi="Times New Roman" w:cs="Times New Roman"/>
          <w:sz w:val="28"/>
          <w:szCs w:val="28"/>
        </w:rPr>
        <w:t>,</w:t>
      </w:r>
      <w:r w:rsidRPr="009A4B8F">
        <w:rPr>
          <w:rFonts w:ascii="Times New Roman" w:hAnsi="Times New Roman" w:cs="Times New Roman"/>
          <w:sz w:val="28"/>
          <w:szCs w:val="28"/>
        </w:rPr>
        <w:t xml:space="preserve"> № 295, «Официальный интернет-портал правовой информации» (</w:t>
      </w:r>
      <w:hyperlink r:id="rId5" w:history="1">
        <w:r w:rsidRPr="009A4B8F">
          <w:rPr>
            <w:rFonts w:ascii="Times New Roman" w:hAnsi="Times New Roman" w:cs="Times New Roman"/>
            <w:color w:val="106BBE"/>
            <w:sz w:val="28"/>
            <w:szCs w:val="28"/>
          </w:rPr>
          <w:t>www.pravo.gov.ru</w:t>
        </w:r>
      </w:hyperlink>
      <w:r w:rsidRPr="009A4B8F">
        <w:rPr>
          <w:rFonts w:ascii="Times New Roman" w:hAnsi="Times New Roman" w:cs="Times New Roman"/>
          <w:sz w:val="28"/>
          <w:szCs w:val="28"/>
        </w:rPr>
        <w:t>), 30.12.2013, «Собрание законодательства Российской Федерации», 30.12.2013, № 52, ст. 6991);</w:t>
      </w:r>
    </w:p>
    <w:p w:rsidR="001D3EDF" w:rsidRPr="009A4B8F" w:rsidRDefault="001D3EDF" w:rsidP="001D3EDF">
      <w:pPr>
        <w:spacing w:after="0" w:line="240" w:lineRule="auto"/>
        <w:ind w:firstLine="709"/>
        <w:jc w:val="both"/>
        <w:rPr>
          <w:rFonts w:ascii="Times New Roman" w:hAnsi="Times New Roman"/>
          <w:sz w:val="28"/>
          <w:szCs w:val="28"/>
        </w:rPr>
      </w:pPr>
      <w:r w:rsidRPr="009A4B8F">
        <w:rPr>
          <w:rFonts w:ascii="Times New Roman" w:hAnsi="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1D3EDF" w:rsidRDefault="001D3EDF" w:rsidP="00270B11">
      <w:pPr>
        <w:pStyle w:val="a3"/>
        <w:ind w:firstLine="709"/>
        <w:jc w:val="both"/>
        <w:rPr>
          <w:rFonts w:ascii="Times New Roman" w:hAnsi="Times New Roman"/>
          <w:sz w:val="28"/>
          <w:szCs w:val="28"/>
        </w:rPr>
      </w:pPr>
      <w:r w:rsidRPr="009A4B8F">
        <w:rPr>
          <w:rFonts w:ascii="Times New Roman" w:hAnsi="Times New Roman"/>
          <w:sz w:val="28"/>
          <w:szCs w:val="28"/>
        </w:rPr>
        <w:t xml:space="preserve">Федеральный закон от 24.07.1998 № 125-ФЗ «Об обязательном социальном страховании от несчастных случаев на производстве и профессиональных заболеваний» </w:t>
      </w:r>
      <w:r w:rsidRPr="009A4B8F">
        <w:rPr>
          <w:rFonts w:ascii="Times New Roman" w:hAnsi="Times New Roman" w:cs="Times New Roman"/>
          <w:sz w:val="28"/>
          <w:szCs w:val="28"/>
        </w:rPr>
        <w:t>(«Российская газета», 12.08.1998, № 153-154)</w:t>
      </w:r>
      <w:r w:rsidRPr="009A4B8F">
        <w:rPr>
          <w:rFonts w:ascii="Times New Roman" w:hAnsi="Times New Roman"/>
          <w:sz w:val="28"/>
          <w:szCs w:val="28"/>
        </w:rPr>
        <w:t>;</w:t>
      </w:r>
    </w:p>
    <w:p w:rsidR="00270B11" w:rsidRDefault="00270B11" w:rsidP="00270B11">
      <w:pPr>
        <w:spacing w:after="0" w:line="240" w:lineRule="auto"/>
        <w:jc w:val="both"/>
        <w:rPr>
          <w:rFonts w:ascii="Times New Roman" w:hAnsi="Times New Roman"/>
          <w:sz w:val="28"/>
          <w:szCs w:val="28"/>
        </w:rPr>
      </w:pPr>
      <w:r w:rsidRPr="00270B11">
        <w:rPr>
          <w:rFonts w:ascii="Times New Roman" w:hAnsi="Times New Roman"/>
          <w:sz w:val="28"/>
          <w:szCs w:val="28"/>
        </w:rPr>
        <w:tab/>
        <w:t xml:space="preserve">Федеральный закон </w:t>
      </w:r>
      <w:r>
        <w:rPr>
          <w:rFonts w:ascii="Times New Roman" w:hAnsi="Times New Roman"/>
          <w:sz w:val="28"/>
          <w:szCs w:val="28"/>
        </w:rPr>
        <w:t xml:space="preserve">от </w:t>
      </w:r>
      <w:r w:rsidR="00822F7D">
        <w:rPr>
          <w:rFonts w:ascii="Times New Roman" w:hAnsi="Times New Roman"/>
          <w:sz w:val="28"/>
          <w:szCs w:val="28"/>
        </w:rPr>
        <w:t xml:space="preserve">02.05.2006 № </w:t>
      </w:r>
      <w:r>
        <w:rPr>
          <w:rFonts w:ascii="Times New Roman" w:hAnsi="Times New Roman"/>
          <w:sz w:val="28"/>
          <w:szCs w:val="28"/>
        </w:rPr>
        <w:t>5</w:t>
      </w:r>
      <w:r w:rsidR="00822F7D">
        <w:rPr>
          <w:rFonts w:ascii="Times New Roman" w:hAnsi="Times New Roman"/>
          <w:sz w:val="28"/>
          <w:szCs w:val="28"/>
        </w:rPr>
        <w:t>9</w:t>
      </w:r>
      <w:r>
        <w:rPr>
          <w:rFonts w:ascii="Times New Roman" w:hAnsi="Times New Roman"/>
          <w:sz w:val="28"/>
          <w:szCs w:val="28"/>
        </w:rPr>
        <w:t>-ФЗ «</w:t>
      </w:r>
      <w:r w:rsidR="00822F7D">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 (</w:t>
      </w:r>
      <w:r w:rsidR="00822F7D" w:rsidRPr="00822F7D">
        <w:rPr>
          <w:rFonts w:ascii="Times New Roman" w:hAnsi="Times New Roman"/>
          <w:sz w:val="28"/>
          <w:szCs w:val="28"/>
          <w:shd w:val="clear" w:color="auto" w:fill="FFFFFF"/>
        </w:rPr>
        <w:t>"</w:t>
      </w:r>
      <w:r w:rsidR="00822F7D">
        <w:rPr>
          <w:rFonts w:ascii="Times New Roman" w:hAnsi="Times New Roman"/>
          <w:sz w:val="28"/>
          <w:szCs w:val="28"/>
          <w:shd w:val="clear" w:color="auto" w:fill="FFFFFF"/>
        </w:rPr>
        <w:t>Парламентская газета</w:t>
      </w:r>
      <w:r w:rsidR="00822F7D" w:rsidRPr="00822F7D">
        <w:rPr>
          <w:rFonts w:ascii="Times New Roman" w:hAnsi="Times New Roman"/>
          <w:sz w:val="28"/>
          <w:szCs w:val="28"/>
          <w:shd w:val="clear" w:color="auto" w:fill="FFFFFF"/>
        </w:rPr>
        <w:t>" от 11</w:t>
      </w:r>
      <w:r w:rsidR="00822F7D">
        <w:rPr>
          <w:rFonts w:ascii="Times New Roman" w:hAnsi="Times New Roman"/>
          <w:sz w:val="28"/>
          <w:szCs w:val="28"/>
          <w:shd w:val="clear" w:color="auto" w:fill="FFFFFF"/>
        </w:rPr>
        <w:t>.05.2</w:t>
      </w:r>
      <w:r w:rsidR="005570BA">
        <w:rPr>
          <w:rFonts w:ascii="Times New Roman" w:hAnsi="Times New Roman"/>
          <w:sz w:val="28"/>
          <w:szCs w:val="28"/>
          <w:shd w:val="clear" w:color="auto" w:fill="FFFFFF"/>
        </w:rPr>
        <w:t>006 №</w:t>
      </w:r>
      <w:r w:rsidR="00822F7D">
        <w:rPr>
          <w:rFonts w:ascii="Times New Roman" w:hAnsi="Times New Roman"/>
          <w:sz w:val="28"/>
          <w:szCs w:val="28"/>
          <w:shd w:val="clear" w:color="auto" w:fill="FFFFFF"/>
        </w:rPr>
        <w:t xml:space="preserve"> 70-71, "Российская</w:t>
      </w:r>
      <w:r w:rsidR="00822F7D" w:rsidRPr="00822F7D">
        <w:rPr>
          <w:rFonts w:ascii="Times New Roman" w:hAnsi="Times New Roman"/>
          <w:sz w:val="28"/>
          <w:szCs w:val="28"/>
          <w:shd w:val="clear" w:color="auto" w:fill="FFFFFF"/>
        </w:rPr>
        <w:t xml:space="preserve"> газет</w:t>
      </w:r>
      <w:r w:rsidR="00822F7D">
        <w:rPr>
          <w:rFonts w:ascii="Times New Roman" w:hAnsi="Times New Roman"/>
          <w:sz w:val="28"/>
          <w:szCs w:val="28"/>
          <w:shd w:val="clear" w:color="auto" w:fill="FFFFFF"/>
        </w:rPr>
        <w:t>а" от 05.05.</w:t>
      </w:r>
      <w:r w:rsidR="00822F7D" w:rsidRPr="00822F7D">
        <w:rPr>
          <w:rFonts w:ascii="Times New Roman" w:hAnsi="Times New Roman"/>
          <w:sz w:val="28"/>
          <w:szCs w:val="28"/>
          <w:shd w:val="clear" w:color="auto" w:fill="FFFFFF"/>
        </w:rPr>
        <w:t xml:space="preserve">2006 </w:t>
      </w:r>
      <w:r w:rsidR="005570BA">
        <w:rPr>
          <w:rFonts w:ascii="Times New Roman" w:hAnsi="Times New Roman"/>
          <w:sz w:val="28"/>
          <w:szCs w:val="28"/>
          <w:shd w:val="clear" w:color="auto" w:fill="FFFFFF"/>
        </w:rPr>
        <w:t>№</w:t>
      </w:r>
      <w:r w:rsidR="00822F7D">
        <w:rPr>
          <w:rFonts w:ascii="Times New Roman" w:hAnsi="Times New Roman"/>
          <w:sz w:val="28"/>
          <w:szCs w:val="28"/>
          <w:shd w:val="clear" w:color="auto" w:fill="FFFFFF"/>
        </w:rPr>
        <w:t xml:space="preserve"> 95, </w:t>
      </w:r>
      <w:r w:rsidR="00822F7D" w:rsidRPr="00822F7D">
        <w:rPr>
          <w:rFonts w:ascii="Times New Roman" w:hAnsi="Times New Roman"/>
          <w:sz w:val="28"/>
          <w:szCs w:val="28"/>
          <w:shd w:val="clear" w:color="auto" w:fill="FFFFFF"/>
        </w:rPr>
        <w:t>Собрани</w:t>
      </w:r>
      <w:r w:rsidR="00822F7D">
        <w:rPr>
          <w:rFonts w:ascii="Times New Roman" w:hAnsi="Times New Roman"/>
          <w:sz w:val="28"/>
          <w:szCs w:val="28"/>
          <w:shd w:val="clear" w:color="auto" w:fill="FFFFFF"/>
        </w:rPr>
        <w:t>е</w:t>
      </w:r>
      <w:r w:rsidR="00822F7D" w:rsidRPr="00822F7D">
        <w:rPr>
          <w:rFonts w:ascii="Times New Roman" w:hAnsi="Times New Roman"/>
          <w:sz w:val="28"/>
          <w:szCs w:val="28"/>
          <w:shd w:val="clear" w:color="auto" w:fill="FFFFFF"/>
        </w:rPr>
        <w:t xml:space="preserve"> законодательства Российской Федерации от </w:t>
      </w:r>
      <w:r w:rsidR="00822F7D">
        <w:rPr>
          <w:rFonts w:ascii="Times New Roman" w:hAnsi="Times New Roman"/>
          <w:sz w:val="28"/>
          <w:szCs w:val="28"/>
          <w:shd w:val="clear" w:color="auto" w:fill="FFFFFF"/>
        </w:rPr>
        <w:t>08.05.</w:t>
      </w:r>
      <w:r w:rsidR="00822F7D" w:rsidRPr="00822F7D">
        <w:rPr>
          <w:rFonts w:ascii="Times New Roman" w:hAnsi="Times New Roman"/>
          <w:sz w:val="28"/>
          <w:szCs w:val="28"/>
          <w:shd w:val="clear" w:color="auto" w:fill="FFFFFF"/>
        </w:rPr>
        <w:t>2006</w:t>
      </w:r>
      <w:r w:rsidR="005570BA">
        <w:rPr>
          <w:rFonts w:ascii="Times New Roman" w:hAnsi="Times New Roman"/>
          <w:sz w:val="28"/>
          <w:szCs w:val="28"/>
          <w:shd w:val="clear" w:color="auto" w:fill="FFFFFF"/>
        </w:rPr>
        <w:t xml:space="preserve"> №</w:t>
      </w:r>
      <w:r w:rsidR="00822F7D" w:rsidRPr="00822F7D">
        <w:rPr>
          <w:rFonts w:ascii="Times New Roman" w:hAnsi="Times New Roman"/>
          <w:sz w:val="28"/>
          <w:szCs w:val="28"/>
          <w:shd w:val="clear" w:color="auto" w:fill="FFFFFF"/>
        </w:rPr>
        <w:t xml:space="preserve"> 19 ст. 2060</w:t>
      </w:r>
      <w:r>
        <w:rPr>
          <w:rFonts w:ascii="Times New Roman" w:hAnsi="Times New Roman"/>
          <w:sz w:val="28"/>
          <w:szCs w:val="28"/>
        </w:rPr>
        <w:t>);</w:t>
      </w:r>
    </w:p>
    <w:p w:rsidR="005570BA" w:rsidRDefault="00822F7D" w:rsidP="00270B11">
      <w:pPr>
        <w:spacing w:after="0" w:line="240" w:lineRule="auto"/>
        <w:jc w:val="both"/>
        <w:rPr>
          <w:rFonts w:ascii="Times New Roman" w:hAnsi="Times New Roman"/>
          <w:sz w:val="28"/>
          <w:szCs w:val="28"/>
          <w:shd w:val="clear" w:color="auto" w:fill="FFFFFF"/>
        </w:rPr>
      </w:pPr>
      <w:r>
        <w:rPr>
          <w:rFonts w:ascii="Times New Roman" w:hAnsi="Times New Roman"/>
          <w:sz w:val="28"/>
          <w:szCs w:val="28"/>
        </w:rPr>
        <w:tab/>
      </w:r>
      <w:proofErr w:type="gramStart"/>
      <w:r w:rsidRPr="00270B11">
        <w:rPr>
          <w:rFonts w:ascii="Times New Roman" w:hAnsi="Times New Roman"/>
          <w:sz w:val="28"/>
          <w:szCs w:val="28"/>
        </w:rPr>
        <w:t xml:space="preserve">Федеральный закон </w:t>
      </w:r>
      <w:r>
        <w:rPr>
          <w:rFonts w:ascii="Times New Roman" w:hAnsi="Times New Roman"/>
          <w:sz w:val="28"/>
          <w:szCs w:val="28"/>
        </w:rPr>
        <w:t>от 29.07.2006 №</w:t>
      </w:r>
      <w:r w:rsidR="005570BA">
        <w:rPr>
          <w:rFonts w:ascii="Times New Roman" w:hAnsi="Times New Roman"/>
          <w:sz w:val="28"/>
          <w:szCs w:val="28"/>
        </w:rPr>
        <w:t xml:space="preserve"> </w:t>
      </w:r>
      <w:r>
        <w:rPr>
          <w:rFonts w:ascii="Times New Roman" w:hAnsi="Times New Roman"/>
          <w:sz w:val="28"/>
          <w:szCs w:val="28"/>
        </w:rPr>
        <w:t xml:space="preserve">152-ФЗ «О персональных данных» </w:t>
      </w:r>
      <w:r w:rsidRPr="00822F7D">
        <w:rPr>
          <w:rFonts w:ascii="Times New Roman" w:hAnsi="Times New Roman"/>
          <w:sz w:val="28"/>
          <w:szCs w:val="28"/>
        </w:rPr>
        <w:t>(</w:t>
      </w:r>
      <w:r>
        <w:rPr>
          <w:rFonts w:ascii="Times New Roman" w:hAnsi="Times New Roman"/>
          <w:sz w:val="28"/>
          <w:szCs w:val="28"/>
          <w:shd w:val="clear" w:color="auto" w:fill="FFFFFF"/>
        </w:rPr>
        <w:t>"Российская</w:t>
      </w:r>
      <w:r w:rsidRPr="00822F7D">
        <w:rPr>
          <w:rFonts w:ascii="Times New Roman" w:hAnsi="Times New Roman"/>
          <w:sz w:val="28"/>
          <w:szCs w:val="28"/>
          <w:shd w:val="clear" w:color="auto" w:fill="FFFFFF"/>
        </w:rPr>
        <w:t xml:space="preserve"> газет</w:t>
      </w:r>
      <w:r>
        <w:rPr>
          <w:rFonts w:ascii="Times New Roman" w:hAnsi="Times New Roman"/>
          <w:sz w:val="28"/>
          <w:szCs w:val="28"/>
          <w:shd w:val="clear" w:color="auto" w:fill="FFFFFF"/>
        </w:rPr>
        <w:t>а</w:t>
      </w:r>
      <w:r w:rsidRPr="00822F7D">
        <w:rPr>
          <w:rFonts w:ascii="Times New Roman" w:hAnsi="Times New Roman"/>
          <w:sz w:val="28"/>
          <w:szCs w:val="28"/>
          <w:shd w:val="clear" w:color="auto" w:fill="FFFFFF"/>
        </w:rPr>
        <w:t>" от 29</w:t>
      </w:r>
      <w:r w:rsidR="005570BA">
        <w:rPr>
          <w:rFonts w:ascii="Times New Roman" w:hAnsi="Times New Roman"/>
          <w:sz w:val="28"/>
          <w:szCs w:val="28"/>
          <w:shd w:val="clear" w:color="auto" w:fill="FFFFFF"/>
        </w:rPr>
        <w:t>.07.</w:t>
      </w:r>
      <w:r w:rsidRPr="00822F7D">
        <w:rPr>
          <w:rFonts w:ascii="Times New Roman" w:hAnsi="Times New Roman"/>
          <w:sz w:val="28"/>
          <w:szCs w:val="28"/>
          <w:shd w:val="clear" w:color="auto" w:fill="FFFFFF"/>
        </w:rPr>
        <w:t>2006</w:t>
      </w:r>
      <w:r w:rsidR="005570BA">
        <w:rPr>
          <w:rFonts w:ascii="Times New Roman" w:hAnsi="Times New Roman"/>
          <w:sz w:val="28"/>
          <w:szCs w:val="28"/>
          <w:shd w:val="clear" w:color="auto" w:fill="FFFFFF"/>
        </w:rPr>
        <w:t xml:space="preserve"> № 165, "Парламентская</w:t>
      </w:r>
      <w:r w:rsidRPr="00822F7D">
        <w:rPr>
          <w:rFonts w:ascii="Times New Roman" w:hAnsi="Times New Roman"/>
          <w:sz w:val="28"/>
          <w:szCs w:val="28"/>
          <w:shd w:val="clear" w:color="auto" w:fill="FFFFFF"/>
        </w:rPr>
        <w:t xml:space="preserve"> газет</w:t>
      </w:r>
      <w:r w:rsidR="005570BA">
        <w:rPr>
          <w:rFonts w:ascii="Times New Roman" w:hAnsi="Times New Roman"/>
          <w:sz w:val="28"/>
          <w:szCs w:val="28"/>
          <w:shd w:val="clear" w:color="auto" w:fill="FFFFFF"/>
        </w:rPr>
        <w:t>а" от 3.08.</w:t>
      </w:r>
      <w:r w:rsidRPr="00822F7D">
        <w:rPr>
          <w:rFonts w:ascii="Times New Roman" w:hAnsi="Times New Roman"/>
          <w:sz w:val="28"/>
          <w:szCs w:val="28"/>
          <w:shd w:val="clear" w:color="auto" w:fill="FFFFFF"/>
        </w:rPr>
        <w:t>2006</w:t>
      </w:r>
      <w:proofErr w:type="gramEnd"/>
    </w:p>
    <w:p w:rsidR="005570BA" w:rsidRDefault="005570BA" w:rsidP="00270B1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822F7D" w:rsidRPr="00822F7D">
        <w:rPr>
          <w:rFonts w:ascii="Times New Roman" w:hAnsi="Times New Roman"/>
          <w:sz w:val="28"/>
          <w:szCs w:val="28"/>
          <w:shd w:val="clear" w:color="auto" w:fill="FFFFFF"/>
        </w:rPr>
        <w:t xml:space="preserve"> 126-127,  Собрани</w:t>
      </w:r>
      <w:r>
        <w:rPr>
          <w:rFonts w:ascii="Times New Roman" w:hAnsi="Times New Roman"/>
          <w:sz w:val="28"/>
          <w:szCs w:val="28"/>
          <w:shd w:val="clear" w:color="auto" w:fill="FFFFFF"/>
        </w:rPr>
        <w:t>е</w:t>
      </w:r>
      <w:r w:rsidR="00822F7D" w:rsidRPr="00822F7D">
        <w:rPr>
          <w:rFonts w:ascii="Times New Roman" w:hAnsi="Times New Roman"/>
          <w:sz w:val="28"/>
          <w:szCs w:val="28"/>
          <w:shd w:val="clear" w:color="auto" w:fill="FFFFFF"/>
        </w:rPr>
        <w:t xml:space="preserve"> законодательства Российской Федерации от 31</w:t>
      </w:r>
      <w:r>
        <w:rPr>
          <w:rFonts w:ascii="Times New Roman" w:hAnsi="Times New Roman"/>
          <w:sz w:val="28"/>
          <w:szCs w:val="28"/>
          <w:shd w:val="clear" w:color="auto" w:fill="FFFFFF"/>
        </w:rPr>
        <w:t>.07.</w:t>
      </w:r>
      <w:r w:rsidR="00822F7D" w:rsidRPr="00822F7D">
        <w:rPr>
          <w:rFonts w:ascii="Times New Roman" w:hAnsi="Times New Roman"/>
          <w:sz w:val="28"/>
          <w:szCs w:val="28"/>
          <w:shd w:val="clear" w:color="auto" w:fill="FFFFFF"/>
        </w:rPr>
        <w:t xml:space="preserve"> 2006 </w:t>
      </w:r>
    </w:p>
    <w:p w:rsidR="00822F7D" w:rsidRPr="00822F7D" w:rsidRDefault="005570BA" w:rsidP="00270B11">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822F7D" w:rsidRPr="00822F7D">
        <w:rPr>
          <w:rFonts w:ascii="Times New Roman" w:hAnsi="Times New Roman"/>
          <w:sz w:val="28"/>
          <w:szCs w:val="28"/>
          <w:shd w:val="clear" w:color="auto" w:fill="FFFFFF"/>
        </w:rPr>
        <w:t xml:space="preserve"> 31 (часть I) ст. 3451</w:t>
      </w:r>
      <w:r>
        <w:rPr>
          <w:rFonts w:ascii="Times New Roman" w:hAnsi="Times New Roman"/>
          <w:sz w:val="28"/>
          <w:szCs w:val="28"/>
          <w:shd w:val="clear" w:color="auto" w:fill="FFFFFF"/>
        </w:rPr>
        <w:t>);</w:t>
      </w:r>
    </w:p>
    <w:p w:rsidR="001D3EDF" w:rsidRPr="009A4B8F" w:rsidRDefault="00270B11" w:rsidP="00270B11">
      <w:pPr>
        <w:spacing w:after="0" w:line="240" w:lineRule="auto"/>
        <w:jc w:val="both"/>
        <w:rPr>
          <w:rFonts w:ascii="Times New Roman" w:hAnsi="Times New Roman"/>
          <w:sz w:val="28"/>
          <w:szCs w:val="28"/>
        </w:rPr>
      </w:pPr>
      <w:r>
        <w:rPr>
          <w:rFonts w:ascii="Times New Roman" w:hAnsi="Times New Roman"/>
          <w:sz w:val="28"/>
          <w:szCs w:val="28"/>
        </w:rPr>
        <w:tab/>
      </w:r>
      <w:r w:rsidR="001D3EDF" w:rsidRPr="009A4B8F">
        <w:rPr>
          <w:rFonts w:ascii="Times New Roman" w:hAnsi="Times New Roman"/>
          <w:sz w:val="28"/>
          <w:szCs w:val="28"/>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22.08.2012, № 192, «Собрание законодательства Российской Федерации», 27.08.2012, № 35, ст. 4829);</w:t>
      </w:r>
    </w:p>
    <w:p w:rsidR="001D3EDF" w:rsidRPr="009D6749" w:rsidRDefault="00D7611C" w:rsidP="00270B11">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hAnsi="Times New Roman"/>
          <w:sz w:val="28"/>
          <w:szCs w:val="28"/>
        </w:rPr>
        <w:tab/>
      </w:r>
      <w:r w:rsidR="00E32539">
        <w:rPr>
          <w:rFonts w:ascii="Times New Roman" w:hAnsi="Times New Roman"/>
          <w:sz w:val="28"/>
          <w:szCs w:val="28"/>
        </w:rPr>
        <w:t>приказ Министерства труда и социальной защиты Российской Федерации от 29 октября 2021 № 775н «Об утверждении порядка проведения государственной экспертизы условий труда»</w:t>
      </w:r>
      <w:r w:rsidR="009D6749">
        <w:rPr>
          <w:rFonts w:ascii="Times New Roman" w:hAnsi="Times New Roman"/>
          <w:sz w:val="28"/>
          <w:szCs w:val="28"/>
        </w:rPr>
        <w:t xml:space="preserve"> (</w:t>
      </w:r>
      <w:r w:rsidR="009D6749">
        <w:rPr>
          <w:rFonts w:ascii="Times New Roman" w:eastAsiaTheme="minorHAnsi" w:hAnsi="Times New Roman"/>
          <w:sz w:val="28"/>
          <w:szCs w:val="28"/>
          <w:lang w:eastAsia="en-US"/>
        </w:rPr>
        <w:t>Официальный интернет-портал правовой информации http://pravo.gov.ru, 20.12.2021</w:t>
      </w:r>
      <w:r w:rsidR="001D3EDF" w:rsidRPr="009A4B8F">
        <w:rPr>
          <w:rFonts w:ascii="Times New Roman" w:hAnsi="Times New Roman"/>
          <w:sz w:val="28"/>
          <w:szCs w:val="28"/>
        </w:rPr>
        <w:t>);</w:t>
      </w:r>
    </w:p>
    <w:p w:rsidR="00BE5509" w:rsidRPr="009D6749" w:rsidRDefault="00BE5509" w:rsidP="009D6749">
      <w:pPr>
        <w:autoSpaceDE w:val="0"/>
        <w:autoSpaceDN w:val="0"/>
        <w:adjustRightInd w:val="0"/>
        <w:spacing w:after="0" w:line="240" w:lineRule="auto"/>
        <w:jc w:val="both"/>
        <w:rPr>
          <w:rFonts w:ascii="Times New Roman" w:eastAsiaTheme="minorHAnsi" w:hAnsi="Times New Roman"/>
          <w:sz w:val="28"/>
          <w:szCs w:val="28"/>
          <w:lang w:eastAsia="en-US"/>
        </w:rPr>
      </w:pPr>
      <w:r>
        <w:tab/>
      </w:r>
      <w:r>
        <w:rPr>
          <w:rFonts w:ascii="Times New Roman" w:hAnsi="Times New Roman"/>
          <w:sz w:val="28"/>
          <w:szCs w:val="28"/>
        </w:rPr>
        <w:t>приказ Министерства труда и социальной защиты Российской Федерации</w:t>
      </w:r>
      <w:r w:rsidRPr="001B13E8">
        <w:rPr>
          <w:rFonts w:ascii="Times New Roman" w:hAnsi="Times New Roman"/>
          <w:sz w:val="28"/>
          <w:szCs w:val="28"/>
        </w:rPr>
        <w:t xml:space="preserve"> от 28.10.2021 № 765н «Об утверждении типовых форм документов, необходимых для проведения государственной экспертизы условий труда»</w:t>
      </w:r>
      <w:r w:rsidR="009D6749">
        <w:rPr>
          <w:rFonts w:ascii="Times New Roman" w:hAnsi="Times New Roman"/>
          <w:sz w:val="28"/>
          <w:szCs w:val="28"/>
        </w:rPr>
        <w:t xml:space="preserve"> (</w:t>
      </w:r>
      <w:r w:rsidR="009D6749">
        <w:rPr>
          <w:rFonts w:ascii="Times New Roman" w:eastAsiaTheme="minorHAnsi" w:hAnsi="Times New Roman"/>
          <w:sz w:val="28"/>
          <w:szCs w:val="28"/>
          <w:lang w:eastAsia="en-US"/>
        </w:rPr>
        <w:t>Официальный интернет-портал правовой информации http://pravo.gov.ru, 20.12.2021)</w:t>
      </w:r>
      <w:r>
        <w:rPr>
          <w:rFonts w:ascii="Times New Roman" w:hAnsi="Times New Roman"/>
          <w:sz w:val="28"/>
          <w:szCs w:val="28"/>
        </w:rPr>
        <w:t>;</w:t>
      </w:r>
    </w:p>
    <w:p w:rsidR="001D3EDF" w:rsidRPr="007371A5" w:rsidRDefault="001D3EDF" w:rsidP="00BE5509">
      <w:pPr>
        <w:pStyle w:val="a3"/>
        <w:ind w:firstLine="709"/>
        <w:jc w:val="both"/>
        <w:rPr>
          <w:rFonts w:ascii="Times New Roman" w:hAnsi="Times New Roman" w:cs="Times New Roman"/>
          <w:sz w:val="28"/>
          <w:szCs w:val="28"/>
        </w:rPr>
      </w:pPr>
      <w:r w:rsidRPr="007371A5">
        <w:rPr>
          <w:rFonts w:ascii="Times New Roman" w:hAnsi="Times New Roman"/>
          <w:sz w:val="28"/>
          <w:szCs w:val="28"/>
        </w:rPr>
        <w:t xml:space="preserve">приказ Министерства труда и социальной защиты РФ от 09.10.2014 № 682н «Об утверждении методических рекомендаций по определению размера </w:t>
      </w:r>
      <w:proofErr w:type="gramStart"/>
      <w:r w:rsidRPr="007371A5">
        <w:rPr>
          <w:rFonts w:ascii="Times New Roman" w:hAnsi="Times New Roman"/>
          <w:sz w:val="28"/>
          <w:szCs w:val="28"/>
        </w:rPr>
        <w:t xml:space="preserve">платы за </w:t>
      </w:r>
      <w:r w:rsidRPr="007371A5">
        <w:rPr>
          <w:rFonts w:ascii="Times New Roman" w:hAnsi="Times New Roman"/>
          <w:sz w:val="28"/>
          <w:szCs w:val="28"/>
        </w:rPr>
        <w:lastRenderedPageBreak/>
        <w:t>проведение экспертизы качества специальной оценки условий</w:t>
      </w:r>
      <w:proofErr w:type="gramEnd"/>
      <w:r w:rsidRPr="007371A5">
        <w:rPr>
          <w:rFonts w:ascii="Times New Roman" w:hAnsi="Times New Roman"/>
          <w:sz w:val="28"/>
          <w:szCs w:val="28"/>
        </w:rPr>
        <w:t xml:space="preserve"> труда»</w:t>
      </w:r>
      <w:r w:rsidRPr="007371A5">
        <w:t xml:space="preserve"> </w:t>
      </w:r>
      <w:r w:rsidRPr="007371A5">
        <w:rPr>
          <w:rFonts w:ascii="Times New Roman" w:hAnsi="Times New Roman" w:cs="Times New Roman"/>
          <w:sz w:val="28"/>
          <w:szCs w:val="28"/>
        </w:rPr>
        <w:t>(«Российская газета», 14.11.2014, № 260);</w:t>
      </w:r>
    </w:p>
    <w:p w:rsidR="001D3EDF" w:rsidRDefault="001D3EDF" w:rsidP="001D3EDF">
      <w:pPr>
        <w:spacing w:after="0" w:line="240" w:lineRule="auto"/>
        <w:ind w:firstLine="709"/>
        <w:jc w:val="both"/>
        <w:rPr>
          <w:rFonts w:ascii="Times New Roman" w:hAnsi="Times New Roman"/>
          <w:sz w:val="28"/>
          <w:szCs w:val="28"/>
        </w:rPr>
      </w:pPr>
      <w:proofErr w:type="gramStart"/>
      <w:r w:rsidRPr="007371A5">
        <w:rPr>
          <w:rFonts w:ascii="Times New Roman" w:hAnsi="Times New Roman"/>
          <w:sz w:val="28"/>
          <w:szCs w:val="28"/>
        </w:rPr>
        <w:t>приказ Министерства труда и социальной защиты РФ от 08.09.2016 № 501н «Об утверждении Порядка рассмотрения разногласий по вопросам проведения экспертизы качества специальной оценки условий труда</w:t>
      </w:r>
      <w:r w:rsidRPr="00EB225F">
        <w:rPr>
          <w:rFonts w:ascii="Times New Roman" w:hAnsi="Times New Roman"/>
          <w:sz w:val="28"/>
          <w:szCs w:val="28"/>
        </w:rPr>
        <w:t>,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w:t>
      </w:r>
      <w:proofErr w:type="gramEnd"/>
      <w:r w:rsidRPr="00EB225F">
        <w:rPr>
          <w:rFonts w:ascii="Times New Roman" w:hAnsi="Times New Roman"/>
          <w:sz w:val="28"/>
          <w:szCs w:val="28"/>
        </w:rPr>
        <w:t>, содержащих нормы трудового права,</w:t>
      </w:r>
      <w:r>
        <w:rPr>
          <w:rFonts w:ascii="Times New Roman" w:hAnsi="Times New Roman"/>
          <w:sz w:val="28"/>
          <w:szCs w:val="28"/>
        </w:rPr>
        <w:t xml:space="preserve"> организаций, проводивших специальную оценку условий труда</w:t>
      </w:r>
      <w:r w:rsidRPr="00EB225F">
        <w:rPr>
          <w:rFonts w:ascii="Times New Roman" w:hAnsi="Times New Roman"/>
          <w:sz w:val="28"/>
          <w:szCs w:val="28"/>
        </w:rPr>
        <w:t xml:space="preserve">, с результатами экспертизы качества специальной оценки условий труда» </w:t>
      </w:r>
      <w:r w:rsidRPr="009A4B8F">
        <w:rPr>
          <w:rFonts w:ascii="Times New Roman" w:hAnsi="Times New Roman"/>
          <w:sz w:val="28"/>
          <w:szCs w:val="28"/>
        </w:rPr>
        <w:t>(«Российская газета», 0</w:t>
      </w:r>
      <w:r>
        <w:rPr>
          <w:rFonts w:ascii="Times New Roman" w:hAnsi="Times New Roman"/>
          <w:sz w:val="28"/>
          <w:szCs w:val="28"/>
        </w:rPr>
        <w:t>4</w:t>
      </w:r>
      <w:r w:rsidRPr="009A4B8F">
        <w:rPr>
          <w:rFonts w:ascii="Times New Roman" w:hAnsi="Times New Roman"/>
          <w:sz w:val="28"/>
          <w:szCs w:val="28"/>
        </w:rPr>
        <w:t>.1</w:t>
      </w:r>
      <w:r>
        <w:rPr>
          <w:rFonts w:ascii="Times New Roman" w:hAnsi="Times New Roman"/>
          <w:sz w:val="28"/>
          <w:szCs w:val="28"/>
        </w:rPr>
        <w:t>0</w:t>
      </w:r>
      <w:r w:rsidRPr="009A4B8F">
        <w:rPr>
          <w:rFonts w:ascii="Times New Roman" w:hAnsi="Times New Roman"/>
          <w:sz w:val="28"/>
          <w:szCs w:val="28"/>
        </w:rPr>
        <w:t>.201</w:t>
      </w:r>
      <w:r>
        <w:rPr>
          <w:rFonts w:ascii="Times New Roman" w:hAnsi="Times New Roman"/>
          <w:sz w:val="28"/>
          <w:szCs w:val="28"/>
        </w:rPr>
        <w:t>6</w:t>
      </w:r>
      <w:r w:rsidRPr="009A4B8F">
        <w:rPr>
          <w:rFonts w:ascii="Times New Roman" w:hAnsi="Times New Roman"/>
          <w:sz w:val="28"/>
          <w:szCs w:val="28"/>
        </w:rPr>
        <w:t xml:space="preserve"> г. № </w:t>
      </w:r>
      <w:r>
        <w:rPr>
          <w:rFonts w:ascii="Times New Roman" w:hAnsi="Times New Roman"/>
          <w:sz w:val="28"/>
          <w:szCs w:val="28"/>
        </w:rPr>
        <w:t>7091</w:t>
      </w:r>
      <w:r w:rsidRPr="009A4B8F">
        <w:rPr>
          <w:rFonts w:ascii="Times New Roman" w:hAnsi="Times New Roman"/>
          <w:sz w:val="28"/>
          <w:szCs w:val="28"/>
        </w:rPr>
        <w:t>, «Официальный интернет-портал правовой информации» (</w:t>
      </w:r>
      <w:hyperlink r:id="rId6" w:history="1">
        <w:r w:rsidRPr="009A4B8F">
          <w:rPr>
            <w:rFonts w:ascii="Times New Roman" w:hAnsi="Times New Roman"/>
            <w:color w:val="106BBE"/>
            <w:sz w:val="28"/>
            <w:szCs w:val="28"/>
          </w:rPr>
          <w:t>www.pravo.gov.ru</w:t>
        </w:r>
      </w:hyperlink>
      <w:r w:rsidRPr="009A4B8F">
        <w:rPr>
          <w:rFonts w:ascii="Times New Roman" w:hAnsi="Times New Roman"/>
          <w:sz w:val="28"/>
          <w:szCs w:val="28"/>
        </w:rPr>
        <w:t xml:space="preserve">), </w:t>
      </w:r>
      <w:r>
        <w:rPr>
          <w:rFonts w:ascii="Times New Roman" w:hAnsi="Times New Roman"/>
          <w:sz w:val="28"/>
          <w:szCs w:val="28"/>
        </w:rPr>
        <w:t>29</w:t>
      </w:r>
      <w:r w:rsidRPr="009A4B8F">
        <w:rPr>
          <w:rFonts w:ascii="Times New Roman" w:hAnsi="Times New Roman"/>
          <w:sz w:val="28"/>
          <w:szCs w:val="28"/>
        </w:rPr>
        <w:t>.</w:t>
      </w:r>
      <w:r>
        <w:rPr>
          <w:rFonts w:ascii="Times New Roman" w:hAnsi="Times New Roman"/>
          <w:sz w:val="28"/>
          <w:szCs w:val="28"/>
        </w:rPr>
        <w:t>09</w:t>
      </w:r>
      <w:r w:rsidRPr="009A4B8F">
        <w:rPr>
          <w:rFonts w:ascii="Times New Roman" w:hAnsi="Times New Roman"/>
          <w:sz w:val="28"/>
          <w:szCs w:val="28"/>
        </w:rPr>
        <w:t>.201</w:t>
      </w:r>
      <w:r>
        <w:rPr>
          <w:rFonts w:ascii="Times New Roman" w:hAnsi="Times New Roman"/>
          <w:sz w:val="28"/>
          <w:szCs w:val="28"/>
        </w:rPr>
        <w:t>6</w:t>
      </w:r>
      <w:r w:rsidRPr="009A4B8F">
        <w:rPr>
          <w:rFonts w:ascii="Times New Roman" w:hAnsi="Times New Roman"/>
          <w:sz w:val="28"/>
          <w:szCs w:val="28"/>
        </w:rPr>
        <w:t>);</w:t>
      </w:r>
    </w:p>
    <w:p w:rsidR="001D3EDF" w:rsidRPr="00982DA2" w:rsidRDefault="001D3EDF" w:rsidP="001D3EDF">
      <w:pPr>
        <w:spacing w:after="0" w:line="240" w:lineRule="auto"/>
        <w:ind w:firstLine="709"/>
        <w:jc w:val="both"/>
        <w:rPr>
          <w:rFonts w:ascii="Times New Roman" w:hAnsi="Times New Roman"/>
          <w:sz w:val="28"/>
          <w:szCs w:val="28"/>
        </w:rPr>
      </w:pPr>
      <w:r w:rsidRPr="00982DA2">
        <w:rPr>
          <w:rFonts w:ascii="Times New Roman" w:hAnsi="Times New Roman"/>
          <w:sz w:val="28"/>
          <w:szCs w:val="28"/>
        </w:rPr>
        <w:t>Закон Курской области от 08.09.1998 № 20-ЗКО «Об охране труда на территории Курской области» («</w:t>
      </w:r>
      <w:proofErr w:type="gramStart"/>
      <w:r w:rsidRPr="00982DA2">
        <w:rPr>
          <w:rFonts w:ascii="Times New Roman" w:hAnsi="Times New Roman"/>
          <w:sz w:val="28"/>
          <w:szCs w:val="28"/>
        </w:rPr>
        <w:t>Курская</w:t>
      </w:r>
      <w:proofErr w:type="gramEnd"/>
      <w:r w:rsidRPr="00982DA2">
        <w:rPr>
          <w:rFonts w:ascii="Times New Roman" w:hAnsi="Times New Roman"/>
          <w:sz w:val="28"/>
          <w:szCs w:val="28"/>
        </w:rPr>
        <w:t xml:space="preserve"> Правда», 07.10.1998, № 155); </w:t>
      </w:r>
    </w:p>
    <w:p w:rsidR="001D3EDF" w:rsidRPr="00982DA2" w:rsidRDefault="001D3EDF" w:rsidP="001D3EDF">
      <w:pPr>
        <w:tabs>
          <w:tab w:val="left" w:pos="-57"/>
        </w:tabs>
        <w:suppressAutoHyphens/>
        <w:spacing w:after="0" w:line="240" w:lineRule="auto"/>
        <w:ind w:firstLine="709"/>
        <w:jc w:val="both"/>
        <w:rPr>
          <w:rFonts w:ascii="Times New Roman" w:hAnsi="Times New Roman"/>
          <w:sz w:val="28"/>
          <w:szCs w:val="28"/>
        </w:rPr>
      </w:pPr>
      <w:r w:rsidRPr="00982DA2">
        <w:rPr>
          <w:rFonts w:ascii="Times New Roman" w:hAnsi="Times New Roman"/>
          <w:sz w:val="28"/>
          <w:szCs w:val="28"/>
        </w:rPr>
        <w:t>Закон Курской области от 04.01.20</w:t>
      </w:r>
      <w:r>
        <w:rPr>
          <w:rFonts w:ascii="Times New Roman" w:hAnsi="Times New Roman"/>
          <w:sz w:val="28"/>
          <w:szCs w:val="28"/>
        </w:rPr>
        <w:t>0</w:t>
      </w:r>
      <w:r w:rsidRPr="00982DA2">
        <w:rPr>
          <w:rFonts w:ascii="Times New Roman" w:hAnsi="Times New Roman"/>
          <w:sz w:val="28"/>
          <w:szCs w:val="28"/>
        </w:rPr>
        <w:t>3 № 1-ЗКО «Об административных правонарушениях в Курской области» («</w:t>
      </w:r>
      <w:proofErr w:type="gramStart"/>
      <w:r w:rsidRPr="00982DA2">
        <w:rPr>
          <w:rFonts w:ascii="Times New Roman" w:hAnsi="Times New Roman"/>
          <w:sz w:val="28"/>
          <w:szCs w:val="28"/>
        </w:rPr>
        <w:t>Курская</w:t>
      </w:r>
      <w:proofErr w:type="gramEnd"/>
      <w:r w:rsidRPr="00982DA2">
        <w:rPr>
          <w:rFonts w:ascii="Times New Roman" w:hAnsi="Times New Roman"/>
          <w:sz w:val="28"/>
          <w:szCs w:val="28"/>
        </w:rPr>
        <w:t xml:space="preserve"> правда», 11.</w:t>
      </w:r>
      <w:r>
        <w:rPr>
          <w:rFonts w:ascii="Times New Roman" w:hAnsi="Times New Roman"/>
          <w:sz w:val="28"/>
          <w:szCs w:val="28"/>
        </w:rPr>
        <w:t>01.</w:t>
      </w:r>
      <w:r w:rsidRPr="00982DA2">
        <w:rPr>
          <w:rFonts w:ascii="Times New Roman" w:hAnsi="Times New Roman"/>
          <w:sz w:val="28"/>
          <w:szCs w:val="28"/>
        </w:rPr>
        <w:t>20</w:t>
      </w:r>
      <w:r>
        <w:rPr>
          <w:rFonts w:ascii="Times New Roman" w:hAnsi="Times New Roman"/>
          <w:sz w:val="28"/>
          <w:szCs w:val="28"/>
        </w:rPr>
        <w:t>0</w:t>
      </w:r>
      <w:r w:rsidRPr="00982DA2">
        <w:rPr>
          <w:rFonts w:ascii="Times New Roman" w:hAnsi="Times New Roman"/>
          <w:sz w:val="28"/>
          <w:szCs w:val="28"/>
        </w:rPr>
        <w:t>3, № 4</w:t>
      </w:r>
      <w:r>
        <w:rPr>
          <w:rFonts w:ascii="Times New Roman" w:hAnsi="Times New Roman"/>
          <w:sz w:val="28"/>
          <w:szCs w:val="28"/>
        </w:rPr>
        <w:t>-5</w:t>
      </w:r>
      <w:r w:rsidRPr="00982DA2">
        <w:rPr>
          <w:rFonts w:ascii="Times New Roman" w:hAnsi="Times New Roman"/>
          <w:sz w:val="28"/>
          <w:szCs w:val="28"/>
        </w:rPr>
        <w:t>);</w:t>
      </w:r>
    </w:p>
    <w:p w:rsidR="001D3EDF" w:rsidRPr="00593D27" w:rsidRDefault="001D3EDF" w:rsidP="001D3EDF">
      <w:pPr>
        <w:tabs>
          <w:tab w:val="left" w:pos="-57"/>
        </w:tabs>
        <w:suppressAutoHyphens/>
        <w:spacing w:after="0" w:line="240" w:lineRule="auto"/>
        <w:ind w:firstLine="709"/>
        <w:jc w:val="both"/>
        <w:rPr>
          <w:rFonts w:ascii="Times New Roman" w:hAnsi="Times New Roman"/>
          <w:sz w:val="28"/>
          <w:szCs w:val="28"/>
        </w:rPr>
      </w:pPr>
      <w:r w:rsidRPr="00593D27">
        <w:rPr>
          <w:rFonts w:ascii="Times New Roman" w:hAnsi="Times New Roman"/>
          <w:sz w:val="28"/>
          <w:szCs w:val="28"/>
        </w:rPr>
        <w:t>постановление Губернатора Курской области от 20.05.2010 № 201-пг «О комитете по труду и занятости населения Курской области» («</w:t>
      </w:r>
      <w:proofErr w:type="gramStart"/>
      <w:r w:rsidRPr="00593D27">
        <w:rPr>
          <w:rFonts w:ascii="Times New Roman" w:hAnsi="Times New Roman"/>
          <w:sz w:val="28"/>
          <w:szCs w:val="28"/>
        </w:rPr>
        <w:t>Курская</w:t>
      </w:r>
      <w:proofErr w:type="gramEnd"/>
      <w:r w:rsidRPr="00593D27">
        <w:rPr>
          <w:rFonts w:ascii="Times New Roman" w:hAnsi="Times New Roman"/>
          <w:sz w:val="28"/>
          <w:szCs w:val="28"/>
        </w:rPr>
        <w:t xml:space="preserve"> Правда», 08.06.2010, № 64);</w:t>
      </w:r>
    </w:p>
    <w:p w:rsidR="001D3EDF" w:rsidRPr="00C67B4F" w:rsidRDefault="001D3EDF" w:rsidP="001D3EDF">
      <w:pPr>
        <w:spacing w:after="0" w:line="240" w:lineRule="auto"/>
        <w:ind w:firstLine="709"/>
        <w:jc w:val="both"/>
        <w:rPr>
          <w:rFonts w:ascii="Times New Roman" w:hAnsi="Times New Roman"/>
          <w:sz w:val="28"/>
          <w:szCs w:val="28"/>
        </w:rPr>
      </w:pPr>
      <w:r w:rsidRPr="00C67B4F">
        <w:rPr>
          <w:rFonts w:ascii="Times New Roman" w:hAnsi="Times New Roman"/>
          <w:sz w:val="28"/>
          <w:szCs w:val="28"/>
        </w:rPr>
        <w:t>постановление Администрации Курской области от 29.09.2011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roofErr w:type="gramStart"/>
      <w:r w:rsidRPr="00C67B4F">
        <w:rPr>
          <w:rFonts w:ascii="Times New Roman" w:hAnsi="Times New Roman"/>
          <w:sz w:val="28"/>
          <w:szCs w:val="28"/>
        </w:rPr>
        <w:t>Курская</w:t>
      </w:r>
      <w:proofErr w:type="gramEnd"/>
      <w:r w:rsidRPr="00C67B4F">
        <w:rPr>
          <w:rFonts w:ascii="Times New Roman" w:hAnsi="Times New Roman"/>
          <w:sz w:val="28"/>
          <w:szCs w:val="28"/>
        </w:rPr>
        <w:t xml:space="preserve"> правда», 08.10.2011,   № 120); </w:t>
      </w:r>
    </w:p>
    <w:p w:rsidR="001D3EDF" w:rsidRPr="00E664CD" w:rsidRDefault="001D3EDF" w:rsidP="001D3EDF">
      <w:pPr>
        <w:tabs>
          <w:tab w:val="left" w:pos="-57"/>
        </w:tabs>
        <w:suppressAutoHyphens/>
        <w:spacing w:after="0" w:line="240" w:lineRule="auto"/>
        <w:ind w:firstLine="709"/>
        <w:jc w:val="both"/>
        <w:rPr>
          <w:rFonts w:ascii="Times New Roman" w:hAnsi="Times New Roman"/>
          <w:sz w:val="28"/>
          <w:szCs w:val="28"/>
        </w:rPr>
      </w:pPr>
      <w:r w:rsidRPr="00C67B4F">
        <w:rPr>
          <w:rFonts w:ascii="Times New Roman" w:hAnsi="Times New Roman"/>
          <w:sz w:val="28"/>
          <w:szCs w:val="28"/>
        </w:rPr>
        <w:t>постановление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w:t>
      </w:r>
      <w:proofErr w:type="gramStart"/>
      <w:r w:rsidRPr="00C67B4F">
        <w:rPr>
          <w:rFonts w:ascii="Times New Roman" w:hAnsi="Times New Roman"/>
          <w:sz w:val="28"/>
          <w:szCs w:val="28"/>
        </w:rPr>
        <w:t>Курска</w:t>
      </w:r>
      <w:r>
        <w:rPr>
          <w:rFonts w:ascii="Times New Roman" w:hAnsi="Times New Roman"/>
          <w:sz w:val="28"/>
          <w:szCs w:val="28"/>
        </w:rPr>
        <w:t>я</w:t>
      </w:r>
      <w:proofErr w:type="gramEnd"/>
      <w:r>
        <w:rPr>
          <w:rFonts w:ascii="Times New Roman" w:hAnsi="Times New Roman"/>
          <w:sz w:val="28"/>
          <w:szCs w:val="28"/>
        </w:rPr>
        <w:t xml:space="preserve"> правда», 25.12.2012, № 154).</w:t>
      </w:r>
    </w:p>
    <w:p w:rsidR="00F52611" w:rsidRDefault="00F52611"/>
    <w:sectPr w:rsidR="00F52611" w:rsidSect="00D7611C">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D3EDF"/>
    <w:rsid w:val="001D3EDF"/>
    <w:rsid w:val="00270B11"/>
    <w:rsid w:val="002D6ED5"/>
    <w:rsid w:val="002E015B"/>
    <w:rsid w:val="005264A0"/>
    <w:rsid w:val="005570BA"/>
    <w:rsid w:val="00750630"/>
    <w:rsid w:val="00822F7D"/>
    <w:rsid w:val="009D6749"/>
    <w:rsid w:val="00BE5509"/>
    <w:rsid w:val="00C9207E"/>
    <w:rsid w:val="00D7611C"/>
    <w:rsid w:val="00D85889"/>
    <w:rsid w:val="00E32539"/>
    <w:rsid w:val="00F20168"/>
    <w:rsid w:val="00F52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ED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1D3EDF"/>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garantF1://890941.3145" TargetMode="External"/><Relationship Id="rId5" Type="http://schemas.openxmlformats.org/officeDocument/2006/relationships/hyperlink" Target="garantF1://890941.31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4D5B9-1ED7-4AF1-8352-B0648656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718</Words>
  <Characters>4098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ngladkih</dc:creator>
  <cp:keywords/>
  <dc:description/>
  <cp:lastModifiedBy>ngladkih</cp:lastModifiedBy>
  <cp:revision>7</cp:revision>
  <cp:lastPrinted>2022-02-03T07:23:00Z</cp:lastPrinted>
  <dcterms:created xsi:type="dcterms:W3CDTF">2018-10-30T08:08:00Z</dcterms:created>
  <dcterms:modified xsi:type="dcterms:W3CDTF">2022-02-03T07:24:00Z</dcterms:modified>
</cp:coreProperties>
</file>