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9C" w:rsidRPr="005D3C24" w:rsidRDefault="0030739C" w:rsidP="0030739C">
      <w:pPr>
        <w:rPr>
          <w:b/>
          <w:sz w:val="28"/>
          <w:szCs w:val="28"/>
        </w:rPr>
      </w:pPr>
    </w:p>
    <w:p w:rsidR="0030739C" w:rsidRPr="001439E0" w:rsidRDefault="0030739C" w:rsidP="0030739C">
      <w:pPr>
        <w:rPr>
          <w:b/>
        </w:rPr>
      </w:pPr>
    </w:p>
    <w:p w:rsidR="0030739C" w:rsidRPr="00054B20" w:rsidRDefault="0030739C" w:rsidP="0030739C">
      <w:pPr>
        <w:rPr>
          <w:b/>
        </w:rPr>
      </w:pPr>
    </w:p>
    <w:p w:rsidR="0030739C" w:rsidRPr="005D3C24" w:rsidRDefault="0030739C" w:rsidP="0030739C">
      <w:pPr>
        <w:rPr>
          <w:b/>
          <w:sz w:val="28"/>
          <w:szCs w:val="28"/>
        </w:rPr>
      </w:pPr>
    </w:p>
    <w:p w:rsidR="0030739C" w:rsidRPr="005D3C24" w:rsidRDefault="0030739C" w:rsidP="0051132E">
      <w:pPr>
        <w:ind w:right="-28"/>
        <w:rPr>
          <w:b/>
          <w:sz w:val="28"/>
          <w:szCs w:val="28"/>
        </w:rPr>
      </w:pPr>
    </w:p>
    <w:p w:rsidR="0030739C" w:rsidRPr="005D3C24" w:rsidRDefault="0030739C" w:rsidP="0051132E">
      <w:pPr>
        <w:ind w:right="-28"/>
        <w:rPr>
          <w:b/>
          <w:sz w:val="28"/>
          <w:szCs w:val="28"/>
        </w:rPr>
      </w:pPr>
    </w:p>
    <w:p w:rsidR="0030739C" w:rsidRPr="005D3C24" w:rsidRDefault="0030739C" w:rsidP="0051132E">
      <w:pPr>
        <w:ind w:right="-28"/>
        <w:rPr>
          <w:b/>
          <w:sz w:val="28"/>
          <w:szCs w:val="28"/>
        </w:rPr>
      </w:pPr>
    </w:p>
    <w:p w:rsidR="0030739C" w:rsidRPr="005D3C24" w:rsidRDefault="0030739C" w:rsidP="0051132E">
      <w:pPr>
        <w:ind w:right="-28"/>
        <w:rPr>
          <w:b/>
          <w:sz w:val="28"/>
          <w:szCs w:val="28"/>
        </w:rPr>
      </w:pPr>
    </w:p>
    <w:p w:rsidR="0030739C" w:rsidRPr="005D3C24" w:rsidRDefault="0030739C" w:rsidP="0051132E">
      <w:pPr>
        <w:ind w:right="-28"/>
        <w:rPr>
          <w:b/>
          <w:sz w:val="28"/>
          <w:szCs w:val="28"/>
        </w:rPr>
      </w:pPr>
    </w:p>
    <w:p w:rsidR="0030739C" w:rsidRDefault="0030739C" w:rsidP="0051132E">
      <w:pPr>
        <w:ind w:right="-28"/>
        <w:jc w:val="center"/>
        <w:rPr>
          <w:b/>
          <w:sz w:val="27"/>
          <w:szCs w:val="27"/>
        </w:rPr>
      </w:pPr>
    </w:p>
    <w:p w:rsidR="0030739C" w:rsidRPr="002B66C3" w:rsidRDefault="0030739C" w:rsidP="0051132E">
      <w:pPr>
        <w:ind w:right="-28"/>
        <w:jc w:val="center"/>
        <w:rPr>
          <w:b/>
          <w:sz w:val="20"/>
        </w:rPr>
      </w:pPr>
    </w:p>
    <w:p w:rsidR="0030739C" w:rsidRDefault="0030739C" w:rsidP="00006B86">
      <w:pPr>
        <w:ind w:right="-28"/>
        <w:jc w:val="center"/>
        <w:rPr>
          <w:b/>
          <w:sz w:val="28"/>
          <w:szCs w:val="28"/>
        </w:rPr>
      </w:pPr>
      <w:r w:rsidRPr="00B650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</w:t>
      </w:r>
    </w:p>
    <w:p w:rsidR="0030739C" w:rsidRPr="00B6505D" w:rsidRDefault="0030739C" w:rsidP="0051132E">
      <w:pPr>
        <w:spacing w:line="276" w:lineRule="auto"/>
        <w:ind w:right="-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Курской области от 25.02.2021 № 159-па</w:t>
      </w:r>
    </w:p>
    <w:p w:rsidR="0030739C" w:rsidRDefault="0030739C" w:rsidP="0051132E">
      <w:pPr>
        <w:spacing w:line="276" w:lineRule="auto"/>
        <w:ind w:right="-28"/>
        <w:rPr>
          <w:sz w:val="28"/>
          <w:szCs w:val="28"/>
        </w:rPr>
      </w:pPr>
    </w:p>
    <w:p w:rsidR="0030739C" w:rsidRPr="00B6505D" w:rsidRDefault="0030739C" w:rsidP="0051132E">
      <w:pPr>
        <w:spacing w:line="276" w:lineRule="auto"/>
        <w:ind w:right="-28"/>
        <w:rPr>
          <w:sz w:val="28"/>
          <w:szCs w:val="28"/>
        </w:rPr>
      </w:pPr>
    </w:p>
    <w:p w:rsidR="0030739C" w:rsidRDefault="0030739C" w:rsidP="0051132E">
      <w:pPr>
        <w:ind w:right="-28" w:firstLine="708"/>
        <w:jc w:val="both"/>
        <w:rPr>
          <w:sz w:val="28"/>
          <w:szCs w:val="28"/>
        </w:rPr>
      </w:pPr>
      <w:r w:rsidRPr="0055254E">
        <w:rPr>
          <w:sz w:val="28"/>
          <w:szCs w:val="28"/>
        </w:rPr>
        <w:t xml:space="preserve">Администрация Курской области ПОСТАНОВЛЯЕТ: </w:t>
      </w:r>
    </w:p>
    <w:p w:rsidR="0030739C" w:rsidRDefault="0030739C" w:rsidP="0051132E">
      <w:pPr>
        <w:ind w:right="-28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прилагаемые изменения</w:t>
      </w:r>
      <w:bookmarkStart w:id="0" w:name="_GoBack"/>
      <w:bookmarkEnd w:id="0"/>
      <w:r>
        <w:rPr>
          <w:sz w:val="28"/>
          <w:szCs w:val="28"/>
        </w:rPr>
        <w:t xml:space="preserve">, которые вносятся в </w:t>
      </w:r>
      <w:r w:rsidRPr="0030739C">
        <w:rPr>
          <w:spacing w:val="2"/>
          <w:sz w:val="28"/>
          <w:szCs w:val="28"/>
          <w:lang w:eastAsia="ru-RU"/>
        </w:rPr>
        <w:t>Поряд</w:t>
      </w:r>
      <w:r>
        <w:rPr>
          <w:spacing w:val="2"/>
          <w:sz w:val="28"/>
          <w:szCs w:val="28"/>
          <w:lang w:eastAsia="ru-RU"/>
        </w:rPr>
        <w:t>ок</w:t>
      </w:r>
      <w:r w:rsidRPr="0030739C">
        <w:rPr>
          <w:spacing w:val="2"/>
          <w:sz w:val="28"/>
          <w:szCs w:val="28"/>
          <w:lang w:eastAsia="ru-RU"/>
        </w:rPr>
        <w:t xml:space="preserve"> 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  <w:r>
        <w:rPr>
          <w:spacing w:val="2"/>
          <w:sz w:val="28"/>
          <w:szCs w:val="28"/>
          <w:lang w:eastAsia="ru-RU"/>
        </w:rPr>
        <w:t xml:space="preserve">, утвержденный </w:t>
      </w:r>
      <w:r w:rsidRPr="0072710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72710B">
        <w:rPr>
          <w:sz w:val="28"/>
          <w:szCs w:val="28"/>
        </w:rPr>
        <w:t xml:space="preserve"> Администрации Курской области от </w:t>
      </w:r>
      <w:r>
        <w:rPr>
          <w:sz w:val="28"/>
          <w:szCs w:val="28"/>
        </w:rPr>
        <w:t>25</w:t>
      </w:r>
      <w:r w:rsidRPr="0072710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2710B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72710B">
        <w:rPr>
          <w:sz w:val="28"/>
          <w:szCs w:val="28"/>
        </w:rPr>
        <w:t xml:space="preserve"> </w:t>
      </w:r>
      <w:r w:rsidR="0051132E">
        <w:rPr>
          <w:sz w:val="28"/>
          <w:szCs w:val="28"/>
        </w:rPr>
        <w:t xml:space="preserve">              </w:t>
      </w:r>
      <w:r w:rsidRPr="0072710B">
        <w:rPr>
          <w:sz w:val="28"/>
          <w:szCs w:val="28"/>
        </w:rPr>
        <w:t>№</w:t>
      </w:r>
      <w:r>
        <w:rPr>
          <w:sz w:val="28"/>
          <w:szCs w:val="28"/>
        </w:rPr>
        <w:t xml:space="preserve"> 159</w:t>
      </w:r>
      <w:r w:rsidRPr="0072710B">
        <w:rPr>
          <w:sz w:val="28"/>
          <w:szCs w:val="28"/>
        </w:rPr>
        <w:t>-па</w:t>
      </w:r>
      <w:r w:rsidR="00E93783">
        <w:rPr>
          <w:sz w:val="28"/>
          <w:szCs w:val="28"/>
        </w:rPr>
        <w:t xml:space="preserve"> (в редакции</w:t>
      </w:r>
      <w:r w:rsidR="00E93783" w:rsidRPr="00E93783">
        <w:rPr>
          <w:sz w:val="28"/>
          <w:szCs w:val="28"/>
        </w:rPr>
        <w:t xml:space="preserve"> постановления Администрации</w:t>
      </w:r>
      <w:r w:rsidR="00E93783">
        <w:rPr>
          <w:sz w:val="28"/>
          <w:szCs w:val="28"/>
        </w:rPr>
        <w:t xml:space="preserve"> Курской области от 11.05.2021 №</w:t>
      </w:r>
      <w:r w:rsidR="00E93783" w:rsidRPr="00E93783">
        <w:rPr>
          <w:sz w:val="28"/>
          <w:szCs w:val="28"/>
        </w:rPr>
        <w:t xml:space="preserve"> 467-па</w:t>
      </w:r>
      <w:r w:rsidR="00E93783">
        <w:rPr>
          <w:sz w:val="28"/>
          <w:szCs w:val="28"/>
        </w:rPr>
        <w:t>).</w:t>
      </w:r>
      <w:proofErr w:type="gramEnd"/>
    </w:p>
    <w:p w:rsidR="0030739C" w:rsidRPr="009268C6" w:rsidRDefault="0030739C" w:rsidP="0051132E">
      <w:pPr>
        <w:ind w:left="708" w:right="-28"/>
        <w:jc w:val="both"/>
        <w:rPr>
          <w:sz w:val="28"/>
          <w:szCs w:val="28"/>
        </w:rPr>
      </w:pPr>
    </w:p>
    <w:p w:rsidR="0030739C" w:rsidRPr="00B6505D" w:rsidRDefault="0030739C" w:rsidP="0051132E">
      <w:pPr>
        <w:spacing w:line="276" w:lineRule="auto"/>
        <w:ind w:right="-28"/>
        <w:rPr>
          <w:sz w:val="28"/>
          <w:szCs w:val="28"/>
        </w:rPr>
      </w:pPr>
    </w:p>
    <w:p w:rsidR="0030739C" w:rsidRPr="00B6505D" w:rsidRDefault="0030739C" w:rsidP="0051132E">
      <w:pPr>
        <w:spacing w:line="276" w:lineRule="auto"/>
        <w:ind w:right="-28"/>
        <w:jc w:val="both"/>
        <w:rPr>
          <w:sz w:val="28"/>
          <w:szCs w:val="28"/>
        </w:rPr>
      </w:pPr>
      <w:r w:rsidRPr="00B6505D">
        <w:rPr>
          <w:sz w:val="28"/>
          <w:szCs w:val="28"/>
        </w:rPr>
        <w:t>Губернатор</w:t>
      </w:r>
    </w:p>
    <w:p w:rsidR="0030739C" w:rsidRPr="00B6505D" w:rsidRDefault="0030739C" w:rsidP="0051132E">
      <w:pPr>
        <w:spacing w:line="276" w:lineRule="auto"/>
        <w:ind w:right="-28"/>
        <w:jc w:val="both"/>
        <w:rPr>
          <w:sz w:val="28"/>
          <w:szCs w:val="28"/>
        </w:rPr>
      </w:pPr>
      <w:r w:rsidRPr="00B6505D">
        <w:rPr>
          <w:sz w:val="28"/>
          <w:szCs w:val="28"/>
        </w:rPr>
        <w:t xml:space="preserve">Курской области          </w:t>
      </w:r>
      <w:r>
        <w:rPr>
          <w:sz w:val="28"/>
          <w:szCs w:val="28"/>
        </w:rPr>
        <w:t xml:space="preserve">                               </w:t>
      </w:r>
      <w:r w:rsidRPr="00B6505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Pr="00B6505D">
        <w:rPr>
          <w:sz w:val="28"/>
          <w:szCs w:val="28"/>
        </w:rPr>
        <w:t xml:space="preserve">  Р. </w:t>
      </w:r>
      <w:proofErr w:type="spellStart"/>
      <w:r w:rsidRPr="00B6505D">
        <w:rPr>
          <w:sz w:val="28"/>
          <w:szCs w:val="28"/>
        </w:rPr>
        <w:t>Старовойт</w:t>
      </w:r>
      <w:proofErr w:type="spellEnd"/>
    </w:p>
    <w:p w:rsidR="0030739C" w:rsidRDefault="001076F8" w:rsidP="0051132E">
      <w:pPr>
        <w:ind w:right="-28"/>
        <w:rPr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9CED" wp14:editId="0F8F048C">
                <wp:simplePos x="0" y="0"/>
                <wp:positionH relativeFrom="column">
                  <wp:posOffset>2715260</wp:posOffset>
                </wp:positionH>
                <wp:positionV relativeFrom="paragraph">
                  <wp:posOffset>-424815</wp:posOffset>
                </wp:positionV>
                <wp:extent cx="333375" cy="314325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3.8pt;margin-top:-33.45pt;width: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" strokecolor="white"/>
            </w:pict>
          </mc:Fallback>
        </mc:AlternateContent>
      </w: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30739C" w:rsidRDefault="0030739C" w:rsidP="0051132E">
      <w:pPr>
        <w:ind w:right="-28"/>
        <w:rPr>
          <w:bCs/>
          <w:sz w:val="28"/>
          <w:szCs w:val="28"/>
          <w:lang w:eastAsia="ru-RU"/>
        </w:rPr>
      </w:pPr>
    </w:p>
    <w:p w:rsidR="0051132E" w:rsidRDefault="0051132E" w:rsidP="0051132E">
      <w:pPr>
        <w:ind w:left="5103" w:right="-28"/>
        <w:jc w:val="center"/>
        <w:rPr>
          <w:bCs/>
          <w:sz w:val="28"/>
          <w:szCs w:val="28"/>
          <w:lang w:eastAsia="ru-RU"/>
        </w:rPr>
      </w:pPr>
    </w:p>
    <w:p w:rsidR="001076F8" w:rsidRPr="00D95C9B" w:rsidRDefault="001076F8" w:rsidP="006622EF">
      <w:pPr>
        <w:ind w:left="4962" w:right="-28"/>
        <w:jc w:val="center"/>
        <w:rPr>
          <w:bCs/>
          <w:sz w:val="28"/>
          <w:szCs w:val="28"/>
          <w:lang w:eastAsia="ru-RU"/>
        </w:rPr>
      </w:pPr>
      <w:r w:rsidRPr="00D95C9B">
        <w:rPr>
          <w:bCs/>
          <w:sz w:val="28"/>
          <w:szCs w:val="28"/>
          <w:lang w:eastAsia="ru-RU"/>
        </w:rPr>
        <w:t>УТВЕРЖДЕН</w:t>
      </w:r>
      <w:r>
        <w:rPr>
          <w:bCs/>
          <w:sz w:val="28"/>
          <w:szCs w:val="28"/>
          <w:lang w:eastAsia="ru-RU"/>
        </w:rPr>
        <w:t>Ы</w:t>
      </w:r>
    </w:p>
    <w:p w:rsidR="001076F8" w:rsidRPr="00D95C9B" w:rsidRDefault="0030739C" w:rsidP="006622EF">
      <w:pPr>
        <w:ind w:left="4962" w:right="-28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постановлением А</w:t>
      </w:r>
      <w:r w:rsidR="001076F8" w:rsidRPr="00D95C9B">
        <w:rPr>
          <w:bCs/>
          <w:sz w:val="28"/>
          <w:szCs w:val="28"/>
          <w:lang w:eastAsia="ru-RU"/>
        </w:rPr>
        <w:t>дминистрации</w:t>
      </w:r>
    </w:p>
    <w:p w:rsidR="001076F8" w:rsidRPr="00D95C9B" w:rsidRDefault="001076F8" w:rsidP="006622EF">
      <w:pPr>
        <w:ind w:left="4962" w:right="-28"/>
        <w:jc w:val="center"/>
        <w:rPr>
          <w:bCs/>
          <w:sz w:val="28"/>
          <w:szCs w:val="28"/>
          <w:lang w:eastAsia="ru-RU"/>
        </w:rPr>
      </w:pPr>
      <w:r w:rsidRPr="00D95C9B">
        <w:rPr>
          <w:bCs/>
          <w:sz w:val="28"/>
          <w:szCs w:val="28"/>
          <w:lang w:eastAsia="ru-RU"/>
        </w:rPr>
        <w:t>Курской области</w:t>
      </w:r>
    </w:p>
    <w:p w:rsidR="001076F8" w:rsidRDefault="0030739C" w:rsidP="0051132E">
      <w:pPr>
        <w:ind w:left="4962" w:right="-28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</w:t>
      </w:r>
      <w:r w:rsidR="001076F8" w:rsidRPr="00D95C9B">
        <w:rPr>
          <w:bCs/>
          <w:sz w:val="28"/>
          <w:szCs w:val="28"/>
          <w:lang w:eastAsia="ru-RU"/>
        </w:rPr>
        <w:t>от ___________</w:t>
      </w:r>
      <w:r>
        <w:rPr>
          <w:bCs/>
          <w:sz w:val="28"/>
          <w:szCs w:val="28"/>
          <w:lang w:eastAsia="ru-RU"/>
        </w:rPr>
        <w:t xml:space="preserve"> </w:t>
      </w:r>
      <w:r w:rsidR="001076F8" w:rsidRPr="00D95C9B">
        <w:rPr>
          <w:bCs/>
          <w:sz w:val="28"/>
          <w:szCs w:val="28"/>
          <w:lang w:eastAsia="ru-RU"/>
        </w:rPr>
        <w:t>№____</w:t>
      </w:r>
      <w:r w:rsidR="001076F8">
        <w:rPr>
          <w:bCs/>
          <w:sz w:val="28"/>
          <w:szCs w:val="28"/>
          <w:lang w:eastAsia="ru-RU"/>
        </w:rPr>
        <w:t>_</w:t>
      </w:r>
      <w:r w:rsidR="001076F8" w:rsidRPr="00D95C9B">
        <w:rPr>
          <w:bCs/>
          <w:sz w:val="28"/>
          <w:szCs w:val="28"/>
          <w:lang w:eastAsia="ru-RU"/>
        </w:rPr>
        <w:t>____</w:t>
      </w:r>
      <w:r w:rsidR="0051132E">
        <w:rPr>
          <w:bCs/>
          <w:sz w:val="28"/>
          <w:szCs w:val="28"/>
          <w:lang w:eastAsia="ru-RU"/>
        </w:rPr>
        <w:t>__</w:t>
      </w:r>
    </w:p>
    <w:p w:rsidR="0030739C" w:rsidRDefault="0030739C" w:rsidP="0051132E">
      <w:pPr>
        <w:ind w:right="-28" w:firstLine="708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D54408" w:rsidRDefault="00D54408" w:rsidP="0051132E">
      <w:pPr>
        <w:ind w:right="-28" w:firstLine="708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D54408" w:rsidRDefault="00D54408" w:rsidP="0051132E">
      <w:pPr>
        <w:ind w:right="-28" w:firstLine="708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1076F8" w:rsidRDefault="001076F8" w:rsidP="002A055A">
      <w:pPr>
        <w:ind w:right="-28" w:firstLine="708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ИЗМЕНЕНИЯ,</w:t>
      </w:r>
    </w:p>
    <w:p w:rsidR="00024C3F" w:rsidRDefault="001076F8" w:rsidP="002A055A">
      <w:pPr>
        <w:shd w:val="clear" w:color="auto" w:fill="FFFFFF"/>
        <w:ind w:right="-28"/>
        <w:jc w:val="center"/>
        <w:textAlignment w:val="baseline"/>
        <w:outlineLvl w:val="1"/>
        <w:rPr>
          <w:b/>
          <w:spacing w:val="2"/>
          <w:sz w:val="28"/>
          <w:szCs w:val="28"/>
          <w:lang w:eastAsia="ru-RU"/>
        </w:rPr>
      </w:pPr>
      <w:r w:rsidRPr="006050DF">
        <w:rPr>
          <w:b/>
          <w:bCs/>
          <w:color w:val="000000"/>
          <w:sz w:val="28"/>
          <w:szCs w:val="28"/>
          <w:lang w:eastAsia="ru-RU"/>
        </w:rPr>
        <w:t xml:space="preserve">которые вносятся в </w:t>
      </w:r>
      <w:r w:rsidR="00024C3F" w:rsidRPr="00254022">
        <w:rPr>
          <w:b/>
          <w:spacing w:val="2"/>
          <w:sz w:val="28"/>
          <w:szCs w:val="28"/>
          <w:lang w:eastAsia="ru-RU"/>
        </w:rPr>
        <w:t>П</w:t>
      </w:r>
      <w:r w:rsidR="00024C3F">
        <w:rPr>
          <w:b/>
          <w:spacing w:val="2"/>
          <w:sz w:val="28"/>
          <w:szCs w:val="28"/>
          <w:lang w:eastAsia="ru-RU"/>
        </w:rPr>
        <w:t xml:space="preserve">орядок </w:t>
      </w:r>
      <w:r w:rsidR="00024C3F" w:rsidRPr="00E93CC0">
        <w:rPr>
          <w:b/>
          <w:spacing w:val="2"/>
          <w:sz w:val="28"/>
          <w:szCs w:val="28"/>
          <w:lang w:eastAsia="ru-RU"/>
        </w:rPr>
        <w:t>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</w:p>
    <w:p w:rsidR="00D54408" w:rsidRDefault="00D54408" w:rsidP="0051132E">
      <w:pPr>
        <w:shd w:val="clear" w:color="auto" w:fill="FFFFFF"/>
        <w:ind w:right="-28"/>
        <w:jc w:val="both"/>
        <w:textAlignment w:val="baseline"/>
        <w:outlineLvl w:val="1"/>
        <w:rPr>
          <w:b/>
          <w:spacing w:val="2"/>
          <w:sz w:val="28"/>
          <w:szCs w:val="28"/>
          <w:lang w:eastAsia="ru-RU"/>
        </w:rPr>
      </w:pPr>
    </w:p>
    <w:p w:rsidR="00F614F0" w:rsidRDefault="00F614F0" w:rsidP="0051132E">
      <w:pPr>
        <w:shd w:val="clear" w:color="auto" w:fill="FFFFFF"/>
        <w:ind w:right="-28"/>
        <w:jc w:val="both"/>
        <w:textAlignment w:val="baseline"/>
        <w:outlineLvl w:val="1"/>
        <w:rPr>
          <w:b/>
          <w:spacing w:val="2"/>
          <w:sz w:val="28"/>
          <w:szCs w:val="28"/>
          <w:lang w:eastAsia="ru-RU"/>
        </w:rPr>
      </w:pPr>
    </w:p>
    <w:p w:rsidR="002A055A" w:rsidRDefault="002A055A" w:rsidP="00D92988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1.2 изложить в следующей редакции:</w:t>
      </w:r>
    </w:p>
    <w:p w:rsidR="00F70CFD" w:rsidRDefault="002A055A" w:rsidP="00D92988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F70CFD" w:rsidRPr="00F70CFD">
        <w:rPr>
          <w:sz w:val="28"/>
          <w:szCs w:val="28"/>
        </w:rPr>
        <w:t>Для целей настоящего Порядка применяются следующие понятия:</w:t>
      </w:r>
    </w:p>
    <w:p w:rsidR="00F70CFD" w:rsidRDefault="00F70CFD" w:rsidP="00D92988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A055A" w:rsidRPr="002A055A">
        <w:rPr>
          <w:sz w:val="28"/>
          <w:szCs w:val="28"/>
        </w:rPr>
        <w:t xml:space="preserve">переоборудование» используется в значении, определенном абзацем четвертым пункта 2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="002A055A" w:rsidRPr="002A055A">
        <w:rPr>
          <w:sz w:val="28"/>
          <w:szCs w:val="28"/>
        </w:rPr>
        <w:t>софинансирования</w:t>
      </w:r>
      <w:proofErr w:type="spellEnd"/>
      <w:r w:rsidR="002A055A" w:rsidRPr="002A055A">
        <w:rPr>
          <w:sz w:val="28"/>
          <w:szCs w:val="28"/>
        </w:rPr>
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приведенных в приложении № 29 к государственной программе Российской Федерации «Развитие энергетики</w:t>
      </w:r>
      <w:proofErr w:type="gramEnd"/>
      <w:r w:rsidR="002A055A" w:rsidRPr="002A055A">
        <w:rPr>
          <w:sz w:val="28"/>
          <w:szCs w:val="28"/>
        </w:rPr>
        <w:t>», утвержденной постановлением Правительства Российской Федерации от 15.04.2014 г.</w:t>
      </w:r>
      <w:r w:rsidR="002A055A">
        <w:rPr>
          <w:sz w:val="28"/>
          <w:szCs w:val="28"/>
        </w:rPr>
        <w:t xml:space="preserve"> </w:t>
      </w:r>
      <w:r w:rsidR="002A055A">
        <w:rPr>
          <w:sz w:val="28"/>
          <w:szCs w:val="28"/>
        </w:rPr>
        <w:br/>
      </w:r>
      <w:r w:rsidR="002A055A" w:rsidRPr="002A055A">
        <w:rPr>
          <w:sz w:val="28"/>
          <w:szCs w:val="28"/>
        </w:rPr>
        <w:t>№ 321 «Об утверждении государственной программы Российской Федерации «Развитие Энергетики» (с последующими изменениями) (далее – П</w:t>
      </w:r>
      <w:r>
        <w:rPr>
          <w:sz w:val="28"/>
          <w:szCs w:val="28"/>
        </w:rPr>
        <w:t>равила предоставления субсидии);</w:t>
      </w:r>
    </w:p>
    <w:p w:rsidR="002A055A" w:rsidRDefault="00F70CFD" w:rsidP="00D92988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 w:rsidRPr="00F70CFD">
        <w:rPr>
          <w:sz w:val="28"/>
          <w:szCs w:val="28"/>
        </w:rPr>
        <w:t>природный газ - компримированный</w:t>
      </w:r>
      <w:r>
        <w:rPr>
          <w:sz w:val="28"/>
          <w:szCs w:val="28"/>
        </w:rPr>
        <w:t xml:space="preserve"> (сжатый) природный газ (метан)</w:t>
      </w:r>
      <w:proofErr w:type="gramStart"/>
      <w:r>
        <w:rPr>
          <w:sz w:val="28"/>
          <w:szCs w:val="28"/>
        </w:rPr>
        <w:t>.</w:t>
      </w:r>
      <w:r w:rsidR="002A055A">
        <w:rPr>
          <w:sz w:val="28"/>
          <w:szCs w:val="28"/>
        </w:rPr>
        <w:t>»</w:t>
      </w:r>
      <w:proofErr w:type="gramEnd"/>
      <w:r w:rsidR="00D92988">
        <w:rPr>
          <w:sz w:val="28"/>
          <w:szCs w:val="28"/>
        </w:rPr>
        <w:t>.</w:t>
      </w:r>
      <w:r w:rsidR="00F614F0" w:rsidRPr="002A055A">
        <w:rPr>
          <w:sz w:val="28"/>
          <w:szCs w:val="28"/>
        </w:rPr>
        <w:t xml:space="preserve"> </w:t>
      </w:r>
    </w:p>
    <w:p w:rsidR="00D92988" w:rsidRPr="00D92988" w:rsidRDefault="00D92988" w:rsidP="00D92988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 w:rsidRPr="00D92988">
        <w:rPr>
          <w:sz w:val="28"/>
          <w:szCs w:val="28"/>
        </w:rPr>
        <w:t>Исключить из пункта 1.6 подпункты «з», «и», «к».</w:t>
      </w:r>
    </w:p>
    <w:p w:rsidR="00D92988" w:rsidRDefault="00D92988" w:rsidP="00D92988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ED5CB9">
        <w:rPr>
          <w:sz w:val="28"/>
          <w:szCs w:val="28"/>
        </w:rPr>
        <w:t>ополнить пункт 1.6 подпунктом «л</w:t>
      </w:r>
      <w:r>
        <w:rPr>
          <w:sz w:val="28"/>
          <w:szCs w:val="28"/>
        </w:rPr>
        <w:t>» следующего содержания:</w:t>
      </w:r>
    </w:p>
    <w:p w:rsidR="00D92988" w:rsidRDefault="00D92988" w:rsidP="00D92988">
      <w:pPr>
        <w:shd w:val="clear" w:color="auto" w:fill="FFFFFF"/>
        <w:ind w:right="-28" w:firstLine="709"/>
        <w:jc w:val="both"/>
        <w:textAlignment w:val="baseline"/>
        <w:outlineLvl w:val="1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spacing w:val="2"/>
          <w:sz w:val="28"/>
          <w:szCs w:val="28"/>
          <w:lang w:eastAsia="ru-RU"/>
        </w:rPr>
        <w:t>должны соответствовать требованиям, установленным приложением № 1 к Правилам предоставления субсидии</w:t>
      </w:r>
      <w:proofErr w:type="gramStart"/>
      <w:r>
        <w:rPr>
          <w:spacing w:val="2"/>
          <w:sz w:val="28"/>
          <w:szCs w:val="28"/>
          <w:lang w:eastAsia="ru-RU"/>
        </w:rPr>
        <w:t>.».</w:t>
      </w:r>
      <w:proofErr w:type="gramEnd"/>
    </w:p>
    <w:p w:rsidR="00D92988" w:rsidRDefault="009D6DE0" w:rsidP="00D92988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В пункте 2.2</w:t>
      </w:r>
      <w:r w:rsidR="002D52C2">
        <w:rPr>
          <w:sz w:val="28"/>
          <w:szCs w:val="28"/>
        </w:rPr>
        <w:t>,</w:t>
      </w:r>
      <w:r w:rsidR="006701DB">
        <w:rPr>
          <w:sz w:val="28"/>
          <w:szCs w:val="28"/>
        </w:rPr>
        <w:t xml:space="preserve"> 2.9</w:t>
      </w:r>
      <w:r w:rsidR="002D52C2">
        <w:rPr>
          <w:sz w:val="28"/>
          <w:szCs w:val="28"/>
        </w:rPr>
        <w:t xml:space="preserve"> и 2.11</w:t>
      </w:r>
      <w:r>
        <w:rPr>
          <w:sz w:val="28"/>
          <w:szCs w:val="28"/>
        </w:rPr>
        <w:t xml:space="preserve"> слова </w:t>
      </w:r>
      <w:r w:rsidR="00D92988">
        <w:rPr>
          <w:sz w:val="28"/>
          <w:szCs w:val="28"/>
        </w:rPr>
        <w:t>«Экономика» в подразделе</w:t>
      </w:r>
      <w:r>
        <w:rPr>
          <w:sz w:val="28"/>
          <w:szCs w:val="28"/>
        </w:rPr>
        <w:t xml:space="preserve"> «ЖКХ» - «Газомоторное топливо»</w:t>
      </w:r>
      <w:r w:rsidR="00D92988">
        <w:rPr>
          <w:sz w:val="28"/>
          <w:szCs w:val="28"/>
        </w:rPr>
        <w:t xml:space="preserve"> заменить словами </w:t>
      </w:r>
      <w:r w:rsidR="00D92988" w:rsidRPr="00D92988">
        <w:rPr>
          <w:sz w:val="28"/>
          <w:szCs w:val="28"/>
        </w:rPr>
        <w:t>«Жителям» в подразделах «ЖКХ» - «ЖКХ» - «Газомоторное топливо»</w:t>
      </w:r>
      <w:r w:rsidR="00407C2A">
        <w:rPr>
          <w:sz w:val="28"/>
          <w:szCs w:val="28"/>
        </w:rPr>
        <w:t>.</w:t>
      </w:r>
    </w:p>
    <w:p w:rsidR="009D6DE0" w:rsidRDefault="009D6DE0" w:rsidP="00D92988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Исключить из пункта 2.3 подпункты «е», «ж», «з</w:t>
      </w:r>
      <w:r w:rsidRPr="00D92988">
        <w:rPr>
          <w:sz w:val="28"/>
          <w:szCs w:val="28"/>
        </w:rPr>
        <w:t>».</w:t>
      </w:r>
    </w:p>
    <w:p w:rsidR="009D6DE0" w:rsidRDefault="009D6DE0" w:rsidP="009D6DE0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пункт 2.3 подпунк</w:t>
      </w:r>
      <w:r w:rsidR="00ED5CB9">
        <w:rPr>
          <w:sz w:val="28"/>
          <w:szCs w:val="28"/>
        </w:rPr>
        <w:t>том «л</w:t>
      </w:r>
      <w:r>
        <w:rPr>
          <w:sz w:val="28"/>
          <w:szCs w:val="28"/>
        </w:rPr>
        <w:t>» следующего содержания:</w:t>
      </w:r>
    </w:p>
    <w:p w:rsidR="009D6DE0" w:rsidRDefault="009D6DE0" w:rsidP="009D6DE0">
      <w:pPr>
        <w:shd w:val="clear" w:color="auto" w:fill="FFFFFF"/>
        <w:ind w:right="-28" w:firstLine="709"/>
        <w:jc w:val="both"/>
        <w:textAlignment w:val="baseline"/>
        <w:outlineLvl w:val="1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«документы, подтверждающие соответствие заявителя требованиям</w:t>
      </w:r>
      <w:r w:rsidR="00A40D27">
        <w:rPr>
          <w:sz w:val="28"/>
          <w:szCs w:val="28"/>
        </w:rPr>
        <w:t xml:space="preserve">, </w:t>
      </w:r>
      <w:r w:rsidR="00A40D27">
        <w:rPr>
          <w:spacing w:val="2"/>
          <w:sz w:val="28"/>
          <w:szCs w:val="28"/>
          <w:lang w:eastAsia="ru-RU"/>
        </w:rPr>
        <w:t>установленным приложением № 1 к Правилам предоставления субсидии, в том числе копии договоров на переоборудование и актов выполненных работ, а также фотоматериалы с изображением здания, в котором расположен пункт переоборудования, постов переоборудования, клиентской зоны и накопительной площадки для транспортных средств</w:t>
      </w:r>
      <w:proofErr w:type="gramStart"/>
      <w:r w:rsidR="00A40D27">
        <w:rPr>
          <w:spacing w:val="2"/>
          <w:sz w:val="28"/>
          <w:szCs w:val="28"/>
          <w:lang w:eastAsia="ru-RU"/>
        </w:rPr>
        <w:t>.</w:t>
      </w:r>
      <w:r>
        <w:rPr>
          <w:spacing w:val="2"/>
          <w:sz w:val="28"/>
          <w:szCs w:val="28"/>
          <w:lang w:eastAsia="ru-RU"/>
        </w:rPr>
        <w:t>».</w:t>
      </w:r>
      <w:proofErr w:type="gramEnd"/>
    </w:p>
    <w:p w:rsidR="006701DB" w:rsidRDefault="003E4E51" w:rsidP="006701DB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Подпункт «б» пункта 3.1 изложить в следующей редакции:</w:t>
      </w:r>
    </w:p>
    <w:p w:rsidR="003E4E51" w:rsidRDefault="003E4E51" w:rsidP="003E4E51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«переоборудованные транспортные средства должны соответствовать требованиям, указанным в абзаце третьем подпункта «в» пункта 4 Правил предоставления субсидии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3E4E51" w:rsidRDefault="003E4E51" w:rsidP="003E4E51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В подпункте «в» пункта 3.1 слова «предусмотренных приложением № 2 к настоящему Порядку» заменить словами «установленных приложением № 3 к Правилам предоставления субсидии</w:t>
      </w:r>
      <w:proofErr w:type="gramStart"/>
      <w:r>
        <w:rPr>
          <w:sz w:val="28"/>
          <w:szCs w:val="28"/>
        </w:rPr>
        <w:t>.».</w:t>
      </w:r>
      <w:proofErr w:type="gramEnd"/>
    </w:p>
    <w:p w:rsidR="003E4E51" w:rsidRDefault="003E4E51" w:rsidP="003E4E51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 пункте 3.2 слова «</w:t>
      </w:r>
      <w:r w:rsidR="000B49FE">
        <w:rPr>
          <w:sz w:val="28"/>
          <w:szCs w:val="28"/>
        </w:rPr>
        <w:t>выписка из единого реестра субъектов малого и среднего предпринимательства (в случае если юридическое лицо – владелец транспортного средства является субъектом малого или среднего предпринимательства)» заменить словами «выписка из единого реестра субъектов малого и среднего предпринимательства (в случае если юридическое лицо или индивидуальный предприниматель – владелец транспортного средства является субъектом малого или среднего предпринимательства)».</w:t>
      </w:r>
      <w:proofErr w:type="gramEnd"/>
    </w:p>
    <w:p w:rsidR="000B49FE" w:rsidRDefault="000B49FE" w:rsidP="003E4E51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3.3 изложить в следующей редакции:</w:t>
      </w:r>
    </w:p>
    <w:p w:rsidR="000B49FE" w:rsidRDefault="000B49FE" w:rsidP="006F2C8D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«Комитет в течение 1</w:t>
      </w:r>
      <w:r w:rsidR="007C5B57">
        <w:rPr>
          <w:sz w:val="28"/>
          <w:szCs w:val="28"/>
        </w:rPr>
        <w:t>0</w:t>
      </w:r>
      <w:r>
        <w:rPr>
          <w:sz w:val="28"/>
          <w:szCs w:val="28"/>
        </w:rPr>
        <w:t xml:space="preserve"> рабочих дней </w:t>
      </w:r>
      <w:r w:rsidR="006F2C8D">
        <w:rPr>
          <w:sz w:val="28"/>
          <w:szCs w:val="28"/>
        </w:rPr>
        <w:t>со дня поступления Отчета об объемах недополученных доходов, осуществляет проверку соответствия переоборудованных транспортных средств, газобаллонного оборудования, его компонентов, комплектующих и выполненных работ требованиям, указанным в пункте 3.1 настоящего Порядка, а также комплектности представленного Отчета об объемах недополученных доходов, полноты и достоверности содержащихся в нем сведений посредством изучения информации, размещенной в форме открытых данных на</w:t>
      </w:r>
      <w:proofErr w:type="gramEnd"/>
      <w:r w:rsidR="006F2C8D">
        <w:rPr>
          <w:sz w:val="28"/>
          <w:szCs w:val="28"/>
        </w:rPr>
        <w:t xml:space="preserve"> </w:t>
      </w:r>
      <w:proofErr w:type="gramStart"/>
      <w:r w:rsidR="006F2C8D">
        <w:rPr>
          <w:sz w:val="28"/>
          <w:szCs w:val="28"/>
        </w:rPr>
        <w:t>официальных сайтах уполномоченных государственных органов в информационно-телекоммуникационной сети «Интернет», направления в уполномоченные органы запросов, наведения справок, а также использования иных форм проверки, не противоречащих законодательству Российской Федерации, в том числе выездной проверки, и принимает решение о предоставлении Субсидии или об отказе в предоставлении Субсидии».</w:t>
      </w:r>
      <w:proofErr w:type="gramEnd"/>
    </w:p>
    <w:p w:rsidR="006F2C8D" w:rsidRDefault="007C5B57" w:rsidP="006F2C8D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3.4 признать утратившим силу.</w:t>
      </w:r>
    </w:p>
    <w:p w:rsidR="006F2C8D" w:rsidRDefault="007C5B57" w:rsidP="006F2C8D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3.5 изложить в следующей редакции:</w:t>
      </w:r>
    </w:p>
    <w:p w:rsidR="007C5B57" w:rsidRDefault="007C5B57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«Основанием для отказа получателю Субсидии в предоставлении Субсидии является:</w:t>
      </w:r>
    </w:p>
    <w:p w:rsidR="007C5B57" w:rsidRDefault="007C5B57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несоответствие переоборудованных транспортных средств, газобаллонного оборудования, его компонентов, комплектующих и выполненных работ требованиям, указанным в подпунктах «б» и «в» пункта 3.1 настоящего Порядка;</w:t>
      </w:r>
    </w:p>
    <w:p w:rsidR="007C5B57" w:rsidRDefault="007C5B57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несоответствие предоставленного Отчета об объемах недополученных доходов требованиям, указанным в пункте 3.2 настоящего Порядка, или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</w:t>
      </w:r>
      <w:r w:rsidR="009E39CB">
        <w:rPr>
          <w:sz w:val="28"/>
          <w:szCs w:val="28"/>
        </w:rPr>
        <w:t>(предоставление не в п</w:t>
      </w:r>
      <w:r w:rsidR="006B19C6">
        <w:rPr>
          <w:sz w:val="28"/>
          <w:szCs w:val="28"/>
        </w:rPr>
        <w:t>олном объеме) указанных в</w:t>
      </w:r>
      <w:r w:rsidR="009E39CB">
        <w:rPr>
          <w:sz w:val="28"/>
          <w:szCs w:val="28"/>
        </w:rPr>
        <w:t xml:space="preserve"> пункте</w:t>
      </w:r>
      <w:r w:rsidR="006B19C6">
        <w:rPr>
          <w:sz w:val="28"/>
          <w:szCs w:val="28"/>
        </w:rPr>
        <w:t xml:space="preserve"> 3.2</w:t>
      </w:r>
      <w:r w:rsidR="009E39CB">
        <w:rPr>
          <w:sz w:val="28"/>
          <w:szCs w:val="28"/>
        </w:rPr>
        <w:t xml:space="preserve"> перечня документов (копий документов), за исключением документов, ук</w:t>
      </w:r>
      <w:r w:rsidR="006B19C6">
        <w:rPr>
          <w:sz w:val="28"/>
          <w:szCs w:val="28"/>
        </w:rPr>
        <w:t>азанных в абзаце третьем</w:t>
      </w:r>
      <w:r w:rsidR="009E39CB">
        <w:rPr>
          <w:sz w:val="28"/>
          <w:szCs w:val="28"/>
        </w:rPr>
        <w:t xml:space="preserve"> пункта</w:t>
      </w:r>
      <w:r w:rsidR="006B19C6">
        <w:rPr>
          <w:sz w:val="28"/>
          <w:szCs w:val="28"/>
        </w:rPr>
        <w:t xml:space="preserve"> 3.2</w:t>
      </w:r>
      <w:r w:rsidR="009E39CB">
        <w:rPr>
          <w:sz w:val="28"/>
          <w:szCs w:val="28"/>
        </w:rPr>
        <w:t>;</w:t>
      </w:r>
    </w:p>
    <w:p w:rsidR="00236E8D" w:rsidRDefault="00236E8D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предоставления</w:t>
      </w:r>
      <w:r w:rsidRPr="00236E8D">
        <w:rPr>
          <w:sz w:val="28"/>
          <w:szCs w:val="28"/>
        </w:rPr>
        <w:t xml:space="preserve"> владельцу транспортного средства скидки на переоборудование</w:t>
      </w:r>
      <w:r>
        <w:rPr>
          <w:sz w:val="28"/>
          <w:szCs w:val="28"/>
        </w:rPr>
        <w:t>;</w:t>
      </w:r>
    </w:p>
    <w:p w:rsidR="006B19C6" w:rsidRDefault="006B19C6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или недостаточность лимитов бюджетных обязательств на предоставление Субси</w:t>
      </w:r>
      <w:r w:rsidR="004D48C5">
        <w:rPr>
          <w:sz w:val="28"/>
          <w:szCs w:val="28"/>
        </w:rPr>
        <w:t xml:space="preserve">дии, доведенных до Комитета. </w:t>
      </w:r>
      <w:proofErr w:type="gramStart"/>
      <w:r w:rsidR="004D48C5">
        <w:rPr>
          <w:sz w:val="28"/>
          <w:szCs w:val="28"/>
        </w:rPr>
        <w:t>При этом в случае, если лимиты бюджетных обязательств на предоставление Субсидии не позволяют предоставить Субсидии всем получателям Субсидии, в отношении которых Комитетом могло быть принято решение о предоставлении Субсидии, Комитет принимает решение о предоставлении Субсидии тем из них, которые предоставили Отчеты о недополученных доходов ранее других, в соответствии с очередностью поступления таких документов (копий документов), определяемой по дате и времени</w:t>
      </w:r>
      <w:proofErr w:type="gramEnd"/>
      <w:r w:rsidR="004D48C5">
        <w:rPr>
          <w:sz w:val="28"/>
          <w:szCs w:val="28"/>
        </w:rPr>
        <w:t xml:space="preserve"> их регистрации в Комитете;</w:t>
      </w:r>
    </w:p>
    <w:p w:rsidR="004D48C5" w:rsidRDefault="004D48C5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установление факта недостоверности предоставленной получателем Субсидии информации.</w:t>
      </w:r>
    </w:p>
    <w:p w:rsidR="0014314D" w:rsidRDefault="0014314D" w:rsidP="0014314D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3.7 изложить в следующей редакции:</w:t>
      </w:r>
    </w:p>
    <w:p w:rsidR="0014314D" w:rsidRDefault="0014314D" w:rsidP="0014314D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«Размер Субсидии определяется в соответствии с приложением № 2 Правил предоставления субсидии</w:t>
      </w:r>
      <w:proofErr w:type="gramStart"/>
      <w:r>
        <w:rPr>
          <w:sz w:val="28"/>
          <w:szCs w:val="28"/>
        </w:rPr>
        <w:t>.»</w:t>
      </w:r>
      <w:proofErr w:type="gramEnd"/>
    </w:p>
    <w:p w:rsidR="0014314D" w:rsidRDefault="0014314D" w:rsidP="0014314D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3.8 изложить в следующей редакции:</w:t>
      </w:r>
    </w:p>
    <w:p w:rsidR="0014314D" w:rsidRDefault="0014314D" w:rsidP="0014314D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«Не позднее следующего рабочего дня после принятия решения, указанного в пункте 3.3 настоящего Порядка, Комитет:</w:t>
      </w:r>
    </w:p>
    <w:p w:rsidR="0014314D" w:rsidRDefault="0014314D" w:rsidP="0014314D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направляет получателю Субсидии по электронной почте информацию о принятом решении или вручает под расписку копию решения;</w:t>
      </w:r>
    </w:p>
    <w:p w:rsidR="0014314D" w:rsidRDefault="0014314D" w:rsidP="0014314D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размещает на официальном сайте Администрации Курской области в разделе </w:t>
      </w:r>
      <w:r w:rsidRPr="00D92988">
        <w:rPr>
          <w:sz w:val="28"/>
          <w:szCs w:val="28"/>
        </w:rPr>
        <w:t>«Жителям» в подразделах «ЖКХ» - «ЖКХ» - «Газомоторное топливо»</w:t>
      </w:r>
      <w:r>
        <w:rPr>
          <w:sz w:val="28"/>
          <w:szCs w:val="28"/>
        </w:rPr>
        <w:t xml:space="preserve"> в информационно-телекоммуникационной сети «Интернет» информацию об остающихся лимитах бюджетных обязательств на предоставление Субсидий на текущий финансовый год с учетом принятых решений о предоставлении Субсидий</w:t>
      </w:r>
      <w:proofErr w:type="gramStart"/>
      <w:r>
        <w:rPr>
          <w:sz w:val="28"/>
          <w:szCs w:val="28"/>
        </w:rPr>
        <w:t>.</w:t>
      </w:r>
      <w:r w:rsidR="00AD345B">
        <w:rPr>
          <w:sz w:val="28"/>
          <w:szCs w:val="28"/>
        </w:rPr>
        <w:t>».</w:t>
      </w:r>
      <w:proofErr w:type="gramEnd"/>
    </w:p>
    <w:p w:rsidR="00AD345B" w:rsidRDefault="00AD345B" w:rsidP="00AD345B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В пункте 3.11 слова «в пункте 3.4» заменить словами «в пункте 3.3».</w:t>
      </w:r>
    </w:p>
    <w:p w:rsidR="00887EA2" w:rsidRDefault="00EA0EFB" w:rsidP="00AD345B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4.1 изложить в следующей редакции:</w:t>
      </w:r>
    </w:p>
    <w:p w:rsidR="00ED0339" w:rsidRDefault="00EA0EFB" w:rsidP="00EA0EFB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ED0339" w:rsidRPr="00ED0339">
        <w:rPr>
          <w:sz w:val="28"/>
          <w:szCs w:val="28"/>
        </w:rPr>
        <w:t>Лица, выполняющие переоборудование, - получатели Субсидии представляют в Комитет:</w:t>
      </w:r>
    </w:p>
    <w:p w:rsidR="00EA0EFB" w:rsidRDefault="00ED0339" w:rsidP="00EA0EFB">
      <w:pPr>
        <w:pStyle w:val="a5"/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EA0EFB">
        <w:rPr>
          <w:sz w:val="28"/>
          <w:szCs w:val="28"/>
        </w:rPr>
        <w:t xml:space="preserve"> срок до 20 числа года, следующего за отчетным, </w:t>
      </w:r>
      <w:r w:rsidR="00EA0EFB" w:rsidRPr="00EA0EFB">
        <w:rPr>
          <w:sz w:val="28"/>
          <w:szCs w:val="28"/>
        </w:rPr>
        <w:t>отчет о количестве единиц транспортных средств, фактически переоборудованных на использование природного газа (метана) в качестве моторного топлива и используемых для переоборудования газовых баллонах по форме, установленной приказом Комитета</w:t>
      </w:r>
      <w:r w:rsidR="00EA0EFB">
        <w:rPr>
          <w:sz w:val="28"/>
          <w:szCs w:val="28"/>
        </w:rPr>
        <w:t>.».</w:t>
      </w:r>
      <w:proofErr w:type="gramEnd"/>
    </w:p>
    <w:p w:rsidR="00ED0339" w:rsidRDefault="00ED0339" w:rsidP="00ED0339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Пункт 4.1.1 и 4.1.2 признать утратившими силу.</w:t>
      </w:r>
    </w:p>
    <w:p w:rsidR="00AD345B" w:rsidRPr="00AD345B" w:rsidRDefault="00AD345B" w:rsidP="00AD345B">
      <w:pPr>
        <w:pStyle w:val="a5"/>
        <w:numPr>
          <w:ilvl w:val="0"/>
          <w:numId w:val="1"/>
        </w:numPr>
        <w:shd w:val="clear" w:color="auto" w:fill="FFFFFF"/>
        <w:ind w:left="0" w:right="-28"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приложение № 2.</w:t>
      </w:r>
    </w:p>
    <w:p w:rsidR="009E39CB" w:rsidRPr="007C5B57" w:rsidRDefault="009E39CB" w:rsidP="007C5B57">
      <w:pPr>
        <w:shd w:val="clear" w:color="auto" w:fill="FFFFFF"/>
        <w:ind w:right="-28" w:firstLine="709"/>
        <w:jc w:val="both"/>
        <w:textAlignment w:val="baseline"/>
        <w:outlineLvl w:val="1"/>
        <w:rPr>
          <w:sz w:val="28"/>
          <w:szCs w:val="28"/>
        </w:rPr>
      </w:pPr>
    </w:p>
    <w:p w:rsidR="006F2C8D" w:rsidRPr="000B49FE" w:rsidRDefault="006F2C8D" w:rsidP="000B49FE">
      <w:pPr>
        <w:shd w:val="clear" w:color="auto" w:fill="FFFFFF"/>
        <w:ind w:right="-28"/>
        <w:jc w:val="both"/>
        <w:textAlignment w:val="baseline"/>
        <w:outlineLvl w:val="1"/>
        <w:rPr>
          <w:sz w:val="28"/>
          <w:szCs w:val="28"/>
        </w:rPr>
      </w:pPr>
    </w:p>
    <w:sectPr w:rsidR="006F2C8D" w:rsidRPr="000B49FE" w:rsidSect="006C486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017"/>
    <w:multiLevelType w:val="hybridMultilevel"/>
    <w:tmpl w:val="6D6AFAD6"/>
    <w:lvl w:ilvl="0" w:tplc="4684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AC"/>
    <w:rsid w:val="00006B86"/>
    <w:rsid w:val="00024C3F"/>
    <w:rsid w:val="00054B20"/>
    <w:rsid w:val="000B49FE"/>
    <w:rsid w:val="001076F8"/>
    <w:rsid w:val="0014314D"/>
    <w:rsid w:val="001439E0"/>
    <w:rsid w:val="00201358"/>
    <w:rsid w:val="00236E8D"/>
    <w:rsid w:val="0028384F"/>
    <w:rsid w:val="002A055A"/>
    <w:rsid w:val="002D52C2"/>
    <w:rsid w:val="003000FF"/>
    <w:rsid w:val="0030739C"/>
    <w:rsid w:val="003C1836"/>
    <w:rsid w:val="003E4E51"/>
    <w:rsid w:val="00407C2A"/>
    <w:rsid w:val="004D0465"/>
    <w:rsid w:val="004D48C5"/>
    <w:rsid w:val="0051132E"/>
    <w:rsid w:val="00511352"/>
    <w:rsid w:val="006622EF"/>
    <w:rsid w:val="006701DB"/>
    <w:rsid w:val="006B0A8F"/>
    <w:rsid w:val="006B19C6"/>
    <w:rsid w:val="006C4867"/>
    <w:rsid w:val="006F2C8D"/>
    <w:rsid w:val="007C5B57"/>
    <w:rsid w:val="00867ADD"/>
    <w:rsid w:val="00887EA2"/>
    <w:rsid w:val="00945CEE"/>
    <w:rsid w:val="0095554E"/>
    <w:rsid w:val="009D6DE0"/>
    <w:rsid w:val="009E39CB"/>
    <w:rsid w:val="00A40D27"/>
    <w:rsid w:val="00AA6FB9"/>
    <w:rsid w:val="00AD345B"/>
    <w:rsid w:val="00B00CAC"/>
    <w:rsid w:val="00BE3864"/>
    <w:rsid w:val="00D31447"/>
    <w:rsid w:val="00D54408"/>
    <w:rsid w:val="00D92988"/>
    <w:rsid w:val="00E07FFE"/>
    <w:rsid w:val="00E93783"/>
    <w:rsid w:val="00EA0EFB"/>
    <w:rsid w:val="00ED0339"/>
    <w:rsid w:val="00ED5CB9"/>
    <w:rsid w:val="00F614F0"/>
    <w:rsid w:val="00F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2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A0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2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A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98CC-4EC5-460A-B6D0-617A5DDD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Бушанская</cp:lastModifiedBy>
  <cp:revision>29</cp:revision>
  <cp:lastPrinted>2022-01-27T07:15:00Z</cp:lastPrinted>
  <dcterms:created xsi:type="dcterms:W3CDTF">2021-04-09T12:42:00Z</dcterms:created>
  <dcterms:modified xsi:type="dcterms:W3CDTF">2022-01-27T14:10:00Z</dcterms:modified>
</cp:coreProperties>
</file>